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ordWrap w:val="0"/>
        <w:spacing w:line="360" w:lineRule="auto"/>
        <w:jc w:val="center"/>
        <w:rPr>
          <w:rFonts w:hint="eastAsia" w:ascii="宋体" w:hAnsi="宋体" w:cs="宋体"/>
          <w:b/>
          <w:color w:val="auto"/>
          <w:sz w:val="32"/>
          <w:szCs w:val="32"/>
          <w:highlight w:val="none"/>
        </w:rPr>
      </w:pPr>
      <w:r>
        <w:rPr>
          <w:rFonts w:hint="eastAsia" w:hAnsi="宋体" w:cs="宋体"/>
          <w:b/>
          <w:color w:val="auto"/>
          <w:sz w:val="32"/>
          <w:szCs w:val="32"/>
          <w:highlight w:val="none"/>
          <w:lang w:eastAsia="zh-CN"/>
        </w:rPr>
        <w:t>广西华盛工程咨询有限公司</w:t>
      </w:r>
      <w:r>
        <w:rPr>
          <w:rFonts w:hint="eastAsia" w:hAnsi="宋体" w:cs="宋体"/>
          <w:b/>
          <w:color w:val="auto"/>
          <w:sz w:val="32"/>
          <w:szCs w:val="32"/>
          <w:highlight w:val="none"/>
        </w:rPr>
        <w:t>关于</w:t>
      </w:r>
      <w:r>
        <w:rPr>
          <w:rFonts w:hint="eastAsia" w:hAnsi="宋体" w:cs="宋体"/>
          <w:b/>
          <w:color w:val="auto"/>
          <w:sz w:val="32"/>
          <w:szCs w:val="32"/>
          <w:highlight w:val="none"/>
          <w:lang w:eastAsia="zh-CN"/>
        </w:rPr>
        <w:t>富川瑶族自治县2023年乡镇垃圾中转站建设项目（货物采购）</w:t>
      </w:r>
      <w:r>
        <w:rPr>
          <w:rFonts w:hint="eastAsia" w:ascii="宋体" w:hAnsi="宋体" w:cs="宋体"/>
          <w:b/>
          <w:color w:val="auto"/>
          <w:sz w:val="32"/>
          <w:szCs w:val="32"/>
          <w:highlight w:val="none"/>
        </w:rPr>
        <w:t>公开招标公告</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lang w:eastAsia="zh-CN"/>
        </w:rPr>
        <w:t>富川瑶族自治县2023年乡镇垃圾中转站建设项目（货物采购）</w:t>
      </w:r>
      <w:r>
        <w:rPr>
          <w:rFonts w:hint="eastAsia" w:ascii="宋体" w:hAnsi="宋体" w:cs="宋体"/>
          <w:color w:val="auto"/>
          <w:sz w:val="21"/>
          <w:szCs w:val="21"/>
          <w:highlight w:val="none"/>
          <w:shd w:val="clear" w:color="auto" w:fill="FFFFFF"/>
          <w:lang w:val="en-US" w:eastAsia="zh-CN"/>
        </w:rPr>
        <w:t>招标</w:t>
      </w:r>
      <w:r>
        <w:rPr>
          <w:rFonts w:hint="eastAsia" w:ascii="宋体" w:hAnsi="宋体" w:cs="宋体"/>
          <w:color w:val="auto"/>
          <w:sz w:val="21"/>
          <w:szCs w:val="21"/>
          <w:highlight w:val="none"/>
          <w:shd w:val="clear" w:color="auto" w:fill="FFFFFF"/>
        </w:rPr>
        <w:t>项目的潜在</w:t>
      </w:r>
      <w:r>
        <w:rPr>
          <w:rFonts w:hint="eastAsia" w:ascii="宋体" w:hAnsi="宋体" w:cs="宋体"/>
          <w:color w:val="auto"/>
          <w:sz w:val="21"/>
          <w:szCs w:val="21"/>
          <w:highlight w:val="none"/>
          <w:shd w:val="clear" w:color="auto" w:fill="FFFFFF"/>
          <w:lang w:val="en-US" w:eastAsia="zh-CN"/>
        </w:rPr>
        <w:t>投标人</w:t>
      </w:r>
      <w:r>
        <w:rPr>
          <w:rFonts w:hint="eastAsia" w:ascii="宋体" w:hAnsi="宋体" w:cs="宋体"/>
          <w:color w:val="auto"/>
          <w:sz w:val="21"/>
          <w:szCs w:val="21"/>
          <w:highlight w:val="none"/>
          <w:shd w:val="clear" w:color="auto" w:fill="FFFFFF"/>
        </w:rPr>
        <w:t>应在</w:t>
      </w:r>
      <w:r>
        <w:rPr>
          <w:rFonts w:hint="eastAsia" w:ascii="宋体" w:hAnsi="宋体" w:cs="宋体"/>
          <w:color w:val="auto"/>
          <w:sz w:val="21"/>
          <w:szCs w:val="21"/>
          <w:highlight w:val="none"/>
          <w:shd w:val="clear" w:color="auto" w:fill="FFFFFF"/>
          <w:lang w:eastAsia="zh-CN"/>
        </w:rPr>
        <w:t>政采云平台线上获取</w:t>
      </w:r>
      <w:r>
        <w:rPr>
          <w:rFonts w:hint="eastAsia" w:ascii="宋体" w:hAnsi="宋体" w:eastAsia="宋体" w:cs="宋体"/>
          <w:color w:val="auto"/>
          <w:sz w:val="21"/>
          <w:szCs w:val="21"/>
          <w:highlight w:val="none"/>
          <w:shd w:val="clear" w:color="auto" w:fill="FFFFFF"/>
          <w:lang w:eastAsia="zh-CN"/>
        </w:rPr>
        <w:t>招标文件</w:t>
      </w:r>
      <w:r>
        <w:rPr>
          <w:rFonts w:hint="eastAsia" w:ascii="宋体" w:hAnsi="宋体" w:eastAsia="宋体" w:cs="宋体"/>
          <w:color w:val="auto"/>
          <w:sz w:val="21"/>
          <w:szCs w:val="21"/>
          <w:highlight w:val="none"/>
          <w:shd w:val="clear" w:color="auto" w:fill="FFFFFF"/>
        </w:rPr>
        <w:t>，并于</w:t>
      </w:r>
      <w:r>
        <w:rPr>
          <w:rFonts w:hint="eastAsia" w:ascii="宋体" w:hAnsi="宋体" w:cs="宋体"/>
          <w:color w:val="auto"/>
          <w:sz w:val="21"/>
          <w:szCs w:val="21"/>
          <w:highlight w:val="none"/>
          <w:u w:val="single"/>
          <w:shd w:val="clear" w:color="auto" w:fill="FFFFFF"/>
          <w:lang w:val="en-US" w:eastAsia="zh-CN"/>
        </w:rPr>
        <w:t>2023年08月07日 15:30</w:t>
      </w:r>
      <w:r>
        <w:rPr>
          <w:rFonts w:hint="eastAsia" w:ascii="宋体" w:hAnsi="宋体" w:eastAsia="宋体" w:cs="宋体"/>
          <w:color w:val="auto"/>
          <w:sz w:val="21"/>
          <w:szCs w:val="21"/>
          <w:highlight w:val="none"/>
          <w:shd w:val="clear" w:color="auto" w:fill="FFFFFF"/>
          <w:lang w:bidi="ar"/>
        </w:rPr>
        <w:t>（北京时间）</w:t>
      </w:r>
      <w:r>
        <w:rPr>
          <w:rFonts w:hint="eastAsia" w:ascii="宋体" w:hAnsi="宋体" w:eastAsia="宋体" w:cs="宋体"/>
          <w:color w:val="auto"/>
          <w:sz w:val="21"/>
          <w:szCs w:val="21"/>
          <w:highlight w:val="none"/>
          <w:shd w:val="clear" w:color="auto" w:fill="FFFFFF"/>
        </w:rPr>
        <w:t>前</w:t>
      </w:r>
      <w:r>
        <w:rPr>
          <w:rFonts w:hint="eastAsia" w:ascii="宋体" w:hAnsi="宋体" w:cs="宋体"/>
          <w:color w:val="auto"/>
          <w:sz w:val="21"/>
          <w:szCs w:val="21"/>
          <w:highlight w:val="none"/>
          <w:shd w:val="clear" w:color="auto" w:fill="FFFFFF"/>
          <w:lang w:eastAsia="zh-CN"/>
        </w:rPr>
        <w:t>递交</w:t>
      </w:r>
      <w:r>
        <w:rPr>
          <w:rFonts w:hint="eastAsia" w:ascii="宋体" w:hAnsi="宋体" w:eastAsia="宋体" w:cs="宋体"/>
          <w:color w:val="auto"/>
          <w:sz w:val="21"/>
          <w:szCs w:val="21"/>
          <w:highlight w:val="none"/>
          <w:shd w:val="clear" w:color="auto" w:fill="FFFFFF"/>
          <w:lang w:val="en-US" w:eastAsia="zh-CN"/>
        </w:rPr>
        <w:t>投标</w:t>
      </w:r>
      <w:r>
        <w:rPr>
          <w:rFonts w:hint="eastAsia" w:ascii="宋体" w:hAnsi="宋体" w:eastAsia="宋体" w:cs="宋体"/>
          <w:color w:val="auto"/>
          <w:sz w:val="21"/>
          <w:szCs w:val="21"/>
          <w:highlight w:val="none"/>
          <w:shd w:val="clear" w:color="auto" w:fill="FFFFFF"/>
        </w:rPr>
        <w:t>文件</w:t>
      </w:r>
      <w:r>
        <w:rPr>
          <w:rFonts w:hint="eastAsia" w:ascii="宋体" w:hAnsi="宋体" w:cs="宋体"/>
          <w:color w:val="auto"/>
          <w:sz w:val="21"/>
          <w:szCs w:val="21"/>
          <w:highlight w:val="none"/>
          <w:shd w:val="clear" w:color="auto" w:fill="FFFFFF"/>
        </w:rPr>
        <w:t>。</w:t>
      </w:r>
    </w:p>
    <w:p>
      <w:pPr>
        <w:spacing w:line="360" w:lineRule="auto"/>
        <w:rPr>
          <w:rFonts w:hint="eastAsia" w:ascii="宋体" w:hAnsi="宋体" w:cs="宋体"/>
          <w:b/>
          <w:bCs/>
          <w:color w:val="auto"/>
          <w:sz w:val="24"/>
          <w:highlight w:val="none"/>
        </w:rPr>
      </w:pPr>
      <w:bookmarkStart w:id="0" w:name="_Toc35393621"/>
      <w:bookmarkStart w:id="1" w:name="_Toc28359079"/>
      <w:bookmarkStart w:id="2" w:name="_Toc35393790"/>
      <w:bookmarkStart w:id="3" w:name="_Toc28359002"/>
      <w:bookmarkStart w:id="4" w:name="_Hlk24379207"/>
      <w:r>
        <w:rPr>
          <w:rFonts w:hint="eastAsia" w:ascii="宋体" w:hAnsi="宋体" w:cs="宋体"/>
          <w:b/>
          <w:bCs/>
          <w:color w:val="auto"/>
          <w:sz w:val="24"/>
          <w:highlight w:val="none"/>
        </w:rPr>
        <w:t>一、项目基本情况</w:t>
      </w:r>
      <w:bookmarkEnd w:id="0"/>
      <w:bookmarkEnd w:id="1"/>
      <w:bookmarkEnd w:id="2"/>
      <w:bookmarkEnd w:id="3"/>
    </w:p>
    <w:p>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项目编号：HZZC2023-G1-230133-GXHS</w:t>
      </w:r>
    </w:p>
    <w:p>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项目名称：</w:t>
      </w:r>
      <w:bookmarkEnd w:id="4"/>
      <w:r>
        <w:rPr>
          <w:rFonts w:hint="eastAsia" w:ascii="宋体" w:hAnsi="宋体" w:cs="宋体"/>
          <w:color w:val="auto"/>
          <w:szCs w:val="21"/>
          <w:highlight w:val="none"/>
          <w:lang w:eastAsia="zh-CN"/>
        </w:rPr>
        <w:t>富川瑶族自治县2023年乡镇垃圾中转站建设项目（货物采购）</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预算金额</w:t>
      </w:r>
      <w:r>
        <w:rPr>
          <w:rFonts w:hint="eastAsia" w:ascii="宋体" w:hAnsi="宋体" w:cs="宋体"/>
          <w:color w:val="auto"/>
          <w:szCs w:val="21"/>
          <w:highlight w:val="none"/>
          <w:lang w:eastAsia="zh-CN"/>
        </w:rPr>
        <w:t>（元）</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壹佰陆拾壹万捌仟元整（¥1618000.00元）</w:t>
      </w:r>
    </w:p>
    <w:p>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lang w:eastAsia="zh-CN"/>
        </w:rPr>
        <w:t>最高现价（元）</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壹佰陆拾壹万捌仟元整（¥1618000.00元）</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采购需求：</w:t>
      </w:r>
    </w:p>
    <w:tbl>
      <w:tblPr>
        <w:tblStyle w:val="11"/>
        <w:tblW w:w="9544"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3864"/>
        <w:gridCol w:w="1710"/>
        <w:gridCol w:w="2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rPr>
        <w:tc>
          <w:tcPr>
            <w:tcW w:w="105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3864"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Cs w:val="21"/>
                <w:highlight w:val="none"/>
              </w:rPr>
            </w:pPr>
            <w:r>
              <w:rPr>
                <w:rFonts w:hint="eastAsia" w:ascii="宋体" w:hAnsi="宋体" w:cs="宋体"/>
                <w:b/>
                <w:color w:val="auto"/>
                <w:szCs w:val="21"/>
                <w:highlight w:val="none"/>
              </w:rPr>
              <w:t>标的名称</w:t>
            </w:r>
          </w:p>
        </w:tc>
        <w:tc>
          <w:tcPr>
            <w:tcW w:w="171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Cs w:val="21"/>
                <w:highlight w:val="none"/>
              </w:rPr>
            </w:pPr>
            <w:r>
              <w:rPr>
                <w:rFonts w:hint="eastAsia" w:ascii="宋体" w:hAnsi="宋体" w:cs="宋体"/>
                <w:b/>
                <w:color w:val="auto"/>
                <w:szCs w:val="21"/>
                <w:highlight w:val="none"/>
              </w:rPr>
              <w:t>数量</w:t>
            </w:r>
          </w:p>
        </w:tc>
        <w:tc>
          <w:tcPr>
            <w:tcW w:w="291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color w:val="auto"/>
                <w:szCs w:val="21"/>
                <w:highlight w:val="none"/>
              </w:rPr>
            </w:pPr>
            <w:r>
              <w:rPr>
                <w:rFonts w:hint="eastAsia" w:ascii="宋体" w:hAnsi="宋体" w:cs="宋体"/>
                <w:b/>
                <w:color w:val="auto"/>
                <w:szCs w:val="21"/>
                <w:highlight w:val="none"/>
                <w:lang w:bidi="ar"/>
              </w:rPr>
              <w:t>简要技术需求或者服务要求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058" w:type="dxa"/>
            <w:noWrap w:val="0"/>
            <w:vAlign w:val="center"/>
          </w:tcPr>
          <w:p>
            <w:pPr>
              <w:keepNext w:val="0"/>
              <w:keepLines w:val="0"/>
              <w:suppressLineNumbers w:val="0"/>
              <w:spacing w:before="0" w:beforeAutospacing="0" w:after="0" w:afterAutospacing="0" w:line="360" w:lineRule="auto"/>
              <w:ind w:left="0" w:right="0" w:firstLine="420" w:firstLineChars="200"/>
              <w:jc w:val="left"/>
              <w:rPr>
                <w:rFonts w:hint="eastAsia" w:ascii="宋体" w:hAnsi="宋体" w:eastAsia="宋体" w:cs="宋体"/>
                <w:bCs w:val="0"/>
                <w:color w:val="auto"/>
                <w:szCs w:val="21"/>
                <w:highlight w:val="none"/>
              </w:rPr>
            </w:pPr>
            <w:r>
              <w:rPr>
                <w:rFonts w:hint="eastAsia" w:ascii="宋体" w:hAnsi="宋体" w:eastAsia="宋体" w:cs="宋体"/>
                <w:bCs w:val="0"/>
                <w:color w:val="auto"/>
                <w:szCs w:val="21"/>
                <w:highlight w:val="none"/>
              </w:rPr>
              <w:t>1</w:t>
            </w:r>
          </w:p>
        </w:tc>
        <w:tc>
          <w:tcPr>
            <w:tcW w:w="3864" w:type="dxa"/>
            <w:noWrap w:val="0"/>
            <w:vAlign w:val="center"/>
          </w:tcPr>
          <w:p>
            <w:pPr>
              <w:keepNext w:val="0"/>
              <w:keepLines w:val="0"/>
              <w:suppressLineNumbers w:val="0"/>
              <w:spacing w:before="0" w:beforeAutospacing="0" w:after="0" w:afterAutospacing="0" w:line="360" w:lineRule="auto"/>
              <w:ind w:left="0" w:right="0" w:firstLine="420" w:firstLineChars="200"/>
              <w:jc w:val="left"/>
              <w:rPr>
                <w:rFonts w:hint="eastAsia" w:ascii="宋体" w:hAnsi="宋体" w:eastAsia="宋体" w:cs="宋体"/>
                <w:bCs w:val="0"/>
                <w:color w:val="auto"/>
                <w:szCs w:val="21"/>
                <w:highlight w:val="none"/>
              </w:rPr>
            </w:pPr>
            <w:r>
              <w:rPr>
                <w:rFonts w:hint="eastAsia" w:ascii="宋体" w:hAnsi="宋体" w:eastAsia="宋体" w:cs="宋体"/>
                <w:i w:val="0"/>
                <w:iCs w:val="0"/>
                <w:color w:val="auto"/>
                <w:kern w:val="2"/>
                <w:sz w:val="21"/>
                <w:szCs w:val="21"/>
                <w:highlight w:val="none"/>
                <w:u w:val="none"/>
                <w:lang w:val="en-US" w:eastAsia="zh-CN" w:bidi="ar"/>
              </w:rPr>
              <w:t>18m3移动式压缩垃圾站（翻斗式）</w:t>
            </w:r>
          </w:p>
        </w:tc>
        <w:tc>
          <w:tcPr>
            <w:tcW w:w="1710" w:type="dxa"/>
            <w:noWrap w:val="0"/>
            <w:vAlign w:val="center"/>
          </w:tcPr>
          <w:p>
            <w:pPr>
              <w:keepNext w:val="0"/>
              <w:keepLines w:val="0"/>
              <w:suppressLineNumbers w:val="0"/>
              <w:spacing w:before="0" w:beforeAutospacing="0" w:after="0" w:afterAutospacing="0" w:line="360" w:lineRule="auto"/>
              <w:ind w:left="0" w:right="0" w:firstLine="420" w:firstLineChars="200"/>
              <w:jc w:val="left"/>
              <w:rPr>
                <w:rFonts w:hint="default" w:ascii="宋体" w:hAnsi="宋体" w:eastAsia="宋体" w:cs="宋体"/>
                <w:bCs w:val="0"/>
                <w:color w:val="auto"/>
                <w:szCs w:val="21"/>
                <w:highlight w:val="none"/>
                <w:lang w:val="en-US"/>
              </w:rPr>
            </w:pPr>
            <w:r>
              <w:rPr>
                <w:rFonts w:hint="eastAsia" w:ascii="宋体" w:hAnsi="宋体" w:cs="宋体"/>
                <w:color w:val="auto"/>
                <w:szCs w:val="21"/>
                <w:highlight w:val="none"/>
                <w:vertAlign w:val="baseline"/>
                <w:lang w:val="en-US" w:eastAsia="zh-CN"/>
              </w:rPr>
              <w:t>2套</w:t>
            </w:r>
          </w:p>
        </w:tc>
        <w:tc>
          <w:tcPr>
            <w:tcW w:w="2912" w:type="dxa"/>
            <w:vMerge w:val="restart"/>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lang w:bidi="ar"/>
              </w:rPr>
              <w:t xml:space="preserve">具体详见招标文件第二章采 </w:t>
            </w:r>
          </w:p>
          <w:p>
            <w:pPr>
              <w:keepNext w:val="0"/>
              <w:keepLines w:val="0"/>
              <w:widowControl/>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lang w:bidi="ar"/>
              </w:rPr>
              <w:t>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rPr>
        <w:tc>
          <w:tcPr>
            <w:tcW w:w="1058" w:type="dxa"/>
            <w:noWrap w:val="0"/>
            <w:vAlign w:val="center"/>
          </w:tcPr>
          <w:p>
            <w:pPr>
              <w:keepNext w:val="0"/>
              <w:keepLines w:val="0"/>
              <w:suppressLineNumbers w:val="0"/>
              <w:spacing w:before="0" w:beforeAutospacing="0" w:after="0" w:afterAutospacing="0" w:line="360" w:lineRule="auto"/>
              <w:ind w:left="0" w:right="0" w:firstLine="420" w:firstLineChars="200"/>
              <w:jc w:val="left"/>
              <w:rPr>
                <w:rFonts w:hint="eastAsia" w:ascii="宋体" w:hAnsi="宋体" w:eastAsia="宋体" w:cs="宋体"/>
                <w:bCs w:val="0"/>
                <w:color w:val="auto"/>
                <w:szCs w:val="21"/>
                <w:highlight w:val="none"/>
              </w:rPr>
            </w:pPr>
            <w:r>
              <w:rPr>
                <w:rFonts w:hint="eastAsia" w:ascii="宋体" w:hAnsi="宋体" w:eastAsia="宋体" w:cs="宋体"/>
                <w:bCs w:val="0"/>
                <w:color w:val="auto"/>
                <w:szCs w:val="21"/>
                <w:highlight w:val="none"/>
              </w:rPr>
              <w:t>2</w:t>
            </w:r>
          </w:p>
        </w:tc>
        <w:tc>
          <w:tcPr>
            <w:tcW w:w="3864" w:type="dxa"/>
            <w:noWrap w:val="0"/>
            <w:vAlign w:val="center"/>
          </w:tcPr>
          <w:p>
            <w:pPr>
              <w:keepNext w:val="0"/>
              <w:keepLines w:val="0"/>
              <w:suppressLineNumbers w:val="0"/>
              <w:spacing w:before="0" w:beforeAutospacing="0" w:after="0" w:afterAutospacing="0" w:line="360" w:lineRule="auto"/>
              <w:ind w:left="0" w:right="0" w:firstLine="420" w:firstLineChars="200"/>
              <w:jc w:val="left"/>
              <w:rPr>
                <w:rFonts w:hint="eastAsia" w:ascii="宋体" w:hAnsi="宋体" w:eastAsia="宋体" w:cs="宋体"/>
                <w:bCs w:val="0"/>
                <w:color w:val="auto"/>
                <w:szCs w:val="21"/>
                <w:highlight w:val="none"/>
              </w:rPr>
            </w:pPr>
            <w:r>
              <w:rPr>
                <w:rFonts w:hint="eastAsia" w:ascii="宋体" w:hAnsi="宋体" w:eastAsia="宋体" w:cs="宋体"/>
                <w:i w:val="0"/>
                <w:iCs w:val="0"/>
                <w:color w:val="auto"/>
                <w:kern w:val="2"/>
                <w:sz w:val="21"/>
                <w:szCs w:val="21"/>
                <w:highlight w:val="none"/>
                <w:u w:val="none"/>
                <w:lang w:val="en-US" w:eastAsia="zh-CN" w:bidi="ar"/>
              </w:rPr>
              <w:t>25吨车厢可卸式垃圾车</w:t>
            </w:r>
          </w:p>
        </w:tc>
        <w:tc>
          <w:tcPr>
            <w:tcW w:w="1710" w:type="dxa"/>
            <w:noWrap w:val="0"/>
            <w:vAlign w:val="center"/>
          </w:tcPr>
          <w:p>
            <w:pPr>
              <w:keepNext w:val="0"/>
              <w:keepLines w:val="0"/>
              <w:suppressLineNumbers w:val="0"/>
              <w:spacing w:before="0" w:beforeAutospacing="0" w:after="0" w:afterAutospacing="0" w:line="360" w:lineRule="auto"/>
              <w:ind w:left="0" w:right="0" w:firstLine="420" w:firstLineChars="200"/>
              <w:jc w:val="left"/>
              <w:rPr>
                <w:rFonts w:hint="eastAsia" w:ascii="宋体" w:hAnsi="宋体" w:eastAsia="宋体" w:cs="宋体"/>
                <w:bCs w:val="0"/>
                <w:color w:val="auto"/>
                <w:szCs w:val="21"/>
                <w:highlight w:val="none"/>
              </w:rPr>
            </w:pPr>
            <w:r>
              <w:rPr>
                <w:rFonts w:hint="eastAsia" w:ascii="宋体" w:hAnsi="宋体" w:cs="宋体"/>
                <w:color w:val="auto"/>
                <w:szCs w:val="21"/>
                <w:highlight w:val="none"/>
                <w:vertAlign w:val="baseline"/>
                <w:lang w:val="en-US" w:eastAsia="zh-CN"/>
              </w:rPr>
              <w:t>1</w:t>
            </w:r>
            <w:r>
              <w:rPr>
                <w:rFonts w:hint="eastAsia" w:ascii="宋体" w:hAnsi="宋体" w:eastAsia="宋体" w:cs="宋体"/>
                <w:color w:val="auto"/>
                <w:szCs w:val="21"/>
                <w:highlight w:val="none"/>
                <w:vertAlign w:val="baseline"/>
                <w:lang w:val="en-US" w:eastAsia="zh-CN"/>
              </w:rPr>
              <w:t>台</w:t>
            </w:r>
          </w:p>
        </w:tc>
        <w:tc>
          <w:tcPr>
            <w:tcW w:w="2912"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trPr>
        <w:tc>
          <w:tcPr>
            <w:tcW w:w="1058" w:type="dxa"/>
            <w:noWrap w:val="0"/>
            <w:vAlign w:val="center"/>
          </w:tcPr>
          <w:p>
            <w:pPr>
              <w:keepNext w:val="0"/>
              <w:keepLines w:val="0"/>
              <w:suppressLineNumbers w:val="0"/>
              <w:spacing w:before="0" w:beforeAutospacing="0" w:after="0" w:afterAutospacing="0" w:line="360" w:lineRule="auto"/>
              <w:ind w:left="0" w:right="0" w:firstLine="420" w:firstLineChars="200"/>
              <w:jc w:val="left"/>
              <w:rPr>
                <w:rFonts w:hint="eastAsia" w:ascii="宋体" w:hAnsi="宋体" w:eastAsia="宋体" w:cs="宋体"/>
                <w:bCs w:val="0"/>
                <w:color w:val="auto"/>
                <w:szCs w:val="21"/>
                <w:highlight w:val="none"/>
              </w:rPr>
            </w:pPr>
            <w:r>
              <w:rPr>
                <w:rFonts w:hint="eastAsia" w:ascii="宋体" w:hAnsi="宋体" w:eastAsia="宋体" w:cs="宋体"/>
                <w:bCs w:val="0"/>
                <w:color w:val="auto"/>
                <w:szCs w:val="21"/>
                <w:highlight w:val="none"/>
              </w:rPr>
              <w:t>3</w:t>
            </w:r>
          </w:p>
        </w:tc>
        <w:tc>
          <w:tcPr>
            <w:tcW w:w="3864" w:type="dxa"/>
            <w:noWrap w:val="0"/>
            <w:vAlign w:val="center"/>
          </w:tcPr>
          <w:p>
            <w:pPr>
              <w:keepNext w:val="0"/>
              <w:keepLines w:val="0"/>
              <w:suppressLineNumbers w:val="0"/>
              <w:spacing w:before="0" w:beforeAutospacing="0" w:after="0" w:afterAutospacing="0" w:line="360" w:lineRule="auto"/>
              <w:ind w:left="0" w:right="0" w:firstLine="420" w:firstLineChars="200"/>
              <w:jc w:val="left"/>
              <w:rPr>
                <w:rFonts w:hint="eastAsia" w:ascii="宋体" w:hAnsi="宋体" w:eastAsia="宋体" w:cs="宋体"/>
                <w:bCs w:val="0"/>
                <w:color w:val="auto"/>
                <w:szCs w:val="21"/>
                <w:highlight w:val="none"/>
              </w:rPr>
            </w:pPr>
            <w:r>
              <w:rPr>
                <w:rFonts w:hint="eastAsia" w:ascii="宋体" w:hAnsi="宋体" w:eastAsia="宋体" w:cs="宋体"/>
                <w:i w:val="0"/>
                <w:iCs w:val="0"/>
                <w:color w:val="auto"/>
                <w:kern w:val="2"/>
                <w:sz w:val="21"/>
                <w:szCs w:val="21"/>
                <w:highlight w:val="none"/>
                <w:u w:val="none"/>
                <w:lang w:val="en-US" w:eastAsia="zh-CN" w:bidi="ar"/>
              </w:rPr>
              <w:t>电动三轮清运车</w:t>
            </w:r>
          </w:p>
        </w:tc>
        <w:tc>
          <w:tcPr>
            <w:tcW w:w="1710" w:type="dxa"/>
            <w:noWrap w:val="0"/>
            <w:vAlign w:val="center"/>
          </w:tcPr>
          <w:p>
            <w:pPr>
              <w:keepNext w:val="0"/>
              <w:keepLines w:val="0"/>
              <w:suppressLineNumbers w:val="0"/>
              <w:spacing w:before="0" w:beforeAutospacing="0" w:after="0" w:afterAutospacing="0" w:line="360" w:lineRule="auto"/>
              <w:ind w:left="0" w:right="0" w:firstLine="420" w:firstLineChars="200"/>
              <w:jc w:val="left"/>
              <w:rPr>
                <w:rFonts w:hint="default" w:ascii="宋体" w:hAnsi="宋体" w:eastAsia="宋体" w:cs="宋体"/>
                <w:bCs w:val="0"/>
                <w:color w:val="auto"/>
                <w:szCs w:val="21"/>
                <w:highlight w:val="none"/>
                <w:lang w:val="en-US"/>
              </w:rPr>
            </w:pPr>
            <w:r>
              <w:rPr>
                <w:rFonts w:hint="eastAsia" w:ascii="宋体" w:hAnsi="宋体" w:cs="宋体"/>
                <w:color w:val="auto"/>
                <w:szCs w:val="21"/>
                <w:highlight w:val="none"/>
                <w:vertAlign w:val="baseline"/>
                <w:lang w:val="en-US" w:eastAsia="zh-CN"/>
              </w:rPr>
              <w:t>20辆</w:t>
            </w:r>
          </w:p>
        </w:tc>
        <w:tc>
          <w:tcPr>
            <w:tcW w:w="2912"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p>
        </w:tc>
      </w:tr>
    </w:tbl>
    <w:p>
      <w:pPr>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合同履行期限：</w:t>
      </w:r>
      <w:r>
        <w:rPr>
          <w:rFonts w:hint="eastAsia" w:ascii="宋体" w:hAnsi="宋体" w:cs="宋体"/>
          <w:color w:val="auto"/>
          <w:kern w:val="0"/>
          <w:szCs w:val="21"/>
          <w:highlight w:val="none"/>
          <w:lang w:eastAsia="zh-CN"/>
        </w:rPr>
        <w:t>自合同签订之日起 30 日历日内完成交货，并验收合格后交付使用</w:t>
      </w:r>
      <w:r>
        <w:rPr>
          <w:rFonts w:hint="eastAsia" w:ascii="宋体" w:hAnsi="宋体" w:cs="宋体"/>
          <w:color w:val="auto"/>
          <w:kern w:val="0"/>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本项目是否接受联合体投标：否</w:t>
      </w:r>
    </w:p>
    <w:p>
      <w:pPr>
        <w:spacing w:line="360" w:lineRule="auto"/>
        <w:rPr>
          <w:rFonts w:hint="eastAsia" w:ascii="宋体" w:hAnsi="宋体" w:cs="宋体"/>
          <w:b/>
          <w:bCs/>
          <w:color w:val="auto"/>
          <w:sz w:val="24"/>
          <w:highlight w:val="none"/>
        </w:rPr>
      </w:pPr>
      <w:bookmarkStart w:id="5" w:name="_Toc35393791"/>
      <w:bookmarkStart w:id="6" w:name="_Toc35393622"/>
      <w:bookmarkStart w:id="7" w:name="_Toc28359080"/>
      <w:bookmarkStart w:id="8" w:name="_Toc28359003"/>
      <w:r>
        <w:rPr>
          <w:rFonts w:hint="eastAsia" w:ascii="宋体" w:hAnsi="宋体" w:cs="宋体"/>
          <w:b/>
          <w:bCs/>
          <w:color w:val="auto"/>
          <w:sz w:val="24"/>
          <w:highlight w:val="none"/>
        </w:rPr>
        <w:t>二、投标人的资格要求：</w:t>
      </w:r>
      <w:bookmarkEnd w:id="5"/>
      <w:bookmarkEnd w:id="6"/>
      <w:bookmarkEnd w:id="7"/>
      <w:bookmarkEnd w:id="8"/>
    </w:p>
    <w:p>
      <w:pPr>
        <w:spacing w:line="360" w:lineRule="auto"/>
        <w:ind w:firstLine="420" w:firstLineChars="200"/>
        <w:rPr>
          <w:rFonts w:hint="eastAsia" w:ascii="宋体" w:hAnsi="宋体" w:eastAsia="宋体" w:cs="宋体"/>
          <w:color w:val="auto"/>
          <w:szCs w:val="21"/>
          <w:highlight w:val="none"/>
          <w:lang w:eastAsia="zh-CN"/>
        </w:rPr>
      </w:pPr>
      <w:bookmarkStart w:id="9" w:name="_Toc28359004"/>
      <w:bookmarkStart w:id="10" w:name="_Toc28359081"/>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满足《中华人民共和国政府采购法》第二十二条规定</w:t>
      </w:r>
      <w:r>
        <w:rPr>
          <w:rFonts w:hint="eastAsia" w:ascii="宋体" w:hAnsi="宋体" w:cs="宋体"/>
          <w:color w:val="auto"/>
          <w:szCs w:val="21"/>
          <w:highlight w:val="none"/>
          <w:lang w:eastAsia="zh-CN"/>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落实政府采购政策需满足的资格要求：</w:t>
      </w:r>
      <w:r>
        <w:rPr>
          <w:rFonts w:hint="eastAsia" w:ascii="宋体" w:hAnsi="宋体" w:cs="宋体"/>
          <w:color w:val="auto"/>
          <w:szCs w:val="21"/>
          <w:highlight w:val="none"/>
          <w:lang w:val="en-US" w:eastAsia="zh-CN"/>
        </w:rPr>
        <w:t>无</w:t>
      </w:r>
      <w:r>
        <w:rPr>
          <w:rFonts w:hint="eastAsia" w:ascii="宋体" w:hAnsi="宋体" w:cs="宋体"/>
          <w:color w:val="auto"/>
          <w:szCs w:val="21"/>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本项目的特定资格要求：</w:t>
      </w:r>
      <w:r>
        <w:rPr>
          <w:rFonts w:hint="eastAsia" w:ascii="宋体" w:hAnsi="宋体" w:eastAsia="宋体" w:cs="宋体"/>
          <w:color w:val="auto"/>
          <w:sz w:val="21"/>
          <w:szCs w:val="21"/>
          <w:highlight w:val="none"/>
          <w:lang w:val="en-US" w:eastAsia="zh-CN"/>
        </w:rPr>
        <w:t>无。</w:t>
      </w:r>
    </w:p>
    <w:p>
      <w:pPr>
        <w:spacing w:line="360" w:lineRule="auto"/>
        <w:rPr>
          <w:rFonts w:hint="eastAsia" w:ascii="宋体" w:hAnsi="宋体" w:cs="宋体"/>
          <w:b/>
          <w:bCs/>
          <w:color w:val="auto"/>
          <w:sz w:val="24"/>
          <w:highlight w:val="none"/>
        </w:rPr>
      </w:pPr>
      <w:bookmarkStart w:id="11" w:name="_Toc35393623"/>
      <w:bookmarkStart w:id="12" w:name="_Toc35393792"/>
      <w:r>
        <w:rPr>
          <w:rFonts w:hint="eastAsia" w:ascii="宋体" w:hAnsi="宋体" w:cs="宋体"/>
          <w:b/>
          <w:bCs/>
          <w:color w:val="auto"/>
          <w:sz w:val="24"/>
          <w:highlight w:val="none"/>
        </w:rPr>
        <w:t>三、获取招标文件</w:t>
      </w:r>
      <w:bookmarkEnd w:id="9"/>
      <w:bookmarkEnd w:id="10"/>
      <w:bookmarkEnd w:id="11"/>
      <w:bookmarkEnd w:id="12"/>
    </w:p>
    <w:p>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时间：</w:t>
      </w:r>
      <w:r>
        <w:rPr>
          <w:rFonts w:hint="eastAsia" w:ascii="宋体" w:hAnsi="宋体" w:cs="宋体"/>
          <w:color w:val="auto"/>
          <w:sz w:val="21"/>
          <w:szCs w:val="21"/>
          <w:highlight w:val="none"/>
          <w:u w:val="single"/>
          <w:lang w:eastAsia="zh-CN"/>
        </w:rPr>
        <w:t>2023年</w:t>
      </w:r>
      <w:r>
        <w:rPr>
          <w:rFonts w:hint="eastAsia" w:ascii="宋体" w:hAnsi="宋体" w:cs="宋体"/>
          <w:color w:val="auto"/>
          <w:sz w:val="21"/>
          <w:szCs w:val="21"/>
          <w:highlight w:val="none"/>
          <w:u w:val="single"/>
          <w:lang w:val="en-US" w:eastAsia="zh-CN"/>
        </w:rPr>
        <w:t>07</w:t>
      </w:r>
      <w:r>
        <w:rPr>
          <w:rFonts w:hint="eastAsia" w:ascii="宋体" w:hAnsi="宋体" w:cs="宋体"/>
          <w:color w:val="auto"/>
          <w:sz w:val="21"/>
          <w:szCs w:val="21"/>
          <w:highlight w:val="none"/>
          <w:u w:val="single"/>
          <w:lang w:eastAsia="zh-CN"/>
        </w:rPr>
        <w:t>月</w:t>
      </w:r>
      <w:r>
        <w:rPr>
          <w:rFonts w:hint="eastAsia" w:ascii="宋体" w:hAnsi="宋体" w:cs="宋体"/>
          <w:color w:val="auto"/>
          <w:sz w:val="21"/>
          <w:szCs w:val="21"/>
          <w:highlight w:val="none"/>
          <w:u w:val="single"/>
          <w:lang w:val="en-US" w:eastAsia="zh-CN"/>
        </w:rPr>
        <w:t>17</w:t>
      </w:r>
      <w:r>
        <w:rPr>
          <w:rFonts w:hint="eastAsia" w:ascii="宋体" w:hAnsi="宋体" w:eastAsia="宋体" w:cs="宋体"/>
          <w:color w:val="auto"/>
          <w:sz w:val="21"/>
          <w:szCs w:val="21"/>
          <w:highlight w:val="none"/>
          <w:u w:val="single"/>
        </w:rPr>
        <w:t xml:space="preserve">日至 </w:t>
      </w:r>
      <w:r>
        <w:rPr>
          <w:rFonts w:hint="eastAsia" w:ascii="宋体" w:hAnsi="宋体" w:cs="宋体"/>
          <w:color w:val="auto"/>
          <w:sz w:val="21"/>
          <w:szCs w:val="21"/>
          <w:highlight w:val="none"/>
          <w:u w:val="single"/>
          <w:lang w:eastAsia="zh-CN"/>
        </w:rPr>
        <w:t>2023年</w:t>
      </w:r>
      <w:r>
        <w:rPr>
          <w:rFonts w:hint="eastAsia" w:ascii="宋体" w:hAnsi="宋体" w:cs="宋体"/>
          <w:color w:val="auto"/>
          <w:sz w:val="21"/>
          <w:szCs w:val="21"/>
          <w:highlight w:val="none"/>
          <w:u w:val="single"/>
          <w:lang w:val="en-US" w:eastAsia="zh-CN"/>
        </w:rPr>
        <w:t>07</w:t>
      </w:r>
      <w:r>
        <w:rPr>
          <w:rFonts w:hint="eastAsia" w:ascii="宋体" w:hAnsi="宋体" w:cs="宋体"/>
          <w:color w:val="auto"/>
          <w:sz w:val="21"/>
          <w:szCs w:val="21"/>
          <w:highlight w:val="none"/>
          <w:u w:val="single"/>
          <w:lang w:eastAsia="zh-CN"/>
        </w:rPr>
        <w:t>月</w:t>
      </w:r>
      <w:r>
        <w:rPr>
          <w:rFonts w:hint="eastAsia" w:ascii="宋体" w:hAnsi="宋体" w:cs="宋体"/>
          <w:color w:val="auto"/>
          <w:sz w:val="21"/>
          <w:szCs w:val="21"/>
          <w:highlight w:val="none"/>
          <w:u w:val="single"/>
          <w:lang w:val="en-US" w:eastAsia="zh-CN"/>
        </w:rPr>
        <w:t>24</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，每天</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0至12:00，</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0至</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（北京时间，法定节假日除外）</w:t>
      </w:r>
      <w:r>
        <w:rPr>
          <w:rFonts w:hint="eastAsia" w:ascii="宋体" w:hAnsi="宋体" w:eastAsia="宋体" w:cs="宋体"/>
          <w:bCs/>
          <w:color w:val="auto"/>
          <w:sz w:val="21"/>
          <w:szCs w:val="21"/>
          <w:highlight w:val="none"/>
        </w:rPr>
        <w:t>。</w:t>
      </w:r>
    </w:p>
    <w:p>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地点：政采云平台线上获取。</w:t>
      </w:r>
    </w:p>
    <w:p>
      <w:pPr>
        <w:widowControl/>
        <w:adjustRightInd w:val="0"/>
        <w:snapToGrid w:val="0"/>
        <w:spacing w:line="400" w:lineRule="exact"/>
        <w:ind w:firstLine="420" w:firstLineChars="200"/>
        <w:jc w:val="left"/>
        <w:rPr>
          <w:rFonts w:hint="eastAsia" w:ascii="宋体" w:hAnsi="宋体" w:cs="宋体"/>
          <w:color w:val="auto"/>
          <w:kern w:val="0"/>
          <w:szCs w:val="21"/>
          <w:highlight w:val="none"/>
          <w:lang w:bidi="ar"/>
        </w:rPr>
      </w:pPr>
      <w:bookmarkStart w:id="13" w:name="_Toc35393624"/>
      <w:bookmarkStart w:id="14" w:name="_Toc28359005"/>
      <w:bookmarkStart w:id="15" w:name="_Toc28359082"/>
      <w:bookmarkStart w:id="16" w:name="_Toc35393793"/>
      <w:r>
        <w:rPr>
          <w:rFonts w:hint="eastAsia" w:ascii="宋体" w:hAnsi="宋体" w:cs="宋体"/>
          <w:color w:val="auto"/>
          <w:szCs w:val="21"/>
          <w:highlight w:val="none"/>
        </w:rPr>
        <w:t>获</w:t>
      </w:r>
      <w:r>
        <w:rPr>
          <w:rFonts w:hint="eastAsia" w:ascii="宋体" w:hAnsi="宋体" w:eastAsia="宋体" w:cs="宋体"/>
          <w:color w:val="auto"/>
          <w:szCs w:val="21"/>
          <w:highlight w:val="none"/>
        </w:rPr>
        <w:t>取方式：供应商登录政采云平台https://www.zcygov.cn/在线申请获取采购文件（进入“项目采购”应用，在获取采购文件菜单中选择项目，申请获取采购文件）</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售价：0元。</w:t>
      </w:r>
    </w:p>
    <w:p>
      <w:pPr>
        <w:widowControl/>
        <w:shd w:val="clear" w:color="auto" w:fill="FFFFFF"/>
        <w:spacing w:line="360" w:lineRule="auto"/>
        <w:outlineLvl w:val="0"/>
        <w:rPr>
          <w:rFonts w:hint="default" w:ascii="仿宋" w:hAnsi="仿宋" w:eastAsia="宋体" w:cs="宋体"/>
          <w:b/>
          <w:color w:val="auto"/>
          <w:szCs w:val="21"/>
          <w:highlight w:val="none"/>
          <w:lang w:val="en-US" w:eastAsia="zh-CN"/>
        </w:rPr>
      </w:pPr>
      <w:bookmarkStart w:id="17" w:name="_Toc12088"/>
      <w:r>
        <w:rPr>
          <w:rFonts w:hint="eastAsia"/>
          <w:b/>
          <w:color w:val="auto"/>
          <w:szCs w:val="21"/>
          <w:highlight w:val="none"/>
        </w:rPr>
        <w:t>四、</w:t>
      </w:r>
      <w:r>
        <w:rPr>
          <w:rFonts w:hint="eastAsia" w:ascii="黑体" w:hAnsi="黑体"/>
          <w:b/>
          <w:color w:val="auto"/>
          <w:szCs w:val="21"/>
          <w:highlight w:val="none"/>
          <w:lang w:val="en-US" w:eastAsia="zh-CN"/>
        </w:rPr>
        <w:t>投标</w:t>
      </w:r>
      <w:r>
        <w:rPr>
          <w:rFonts w:hint="eastAsia" w:ascii="黑体" w:hAnsi="黑体"/>
          <w:b/>
          <w:color w:val="auto"/>
          <w:szCs w:val="21"/>
          <w:highlight w:val="none"/>
        </w:rPr>
        <w:t>文件提交</w:t>
      </w:r>
      <w:bookmarkEnd w:id="17"/>
      <w:r>
        <w:rPr>
          <w:rFonts w:hint="eastAsia" w:ascii="黑体" w:hAnsi="黑体"/>
          <w:b/>
          <w:color w:val="auto"/>
          <w:szCs w:val="21"/>
          <w:highlight w:val="none"/>
          <w:lang w:val="en-US" w:eastAsia="zh-CN"/>
        </w:rPr>
        <w:t>截止时间及地点</w:t>
      </w:r>
    </w:p>
    <w:p>
      <w:pPr>
        <w:keepNext w:val="0"/>
        <w:keepLines w:val="0"/>
        <w:pageBreakBefore w:val="0"/>
        <w:widowControl w:val="0"/>
        <w:tabs>
          <w:tab w:val="left" w:pos="426"/>
          <w:tab w:val="center" w:pos="4200"/>
        </w:tabs>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提交投标文件截止时间：</w:t>
      </w:r>
      <w:r>
        <w:rPr>
          <w:rFonts w:hint="eastAsia" w:ascii="宋体" w:hAnsi="宋体" w:cs="宋体"/>
          <w:color w:val="auto"/>
          <w:sz w:val="21"/>
          <w:szCs w:val="21"/>
          <w:highlight w:val="none"/>
          <w:u w:val="single"/>
          <w:lang w:eastAsia="zh-CN"/>
        </w:rPr>
        <w:t>2023年08月07日 15:30</w:t>
      </w:r>
      <w:r>
        <w:rPr>
          <w:rFonts w:hint="eastAsia" w:ascii="宋体" w:hAnsi="宋体" w:cs="宋体"/>
          <w:color w:val="auto"/>
          <w:szCs w:val="21"/>
          <w:highlight w:val="none"/>
          <w:lang w:val="en-US" w:eastAsia="zh-CN"/>
        </w:rPr>
        <w:t>（北京时间）</w:t>
      </w:r>
    </w:p>
    <w:p>
      <w:pPr>
        <w:keepNext w:val="0"/>
        <w:keepLines w:val="0"/>
        <w:pageBreakBefore w:val="0"/>
        <w:widowControl w:val="0"/>
        <w:tabs>
          <w:tab w:val="left" w:pos="426"/>
          <w:tab w:val="center" w:pos="4200"/>
        </w:tabs>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投标地点（网址）：请登录政采云投标客户端投标 </w:t>
      </w:r>
    </w:p>
    <w:p>
      <w:pPr>
        <w:keepNext w:val="0"/>
        <w:keepLines w:val="0"/>
        <w:pageBreakBefore w:val="0"/>
        <w:widowControl w:val="0"/>
        <w:tabs>
          <w:tab w:val="left" w:pos="426"/>
          <w:tab w:val="center" w:pos="4200"/>
        </w:tabs>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开标时间：</w:t>
      </w:r>
      <w:r>
        <w:rPr>
          <w:rFonts w:hint="eastAsia" w:ascii="宋体" w:hAnsi="宋体" w:cs="宋体"/>
          <w:color w:val="auto"/>
          <w:sz w:val="21"/>
          <w:szCs w:val="21"/>
          <w:highlight w:val="none"/>
          <w:u w:val="single"/>
          <w:lang w:eastAsia="zh-CN"/>
        </w:rPr>
        <w:t>2023年08月07日 15:30</w:t>
      </w:r>
    </w:p>
    <w:p>
      <w:pPr>
        <w:keepNext w:val="0"/>
        <w:keepLines w:val="0"/>
        <w:pageBreakBefore w:val="0"/>
        <w:widowControl w:val="0"/>
        <w:tabs>
          <w:tab w:val="left" w:pos="426"/>
          <w:tab w:val="center" w:pos="4200"/>
        </w:tabs>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Cs w:val="21"/>
          <w:highlight w:val="none"/>
          <w:lang w:val="en-US" w:eastAsia="zh-CN"/>
        </w:rPr>
        <w:t>开标地点：“政采云”平台电子开标大厅 （本项目为贺州市全流程电子化项目，通过“政采云”平台电子开标大厅）实行在线电子投标。不要求投标供应商到达开标现场，但供应商应派法定代表人或委托代理人准时在线出席电子开评标会议，随时关注开评标进度，如在开评标过程中有电子询标，应在规定的时间内对电子询标函进行澄清回复。）</w:t>
      </w:r>
    </w:p>
    <w:p>
      <w:pPr>
        <w:spacing w:line="360" w:lineRule="auto"/>
        <w:outlineLvl w:val="0"/>
        <w:rPr>
          <w:rFonts w:hint="eastAsia" w:ascii="宋体" w:hAnsi="宋体" w:cs="宋体"/>
          <w:bCs/>
          <w:color w:val="auto"/>
          <w:szCs w:val="21"/>
          <w:highlight w:val="none"/>
          <w:u w:val="single"/>
        </w:rPr>
      </w:pPr>
      <w:bookmarkStart w:id="18" w:name="_Toc35393803"/>
      <w:bookmarkStart w:id="19" w:name="_Toc35393634"/>
      <w:bookmarkStart w:id="20" w:name="_Toc28359094"/>
      <w:bookmarkStart w:id="21" w:name="_Toc30191"/>
      <w:bookmarkStart w:id="22" w:name="_Toc28359017"/>
      <w:r>
        <w:rPr>
          <w:rFonts w:hint="eastAsia" w:ascii="宋体" w:hAnsi="宋体" w:cs="宋体"/>
          <w:b/>
          <w:color w:val="auto"/>
          <w:szCs w:val="21"/>
          <w:highlight w:val="none"/>
          <w:lang w:eastAsia="zh-CN"/>
        </w:rPr>
        <w:t>五</w:t>
      </w:r>
      <w:r>
        <w:rPr>
          <w:rFonts w:hint="eastAsia" w:ascii="宋体" w:hAnsi="宋体" w:cs="宋体"/>
          <w:b/>
          <w:color w:val="auto"/>
          <w:szCs w:val="21"/>
          <w:highlight w:val="none"/>
        </w:rPr>
        <w:t>、公告期限</w:t>
      </w:r>
      <w:bookmarkEnd w:id="18"/>
      <w:bookmarkEnd w:id="19"/>
      <w:bookmarkEnd w:id="20"/>
      <w:bookmarkEnd w:id="21"/>
      <w:bookmarkEnd w:id="22"/>
    </w:p>
    <w:p>
      <w:pPr>
        <w:spacing w:line="360" w:lineRule="auto"/>
        <w:ind w:firstLine="420" w:firstLineChars="200"/>
        <w:rPr>
          <w:rFonts w:hint="eastAsia"/>
          <w:color w:val="auto"/>
          <w:kern w:val="0"/>
          <w:szCs w:val="21"/>
          <w:highlight w:val="none"/>
        </w:rPr>
      </w:pPr>
      <w:r>
        <w:rPr>
          <w:rFonts w:hint="eastAsia"/>
          <w:color w:val="auto"/>
          <w:kern w:val="0"/>
          <w:szCs w:val="21"/>
          <w:highlight w:val="none"/>
        </w:rPr>
        <w:t>自本公告发布之日起5个工作日。</w:t>
      </w:r>
      <w:bookmarkStart w:id="23" w:name="_Toc35393635"/>
      <w:bookmarkStart w:id="24" w:name="_Toc35393804"/>
    </w:p>
    <w:p>
      <w:pPr>
        <w:spacing w:line="360" w:lineRule="auto"/>
        <w:outlineLvl w:val="0"/>
        <w:rPr>
          <w:rFonts w:ascii="仿宋" w:hAnsi="仿宋" w:eastAsia="仿宋" w:cs="宋体"/>
          <w:color w:val="auto"/>
          <w:kern w:val="0"/>
          <w:szCs w:val="21"/>
          <w:highlight w:val="none"/>
        </w:rPr>
      </w:pPr>
      <w:bookmarkStart w:id="25" w:name="_Toc5347"/>
      <w:r>
        <w:rPr>
          <w:rFonts w:hint="eastAsia" w:ascii="黑体" w:hAnsi="黑体"/>
          <w:b/>
          <w:color w:val="auto"/>
          <w:szCs w:val="21"/>
          <w:highlight w:val="none"/>
          <w:lang w:eastAsia="zh-CN"/>
        </w:rPr>
        <w:t>六</w:t>
      </w:r>
      <w:r>
        <w:rPr>
          <w:rFonts w:hint="eastAsia" w:ascii="黑体" w:hAnsi="黑体"/>
          <w:b/>
          <w:color w:val="auto"/>
          <w:szCs w:val="21"/>
          <w:highlight w:val="none"/>
        </w:rPr>
        <w:t>、其他补充事宜</w:t>
      </w:r>
      <w:bookmarkEnd w:id="23"/>
      <w:bookmarkEnd w:id="24"/>
      <w:bookmarkEnd w:id="25"/>
    </w:p>
    <w:p>
      <w:pPr>
        <w:spacing w:line="360" w:lineRule="auto"/>
        <w:ind w:firstLine="411" w:firstLineChars="196"/>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 投标保证金：壹万伍仟元整（￥15000.00）</w:t>
      </w:r>
    </w:p>
    <w:p>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投标人应将投标保证金以支票、汇票、本票、转账、电汇或者金融机构出具的保函、保险等非现金形式提交至以下账户，并于投标文件提交截止时间前到账，到账时间以银行确认的到账时间为准(注：若以支票、汇票、本票方式提交的，交款人必须是投标人；若以转账、电汇方式提交的，必须从投标人银行账户转出；若以现金方式交纳或者没有足额交纳的视为无效投标。办理投标保证金手续时，需在交纳凭据上注明项目编号。对风险较低、规模较小的采购项目，受疫情影响的中小微企业（在提供真实可信证明材料的前提下），停止收</w:t>
      </w:r>
      <w:bookmarkStart w:id="30" w:name="_GoBack"/>
      <w:bookmarkEnd w:id="30"/>
      <w:r>
        <w:rPr>
          <w:rFonts w:hint="eastAsia" w:ascii="宋体" w:hAnsi="宋体" w:cs="宋体"/>
          <w:color w:val="auto"/>
          <w:szCs w:val="21"/>
          <w:highlight w:val="none"/>
          <w:lang w:val="en-US" w:eastAsia="zh-CN"/>
        </w:rPr>
        <w:t>取投标保证金和履约保证金。</w:t>
      </w:r>
    </w:p>
    <w:p>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投标保证金账号：</w:t>
      </w:r>
    </w:p>
    <w:p>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账户名称：贺州市公共资源交易中心</w:t>
      </w:r>
    </w:p>
    <w:p>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开户银行：中国邮政储蓄银行贺州分行</w:t>
      </w:r>
    </w:p>
    <w:p>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银行账号：94500901000883888802390</w:t>
      </w:r>
    </w:p>
    <w:p>
      <w:pPr>
        <w:spacing w:line="360" w:lineRule="auto"/>
        <w:ind w:firstLine="411" w:firstLineChars="196"/>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2.本项目需要落实的政府采购政策：《关于进一步加大政府采购支持中小企业力度的通知》财库【2022】19 号、《政府采购促进中小企业发展管理办法》的通知（财库〔2020〕46 号）、《财政部、司法部关于政府采购支持监狱企业发展有关问题的通知》（财库[2014]68 号）《三部门联合发布关于促进残疾人就业政府采购政策的通知》（财库〔2017〕141 号），投标人在其投标文件中提供《中小企业声明函》，且其投标产品全部为中小型和微型企业产品的，对其最后评标报价给予20%的扣除，评标报价为投标人的投标报价进行政策性扣除后的价格， 评标报价只是作为评标时使用。最终中标人的中标金额等于投标报价。</w:t>
      </w:r>
    </w:p>
    <w:p>
      <w:pPr>
        <w:spacing w:line="360" w:lineRule="auto"/>
        <w:ind w:firstLine="411" w:firstLineChars="196"/>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 xml:space="preserve">. </w:t>
      </w:r>
      <w:r>
        <w:rPr>
          <w:rFonts w:hint="default" w:ascii="宋体" w:hAnsi="宋体" w:eastAsia="宋体" w:cs="宋体"/>
          <w:color w:val="auto"/>
          <w:szCs w:val="24"/>
          <w:highlight w:val="none"/>
        </w:rPr>
        <w:t>网上公告媒体查询：</w:t>
      </w:r>
      <w:r>
        <w:rPr>
          <w:rFonts w:hint="default" w:ascii="宋体" w:hAnsi="宋体" w:eastAsia="宋体" w:cs="宋体"/>
          <w:color w:val="auto"/>
          <w:highlight w:val="none"/>
          <w:lang w:eastAsia="zh-CN"/>
        </w:rPr>
        <w:t>中国</w:t>
      </w:r>
      <w:r>
        <w:rPr>
          <w:rFonts w:hint="eastAsia" w:ascii="宋体" w:hAnsi="宋体" w:eastAsia="宋体" w:cs="宋体"/>
          <w:color w:val="auto"/>
          <w:szCs w:val="21"/>
          <w:highlight w:val="none"/>
          <w:lang w:eastAsia="zh-CN"/>
        </w:rPr>
        <w:t>政府采购网（</w:t>
      </w:r>
      <w:r>
        <w:rPr>
          <w:rFonts w:hint="eastAsia" w:ascii="宋体" w:hAnsi="宋体" w:eastAsia="宋体" w:cs="宋体"/>
          <w:color w:val="auto"/>
          <w:sz w:val="21"/>
          <w:szCs w:val="21"/>
          <w:highlight w:val="none"/>
        </w:rPr>
        <w:t>http://www.ccgp.gov.cn</w:t>
      </w:r>
      <w:r>
        <w:rPr>
          <w:rFonts w:hint="eastAsia" w:ascii="宋体" w:hAnsi="宋体" w:eastAsia="宋体" w:cs="宋体"/>
          <w:color w:val="auto"/>
          <w:szCs w:val="21"/>
          <w:highlight w:val="none"/>
          <w:lang w:eastAsia="zh-CN"/>
        </w:rPr>
        <w:t>）、广西壮族自治区政府采购网（http://zfcg.gxzf.gov.cn）、</w:t>
      </w:r>
      <w:r>
        <w:rPr>
          <w:rFonts w:hint="eastAsia"/>
          <w:color w:val="auto"/>
          <w:spacing w:val="0"/>
          <w:highlight w:val="none"/>
          <w:lang w:val="en-US" w:eastAsia="zh-CN"/>
        </w:rPr>
        <w:t>全国</w:t>
      </w:r>
      <w:r>
        <w:rPr>
          <w:rFonts w:hint="eastAsia"/>
          <w:color w:val="auto"/>
          <w:spacing w:val="0"/>
          <w:highlight w:val="none"/>
        </w:rPr>
        <w:t>公共资源交易</w:t>
      </w:r>
      <w:r>
        <w:rPr>
          <w:rFonts w:hint="eastAsia"/>
          <w:color w:val="auto"/>
          <w:spacing w:val="0"/>
          <w:highlight w:val="none"/>
          <w:lang w:val="en-US" w:eastAsia="zh-CN"/>
        </w:rPr>
        <w:t>平台（广西</w:t>
      </w:r>
      <w:r>
        <w:rPr>
          <w:rFonts w:hint="eastAsia" w:ascii="宋体" w:hAnsi="宋体" w:eastAsia="宋体" w:cs="宋体"/>
          <w:color w:val="auto"/>
          <w:spacing w:val="0"/>
          <w:highlight w:val="none"/>
          <w:lang w:val="en-US" w:eastAsia="zh-CN"/>
        </w:rPr>
        <w:t>·</w:t>
      </w:r>
      <w:r>
        <w:rPr>
          <w:rFonts w:hint="eastAsia" w:ascii="宋体" w:hAnsi="宋体" w:cs="宋体"/>
          <w:color w:val="auto"/>
          <w:spacing w:val="0"/>
          <w:highlight w:val="none"/>
          <w:lang w:val="en-US" w:eastAsia="zh-CN"/>
        </w:rPr>
        <w:t>贺州</w:t>
      </w:r>
      <w:r>
        <w:rPr>
          <w:rFonts w:hint="eastAsia"/>
          <w:color w:val="auto"/>
          <w:spacing w:val="0"/>
          <w:highlight w:val="none"/>
          <w:lang w:val="en-US" w:eastAsia="zh-CN"/>
        </w:rPr>
        <w:t>）</w:t>
      </w:r>
      <w:r>
        <w:rPr>
          <w:rFonts w:hint="eastAsia" w:ascii="宋体" w:hAnsi="宋体" w:eastAsia="宋体" w:cs="宋体"/>
          <w:color w:val="auto"/>
          <w:szCs w:val="21"/>
          <w:highlight w:val="none"/>
          <w:lang w:eastAsia="zh-CN"/>
        </w:rPr>
        <w:t>(http://ggzy.jgswj.gxzf.gov.cn/hzggzy/）。</w:t>
      </w:r>
    </w:p>
    <w:p>
      <w:pPr>
        <w:spacing w:line="360" w:lineRule="auto"/>
        <w:ind w:firstLine="411" w:firstLineChars="196"/>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pPr>
        <w:spacing w:line="360" w:lineRule="auto"/>
        <w:ind w:firstLine="411" w:firstLineChars="196"/>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对在“信用中国”网站(www.creditchina.gov.cn)、中国政府采购网(www.ccgp.gov.cn)等渠道列入失信被执行人、重大税收违法失信主体、政府采购严重违法失信行为记录名单及其他不符合《中华人民共和国政府采购法》第二十二条规定条件的投标人，不得参与政府采购活动。</w:t>
      </w:r>
    </w:p>
    <w:p>
      <w:pPr>
        <w:spacing w:line="360" w:lineRule="auto"/>
        <w:ind w:firstLine="411" w:firstLineChars="196"/>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.在线投标响应（电子投标）说明：</w:t>
      </w:r>
    </w:p>
    <w:p>
      <w:pPr>
        <w:keepNext w:val="0"/>
        <w:keepLines w:val="0"/>
        <w:pageBreakBefore w:val="0"/>
        <w:widowControl w:val="0"/>
        <w:kinsoku/>
        <w:wordWrap/>
        <w:overflowPunct/>
        <w:topLinePunct w:val="0"/>
        <w:autoSpaceDE/>
        <w:autoSpaceDN/>
        <w:bidi w:val="0"/>
        <w:snapToGrid/>
        <w:spacing w:after="60" w:line="400" w:lineRule="exact"/>
        <w:ind w:right="63" w:rightChars="30"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本项目实行电子投标，供应商应按照本项目招标文件和政采云平台的要求编制、加密并提交投标文件。供应商在使用系统参与投标过程中遇到涉及平台使用的任何问题，可致电政采云平台技术支持热线咨询，联系方式：400-881-7190。</w:t>
      </w:r>
    </w:p>
    <w:p>
      <w:pPr>
        <w:keepNext w:val="0"/>
        <w:keepLines w:val="0"/>
        <w:pageBreakBefore w:val="0"/>
        <w:widowControl w:val="0"/>
        <w:kinsoku/>
        <w:wordWrap/>
        <w:overflowPunct/>
        <w:topLinePunct w:val="0"/>
        <w:autoSpaceDE/>
        <w:autoSpaceDN/>
        <w:bidi w:val="0"/>
        <w:snapToGrid/>
        <w:spacing w:after="60" w:line="400" w:lineRule="exact"/>
        <w:ind w:right="63" w:rightChars="30"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（2）供应商应及时熟悉掌握电子标系统操作指南（见政采云电子卖场首页右上角—服务中心—帮助文档—项目采购）：</w:t>
      </w:r>
    </w:p>
    <w:p>
      <w:pPr>
        <w:keepNext w:val="0"/>
        <w:keepLines w:val="0"/>
        <w:pageBreakBefore w:val="0"/>
        <w:widowControl w:val="0"/>
        <w:kinsoku/>
        <w:wordWrap/>
        <w:overflowPunct/>
        <w:topLinePunct w:val="0"/>
        <w:autoSpaceDE/>
        <w:autoSpaceDN/>
        <w:bidi w:val="0"/>
        <w:snapToGrid/>
        <w:spacing w:after="60" w:line="400" w:lineRule="exact"/>
        <w:ind w:right="63" w:rightChars="30"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https://service.zcygov.cn/#/knowledges/tree?tag=AG1DtGwBFdiHxlNdhY0r。 </w:t>
      </w:r>
    </w:p>
    <w:p>
      <w:pPr>
        <w:keepNext w:val="0"/>
        <w:keepLines w:val="0"/>
        <w:pageBreakBefore w:val="0"/>
        <w:widowControl w:val="0"/>
        <w:kinsoku/>
        <w:wordWrap/>
        <w:overflowPunct/>
        <w:topLinePunct w:val="0"/>
        <w:autoSpaceDE/>
        <w:autoSpaceDN/>
        <w:bidi w:val="0"/>
        <w:snapToGrid/>
        <w:spacing w:after="60" w:line="400" w:lineRule="exact"/>
        <w:ind w:right="63" w:rightChars="30"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（3）供应商应及时完成CA申领和绑定（见广西壮族自治区政府采购网—办事服务—下载专区-政采云CA证书办理操作指南） </w:t>
      </w:r>
    </w:p>
    <w:p>
      <w:pPr>
        <w:keepNext w:val="0"/>
        <w:keepLines w:val="0"/>
        <w:pageBreakBefore w:val="0"/>
        <w:widowControl w:val="0"/>
        <w:kinsoku/>
        <w:wordWrap/>
        <w:overflowPunct/>
        <w:topLinePunct w:val="0"/>
        <w:autoSpaceDE/>
        <w:autoSpaceDN/>
        <w:bidi w:val="0"/>
        <w:snapToGrid/>
        <w:spacing w:after="60" w:line="400" w:lineRule="exact"/>
        <w:ind w:right="63" w:rightChars="30"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4）供应商通过政采云投标客户端软件制作投标文件，政采云投标客户端软件请供应商自行前往下载并安装（见广西壮族自治区政府采购网—办事服务—下载专区-广西壮族自治区全流程电子招投标项目管理系统--供应商客户端）。 </w:t>
      </w:r>
    </w:p>
    <w:p>
      <w:pPr>
        <w:keepNext w:val="0"/>
        <w:keepLines w:val="0"/>
        <w:pageBreakBefore w:val="0"/>
        <w:widowControl w:val="0"/>
        <w:kinsoku/>
        <w:wordWrap/>
        <w:overflowPunct/>
        <w:topLinePunct w:val="0"/>
        <w:autoSpaceDE/>
        <w:autoSpaceDN/>
        <w:bidi w:val="0"/>
        <w:snapToGrid/>
        <w:spacing w:after="60" w:line="400" w:lineRule="exact"/>
        <w:ind w:right="63" w:rightChars="30"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（5）因未注册入库、未办理CA数字证书、CA证书故障、操作不当等原因造成无法投标或投标失败等后果由供应商自行承担。 </w:t>
      </w:r>
    </w:p>
    <w:p>
      <w:pPr>
        <w:keepNext w:val="0"/>
        <w:keepLines w:val="0"/>
        <w:pageBreakBefore w:val="0"/>
        <w:widowControl w:val="0"/>
        <w:kinsoku/>
        <w:wordWrap/>
        <w:overflowPunct/>
        <w:topLinePunct w:val="0"/>
        <w:autoSpaceDE/>
        <w:autoSpaceDN/>
        <w:bidi w:val="0"/>
        <w:snapToGrid/>
        <w:spacing w:after="60" w:line="400" w:lineRule="exact"/>
        <w:ind w:right="63" w:rightChars="30" w:firstLine="420" w:firstLineChars="200"/>
        <w:rPr>
          <w:rFonts w:hint="eastAsia"/>
          <w:color w:val="auto"/>
          <w:highlight w:val="none"/>
        </w:rPr>
      </w:pPr>
      <w:r>
        <w:rPr>
          <w:rFonts w:hint="eastAsia" w:ascii="宋体" w:hAnsi="宋体" w:cs="宋体"/>
          <w:color w:val="auto"/>
          <w:szCs w:val="21"/>
          <w:highlight w:val="none"/>
          <w:lang w:val="en-US" w:eastAsia="zh-CN"/>
        </w:rPr>
        <w:t>（6）投标文件网上提交截止后，政采云（电子标系统）自动提取所有投标文件，各供应商须在开标开始后30分钟内对上传政采云的投标文件进行解密，所有供应商在规定的解密时限内解密完成或解密时限结束后，本中心开启投标文件；供应商超过解密时限的，系统默认自动放弃。</w:t>
      </w:r>
    </w:p>
    <w:p>
      <w:pPr>
        <w:pStyle w:val="10"/>
        <w:widowControl/>
        <w:shd w:val="clear" w:color="auto" w:fill="FFFFFF"/>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 xml:space="preserve">   7</w:t>
      </w:r>
      <w:r>
        <w:rPr>
          <w:rFonts w:hint="eastAsia" w:ascii="宋体" w:hAnsi="宋体" w:eastAsia="宋体" w:cs="宋体"/>
          <w:color w:val="auto"/>
          <w:sz w:val="21"/>
          <w:szCs w:val="21"/>
          <w:highlight w:val="none"/>
        </w:rPr>
        <w:t>.</w:t>
      </w:r>
      <w:r>
        <w:rPr>
          <w:rFonts w:hint="eastAsia" w:ascii="宋体" w:hAnsi="宋体" w:eastAsia="宋体" w:cs="宋体"/>
          <w:bCs w:val="0"/>
          <w:color w:val="auto"/>
          <w:sz w:val="21"/>
          <w:szCs w:val="21"/>
          <w:highlight w:val="none"/>
        </w:rPr>
        <w:t>监督部门：</w:t>
      </w:r>
      <w:r>
        <w:rPr>
          <w:rFonts w:hint="eastAsia" w:ascii="宋体" w:hAnsi="宋体" w:cs="宋体"/>
          <w:bCs w:val="0"/>
          <w:color w:val="auto"/>
          <w:sz w:val="21"/>
          <w:szCs w:val="21"/>
          <w:highlight w:val="none"/>
          <w:lang w:eastAsia="zh-CN"/>
        </w:rPr>
        <w:t>富川瑶族自治县财政局政府采购管理办公室</w:t>
      </w:r>
      <w:r>
        <w:rPr>
          <w:rFonts w:hint="eastAsia" w:ascii="宋体" w:hAnsi="宋体" w:eastAsia="宋体" w:cs="宋体"/>
          <w:bCs w:val="0"/>
          <w:color w:val="auto"/>
          <w:sz w:val="21"/>
          <w:szCs w:val="21"/>
          <w:highlight w:val="none"/>
        </w:rPr>
        <w:t xml:space="preserve"> </w:t>
      </w:r>
      <w:r>
        <w:rPr>
          <w:rFonts w:hint="eastAsia" w:ascii="宋体" w:hAnsi="宋体" w:cs="宋体"/>
          <w:bCs w:val="0"/>
          <w:color w:val="auto"/>
          <w:sz w:val="21"/>
          <w:szCs w:val="21"/>
          <w:highlight w:val="none"/>
          <w:lang w:val="en-US" w:eastAsia="zh-CN"/>
        </w:rPr>
        <w:t xml:space="preserve"> </w:t>
      </w:r>
      <w:r>
        <w:rPr>
          <w:rFonts w:hint="eastAsia" w:ascii="宋体" w:hAnsi="宋体" w:eastAsia="宋体" w:cs="宋体"/>
          <w:bCs w:val="0"/>
          <w:color w:val="auto"/>
          <w:sz w:val="21"/>
          <w:szCs w:val="21"/>
          <w:highlight w:val="none"/>
        </w:rPr>
        <w:t>联系电话：</w:t>
      </w:r>
      <w:r>
        <w:rPr>
          <w:rFonts w:hint="eastAsia" w:ascii="宋体" w:hAnsi="宋体" w:cs="宋体"/>
          <w:bCs w:val="0"/>
          <w:color w:val="auto"/>
          <w:sz w:val="21"/>
          <w:szCs w:val="21"/>
          <w:highlight w:val="none"/>
          <w:lang w:eastAsia="zh-CN"/>
        </w:rPr>
        <w:t>0774-7882324</w:t>
      </w:r>
    </w:p>
    <w:bookmarkEnd w:id="13"/>
    <w:bookmarkEnd w:id="14"/>
    <w:bookmarkEnd w:id="15"/>
    <w:bookmarkEnd w:id="16"/>
    <w:p>
      <w:pPr>
        <w:spacing w:line="360" w:lineRule="auto"/>
        <w:rPr>
          <w:rFonts w:hint="eastAsia" w:ascii="宋体" w:hAnsi="宋体" w:cs="宋体"/>
          <w:b/>
          <w:bCs/>
          <w:color w:val="auto"/>
          <w:sz w:val="24"/>
          <w:highlight w:val="none"/>
        </w:rPr>
      </w:pPr>
      <w:bookmarkStart w:id="26" w:name="_Toc35393796"/>
      <w:bookmarkStart w:id="27" w:name="_Toc28359085"/>
      <w:bookmarkStart w:id="28" w:name="_Toc35393627"/>
      <w:bookmarkStart w:id="29" w:name="_Toc28359008"/>
      <w:r>
        <w:rPr>
          <w:rFonts w:hint="eastAsia" w:ascii="宋体" w:hAnsi="宋体" w:cs="宋体"/>
          <w:b/>
          <w:bCs/>
          <w:color w:val="auto"/>
          <w:sz w:val="24"/>
          <w:highlight w:val="none"/>
          <w:lang w:eastAsia="zh-CN"/>
        </w:rPr>
        <w:t>七</w:t>
      </w:r>
      <w:r>
        <w:rPr>
          <w:rFonts w:hint="eastAsia" w:ascii="宋体" w:hAnsi="宋体" w:cs="宋体"/>
          <w:b/>
          <w:bCs/>
          <w:color w:val="auto"/>
          <w:sz w:val="24"/>
          <w:highlight w:val="none"/>
        </w:rPr>
        <w:t>、对本次招标提出询问，请按以下方式联系。</w:t>
      </w:r>
      <w:bookmarkEnd w:id="26"/>
      <w:bookmarkEnd w:id="27"/>
      <w:bookmarkEnd w:id="28"/>
      <w:bookmarkEnd w:id="29"/>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信息</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名称：</w:t>
      </w:r>
      <w:r>
        <w:rPr>
          <w:rFonts w:hint="eastAsia" w:ascii="宋体" w:hAnsi="宋体" w:cs="宋体"/>
          <w:color w:val="auto"/>
          <w:szCs w:val="21"/>
          <w:highlight w:val="none"/>
          <w:lang w:eastAsia="zh-CN"/>
        </w:rPr>
        <w:t>富川瑶族自治县乡村振兴局</w:t>
      </w:r>
      <w:r>
        <w:rPr>
          <w:rFonts w:hint="eastAsia" w:ascii="宋体" w:hAnsi="宋体" w:cs="宋体"/>
          <w:color w:val="auto"/>
          <w:szCs w:val="21"/>
          <w:highlight w:val="none"/>
        </w:rPr>
        <w:t xml:space="preserve">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lang w:eastAsia="zh-CN"/>
        </w:rPr>
        <w:t>富川瑶族自治县园区大厦三楼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rPr>
        <w:t>项目联系人：黄莹</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 xml:space="preserve"> </w:t>
      </w:r>
      <w:r>
        <w:rPr>
          <w:rFonts w:hint="eastAsia" w:ascii="宋体" w:hAnsi="宋体" w:cs="宋体"/>
          <w:color w:val="auto"/>
          <w:szCs w:val="21"/>
          <w:highlight w:val="none"/>
        </w:rPr>
        <w:t xml:space="preserve"> </w:t>
      </w:r>
      <w:r>
        <w:rPr>
          <w:rFonts w:hint="eastAsia" w:ascii="宋体" w:hAnsi="宋体" w:eastAsia="宋体" w:cs="宋体"/>
          <w:color w:val="auto"/>
          <w:szCs w:val="21"/>
          <w:highlight w:val="none"/>
        </w:rPr>
        <w:t xml:space="preserve">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项目</w:t>
      </w:r>
      <w:r>
        <w:rPr>
          <w:rFonts w:hint="eastAsia" w:ascii="宋体" w:hAnsi="宋体" w:eastAsia="宋体" w:cs="宋体"/>
          <w:color w:val="auto"/>
          <w:szCs w:val="21"/>
          <w:highlight w:val="none"/>
        </w:rPr>
        <w:t>联系方式：0774-7891886</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 xml:space="preserve"> </w:t>
      </w:r>
      <w:r>
        <w:rPr>
          <w:rFonts w:hint="eastAsia" w:ascii="宋体" w:hAnsi="宋体" w:eastAsia="宋体" w:cs="宋体"/>
          <w:color w:val="auto"/>
          <w:szCs w:val="21"/>
          <w:highlight w:val="none"/>
        </w:rPr>
        <w:t>　　　</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名称：</w:t>
      </w:r>
      <w:r>
        <w:rPr>
          <w:rFonts w:hint="eastAsia" w:ascii="宋体" w:hAnsi="宋体" w:cs="宋体"/>
          <w:color w:val="auto"/>
          <w:szCs w:val="21"/>
          <w:highlight w:val="none"/>
          <w:lang w:eastAsia="zh-CN"/>
        </w:rPr>
        <w:t>广西华盛工程咨询有限公司</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lang w:eastAsia="zh-CN"/>
        </w:rPr>
        <w:t>富川县城东开发区摩托车城附近</w:t>
      </w:r>
      <w:r>
        <w:rPr>
          <w:rFonts w:hint="eastAsia" w:ascii="宋体" w:hAnsi="宋体" w:cs="宋体"/>
          <w:color w:val="auto"/>
          <w:szCs w:val="21"/>
          <w:highlight w:val="none"/>
        </w:rPr>
        <w:t xml:space="preserve"> </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项目联系人：</w:t>
      </w:r>
      <w:r>
        <w:rPr>
          <w:rFonts w:hint="eastAsia" w:ascii="宋体" w:hAnsi="宋体" w:cs="宋体"/>
          <w:color w:val="auto"/>
          <w:szCs w:val="21"/>
          <w:highlight w:val="none"/>
          <w:lang w:eastAsia="zh-CN"/>
        </w:rPr>
        <w:t>毛园</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项目联系方式：</w:t>
      </w:r>
      <w:r>
        <w:rPr>
          <w:rFonts w:hint="eastAsia" w:ascii="宋体" w:hAnsi="宋体" w:cs="宋体"/>
          <w:color w:val="auto"/>
          <w:szCs w:val="21"/>
          <w:highlight w:val="none"/>
          <w:lang w:eastAsia="zh-CN"/>
        </w:rPr>
        <w:t>0776-7886708</w:t>
      </w:r>
    </w:p>
    <w:p>
      <w:pPr>
        <w:spacing w:line="360" w:lineRule="auto"/>
        <w:ind w:firstLine="210" w:firstLineChars="100"/>
        <w:jc w:val="right"/>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lang w:eastAsia="zh-CN"/>
        </w:rPr>
        <w:t>广西华盛工程咨询有限公司</w:t>
      </w:r>
    </w:p>
    <w:p>
      <w:pPr>
        <w:spacing w:line="360" w:lineRule="auto"/>
        <w:ind w:firstLine="210" w:firstLineChars="100"/>
        <w:jc w:val="center"/>
        <w:rPr>
          <w:rFonts w:hint="eastAsia" w:ascii="宋体" w:hAnsi="宋体" w:cs="宋体"/>
          <w:color w:val="auto"/>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2023年</w:t>
      </w:r>
      <w:r>
        <w:rPr>
          <w:rFonts w:hint="eastAsia" w:ascii="宋体" w:hAnsi="宋体" w:cs="宋体"/>
          <w:color w:val="auto"/>
          <w:szCs w:val="21"/>
          <w:highlight w:val="none"/>
          <w:lang w:val="en-US" w:eastAsia="zh-CN"/>
        </w:rPr>
        <w:t>07</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日</w:t>
      </w:r>
    </w:p>
    <w:sectPr>
      <w:footerReference r:id="rId3" w:type="default"/>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seocd4BAAC+AwAADgAAAGRycy9lMm9Eb2MueG1srVPNjtMwEL4j8Q6W&#10;7zTZroS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Gx6hx3gEAAL4DAAAOAAAAAAAA&#10;AAEAIAAAAB4BAABkcnMvZTJvRG9jLnhtbFBLBQYAAAAABgAGAFkBAABu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474396"/>
    <w:multiLevelType w:val="multilevel"/>
    <w:tmpl w:val="2F474396"/>
    <w:lvl w:ilvl="0" w:tentative="0">
      <w:start w:val="1"/>
      <w:numFmt w:val="chineseCountingThousand"/>
      <w:pStyle w:val="3"/>
      <w:isLgl/>
      <w:suff w:val="space"/>
      <w:lvlText w:val="%1  "/>
      <w:lvlJc w:val="left"/>
      <w:pPr>
        <w:ind w:left="0" w:firstLine="0"/>
      </w:pPr>
      <w:rPr>
        <w:rFonts w:hint="eastAsia" w:ascii="宋体" w:eastAsia="宋体"/>
        <w:b/>
        <w:i w:val="0"/>
        <w:color w:val="auto"/>
        <w:sz w:val="32"/>
      </w:rPr>
    </w:lvl>
    <w:lvl w:ilvl="1" w:tentative="0">
      <w:start w:val="1"/>
      <w:numFmt w:val="decimal"/>
      <w:pStyle w:val="4"/>
      <w:isLgl/>
      <w:suff w:val="space"/>
      <w:lvlText w:val="%1.%2"/>
      <w:lvlJc w:val="left"/>
      <w:pPr>
        <w:tabs>
          <w:tab w:val="left" w:pos="0"/>
        </w:tabs>
        <w:ind w:left="0" w:firstLine="0"/>
      </w:pPr>
      <w:rPr>
        <w:rFonts w:hint="eastAsia"/>
      </w:rPr>
    </w:lvl>
    <w:lvl w:ilvl="2" w:tentative="0">
      <w:start w:val="1"/>
      <w:numFmt w:val="decimal"/>
      <w:isLgl/>
      <w:suff w:val="space"/>
      <w:lvlText w:val="%1.%2.%3"/>
      <w:lvlJc w:val="left"/>
      <w:pPr>
        <w:ind w:left="-482" w:firstLine="482"/>
      </w:pPr>
      <w:rPr>
        <w:rFonts w:hint="eastAsia" w:ascii="宋体" w:hAnsi="宋体" w:eastAsia="宋体"/>
      </w:rPr>
    </w:lvl>
    <w:lvl w:ilvl="3" w:tentative="0">
      <w:start w:val="1"/>
      <w:numFmt w:val="decimal"/>
      <w:isLgl/>
      <w:suff w:val="nothing"/>
      <w:lvlText w:val="%4）"/>
      <w:lvlJc w:val="left"/>
      <w:pPr>
        <w:ind w:left="0" w:firstLine="482"/>
      </w:pPr>
      <w:rPr>
        <w:rFonts w:hint="default" w:ascii="Times New Roman" w:hAnsi="Times New Roman" w:eastAsia="宋体"/>
      </w:rPr>
    </w:lvl>
    <w:lvl w:ilvl="4" w:tentative="0">
      <w:start w:val="1"/>
      <w:numFmt w:val="decimal"/>
      <w:suff w:val="nothing"/>
      <w:lvlText w:val="（%5）"/>
      <w:lvlJc w:val="left"/>
      <w:pPr>
        <w:ind w:left="0" w:firstLine="480"/>
      </w:pPr>
      <w:rPr>
        <w:rFonts w:hint="eastAsia"/>
      </w:rPr>
    </w:lvl>
    <w:lvl w:ilvl="5" w:tentative="0">
      <w:start w:val="1"/>
      <w:numFmt w:val="lowerLetter"/>
      <w:suff w:val="nothing"/>
      <w:lvlText w:val="%6）"/>
      <w:lvlJc w:val="left"/>
      <w:pPr>
        <w:ind w:left="0" w:firstLine="482"/>
      </w:pPr>
      <w:rPr>
        <w:rFonts w:hint="eastAsia"/>
      </w:rPr>
    </w:lvl>
    <w:lvl w:ilvl="6" w:tentative="0">
      <w:start w:val="1"/>
      <w:numFmt w:val="decimal"/>
      <w:lvlText w:val="%1.%2.%3.%4.%5.%6.%7"/>
      <w:lvlJc w:val="left"/>
      <w:pPr>
        <w:tabs>
          <w:tab w:val="left" w:pos="1980"/>
        </w:tabs>
        <w:ind w:left="1980" w:hanging="1296"/>
      </w:pPr>
      <w:rPr>
        <w:rFonts w:hint="eastAsia"/>
      </w:rPr>
    </w:lvl>
    <w:lvl w:ilvl="7" w:tentative="0">
      <w:start w:val="1"/>
      <w:numFmt w:val="decimal"/>
      <w:lvlText w:val="%1.%2.%3.%4.%5.%6.%7.%8"/>
      <w:lvlJc w:val="left"/>
      <w:pPr>
        <w:tabs>
          <w:tab w:val="left" w:pos="2124"/>
        </w:tabs>
        <w:ind w:left="2124" w:hanging="1440"/>
      </w:pPr>
      <w:rPr>
        <w:rFonts w:hint="eastAsia"/>
      </w:rPr>
    </w:lvl>
    <w:lvl w:ilvl="8" w:tentative="0">
      <w:start w:val="1"/>
      <w:numFmt w:val="decimal"/>
      <w:lvlText w:val="%1.%2.%3.%4.%5.%6.%7.%8.%9"/>
      <w:lvlJc w:val="left"/>
      <w:pPr>
        <w:tabs>
          <w:tab w:val="left" w:pos="2268"/>
        </w:tabs>
        <w:ind w:left="2268"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3N2NiNDk1YmE5NGZlNDhhMWZhZTg2NmJjYjgwN2MifQ=="/>
  </w:docVars>
  <w:rsids>
    <w:rsidRoot w:val="6CC16A30"/>
    <w:rsid w:val="00F711C6"/>
    <w:rsid w:val="034B2E38"/>
    <w:rsid w:val="06E4515E"/>
    <w:rsid w:val="0B6658C1"/>
    <w:rsid w:val="0F0B3F8F"/>
    <w:rsid w:val="100113EE"/>
    <w:rsid w:val="135B2CB6"/>
    <w:rsid w:val="14961BDF"/>
    <w:rsid w:val="18A30D0C"/>
    <w:rsid w:val="1AC3609B"/>
    <w:rsid w:val="1AF42245"/>
    <w:rsid w:val="1CBD2497"/>
    <w:rsid w:val="1E455F0A"/>
    <w:rsid w:val="1FD97861"/>
    <w:rsid w:val="23EE47EC"/>
    <w:rsid w:val="248A6278"/>
    <w:rsid w:val="26ED3EC5"/>
    <w:rsid w:val="28C055AB"/>
    <w:rsid w:val="291A5C5A"/>
    <w:rsid w:val="2C1D67EB"/>
    <w:rsid w:val="337A50BB"/>
    <w:rsid w:val="3A253672"/>
    <w:rsid w:val="3BF039E1"/>
    <w:rsid w:val="40780911"/>
    <w:rsid w:val="42F71242"/>
    <w:rsid w:val="44CB6D09"/>
    <w:rsid w:val="44F1532A"/>
    <w:rsid w:val="46D0453B"/>
    <w:rsid w:val="47087716"/>
    <w:rsid w:val="48220970"/>
    <w:rsid w:val="4CF353F7"/>
    <w:rsid w:val="4E2F4B6D"/>
    <w:rsid w:val="4F340A0B"/>
    <w:rsid w:val="4FA7279C"/>
    <w:rsid w:val="51BA4ED8"/>
    <w:rsid w:val="52030781"/>
    <w:rsid w:val="54592673"/>
    <w:rsid w:val="573F4EB8"/>
    <w:rsid w:val="5DCC086C"/>
    <w:rsid w:val="61A00623"/>
    <w:rsid w:val="648D5F82"/>
    <w:rsid w:val="651C5437"/>
    <w:rsid w:val="65E27932"/>
    <w:rsid w:val="6A4E2574"/>
    <w:rsid w:val="6CC16A30"/>
    <w:rsid w:val="739E5AB6"/>
    <w:rsid w:val="74583E2C"/>
    <w:rsid w:val="78260AAA"/>
    <w:rsid w:val="78323E89"/>
    <w:rsid w:val="796D1FB7"/>
    <w:rsid w:val="7B4B27DA"/>
    <w:rsid w:val="7B845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100" w:beforeLines="100"/>
      <w:ind w:firstLine="0" w:firstLineChars="0"/>
      <w:jc w:val="center"/>
      <w:outlineLvl w:val="0"/>
    </w:pPr>
    <w:rPr>
      <w:rFonts w:asciiTheme="minorAscii" w:hAnsiTheme="minorAscii"/>
      <w:b/>
      <w:bCs/>
      <w:snapToGrid w:val="0"/>
      <w:kern w:val="44"/>
      <w:sz w:val="32"/>
      <w:szCs w:val="30"/>
    </w:rPr>
  </w:style>
  <w:style w:type="paragraph" w:styleId="4">
    <w:name w:val="heading 2"/>
    <w:basedOn w:val="3"/>
    <w:next w:val="1"/>
    <w:link w:val="13"/>
    <w:semiHidden/>
    <w:unhideWhenUsed/>
    <w:qFormat/>
    <w:uiPriority w:val="0"/>
    <w:pPr>
      <w:numPr>
        <w:ilvl w:val="1"/>
      </w:numPr>
      <w:tabs>
        <w:tab w:val="left" w:pos="0"/>
      </w:tabs>
      <w:spacing w:line="300" w:lineRule="exact"/>
      <w:ind w:firstLine="0" w:firstLineChars="0"/>
      <w:jc w:val="left"/>
      <w:outlineLvl w:val="1"/>
    </w:pPr>
    <w:rPr>
      <w:bCs w:val="0"/>
      <w:sz w:val="30"/>
      <w:szCs w:val="28"/>
    </w:rPr>
  </w:style>
  <w:style w:type="paragraph" w:styleId="5">
    <w:name w:val="heading 3"/>
    <w:basedOn w:val="1"/>
    <w:next w:val="1"/>
    <w:link w:val="14"/>
    <w:semiHidden/>
    <w:unhideWhenUsed/>
    <w:qFormat/>
    <w:uiPriority w:val="0"/>
    <w:pPr>
      <w:keepNext/>
      <w:keepLines/>
      <w:spacing w:beforeAutospacing="0" w:afterLines="0" w:afterAutospacing="0" w:line="360" w:lineRule="exact"/>
      <w:jc w:val="left"/>
      <w:outlineLvl w:val="2"/>
    </w:pPr>
    <w:rPr>
      <w:rFonts w:ascii="仿宋" w:hAnsi="仿宋" w:eastAsia="仿宋" w:cs="仿宋"/>
      <w:b/>
      <w:color w:val="auto"/>
      <w:sz w:val="24"/>
      <w:szCs w:val="24"/>
    </w:rPr>
  </w:style>
  <w:style w:type="paragraph" w:styleId="6">
    <w:name w:val="heading 4"/>
    <w:basedOn w:val="1"/>
    <w:next w:val="1"/>
    <w:semiHidden/>
    <w:unhideWhenUsed/>
    <w:qFormat/>
    <w:uiPriority w:val="0"/>
    <w:pPr>
      <w:keepNext/>
      <w:keepLines/>
      <w:spacing w:beforeLines="0" w:beforeAutospacing="0" w:afterLines="0" w:afterAutospacing="0" w:line="360" w:lineRule="exact"/>
      <w:outlineLvl w:val="3"/>
    </w:pPr>
    <w:rPr>
      <w:rFonts w:ascii="Arial" w:hAnsi="Arial" w:eastAsia="仿宋" w:cs="Times New Roman"/>
      <w:b/>
      <w:sz w:val="24"/>
    </w:rPr>
  </w:style>
  <w:style w:type="paragraph" w:styleId="7">
    <w:name w:val="heading 5"/>
    <w:basedOn w:val="1"/>
    <w:next w:val="1"/>
    <w:semiHidden/>
    <w:unhideWhenUsed/>
    <w:qFormat/>
    <w:uiPriority w:val="0"/>
    <w:pPr>
      <w:keepNext/>
      <w:keepLines/>
      <w:spacing w:beforeLines="0" w:beforeAutospacing="0" w:afterLines="0" w:afterAutospacing="0" w:line="360" w:lineRule="exact"/>
      <w:jc w:val="left"/>
      <w:outlineLvl w:val="4"/>
    </w:pPr>
    <w:rPr>
      <w:rFonts w:ascii="Calibri" w:hAnsi="Calibri" w:eastAsia="仿宋" w:cs="Times New Roman"/>
      <w:b/>
      <w:color w:val="C00000"/>
      <w:sz w:val="2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szCs w:val="18"/>
    </w:rPr>
  </w:style>
  <w:style w:type="paragraph" w:styleId="8">
    <w:name w:val="Body Text Indent"/>
    <w:basedOn w:val="1"/>
    <w:next w:val="9"/>
    <w:qFormat/>
    <w:uiPriority w:val="0"/>
    <w:pPr>
      <w:spacing w:line="200" w:lineRule="exact"/>
      <w:ind w:firstLine="301"/>
    </w:pPr>
    <w:rPr>
      <w:rFonts w:ascii="宋体" w:hAnsi="Courier New"/>
      <w:spacing w:val="-4"/>
      <w:sz w:val="18"/>
      <w:szCs w:val="20"/>
    </w:rPr>
  </w:style>
  <w:style w:type="paragraph" w:styleId="9">
    <w:name w:val="envelope return"/>
    <w:basedOn w:val="1"/>
    <w:qFormat/>
    <w:uiPriority w:val="0"/>
    <w:pPr>
      <w:snapToGrid w:val="0"/>
    </w:pPr>
    <w:rPr>
      <w:rFonts w:ascii="Arial" w:hAnsi="Arial" w:eastAsia="宋体" w:cs="Times New Roman"/>
    </w:rPr>
  </w:style>
  <w:style w:type="paragraph" w:styleId="10">
    <w:name w:val="Normal (Web)"/>
    <w:basedOn w:val="1"/>
    <w:unhideWhenUsed/>
    <w:qFormat/>
    <w:uiPriority w:val="99"/>
    <w:rPr>
      <w:sz w:val="24"/>
    </w:rPr>
  </w:style>
  <w:style w:type="character" w:customStyle="1" w:styleId="13">
    <w:name w:val="标题 2 Char"/>
    <w:link w:val="4"/>
    <w:qFormat/>
    <w:uiPriority w:val="0"/>
    <w:rPr>
      <w:rFonts w:ascii="仿宋" w:hAnsi="仿宋" w:eastAsia="仿宋" w:cs="仿宋"/>
      <w:b/>
      <w:bCs/>
      <w:color w:val="000000"/>
      <w:sz w:val="24"/>
      <w:szCs w:val="24"/>
    </w:rPr>
  </w:style>
  <w:style w:type="character" w:customStyle="1" w:styleId="14">
    <w:name w:val="标题 3 Char"/>
    <w:link w:val="5"/>
    <w:qFormat/>
    <w:uiPriority w:val="0"/>
    <w:rPr>
      <w:rFonts w:ascii="仿宋" w:hAnsi="仿宋" w:eastAsia="仿宋" w:cs="仿宋"/>
      <w:b/>
      <w:color w:val="auto"/>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2346</Words>
  <Characters>2775</Characters>
  <Lines>0</Lines>
  <Paragraphs>0</Paragraphs>
  <TotalTime>7</TotalTime>
  <ScaleCrop>false</ScaleCrop>
  <LinksUpToDate>false</LinksUpToDate>
  <CharactersWithSpaces>2875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2023-07-14T02:30:00Z</dcterms:created>
  <dc:creator>我要增肥肥肥</dc:creator>
  <cp:lastModifiedBy>我要增肥肥肥</cp:lastModifiedBy>
  <dcterms:modified xsi:type="dcterms:W3CDTF">2023-07-17T08:08:59Z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E83415FF3E4A4E1588E58C5688EAB142_11</vt:lpwstr>
  </property>
</Properties>
</file>