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43" w:rsidRPr="00AB1F76" w:rsidRDefault="00193143" w:rsidP="00CE66AF">
      <w:pPr>
        <w:pStyle w:val="2"/>
        <w:spacing w:line="460" w:lineRule="exact"/>
        <w:jc w:val="center"/>
        <w:rPr>
          <w:rFonts w:asciiTheme="minorEastAsia" w:eastAsiaTheme="minorEastAsia" w:hAnsiTheme="minorEastAsia"/>
          <w:color w:val="000000" w:themeColor="text1"/>
        </w:rPr>
      </w:pPr>
      <w:bookmarkStart w:id="0" w:name="_Toc495387428"/>
      <w:bookmarkStart w:id="1" w:name="_Toc254970490"/>
      <w:bookmarkStart w:id="2" w:name="_Toc254970631"/>
      <w:r w:rsidRPr="00AB1F76">
        <w:rPr>
          <w:rFonts w:asciiTheme="minorEastAsia" w:eastAsiaTheme="minorEastAsia" w:hAnsiTheme="minorEastAsia" w:hint="eastAsia"/>
          <w:color w:val="000000" w:themeColor="text1"/>
        </w:rPr>
        <w:t>采购需求</w:t>
      </w:r>
      <w:bookmarkEnd w:id="0"/>
    </w:p>
    <w:bookmarkEnd w:id="1"/>
    <w:bookmarkEnd w:id="2"/>
    <w:p w:rsidR="00A62DDE" w:rsidRPr="00AB1F76" w:rsidRDefault="00A62DDE" w:rsidP="00F67639">
      <w:pPr>
        <w:spacing w:line="420" w:lineRule="exact"/>
        <w:rPr>
          <w:rFonts w:asciiTheme="minorEastAsia" w:hAnsiTheme="minorEastAsia"/>
          <w:color w:val="000000"/>
        </w:rPr>
      </w:pPr>
      <w:r w:rsidRPr="00AB1F76">
        <w:rPr>
          <w:rFonts w:asciiTheme="minorEastAsia" w:hAnsiTheme="minorEastAsia" w:hint="eastAsia"/>
          <w:color w:val="000000"/>
        </w:rPr>
        <w:t>说明：</w:t>
      </w:r>
    </w:p>
    <w:p w:rsidR="00A62DDE" w:rsidRPr="00AB1F76" w:rsidRDefault="00A62DDE" w:rsidP="00F67639">
      <w:pPr>
        <w:spacing w:line="420" w:lineRule="exact"/>
        <w:ind w:firstLineChars="202" w:firstLine="424"/>
        <w:rPr>
          <w:rFonts w:asciiTheme="minorEastAsia" w:hAnsiTheme="minorEastAsia"/>
          <w:color w:val="000000"/>
        </w:rPr>
      </w:pPr>
      <w:r w:rsidRPr="00AB1F76">
        <w:rPr>
          <w:rFonts w:asciiTheme="minorEastAsia" w:hAnsiTheme="minorEastAsia" w:hint="eastAsia"/>
          <w:color w:val="000000"/>
        </w:rPr>
        <w:t>1.本招标文件所称中小企业必须符合《政府采购促进中小企业发展管理办法》第二条规定。</w:t>
      </w:r>
      <w:r w:rsidRPr="00AB1F76">
        <w:rPr>
          <w:rFonts w:asciiTheme="minorEastAsia" w:hAnsiTheme="minorEastAsia"/>
          <w:color w:val="000000"/>
        </w:rPr>
        <w:t>按照《财政部、司法部关于政府采购支持监狱企业发展有关问题的通知》（财库〔2014〕68号）之规定，监狱企业视同小型、微型企业。</w:t>
      </w:r>
      <w:r w:rsidRPr="00AB1F76">
        <w:rPr>
          <w:rFonts w:asciiTheme="minorEastAsia" w:hAnsiTheme="minorEastAsia" w:hint="eastAsia"/>
          <w:bCs/>
          <w:color w:val="000000"/>
        </w:rPr>
        <w:t>按照《财政部 民政部 中国残疾人联合会关于促进残疾人就业政府采购政策的通知》（财库〔2017〕141号）之规定，残疾人福利性单位视同小型、微型企业。</w:t>
      </w:r>
    </w:p>
    <w:p w:rsidR="00A62DDE" w:rsidRPr="00AB1F76" w:rsidRDefault="00A62DDE" w:rsidP="00F67639">
      <w:pPr>
        <w:spacing w:line="420" w:lineRule="exact"/>
        <w:ind w:firstLineChars="202" w:firstLine="424"/>
        <w:rPr>
          <w:rFonts w:asciiTheme="minorEastAsia" w:hAnsiTheme="minorEastAsia"/>
          <w:color w:val="000000"/>
        </w:rPr>
      </w:pPr>
      <w:r w:rsidRPr="00AB1F76">
        <w:rPr>
          <w:rFonts w:asciiTheme="minorEastAsia" w:hAnsiTheme="minorEastAsia" w:hint="eastAsia"/>
          <w:color w:val="000000"/>
        </w:rPr>
        <w:t>2.小型和微型企业产品的价格给予6%-10%的扣除，用扣除后的价格参与评审，具体扣除比例请以第四章《评标办法及评标标准》的规定为准。</w:t>
      </w:r>
    </w:p>
    <w:p w:rsidR="00A62DDE" w:rsidRPr="00AB1F76" w:rsidRDefault="00A62DDE" w:rsidP="00F67639">
      <w:pPr>
        <w:spacing w:line="420" w:lineRule="exact"/>
        <w:ind w:firstLineChars="202" w:firstLine="426"/>
        <w:rPr>
          <w:rFonts w:asciiTheme="minorEastAsia" w:hAnsiTheme="minorEastAsia"/>
          <w:b/>
          <w:color w:val="000000"/>
        </w:rPr>
      </w:pPr>
      <w:r w:rsidRPr="00AB1F76">
        <w:rPr>
          <w:rFonts w:asciiTheme="minorEastAsia" w:hAnsiTheme="minorEastAsia" w:hint="eastAsia"/>
          <w:b/>
          <w:color w:val="000000"/>
        </w:rPr>
        <w:t>3.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A62DDE" w:rsidRPr="00AB1F76" w:rsidRDefault="00A62DDE" w:rsidP="00F67639">
      <w:pPr>
        <w:spacing w:line="420" w:lineRule="exact"/>
        <w:ind w:firstLineChars="202" w:firstLine="426"/>
        <w:rPr>
          <w:rFonts w:asciiTheme="minorEastAsia" w:hAnsiTheme="minorEastAsia"/>
          <w:b/>
          <w:color w:val="000000"/>
        </w:rPr>
      </w:pPr>
      <w:r w:rsidRPr="00AB1F76">
        <w:rPr>
          <w:rFonts w:asciiTheme="minorEastAsia" w:hAnsiTheme="minorEastAsia" w:hint="eastAsia"/>
          <w:b/>
          <w:color w:val="000000"/>
        </w:rPr>
        <w:t>4</w:t>
      </w:r>
      <w:r w:rsidRPr="00AB1F76">
        <w:rPr>
          <w:rFonts w:asciiTheme="minorEastAsia" w:hAnsiTheme="minorEastAsia"/>
          <w:b/>
          <w:color w:val="000000"/>
        </w:rPr>
        <w:t>.本项目不接受进口产品（即通过中国海关报关验放进入中国境内且产自关境外的产品）参与投标，如有此类产品参与投标的做投标无效处理。</w:t>
      </w:r>
    </w:p>
    <w:p w:rsidR="00A62DDE" w:rsidRPr="00AB1F76" w:rsidRDefault="00A62DDE" w:rsidP="00F67639">
      <w:pPr>
        <w:spacing w:line="420" w:lineRule="exact"/>
        <w:ind w:firstLineChars="202" w:firstLine="424"/>
        <w:rPr>
          <w:rFonts w:asciiTheme="minorEastAsia" w:hAnsiTheme="minorEastAsia"/>
          <w:color w:val="000000"/>
        </w:rPr>
      </w:pPr>
      <w:r w:rsidRPr="00AB1F76">
        <w:rPr>
          <w:rFonts w:asciiTheme="minorEastAsia" w:hAnsiTheme="minorEastAsia" w:hint="eastAsia"/>
          <w:color w:val="000000"/>
        </w:rPr>
        <w:t>5.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A62DDE" w:rsidRPr="00AB1F76" w:rsidRDefault="00A62DDE" w:rsidP="00F67639">
      <w:pPr>
        <w:spacing w:line="420" w:lineRule="exact"/>
        <w:ind w:firstLineChars="200" w:firstLine="420"/>
        <w:rPr>
          <w:rFonts w:asciiTheme="minorEastAsia" w:hAnsiTheme="minorEastAsia"/>
          <w:color w:val="000000"/>
        </w:rPr>
      </w:pPr>
      <w:r w:rsidRPr="00AB1F76">
        <w:rPr>
          <w:rFonts w:asciiTheme="minorEastAsia" w:hAnsiTheme="minorEastAsia" w:hint="eastAsia"/>
          <w:color w:val="000000"/>
        </w:rPr>
        <w:t>6.招标文件中所要求提供的证明材料，如为英文文本的请同时提供中文译本。</w:t>
      </w:r>
    </w:p>
    <w:p w:rsidR="00A62DDE" w:rsidRPr="00AB1F76" w:rsidRDefault="00A62DDE" w:rsidP="00F67639">
      <w:pPr>
        <w:spacing w:line="420" w:lineRule="exact"/>
        <w:ind w:firstLineChars="200" w:firstLine="420"/>
        <w:rPr>
          <w:rFonts w:asciiTheme="minorEastAsia" w:hAnsiTheme="minorEastAsia"/>
          <w:color w:val="000000"/>
        </w:rPr>
      </w:pPr>
      <w:r w:rsidRPr="00AB1F76">
        <w:rPr>
          <w:rFonts w:asciiTheme="minorEastAsia" w:hAnsiTheme="minorEastAsia" w:hint="eastAsia"/>
          <w:color w:val="000000"/>
        </w:rPr>
        <w:t>7.采购需求具有国家或其他强制性标准、规范等要求的，投标文件中必须提供相关强制性认证资料，否则投标无效。</w:t>
      </w:r>
    </w:p>
    <w:p w:rsidR="00A62DDE" w:rsidRPr="00AB1F76" w:rsidRDefault="00A62DDE" w:rsidP="00F67639">
      <w:pPr>
        <w:spacing w:line="420" w:lineRule="exact"/>
        <w:ind w:firstLineChars="200" w:firstLine="420"/>
        <w:rPr>
          <w:rFonts w:asciiTheme="minorEastAsia" w:hAnsiTheme="minorEastAsia"/>
          <w:color w:val="000000"/>
        </w:rPr>
      </w:pPr>
      <w:r w:rsidRPr="00AB1F76">
        <w:rPr>
          <w:rFonts w:asciiTheme="minorEastAsia" w:hAnsiTheme="minorEastAsia" w:hint="eastAsia"/>
          <w:color w:val="000000"/>
        </w:rPr>
        <w:t>8.本采购需求中技术要求所使用的标准或应用标准如与投标人所执行的标准不一致时，按最新标准或较高标准执行。</w:t>
      </w:r>
    </w:p>
    <w:p w:rsidR="00A62DDE" w:rsidRPr="00AB1F76" w:rsidRDefault="00A62DDE" w:rsidP="00F67639">
      <w:pPr>
        <w:spacing w:line="420" w:lineRule="exact"/>
        <w:ind w:firstLineChars="200" w:firstLine="422"/>
        <w:rPr>
          <w:rFonts w:asciiTheme="minorEastAsia" w:hAnsiTheme="minorEastAsia"/>
          <w:b/>
          <w:color w:val="000000"/>
        </w:rPr>
      </w:pPr>
      <w:r w:rsidRPr="00AB1F76">
        <w:rPr>
          <w:rFonts w:asciiTheme="minorEastAsia" w:hAnsiTheme="minorEastAsia" w:hint="eastAsia"/>
          <w:b/>
          <w:color w:val="000000"/>
        </w:rPr>
        <w:t>9.凡在“技术参数及性能（配置）要求”中表述为“标配”或“标准配置”的设备，投标人应在投标报价表中将其标配参数详细列明，否则该投标无效。</w:t>
      </w:r>
    </w:p>
    <w:p w:rsidR="00A62DDE" w:rsidRPr="00AB1F76" w:rsidRDefault="00A62DDE" w:rsidP="00F67639">
      <w:pPr>
        <w:spacing w:line="420" w:lineRule="exact"/>
        <w:ind w:firstLineChars="200" w:firstLine="422"/>
        <w:rPr>
          <w:rFonts w:asciiTheme="minorEastAsia" w:hAnsiTheme="minorEastAsia"/>
          <w:b/>
          <w:color w:val="000000"/>
        </w:rPr>
      </w:pPr>
      <w:r w:rsidRPr="00AB1F76">
        <w:rPr>
          <w:rFonts w:asciiTheme="minorEastAsia" w:hAnsiTheme="minorEastAsia" w:hint="eastAsia"/>
          <w:b/>
          <w:color w:val="000000"/>
        </w:rPr>
        <w:t>10.本项目标注“▲”号的条款为实质性条款，必须满足或优于，否则投标无效。</w:t>
      </w:r>
    </w:p>
    <w:p w:rsidR="00A62DDE" w:rsidRPr="00AB1F76" w:rsidRDefault="00A62DDE" w:rsidP="00A62DDE">
      <w:pPr>
        <w:pStyle w:val="Default"/>
        <w:spacing w:line="400" w:lineRule="exact"/>
        <w:rPr>
          <w:rFonts w:asciiTheme="minorEastAsia" w:eastAsiaTheme="minorEastAsia" w:hAnsiTheme="minorEastAsia"/>
          <w:b/>
          <w:sz w:val="21"/>
          <w:szCs w:val="21"/>
        </w:rPr>
      </w:pPr>
      <w:r w:rsidRPr="00AB1F76">
        <w:rPr>
          <w:rFonts w:asciiTheme="minorEastAsia" w:eastAsiaTheme="minorEastAsia" w:hAnsiTheme="minorEastAsia" w:hint="eastAsia"/>
          <w:b/>
          <w:sz w:val="21"/>
          <w:szCs w:val="21"/>
        </w:rPr>
        <w:lastRenderedPageBreak/>
        <w:t>001分标:</w:t>
      </w:r>
    </w:p>
    <w:tbl>
      <w:tblPr>
        <w:tblW w:w="1014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0"/>
        <w:gridCol w:w="1597"/>
        <w:gridCol w:w="850"/>
        <w:gridCol w:w="6096"/>
        <w:gridCol w:w="1101"/>
      </w:tblGrid>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rPr>
                <w:rFonts w:asciiTheme="minorEastAsia" w:hAnsiTheme="minorEastAsia"/>
                <w:b/>
                <w:color w:val="000000"/>
              </w:rPr>
            </w:pPr>
            <w:r w:rsidRPr="00AB1F76">
              <w:rPr>
                <w:rFonts w:asciiTheme="minorEastAsia" w:hAnsiTheme="minorEastAsia" w:hint="eastAsia"/>
                <w:b/>
                <w:color w:val="000000"/>
              </w:rPr>
              <w:t>一、项目要求及技术需求</w:t>
            </w:r>
          </w:p>
        </w:tc>
      </w:tr>
      <w:tr w:rsidR="00A62DDE" w:rsidRPr="00AB1F76" w:rsidTr="002D5320">
        <w:trPr>
          <w:trHeight w:val="778"/>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hint="eastAsia"/>
                <w:b/>
                <w:color w:val="000000"/>
              </w:rPr>
              <w:t>项号</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hint="eastAsia"/>
                <w:b/>
                <w:color w:val="000000"/>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hint="eastAsia"/>
                <w:b/>
                <w:color w:val="000000"/>
              </w:rPr>
              <w:t>数量及单位</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bCs/>
                <w:color w:val="000000"/>
              </w:rPr>
            </w:pPr>
            <w:r w:rsidRPr="00AB1F76">
              <w:rPr>
                <w:rFonts w:asciiTheme="minorEastAsia" w:hAnsiTheme="minorEastAsia" w:cs="Arial" w:hint="eastAsia"/>
                <w:b/>
                <w:color w:val="000000"/>
              </w:rPr>
              <w:t>技术参数及性能（配置）要求</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bCs/>
                <w:color w:val="000000"/>
              </w:rPr>
            </w:pPr>
            <w:r w:rsidRPr="00AB1F76">
              <w:rPr>
                <w:rFonts w:asciiTheme="minorEastAsia" w:hAnsiTheme="minorEastAsia" w:hint="eastAsia"/>
                <w:b/>
                <w:bCs/>
                <w:color w:val="000000"/>
              </w:rPr>
              <w:t>所属行业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rPr>
            </w:pPr>
            <w:r w:rsidRPr="00AB1F76">
              <w:rPr>
                <w:rFonts w:asciiTheme="minorEastAsia" w:hAnsiTheme="minorEastAsia" w:hint="eastAsia"/>
                <w:color w:val="000000"/>
              </w:rPr>
              <w:t>1</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kern w:val="0"/>
              </w:rPr>
            </w:pPr>
            <w:r w:rsidRPr="00AB1F76">
              <w:rPr>
                <w:rFonts w:asciiTheme="minorEastAsia" w:hAnsiTheme="minorEastAsia" w:hint="eastAsia"/>
                <w:color w:val="000000"/>
                <w:kern w:val="0"/>
              </w:rPr>
              <w:t>道岔九大病害（半剖）模型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（1）尺寸：约1200</w:t>
            </w:r>
            <w:r w:rsidRPr="00AB1F76">
              <w:rPr>
                <w:rFonts w:asciiTheme="minorEastAsia" w:eastAsiaTheme="minorEastAsia" w:hAnsiTheme="minorEastAsia"/>
                <w:color w:val="000000"/>
                <w:szCs w:val="21"/>
              </w:rPr>
              <w:t>mm</w:t>
            </w:r>
            <w:r w:rsidRPr="00AB1F76">
              <w:rPr>
                <w:rFonts w:asciiTheme="minorEastAsia" w:eastAsiaTheme="minorEastAsia" w:hAnsiTheme="minorEastAsia" w:hint="eastAsia"/>
                <w:color w:val="000000"/>
                <w:szCs w:val="21"/>
              </w:rPr>
              <w:t>×800mm；</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（2）形式与材质：挂式展板，亚克力板，金属钛金包边。LED内灯；</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（3）内容布局美观，颜色均匀。目视图文无偏斜、偏离、扭曲现象，实测偏离误差不得超过2mm。</w:t>
            </w:r>
          </w:p>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2.满足用途、功能：</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（1）内容：尖轨脱离、尖轨不密贴、尖轨轧伤、道岔查照间隔与护距离伤害、辙叉磨耗、尖轨与心轨低于基本轨、联结螺栓伤损脱落等九大病害展示。内容符合铁路线路维修现行规范；</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（2）使用功能：可进行道岔组成结构的完整展示，病害介绍图文讲解，可进行灯光演示。</w:t>
            </w:r>
          </w:p>
          <w:p w:rsidR="00A62DDE" w:rsidRPr="00AB1F76" w:rsidRDefault="00A62DDE" w:rsidP="00780D1F">
            <w:pPr>
              <w:pStyle w:val="aff6"/>
              <w:spacing w:beforeLines="50" w:line="400" w:lineRule="exact"/>
              <w:ind w:firstLineChars="200"/>
              <w:rPr>
                <w:rFonts w:asciiTheme="minorEastAsia" w:eastAsiaTheme="minorEastAsia" w:hAnsiTheme="minorEastAsia"/>
                <w:b/>
                <w:color w:val="000000"/>
                <w:szCs w:val="21"/>
              </w:rPr>
            </w:pPr>
            <w:bookmarkStart w:id="3" w:name="_Toc12618"/>
            <w:bookmarkStart w:id="4" w:name="_Toc1256"/>
            <w:r w:rsidRPr="00AB1F76">
              <w:rPr>
                <w:rFonts w:asciiTheme="minorEastAsia" w:eastAsiaTheme="minorEastAsia" w:hAnsiTheme="minorEastAsia" w:cs="宋体" w:hint="eastAsia"/>
                <w:color w:val="000000"/>
              </w:rPr>
              <w:t>●</w:t>
            </w:r>
            <w:r w:rsidRPr="00AB1F76">
              <w:rPr>
                <w:rFonts w:asciiTheme="minorEastAsia" w:eastAsiaTheme="minorEastAsia" w:hAnsiTheme="minorEastAsia" w:hint="eastAsia"/>
                <w:b/>
                <w:color w:val="000000"/>
                <w:szCs w:val="21"/>
              </w:rPr>
              <w:t>3.配套线路常见病害多媒体教学课件1套</w:t>
            </w:r>
            <w:bookmarkEnd w:id="3"/>
            <w:bookmarkEnd w:id="4"/>
            <w:r w:rsidRPr="00AB1F76">
              <w:rPr>
                <w:rFonts w:asciiTheme="minorEastAsia" w:eastAsiaTheme="minorEastAsia" w:hAnsiTheme="minorEastAsia" w:hint="eastAsia"/>
                <w:b/>
                <w:color w:val="000000"/>
                <w:szCs w:val="21"/>
              </w:rPr>
              <w:t>。</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（1）软件特点：</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①利用旋转、透明、剖开等动画，精确细致直观的演示各部件的结构；</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②动作原理、使用方法的三维仿真动画演示；</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③同步语音解说。</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（2）软件由如下内容组成：铁路轨道线路爬行、线路坑洼、线路方向不良、钢筋混凝土枕破损、胀轨跑道、道床病害、钢轨接头病害、波浪型磨耗、三折一裂、翻浆冒泥等病害内容。</w:t>
            </w:r>
          </w:p>
          <w:p w:rsidR="00A62DDE" w:rsidRPr="00AB1F76" w:rsidRDefault="00A62DDE" w:rsidP="00780D1F">
            <w:pPr>
              <w:pStyle w:val="aff6"/>
              <w:spacing w:beforeLines="50" w:line="400" w:lineRule="exact"/>
              <w:ind w:firstLineChars="200"/>
              <w:rPr>
                <w:rFonts w:asciiTheme="minorEastAsia" w:eastAsiaTheme="minorEastAsia" w:hAnsiTheme="minorEastAsia"/>
                <w:b/>
                <w:color w:val="000000"/>
                <w:szCs w:val="21"/>
              </w:rPr>
            </w:pPr>
            <w:bookmarkStart w:id="5" w:name="_Toc3637"/>
            <w:bookmarkStart w:id="6" w:name="_Toc29935"/>
            <w:r w:rsidRPr="00AB1F76">
              <w:rPr>
                <w:rFonts w:asciiTheme="minorEastAsia" w:eastAsiaTheme="minorEastAsia" w:hAnsiTheme="minorEastAsia" w:cs="宋体" w:hint="eastAsia"/>
                <w:color w:val="000000"/>
              </w:rPr>
              <w:t>●</w:t>
            </w:r>
            <w:r w:rsidRPr="00AB1F76">
              <w:rPr>
                <w:rFonts w:asciiTheme="minorEastAsia" w:eastAsiaTheme="minorEastAsia" w:hAnsiTheme="minorEastAsia" w:hint="eastAsia"/>
                <w:b/>
                <w:color w:val="000000"/>
                <w:szCs w:val="21"/>
              </w:rPr>
              <w:t>4.配套道岔主要病害多媒体教学课件1套</w:t>
            </w:r>
            <w:bookmarkEnd w:id="5"/>
            <w:bookmarkEnd w:id="6"/>
            <w:r w:rsidRPr="00AB1F76">
              <w:rPr>
                <w:rFonts w:asciiTheme="minorEastAsia" w:eastAsiaTheme="minorEastAsia" w:hAnsiTheme="minorEastAsia" w:hint="eastAsia"/>
                <w:b/>
                <w:color w:val="000000"/>
                <w:szCs w:val="21"/>
              </w:rPr>
              <w:t>。</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（1）软件特点：</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①利用旋转、透明、剖开等动画，精确细致直观的演示各部</w:t>
            </w:r>
            <w:r w:rsidRPr="00AB1F76">
              <w:rPr>
                <w:rFonts w:asciiTheme="minorEastAsia" w:eastAsiaTheme="minorEastAsia" w:hAnsiTheme="minorEastAsia" w:hint="eastAsia"/>
                <w:color w:val="000000"/>
                <w:szCs w:val="21"/>
              </w:rPr>
              <w:lastRenderedPageBreak/>
              <w:t>件的结构。</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②动作原理、使用方法的三维仿真动画演示。</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③同步语音解说。</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（2）软件由如下内容组成：道岔方向不良、轨距水平超限、</w:t>
            </w:r>
          </w:p>
          <w:p w:rsidR="00A62DDE" w:rsidRPr="00AB1F76" w:rsidRDefault="00A62DDE" w:rsidP="00780D1F">
            <w:pPr>
              <w:pStyle w:val="aff6"/>
              <w:spacing w:beforeLines="50" w:line="400" w:lineRule="exact"/>
              <w:ind w:firstLineChars="0" w:firstLine="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尖轨病害、辙叉部病害、导曲线病害、禁止使用的道岔等病害。</w:t>
            </w:r>
          </w:p>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5.配套9号单开道岔检查仿真软件1套。</w:t>
            </w:r>
          </w:p>
          <w:p w:rsidR="00A62DDE" w:rsidRPr="00AB1F76" w:rsidRDefault="00A62DDE" w:rsidP="00780D1F">
            <w:pPr>
              <w:pStyle w:val="aff6"/>
              <w:spacing w:beforeLines="50" w:line="400" w:lineRule="exact"/>
              <w:ind w:firstLineChars="200"/>
              <w:rPr>
                <w:rFonts w:asciiTheme="minorEastAsia" w:eastAsiaTheme="minorEastAsia" w:hAnsiTheme="minorEastAsia"/>
                <w:bCs/>
                <w:color w:val="000000"/>
                <w:szCs w:val="21"/>
              </w:rPr>
            </w:pPr>
            <w:r w:rsidRPr="00AB1F76">
              <w:rPr>
                <w:rFonts w:asciiTheme="minorEastAsia" w:eastAsiaTheme="minorEastAsia" w:hAnsiTheme="minorEastAsia" w:hint="eastAsia"/>
                <w:bCs/>
                <w:color w:val="000000"/>
                <w:szCs w:val="21"/>
              </w:rPr>
              <w:t>（1）技术指标：应具备以下资源：</w:t>
            </w:r>
          </w:p>
          <w:p w:rsidR="00A62DDE" w:rsidRPr="00AB1F76" w:rsidRDefault="00A62DDE" w:rsidP="00780D1F">
            <w:pPr>
              <w:pStyle w:val="aff6"/>
              <w:spacing w:beforeLines="50" w:line="400" w:lineRule="exact"/>
              <w:ind w:firstLineChars="200"/>
              <w:rPr>
                <w:rFonts w:asciiTheme="minorEastAsia" w:eastAsiaTheme="minorEastAsia" w:hAnsiTheme="minorEastAsia"/>
                <w:bCs/>
                <w:color w:val="000000"/>
                <w:szCs w:val="21"/>
              </w:rPr>
            </w:pPr>
            <w:r w:rsidRPr="00AB1F76">
              <w:rPr>
                <w:rFonts w:asciiTheme="minorEastAsia" w:eastAsiaTheme="minorEastAsia" w:hAnsiTheme="minorEastAsia" w:hint="eastAsia"/>
                <w:bCs/>
                <w:color w:val="000000"/>
                <w:szCs w:val="21"/>
              </w:rPr>
              <w:t>①准备工作：预先填写“道岔检查记录簿”。量具检查；</w:t>
            </w:r>
          </w:p>
          <w:p w:rsidR="00A62DDE" w:rsidRPr="00AB1F76" w:rsidRDefault="00A62DDE" w:rsidP="00780D1F">
            <w:pPr>
              <w:pStyle w:val="aff6"/>
              <w:spacing w:beforeLines="50" w:line="400" w:lineRule="exact"/>
              <w:ind w:firstLineChars="200"/>
              <w:rPr>
                <w:rFonts w:asciiTheme="minorEastAsia" w:eastAsiaTheme="minorEastAsia" w:hAnsiTheme="minorEastAsia"/>
                <w:bCs/>
                <w:color w:val="000000"/>
                <w:szCs w:val="21"/>
              </w:rPr>
            </w:pPr>
            <w:r w:rsidRPr="00AB1F76">
              <w:rPr>
                <w:rFonts w:asciiTheme="minorEastAsia" w:eastAsiaTheme="minorEastAsia" w:hAnsiTheme="minorEastAsia" w:hint="eastAsia"/>
                <w:bCs/>
                <w:color w:val="000000"/>
                <w:szCs w:val="21"/>
              </w:rPr>
              <w:t>②基本作业：道岔17个点测量、10个支距点的测量。道岔检查记录表的填写；</w:t>
            </w:r>
          </w:p>
          <w:p w:rsidR="00A62DDE" w:rsidRPr="00AB1F76" w:rsidRDefault="00A62DDE" w:rsidP="00780D1F">
            <w:pPr>
              <w:pStyle w:val="aff6"/>
              <w:spacing w:beforeLines="50" w:line="400" w:lineRule="exact"/>
              <w:ind w:firstLineChars="200"/>
              <w:rPr>
                <w:rFonts w:asciiTheme="minorEastAsia" w:eastAsiaTheme="minorEastAsia" w:hAnsiTheme="minorEastAsia"/>
                <w:bCs/>
                <w:color w:val="000000"/>
                <w:szCs w:val="21"/>
              </w:rPr>
            </w:pPr>
            <w:r w:rsidRPr="00AB1F76">
              <w:rPr>
                <w:rFonts w:asciiTheme="minorEastAsia" w:eastAsiaTheme="minorEastAsia" w:hAnsiTheme="minorEastAsia" w:hint="eastAsia"/>
                <w:bCs/>
                <w:color w:val="000000"/>
                <w:szCs w:val="21"/>
              </w:rPr>
              <w:t>③评判学生虚拟检查成果，学生在虚拟环境下，利用常用的测量工具按要求各个标记点进行测试，每个测量点测量后数据填写在相对应的表格中（填写方式是按照标准值加减多少来书写）。测试完、填好记录表，上交老师可对学生上交的信息进行评定。</w:t>
            </w:r>
          </w:p>
          <w:p w:rsidR="00A62DDE" w:rsidRPr="00AB1F76" w:rsidRDefault="00A62DDE" w:rsidP="00780D1F">
            <w:pPr>
              <w:pStyle w:val="aff6"/>
              <w:spacing w:beforeLines="50" w:line="400" w:lineRule="exact"/>
              <w:ind w:firstLineChars="200"/>
              <w:rPr>
                <w:rFonts w:asciiTheme="minorEastAsia" w:eastAsiaTheme="minorEastAsia" w:hAnsiTheme="minorEastAsia"/>
                <w:bCs/>
                <w:color w:val="000000"/>
                <w:szCs w:val="21"/>
              </w:rPr>
            </w:pPr>
            <w:r w:rsidRPr="00AB1F76">
              <w:rPr>
                <w:rFonts w:asciiTheme="minorEastAsia" w:eastAsiaTheme="minorEastAsia" w:hAnsiTheme="minorEastAsia" w:hint="eastAsia"/>
                <w:bCs/>
                <w:color w:val="000000"/>
                <w:szCs w:val="21"/>
              </w:rPr>
              <w:t>（2）功能描述：</w:t>
            </w:r>
          </w:p>
          <w:p w:rsidR="00A62DDE" w:rsidRPr="00AB1F76" w:rsidRDefault="00A62DDE" w:rsidP="00780D1F">
            <w:pPr>
              <w:pStyle w:val="aff6"/>
              <w:spacing w:beforeLines="50" w:line="400" w:lineRule="exact"/>
              <w:ind w:firstLineChars="200"/>
              <w:rPr>
                <w:rFonts w:asciiTheme="minorEastAsia" w:eastAsiaTheme="minorEastAsia" w:hAnsiTheme="minorEastAsia"/>
                <w:bCs/>
                <w:color w:val="000000"/>
                <w:szCs w:val="21"/>
              </w:rPr>
            </w:pPr>
            <w:r w:rsidRPr="00AB1F76">
              <w:rPr>
                <w:rFonts w:asciiTheme="minorEastAsia" w:eastAsiaTheme="minorEastAsia" w:hAnsiTheme="minorEastAsia" w:hint="eastAsia"/>
                <w:bCs/>
                <w:color w:val="000000"/>
                <w:szCs w:val="21"/>
              </w:rPr>
              <w:t>①视频展示检查位置、方法、填表方式、注意事项等；现场操作；</w:t>
            </w:r>
          </w:p>
          <w:p w:rsidR="00A62DDE" w:rsidRPr="00AB1F76" w:rsidRDefault="00A62DDE" w:rsidP="00780D1F">
            <w:pPr>
              <w:pStyle w:val="aff6"/>
              <w:spacing w:beforeLines="50" w:line="400" w:lineRule="exact"/>
              <w:ind w:firstLineChars="200"/>
              <w:rPr>
                <w:rFonts w:asciiTheme="minorEastAsia" w:eastAsiaTheme="minorEastAsia" w:hAnsiTheme="minorEastAsia"/>
                <w:bCs/>
                <w:color w:val="000000"/>
                <w:szCs w:val="21"/>
              </w:rPr>
            </w:pPr>
            <w:r w:rsidRPr="00AB1F76">
              <w:rPr>
                <w:rFonts w:asciiTheme="minorEastAsia" w:eastAsiaTheme="minorEastAsia" w:hAnsiTheme="minorEastAsia" w:hint="eastAsia"/>
                <w:bCs/>
                <w:color w:val="000000"/>
                <w:szCs w:val="21"/>
              </w:rPr>
              <w:t>②交互式开展道岔检查测量、填表过程；打破传统多媒体教学课件枯燥、乏味、内容片面、形式粗狂的教学模式、真正做到娱乐与学习融为一体，系统当中实现了真正的互动学生可以手动操作，增加学生的动手能力；</w:t>
            </w:r>
          </w:p>
          <w:p w:rsidR="00A62DDE" w:rsidRPr="00AB1F76" w:rsidRDefault="00A62DDE" w:rsidP="00780D1F">
            <w:pPr>
              <w:pStyle w:val="aff6"/>
              <w:spacing w:beforeLines="50" w:line="400" w:lineRule="exact"/>
              <w:ind w:firstLineChars="200"/>
              <w:rPr>
                <w:rFonts w:asciiTheme="minorEastAsia" w:eastAsiaTheme="minorEastAsia" w:hAnsiTheme="minorEastAsia"/>
                <w:bCs/>
                <w:color w:val="000000"/>
                <w:szCs w:val="21"/>
              </w:rPr>
            </w:pPr>
            <w:r w:rsidRPr="00AB1F76">
              <w:rPr>
                <w:rFonts w:asciiTheme="minorEastAsia" w:eastAsiaTheme="minorEastAsia" w:hAnsiTheme="minorEastAsia" w:hint="eastAsia"/>
                <w:bCs/>
                <w:color w:val="000000"/>
                <w:szCs w:val="21"/>
              </w:rPr>
              <w:t>③评判学生虚拟检查成果。增加了试题培训选项，学生可以在操作完后进行测试，进一步掌握相关知识；</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bCs/>
                <w:color w:val="000000"/>
                <w:szCs w:val="21"/>
              </w:rPr>
              <w:t>④能够进行该模块后台教学资源更新的相关程序操作平台。</w:t>
            </w:r>
          </w:p>
          <w:p w:rsidR="00A62DDE" w:rsidRPr="00AB1F76" w:rsidRDefault="00A62DDE" w:rsidP="00780D1F">
            <w:pPr>
              <w:pStyle w:val="aff6"/>
              <w:spacing w:beforeLines="50" w:after="0" w:line="400" w:lineRule="exact"/>
              <w:ind w:firstLineChars="200" w:firstLine="422"/>
              <w:rPr>
                <w:rFonts w:asciiTheme="minorEastAsia" w:eastAsiaTheme="minorEastAsia" w:hAnsiTheme="minorEastAsia"/>
                <w:bCs/>
                <w:color w:val="000000"/>
                <w:szCs w:val="21"/>
              </w:rPr>
            </w:pPr>
            <w:r w:rsidRPr="00AB1F76">
              <w:rPr>
                <w:rFonts w:asciiTheme="minorEastAsia" w:eastAsiaTheme="minorEastAsia" w:hAnsiTheme="minorEastAsia" w:cs="宋体" w:hint="eastAsia"/>
                <w:b/>
                <w:color w:val="000000"/>
                <w:szCs w:val="21"/>
              </w:rPr>
              <w:t>演示1：</w:t>
            </w:r>
            <w:r w:rsidRPr="00AB1F76">
              <w:rPr>
                <w:rFonts w:asciiTheme="minorEastAsia" w:eastAsiaTheme="minorEastAsia" w:hAnsiTheme="minorEastAsia" w:cs="宋体" w:hint="eastAsia"/>
                <w:bCs/>
                <w:color w:val="000000"/>
                <w:szCs w:val="21"/>
              </w:rPr>
              <w:t>投标人提供上述“9号单开道岔检查仿真软件”的实操录制视频；</w:t>
            </w:r>
            <w:r w:rsidRPr="00AB1F76">
              <w:rPr>
                <w:rFonts w:asciiTheme="minorEastAsia" w:eastAsiaTheme="minorEastAsia" w:hAnsiTheme="minorEastAsia" w:cs="宋体" w:hint="eastAsia"/>
                <w:color w:val="000000"/>
              </w:rPr>
              <w:t>演示内容需满足上述“</w:t>
            </w:r>
            <w:r w:rsidRPr="00AB1F76">
              <w:rPr>
                <w:rFonts w:asciiTheme="minorEastAsia" w:eastAsiaTheme="minorEastAsia" w:hAnsiTheme="minorEastAsia" w:cs="宋体" w:hint="eastAsia"/>
                <w:bCs/>
                <w:color w:val="000000"/>
                <w:szCs w:val="21"/>
              </w:rPr>
              <w:t>9号单开道岔检查仿真软件</w:t>
            </w:r>
            <w:r w:rsidRPr="00AB1F76">
              <w:rPr>
                <w:rFonts w:asciiTheme="minorEastAsia" w:eastAsiaTheme="minorEastAsia" w:hAnsiTheme="minorEastAsia" w:cs="宋体" w:hint="eastAsia"/>
                <w:color w:val="000000"/>
              </w:rPr>
              <w:t>”参数要求。（</w:t>
            </w:r>
            <w:r w:rsidRPr="00AB1F76">
              <w:rPr>
                <w:rFonts w:asciiTheme="minorEastAsia" w:eastAsiaTheme="minorEastAsia" w:hAnsiTheme="minorEastAsia" w:cs="宋体" w:hint="eastAsia"/>
                <w:b/>
                <w:color w:val="000000"/>
              </w:rPr>
              <w:t>本次演示不作为技术参数要求，只作为评委评分依据，投标人可根据实际情况提供</w:t>
            </w:r>
            <w:r w:rsidRPr="00AB1F76">
              <w:rPr>
                <w:rFonts w:asciiTheme="minorEastAsia" w:eastAsiaTheme="minorEastAsia" w:hAnsiTheme="minorEastAsia" w:cs="宋体" w:hint="eastAsia"/>
                <w:color w:val="000000"/>
              </w:rPr>
              <w:t>）。</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400" w:lineRule="exact"/>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9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rPr>
            </w:pPr>
            <w:r w:rsidRPr="00AB1F76">
              <w:rPr>
                <w:rFonts w:asciiTheme="minorEastAsia" w:hAnsiTheme="minorEastAsia" w:hint="eastAsia"/>
                <w:color w:val="000000"/>
              </w:rPr>
              <w:lastRenderedPageBreak/>
              <w:t>2</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kern w:val="0"/>
              </w:rPr>
            </w:pPr>
            <w:r w:rsidRPr="00AB1F76">
              <w:rPr>
                <w:rFonts w:asciiTheme="minorEastAsia" w:hAnsiTheme="minorEastAsia" w:hint="eastAsia"/>
                <w:color w:val="000000"/>
                <w:kern w:val="0"/>
              </w:rPr>
              <w:t>道岔轨道电路仿真模型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（1）尺寸：约1200mm×800mm；</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（2）形式与材质：挂式展板，亚克力板，金属钛金包边；电路示意采用LED流水灯，电源及复位开关采用</w:t>
            </w:r>
            <w:r w:rsidRPr="00AB1F76">
              <w:rPr>
                <w:rFonts w:asciiTheme="minorEastAsia" w:eastAsiaTheme="minorEastAsia" w:hAnsiTheme="minorEastAsia"/>
                <w:color w:val="000000"/>
                <w:szCs w:val="21"/>
              </w:rPr>
              <w:t>自复位按钮</w:t>
            </w:r>
            <w:r w:rsidRPr="00AB1F76">
              <w:rPr>
                <w:rFonts w:asciiTheme="minorEastAsia" w:eastAsiaTheme="minorEastAsia" w:hAnsiTheme="minorEastAsia" w:hint="eastAsia"/>
                <w:color w:val="000000"/>
                <w:szCs w:val="21"/>
              </w:rPr>
              <w:t>（带状态显示）；</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（3）电源：采用220V交流电供电，展板区域转换为安全电压≤36V；</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（4）内容布局美观，颜色均匀。目视图文无偏斜、偏离、扭曲现象，实测偏离误差不得超过2mm。</w:t>
            </w:r>
          </w:p>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2.满足用途、功能：</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cs="宋体" w:hint="eastAsia"/>
                <w:color w:val="000000"/>
                <w:szCs w:val="21"/>
              </w:rPr>
              <w:t>（1）内容：轨道电路工作原理的</w:t>
            </w:r>
            <w:r w:rsidRPr="00AB1F76">
              <w:rPr>
                <w:rFonts w:asciiTheme="minorEastAsia" w:eastAsiaTheme="minorEastAsia" w:hAnsiTheme="minorEastAsia" w:hint="eastAsia"/>
                <w:color w:val="000000"/>
                <w:szCs w:val="21"/>
              </w:rPr>
              <w:t>展示。内容符合铁路线路维修现行规范。</w:t>
            </w:r>
          </w:p>
          <w:p w:rsidR="00A62DDE" w:rsidRPr="00AB1F76" w:rsidRDefault="00A62DDE" w:rsidP="00780D1F">
            <w:pPr>
              <w:pStyle w:val="aff6"/>
              <w:spacing w:beforeLines="50" w:line="400" w:lineRule="exact"/>
              <w:ind w:firstLineChars="200"/>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（2）</w:t>
            </w:r>
            <w:r w:rsidRPr="00AB1F76">
              <w:rPr>
                <w:rFonts w:asciiTheme="minorEastAsia" w:eastAsiaTheme="minorEastAsia" w:hAnsiTheme="minorEastAsia" w:hint="eastAsia"/>
                <w:color w:val="000000"/>
                <w:szCs w:val="21"/>
              </w:rPr>
              <w:t>使用功能：</w:t>
            </w:r>
            <w:r w:rsidRPr="00AB1F76">
              <w:rPr>
                <w:rFonts w:asciiTheme="minorEastAsia" w:eastAsiaTheme="minorEastAsia" w:hAnsiTheme="minorEastAsia" w:cs="宋体" w:hint="eastAsia"/>
                <w:color w:val="000000"/>
                <w:szCs w:val="21"/>
              </w:rPr>
              <w:t>通过流水灯的形式对电路原理进行灯光演示。可通过拨片开关进行“正常状态”、“开路状态”、“短路状态”三种演示状态的切换。具备重复演示和灯光调速功能。</w:t>
            </w:r>
          </w:p>
          <w:p w:rsidR="00A62DDE" w:rsidRPr="00AB1F76" w:rsidRDefault="00A62DDE" w:rsidP="005D1505">
            <w:pPr>
              <w:pStyle w:val="Style3"/>
              <w:numPr>
                <w:ilvl w:val="0"/>
                <w:numId w:val="3"/>
              </w:numPr>
              <w:tabs>
                <w:tab w:val="left" w:pos="312"/>
              </w:tabs>
              <w:adjustRightInd w:val="0"/>
              <w:snapToGrid w:val="0"/>
              <w:spacing w:line="400" w:lineRule="exact"/>
              <w:ind w:leftChars="176" w:left="370"/>
              <w:rPr>
                <w:rFonts w:asciiTheme="minorEastAsia" w:eastAsiaTheme="minorEastAsia" w:hAnsiTheme="minorEastAsia" w:cs="宋体"/>
                <w:b/>
                <w:color w:val="000000"/>
                <w:sz w:val="21"/>
                <w:szCs w:val="21"/>
              </w:rPr>
            </w:pPr>
            <w:r w:rsidRPr="00AB1F76">
              <w:rPr>
                <w:rFonts w:asciiTheme="minorEastAsia" w:eastAsiaTheme="minorEastAsia" w:hAnsiTheme="minorEastAsia" w:cs="宋体" w:hint="eastAsia"/>
                <w:b/>
                <w:color w:val="000000"/>
                <w:sz w:val="21"/>
                <w:szCs w:val="21"/>
              </w:rPr>
              <w:t>配套轨道交通电机电器仿真培训课件1套。</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内容包括：牵引电机概述、直流牵引电机、直流牵引电机原理、直流牵引电机的速度调节、交流牵引电机、异步牵引电机的原理、异步电动机调速的基本方法、牵引电器的组成、高速断路器概述、高速断路器结构、高速断路器动作原理、高速断路器主要技术参数、牵引逆变器的概述、牵引逆变器的电路原理、辅助逆变器的结构、辅助逆变器的工作原理、接触器的概述、CZ5—22—10型接触器型号含义、 CZ5—22—10型接触器结构、CZ5—22—10型接触器作用原理、交流电磁接触器型号含义、6C系列三相交流接触器结构、6C系列三相交流接触器原理、三相交流接触器技术参数及特点、继电器概述、JZ15—44Z型中间继电器、中间继电器组成及作用、JT3-215型时间继电器、JT3-215型时间继电器结构、JT3-215型时间继电器动作原理。</w:t>
            </w:r>
          </w:p>
          <w:p w:rsidR="00A62DDE" w:rsidRPr="00AB1F76" w:rsidRDefault="00A62DDE" w:rsidP="002D5320">
            <w:pPr>
              <w:pStyle w:val="af4"/>
              <w:widowControl/>
              <w:snapToGrid w:val="0"/>
              <w:spacing w:line="400" w:lineRule="exact"/>
              <w:ind w:firstLineChars="200" w:firstLine="422"/>
              <w:rPr>
                <w:rFonts w:asciiTheme="minorEastAsia" w:eastAsiaTheme="minorEastAsia" w:hAnsiTheme="minorEastAsia" w:cs="宋体"/>
                <w:color w:val="000000"/>
                <w:sz w:val="21"/>
              </w:rPr>
            </w:pPr>
            <w:r w:rsidRPr="00AB1F76">
              <w:rPr>
                <w:rFonts w:asciiTheme="minorEastAsia" w:eastAsiaTheme="minorEastAsia" w:hAnsiTheme="minorEastAsia" w:cs="宋体" w:hint="eastAsia"/>
                <w:b/>
                <w:bCs/>
                <w:color w:val="000000"/>
                <w:sz w:val="21"/>
              </w:rPr>
              <w:t>演示2：</w:t>
            </w:r>
            <w:r w:rsidRPr="00AB1F76">
              <w:rPr>
                <w:rFonts w:asciiTheme="minorEastAsia" w:eastAsiaTheme="minorEastAsia" w:hAnsiTheme="minorEastAsia" w:cs="宋体" w:hint="eastAsia"/>
                <w:color w:val="000000"/>
                <w:sz w:val="21"/>
              </w:rPr>
              <w:t>投标人提供上述“轨道交通电机电器仿真培训课件”的操作演示录制视频；演示内容需满足上述“轨道交通电机电器</w:t>
            </w:r>
            <w:r w:rsidRPr="00AB1F76">
              <w:rPr>
                <w:rFonts w:asciiTheme="minorEastAsia" w:eastAsiaTheme="minorEastAsia" w:hAnsiTheme="minorEastAsia" w:cs="宋体" w:hint="eastAsia"/>
                <w:color w:val="000000"/>
                <w:sz w:val="21"/>
              </w:rPr>
              <w:lastRenderedPageBreak/>
              <w:t>仿真培训课件”参数要求。（</w:t>
            </w:r>
            <w:r w:rsidRPr="00AB1F76">
              <w:rPr>
                <w:rFonts w:asciiTheme="minorEastAsia" w:eastAsiaTheme="minorEastAsia" w:hAnsiTheme="minorEastAsia" w:cs="宋体" w:hint="eastAsia"/>
                <w:b/>
                <w:color w:val="000000"/>
                <w:sz w:val="21"/>
              </w:rPr>
              <w:t>本次演示不作为技术参数要求，只作为评委评分依据，投标人可根据实际情况提供</w:t>
            </w:r>
            <w:r w:rsidRPr="00AB1F76">
              <w:rPr>
                <w:rFonts w:asciiTheme="minorEastAsia" w:eastAsiaTheme="minorEastAsia" w:hAnsiTheme="minorEastAsia" w:cs="宋体" w:hint="eastAsia"/>
                <w:color w:val="000000"/>
                <w:sz w:val="21"/>
              </w:rPr>
              <w:t>）。</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400" w:lineRule="exact"/>
              <w:ind w:firstLineChars="0" w:firstLine="0"/>
              <w:jc w:val="center"/>
              <w:rPr>
                <w:rFonts w:asciiTheme="minorEastAsia" w:eastAsiaTheme="minorEastAsia" w:hAnsiTheme="minorEastAsia" w:cs="宋体"/>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416"/>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rPr>
            </w:pPr>
            <w:r w:rsidRPr="00AB1F76">
              <w:rPr>
                <w:rFonts w:asciiTheme="minorEastAsia" w:hAnsiTheme="minorEastAsia" w:hint="eastAsia"/>
                <w:color w:val="000000"/>
              </w:rPr>
              <w:lastRenderedPageBreak/>
              <w:t>3</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kern w:val="0"/>
              </w:rPr>
            </w:pPr>
            <w:r w:rsidRPr="00AB1F76">
              <w:rPr>
                <w:rFonts w:asciiTheme="minorEastAsia" w:hAnsiTheme="minorEastAsia" w:hint="eastAsia"/>
                <w:color w:val="000000"/>
                <w:kern w:val="0"/>
              </w:rPr>
              <w:t>标准道口模型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（1）尺寸：底座约1200</w:t>
            </w:r>
            <w:r w:rsidRPr="00AB1F76">
              <w:rPr>
                <w:rFonts w:asciiTheme="minorEastAsia" w:eastAsiaTheme="minorEastAsia" w:hAnsiTheme="minorEastAsia"/>
                <w:color w:val="000000"/>
                <w:szCs w:val="21"/>
              </w:rPr>
              <w:t>mm</w:t>
            </w:r>
            <w:r w:rsidRPr="00AB1F76">
              <w:rPr>
                <w:rFonts w:asciiTheme="minorEastAsia" w:eastAsiaTheme="minorEastAsia" w:hAnsiTheme="minorEastAsia" w:hint="eastAsia"/>
                <w:color w:val="000000"/>
                <w:szCs w:val="21"/>
              </w:rPr>
              <w:t>×500mm，按道模型口比例符合规范要求。</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（2）形式与材质：</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①立体模型（含道口房、栏门、信号标志、轨道电路、信号声响等结构）；</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②底座</w:t>
            </w:r>
            <w:r w:rsidRPr="00AB1F76">
              <w:rPr>
                <w:rFonts w:asciiTheme="minorEastAsia" w:eastAsiaTheme="minorEastAsia" w:hAnsiTheme="minorEastAsia" w:cs="宋体" w:hint="eastAsia"/>
                <w:color w:val="000000"/>
                <w:szCs w:val="21"/>
              </w:rPr>
              <w:t>采用亚克力板，</w:t>
            </w:r>
            <w:r w:rsidRPr="00AB1F76">
              <w:rPr>
                <w:rFonts w:asciiTheme="minorEastAsia" w:eastAsiaTheme="minorEastAsia" w:hAnsiTheme="minorEastAsia" w:hint="eastAsia"/>
                <w:color w:val="000000"/>
                <w:szCs w:val="21"/>
              </w:rPr>
              <w:t>金属钛金包边</w:t>
            </w:r>
            <w:r w:rsidRPr="00AB1F76">
              <w:rPr>
                <w:rFonts w:asciiTheme="minorEastAsia" w:eastAsiaTheme="minorEastAsia" w:hAnsiTheme="minorEastAsia" w:cs="宋体" w:hint="eastAsia"/>
                <w:color w:val="000000"/>
                <w:szCs w:val="21"/>
              </w:rPr>
              <w:t>；模型采用高强度工程塑料制作</w:t>
            </w:r>
            <w:r w:rsidRPr="00AB1F76">
              <w:rPr>
                <w:rFonts w:asciiTheme="minorEastAsia" w:eastAsiaTheme="minorEastAsia" w:hAnsiTheme="minorEastAsia" w:hint="eastAsia"/>
                <w:color w:val="000000"/>
                <w:szCs w:val="21"/>
              </w:rPr>
              <w:t>，信号装置用LED等。</w:t>
            </w:r>
          </w:p>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2.满足用途、功能：</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（1）内容：道口开合展示。道口布置符合铁路现行规范；</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（2）使用功能：可进行道岔组成结构的完整展示，可进行灯光演示列车接近，滑动开关栏门、显示闪烁信号、发出信号声。</w:t>
            </w:r>
          </w:p>
          <w:p w:rsidR="00A62DDE" w:rsidRPr="00AB1F76" w:rsidRDefault="00A62DDE" w:rsidP="002D5320">
            <w:pPr>
              <w:widowControl/>
              <w:adjustRightInd w:val="0"/>
              <w:snapToGrid w:val="0"/>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3.配套轨道信号现场安全操作课件1套。</w:t>
            </w:r>
          </w:p>
          <w:p w:rsidR="00A62DDE" w:rsidRPr="00AB1F76" w:rsidRDefault="00A62DDE" w:rsidP="002D5320">
            <w:pPr>
              <w:pStyle w:val="a6"/>
              <w:snapToGrid w:val="0"/>
              <w:spacing w:line="400" w:lineRule="exact"/>
              <w:ind w:firstLineChars="200" w:firstLine="420"/>
              <w:jc w:val="both"/>
              <w:rPr>
                <w:rFonts w:asciiTheme="minorEastAsia" w:eastAsiaTheme="minorEastAsia" w:hAnsiTheme="minorEastAsia" w:cs="宋体"/>
                <w:color w:val="000000"/>
              </w:rPr>
            </w:pPr>
            <w:r w:rsidRPr="00AB1F76">
              <w:rPr>
                <w:rFonts w:asciiTheme="minorEastAsia" w:eastAsiaTheme="minorEastAsia" w:hAnsiTheme="minorEastAsia" w:cs="宋体" w:hint="eastAsia"/>
                <w:color w:val="000000"/>
              </w:rPr>
              <w:t>（1）本系统为虚拟仿真系统包含2个终端：教师机端、学生机端。</w:t>
            </w:r>
            <w:r w:rsidRPr="00AB1F76">
              <w:rPr>
                <w:rFonts w:asciiTheme="minorEastAsia" w:eastAsiaTheme="minorEastAsia" w:hAnsiTheme="minorEastAsia" w:cs="宋体" w:hint="eastAsia"/>
                <w:color w:val="000000"/>
              </w:rPr>
              <w:br/>
              <w:t xml:space="preserve">    （2）三个模块：学习模块、人机交互模块、拆装模块。</w:t>
            </w:r>
            <w:r w:rsidRPr="00AB1F76">
              <w:rPr>
                <w:rFonts w:asciiTheme="minorEastAsia" w:eastAsiaTheme="minorEastAsia" w:hAnsiTheme="minorEastAsia" w:cs="宋体" w:hint="eastAsia"/>
                <w:color w:val="000000"/>
              </w:rPr>
              <w:br/>
              <w:t xml:space="preserve">    ①学习模块：可现实对信号设备的结构及原理学习，包含轨道电路、继电器、记轴器、应答器、S700K转撤机等；</w:t>
            </w:r>
          </w:p>
          <w:p w:rsidR="00A62DDE" w:rsidRPr="00AB1F76" w:rsidRDefault="00A62DDE" w:rsidP="002D5320">
            <w:pPr>
              <w:pStyle w:val="a6"/>
              <w:snapToGrid w:val="0"/>
              <w:spacing w:line="400" w:lineRule="exact"/>
              <w:ind w:firstLineChars="200" w:firstLine="420"/>
              <w:jc w:val="both"/>
              <w:rPr>
                <w:rFonts w:asciiTheme="minorEastAsia" w:eastAsiaTheme="minorEastAsia" w:hAnsiTheme="minorEastAsia" w:cs="宋体"/>
                <w:color w:val="000000"/>
              </w:rPr>
            </w:pPr>
            <w:r w:rsidRPr="00AB1F76">
              <w:rPr>
                <w:rFonts w:asciiTheme="minorEastAsia" w:eastAsiaTheme="minorEastAsia" w:hAnsiTheme="minorEastAsia" w:cs="宋体" w:hint="eastAsia"/>
                <w:color w:val="000000"/>
              </w:rPr>
              <w:t>②人机交互模块：教师机可以对学生进行任务管理；</w:t>
            </w:r>
          </w:p>
          <w:p w:rsidR="00A62DDE" w:rsidRPr="00AB1F76" w:rsidRDefault="00A62DDE" w:rsidP="002D5320">
            <w:pPr>
              <w:pStyle w:val="a6"/>
              <w:snapToGrid w:val="0"/>
              <w:spacing w:line="400" w:lineRule="exact"/>
              <w:ind w:firstLineChars="200" w:firstLine="420"/>
              <w:jc w:val="both"/>
              <w:rPr>
                <w:rFonts w:asciiTheme="minorEastAsia" w:eastAsiaTheme="minorEastAsia" w:hAnsiTheme="minorEastAsia" w:cs="宋体"/>
                <w:color w:val="000000"/>
              </w:rPr>
            </w:pPr>
            <w:r w:rsidRPr="00AB1F76">
              <w:rPr>
                <w:rFonts w:asciiTheme="minorEastAsia" w:eastAsiaTheme="minorEastAsia" w:hAnsiTheme="minorEastAsia" w:cs="宋体" w:hint="eastAsia"/>
                <w:color w:val="000000"/>
              </w:rPr>
              <w:t>③拆装模块：360°全方位进行操作，按照设备的拆装流程，对应的工具，进行练习拆装。包含转撤机2种型号（ZD6/ZYJ7），信号机。</w:t>
            </w:r>
          </w:p>
          <w:p w:rsidR="00A62DDE" w:rsidRPr="00AB1F76" w:rsidRDefault="00A62DDE" w:rsidP="002D5320">
            <w:pPr>
              <w:pStyle w:val="af4"/>
              <w:widowControl/>
              <w:snapToGrid w:val="0"/>
              <w:spacing w:line="400" w:lineRule="exact"/>
              <w:ind w:firstLineChars="200" w:firstLine="422"/>
              <w:rPr>
                <w:rFonts w:asciiTheme="minorEastAsia" w:eastAsiaTheme="minorEastAsia" w:hAnsiTheme="minorEastAsia" w:cs="宋体"/>
                <w:b/>
                <w:bCs/>
                <w:color w:val="000000"/>
                <w:sz w:val="21"/>
              </w:rPr>
            </w:pPr>
            <w:r w:rsidRPr="00AB1F76">
              <w:rPr>
                <w:rFonts w:asciiTheme="minorEastAsia" w:eastAsiaTheme="minorEastAsia" w:hAnsiTheme="minorEastAsia" w:cs="宋体" w:hint="eastAsia"/>
                <w:b/>
                <w:bCs/>
                <w:color w:val="000000"/>
                <w:sz w:val="21"/>
              </w:rPr>
              <w:t>演示3：</w:t>
            </w:r>
            <w:r w:rsidRPr="00AB1F76">
              <w:rPr>
                <w:rFonts w:asciiTheme="minorEastAsia" w:eastAsiaTheme="minorEastAsia" w:hAnsiTheme="minorEastAsia" w:cs="宋体" w:hint="eastAsia"/>
                <w:color w:val="000000"/>
                <w:sz w:val="21"/>
              </w:rPr>
              <w:t>投标人提供上述“轨道信号现场安全操作课件”的操作演示录制视频；演示内容需满足上述“轨道信号现场安全操作课件”参数要求。（</w:t>
            </w:r>
            <w:r w:rsidRPr="00AB1F76">
              <w:rPr>
                <w:rFonts w:asciiTheme="minorEastAsia" w:eastAsiaTheme="minorEastAsia" w:hAnsiTheme="minorEastAsia" w:cs="宋体" w:hint="eastAsia"/>
                <w:b/>
                <w:color w:val="000000"/>
                <w:sz w:val="21"/>
              </w:rPr>
              <w:t>本次演示不作为技术参数要求，只作为评委评分依据，投标人可根据实际情况提供</w:t>
            </w:r>
            <w:r w:rsidRPr="00AB1F76">
              <w:rPr>
                <w:rFonts w:asciiTheme="minorEastAsia" w:eastAsiaTheme="minorEastAsia" w:hAnsiTheme="minorEastAsia" w:cs="宋体" w:hint="eastAsia"/>
                <w:color w:val="000000"/>
                <w:sz w:val="21"/>
              </w:rPr>
              <w:t>）。</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400" w:lineRule="exact"/>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rPr>
            </w:pPr>
            <w:r w:rsidRPr="00AB1F76">
              <w:rPr>
                <w:rFonts w:asciiTheme="minorEastAsia" w:hAnsiTheme="minorEastAsia" w:hint="eastAsia"/>
                <w:color w:val="000000"/>
              </w:rPr>
              <w:t>4</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kern w:val="0"/>
              </w:rPr>
            </w:pPr>
            <w:r w:rsidRPr="00AB1F76">
              <w:rPr>
                <w:rFonts w:asciiTheme="minorEastAsia" w:hAnsiTheme="minorEastAsia" w:hint="eastAsia"/>
                <w:color w:val="000000"/>
                <w:kern w:val="0"/>
              </w:rPr>
              <w:t>综合限界图（机车车辆限界、建筑接近限界）仿</w:t>
            </w:r>
            <w:r w:rsidRPr="00AB1F76">
              <w:rPr>
                <w:rFonts w:asciiTheme="minorEastAsia" w:hAnsiTheme="minorEastAsia" w:hint="eastAsia"/>
                <w:color w:val="000000"/>
                <w:kern w:val="0"/>
              </w:rPr>
              <w:lastRenderedPageBreak/>
              <w:t>真模型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lastRenderedPageBreak/>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（1）尺寸：约1600mm×1300mm；</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w:t>
            </w:r>
            <w:r w:rsidRPr="00AB1F76">
              <w:rPr>
                <w:rFonts w:asciiTheme="minorEastAsia" w:eastAsiaTheme="minorEastAsia" w:hAnsiTheme="minorEastAsia" w:hint="eastAsia"/>
                <w:color w:val="000000"/>
              </w:rPr>
              <w:t>2</w:t>
            </w:r>
            <w:r w:rsidRPr="00AB1F76">
              <w:rPr>
                <w:rFonts w:asciiTheme="minorEastAsia" w:eastAsiaTheme="minorEastAsia" w:hAnsiTheme="minorEastAsia" w:hint="eastAsia"/>
                <w:color w:val="000000"/>
                <w:szCs w:val="21"/>
              </w:rPr>
              <w:t>）</w:t>
            </w:r>
            <w:r w:rsidRPr="00AB1F76">
              <w:rPr>
                <w:rFonts w:asciiTheme="minorEastAsia" w:eastAsiaTheme="minorEastAsia" w:hAnsiTheme="minorEastAsia" w:hint="eastAsia"/>
                <w:color w:val="000000"/>
              </w:rPr>
              <w:t>形式与材质：挂式展板，亚克力板，金属钛金包边，集成电路控制，采用LED流水灯示意；</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（3）电源：采用220V交流电供电，展板区域转换为安全电压≤36V；</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（4）内容布局美观，颜色均匀。目视图文无偏斜、偏离、扭曲现象，实测偏离误差不得超过2mm。</w:t>
            </w:r>
          </w:p>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2.满足用途、功能：</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cs="宋体" w:hint="eastAsia"/>
                <w:color w:val="000000"/>
                <w:szCs w:val="21"/>
              </w:rPr>
              <w:t>（1）内容：进行机车车辆限界、建筑限界的展示模型</w:t>
            </w:r>
            <w:r w:rsidRPr="00AB1F76">
              <w:rPr>
                <w:rFonts w:asciiTheme="minorEastAsia" w:eastAsiaTheme="minorEastAsia" w:hAnsiTheme="minorEastAsia" w:hint="eastAsia"/>
                <w:color w:val="000000"/>
                <w:szCs w:val="21"/>
              </w:rPr>
              <w:t>。内容符合铁路线路维修现行规范；</w:t>
            </w:r>
          </w:p>
          <w:p w:rsidR="00A62DDE" w:rsidRPr="00AB1F76" w:rsidRDefault="00A62DDE" w:rsidP="00780D1F">
            <w:pPr>
              <w:pStyle w:val="aff6"/>
              <w:spacing w:beforeLines="50" w:line="400" w:lineRule="exact"/>
              <w:ind w:firstLineChars="200"/>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（2）</w:t>
            </w:r>
            <w:r w:rsidRPr="00AB1F76">
              <w:rPr>
                <w:rFonts w:asciiTheme="minorEastAsia" w:eastAsiaTheme="minorEastAsia" w:hAnsiTheme="minorEastAsia" w:hint="eastAsia"/>
                <w:color w:val="000000"/>
                <w:szCs w:val="21"/>
              </w:rPr>
              <w:t>使用功能：可进行</w:t>
            </w:r>
            <w:r w:rsidRPr="00AB1F76">
              <w:rPr>
                <w:rFonts w:asciiTheme="minorEastAsia" w:eastAsiaTheme="minorEastAsia" w:hAnsiTheme="minorEastAsia" w:cs="宋体" w:hint="eastAsia"/>
                <w:color w:val="000000"/>
                <w:szCs w:val="21"/>
              </w:rPr>
              <w:t>机车车辆限界、建筑限界与防护距离演示。</w:t>
            </w:r>
          </w:p>
          <w:p w:rsidR="00A62DDE" w:rsidRPr="00AB1F76" w:rsidRDefault="00A62DDE" w:rsidP="002D5320">
            <w:pPr>
              <w:widowControl/>
              <w:adjustRightInd w:val="0"/>
              <w:snapToGrid w:val="0"/>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3.配套HXD1C型机车全面检查演示课件（交互互动）1套，要求如下：</w:t>
            </w:r>
          </w:p>
          <w:p w:rsidR="00A62DDE" w:rsidRPr="00AB1F76" w:rsidRDefault="00A62DDE" w:rsidP="002D5320">
            <w:pPr>
              <w:widowControl/>
              <w:adjustRightInd w:val="0"/>
              <w:snapToGrid w:val="0"/>
              <w:spacing w:line="400" w:lineRule="exact"/>
              <w:ind w:firstLineChars="200" w:firstLine="420"/>
              <w:rPr>
                <w:rFonts w:asciiTheme="minorEastAsia" w:hAnsiTheme="minorEastAsia" w:cs="宋体"/>
                <w:color w:val="000000"/>
              </w:rPr>
            </w:pPr>
            <w:r w:rsidRPr="00AB1F76">
              <w:rPr>
                <w:rFonts w:asciiTheme="minorEastAsia" w:hAnsiTheme="minorEastAsia" w:cs="宋体" w:hint="eastAsia"/>
                <w:color w:val="000000"/>
              </w:rPr>
              <w:t>（1）在全三维场景中进行教学演练，包含三维动画、文字介绍、语音播报等，包含教学模块及互动模块。</w:t>
            </w:r>
          </w:p>
          <w:p w:rsidR="00A62DDE" w:rsidRPr="00AB1F76" w:rsidRDefault="00A62DDE" w:rsidP="002D5320">
            <w:pPr>
              <w:widowControl/>
              <w:adjustRightInd w:val="0"/>
              <w:snapToGrid w:val="0"/>
              <w:spacing w:line="400" w:lineRule="exact"/>
              <w:ind w:firstLineChars="200" w:firstLine="420"/>
              <w:rPr>
                <w:rFonts w:asciiTheme="minorEastAsia" w:hAnsiTheme="minorEastAsia" w:cs="宋体"/>
                <w:color w:val="000000"/>
              </w:rPr>
            </w:pPr>
            <w:r w:rsidRPr="00AB1F76">
              <w:rPr>
                <w:rFonts w:asciiTheme="minorEastAsia" w:hAnsiTheme="minorEastAsia" w:cs="宋体" w:hint="eastAsia"/>
                <w:color w:val="000000"/>
              </w:rPr>
              <w:t>（2）含以下内容：</w:t>
            </w:r>
          </w:p>
          <w:p w:rsidR="00A62DDE" w:rsidRPr="00AB1F76" w:rsidRDefault="00A62DDE" w:rsidP="002D5320">
            <w:pPr>
              <w:widowControl/>
              <w:adjustRightInd w:val="0"/>
              <w:snapToGrid w:val="0"/>
              <w:spacing w:line="400" w:lineRule="exact"/>
              <w:ind w:left="422"/>
              <w:rPr>
                <w:rFonts w:asciiTheme="minorEastAsia" w:hAnsiTheme="minorEastAsia" w:cs="宋体"/>
                <w:color w:val="000000"/>
              </w:rPr>
            </w:pPr>
            <w:r w:rsidRPr="00AB1F76">
              <w:rPr>
                <w:rFonts w:asciiTheme="minorEastAsia" w:hAnsiTheme="minorEastAsia" w:cs="宋体" w:hint="eastAsia"/>
                <w:color w:val="000000"/>
              </w:rPr>
              <w:t>①电力机车全面检查互动；</w:t>
            </w:r>
          </w:p>
          <w:p w:rsidR="00A62DDE" w:rsidRPr="00AB1F76" w:rsidRDefault="00A62DDE" w:rsidP="002D5320">
            <w:pPr>
              <w:widowControl/>
              <w:adjustRightInd w:val="0"/>
              <w:snapToGrid w:val="0"/>
              <w:spacing w:line="400" w:lineRule="exact"/>
              <w:ind w:firstLineChars="200" w:firstLine="420"/>
              <w:rPr>
                <w:rFonts w:asciiTheme="minorEastAsia" w:hAnsiTheme="minorEastAsia" w:cs="宋体"/>
                <w:color w:val="000000"/>
              </w:rPr>
            </w:pPr>
            <w:r w:rsidRPr="00AB1F76">
              <w:rPr>
                <w:rFonts w:asciiTheme="minorEastAsia" w:hAnsiTheme="minorEastAsia" w:cs="宋体" w:hint="eastAsia"/>
                <w:color w:val="000000"/>
              </w:rPr>
              <w:t>②电力机车全面检查教学；</w:t>
            </w:r>
            <w:r w:rsidRPr="00AB1F76">
              <w:rPr>
                <w:rFonts w:asciiTheme="minorEastAsia" w:hAnsiTheme="minorEastAsia" w:cs="宋体" w:hint="eastAsia"/>
                <w:color w:val="000000"/>
              </w:rPr>
              <w:br/>
              <w:t xml:space="preserve">    ③电力机车运行前试验教学（电器试验、制动机试验（以</w:t>
            </w:r>
          </w:p>
          <w:p w:rsidR="00A62DDE" w:rsidRPr="00AB1F76" w:rsidRDefault="00A62DDE" w:rsidP="002D5320">
            <w:pPr>
              <w:widowControl/>
              <w:adjustRightInd w:val="0"/>
              <w:snapToGrid w:val="0"/>
              <w:spacing w:line="400" w:lineRule="exact"/>
              <w:ind w:left="420" w:hangingChars="200" w:hanging="420"/>
              <w:rPr>
                <w:rFonts w:asciiTheme="minorEastAsia" w:hAnsiTheme="minorEastAsia" w:cs="宋体"/>
                <w:color w:val="000000"/>
              </w:rPr>
            </w:pPr>
            <w:r w:rsidRPr="00AB1F76">
              <w:rPr>
                <w:rFonts w:asciiTheme="minorEastAsia" w:hAnsiTheme="minorEastAsia" w:cs="宋体" w:hint="eastAsia"/>
                <w:color w:val="000000"/>
              </w:rPr>
              <w:t>货物列车为列）、滚动试验、警惕装置库内试验、撒砂装置功能</w:t>
            </w:r>
          </w:p>
          <w:p w:rsidR="00A62DDE" w:rsidRPr="00AB1F76" w:rsidRDefault="00A62DDE" w:rsidP="002D5320">
            <w:pPr>
              <w:widowControl/>
              <w:adjustRightInd w:val="0"/>
              <w:snapToGrid w:val="0"/>
              <w:spacing w:line="400" w:lineRule="exact"/>
              <w:ind w:left="420" w:hangingChars="200" w:hanging="420"/>
              <w:rPr>
                <w:rFonts w:asciiTheme="minorEastAsia" w:hAnsiTheme="minorEastAsia" w:cs="宋体"/>
                <w:color w:val="000000"/>
              </w:rPr>
            </w:pPr>
            <w:r w:rsidRPr="00AB1F76">
              <w:rPr>
                <w:rFonts w:asciiTheme="minorEastAsia" w:hAnsiTheme="minorEastAsia" w:cs="宋体" w:hint="eastAsia"/>
                <w:color w:val="000000"/>
              </w:rPr>
              <w:t>试验）；</w:t>
            </w:r>
            <w:r w:rsidRPr="00AB1F76">
              <w:rPr>
                <w:rFonts w:asciiTheme="minorEastAsia" w:hAnsiTheme="minorEastAsia" w:cs="宋体" w:hint="eastAsia"/>
                <w:color w:val="000000"/>
              </w:rPr>
              <w:br/>
              <w:t>④电力机车运行前试验互动（电器试验、制动机试验（以</w:t>
            </w:r>
          </w:p>
          <w:p w:rsidR="00A62DDE" w:rsidRPr="00AB1F76" w:rsidRDefault="00A62DDE" w:rsidP="002D5320">
            <w:pPr>
              <w:widowControl/>
              <w:adjustRightInd w:val="0"/>
              <w:snapToGrid w:val="0"/>
              <w:spacing w:line="400" w:lineRule="exact"/>
              <w:ind w:left="420" w:hangingChars="200" w:hanging="420"/>
              <w:rPr>
                <w:rFonts w:asciiTheme="minorEastAsia" w:hAnsiTheme="minorEastAsia" w:cs="宋体"/>
                <w:color w:val="000000"/>
              </w:rPr>
            </w:pPr>
            <w:r w:rsidRPr="00AB1F76">
              <w:rPr>
                <w:rFonts w:asciiTheme="minorEastAsia" w:hAnsiTheme="minorEastAsia" w:cs="宋体" w:hint="eastAsia"/>
                <w:color w:val="000000"/>
              </w:rPr>
              <w:t>货物列车为列）、滚动试验、警惕装置库内试验、撒砂装置功能</w:t>
            </w:r>
          </w:p>
          <w:p w:rsidR="00A62DDE" w:rsidRPr="00AB1F76" w:rsidRDefault="00A62DDE" w:rsidP="002D5320">
            <w:pPr>
              <w:widowControl/>
              <w:adjustRightInd w:val="0"/>
              <w:snapToGrid w:val="0"/>
              <w:spacing w:line="400" w:lineRule="exact"/>
              <w:ind w:left="420" w:hangingChars="200" w:hanging="420"/>
              <w:rPr>
                <w:rFonts w:asciiTheme="minorEastAsia" w:hAnsiTheme="minorEastAsia" w:cs="宋体"/>
                <w:color w:val="000000"/>
              </w:rPr>
            </w:pPr>
            <w:r w:rsidRPr="00AB1F76">
              <w:rPr>
                <w:rFonts w:asciiTheme="minorEastAsia" w:hAnsiTheme="minorEastAsia" w:cs="宋体" w:hint="eastAsia"/>
                <w:color w:val="000000"/>
              </w:rPr>
              <w:t>试验）；</w:t>
            </w:r>
            <w:r w:rsidRPr="00AB1F76">
              <w:rPr>
                <w:rFonts w:asciiTheme="minorEastAsia" w:hAnsiTheme="minorEastAsia" w:cs="宋体" w:hint="eastAsia"/>
                <w:color w:val="000000"/>
              </w:rPr>
              <w:br/>
              <w:t>⑤考核。</w:t>
            </w:r>
          </w:p>
          <w:p w:rsidR="00A62DDE" w:rsidRPr="00AB1F76" w:rsidRDefault="00A62DDE" w:rsidP="002D5320">
            <w:pPr>
              <w:widowControl/>
              <w:adjustRightInd w:val="0"/>
              <w:snapToGrid w:val="0"/>
              <w:spacing w:line="400" w:lineRule="exact"/>
              <w:ind w:firstLineChars="200" w:firstLine="422"/>
              <w:rPr>
                <w:rFonts w:asciiTheme="minorEastAsia" w:hAnsiTheme="minorEastAsia" w:cs="宋体"/>
                <w:color w:val="000000"/>
              </w:rPr>
            </w:pPr>
            <w:r w:rsidRPr="00AB1F76">
              <w:rPr>
                <w:rFonts w:asciiTheme="minorEastAsia" w:hAnsiTheme="minorEastAsia" w:cs="宋体" w:hint="eastAsia"/>
                <w:b/>
                <w:color w:val="000000"/>
              </w:rPr>
              <w:t>演示4：</w:t>
            </w:r>
            <w:r w:rsidRPr="00AB1F76">
              <w:rPr>
                <w:rFonts w:asciiTheme="minorEastAsia" w:hAnsiTheme="minorEastAsia" w:cs="宋体" w:hint="eastAsia"/>
                <w:color w:val="000000"/>
              </w:rPr>
              <w:t>投标人提供上述“HXD1C型机车全面检查演示课件（交互互动）”的操作演示录制视频；演示内容需满足上述“轨道信号现场安全操作课件”参数要求，同时课件包含学习和考核功能，课件必须为交互式。</w:t>
            </w:r>
            <w:r w:rsidRPr="00AB1F76">
              <w:rPr>
                <w:rFonts w:asciiTheme="minorEastAsia" w:hAnsiTheme="minorEastAsia" w:cs="宋体" w:hint="eastAsia"/>
                <w:b/>
                <w:color w:val="000000"/>
              </w:rPr>
              <w:t>（本次演示不作为技术参数要求，只作为评委评分依据，投标人可根据实际情况提供）。</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400" w:lineRule="exact"/>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rPr>
            </w:pPr>
            <w:r w:rsidRPr="00AB1F76">
              <w:rPr>
                <w:rFonts w:asciiTheme="minorEastAsia" w:hAnsiTheme="minorEastAsia" w:hint="eastAsia"/>
                <w:color w:val="000000"/>
              </w:rPr>
              <w:lastRenderedPageBreak/>
              <w:t>5</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adjustRightInd w:val="0"/>
              <w:snapToGrid w:val="0"/>
              <w:spacing w:line="400" w:lineRule="exact"/>
              <w:jc w:val="center"/>
              <w:textAlignment w:val="center"/>
              <w:rPr>
                <w:rFonts w:asciiTheme="minorEastAsia" w:hAnsiTheme="minorEastAsia" w:cs="仿宋_GB2312"/>
                <w:color w:val="000000"/>
              </w:rPr>
            </w:pPr>
            <w:r w:rsidRPr="00AB1F76">
              <w:rPr>
                <w:rFonts w:asciiTheme="minorEastAsia" w:hAnsiTheme="minorEastAsia" w:cs="宋体" w:hint="eastAsia"/>
                <w:color w:val="000000"/>
              </w:rPr>
              <w:t>建筑限界图</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（1）尺寸：不少于高500mm×宽400mm×厚50mm；</w:t>
            </w:r>
          </w:p>
          <w:p w:rsidR="00A62DDE" w:rsidRPr="00AB1F76" w:rsidRDefault="00A62DDE" w:rsidP="002D5320">
            <w:pPr>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（2）形式与材质：透明立模，限界内镂空，</w:t>
            </w:r>
            <w:r w:rsidRPr="00AB1F76">
              <w:rPr>
                <w:rFonts w:asciiTheme="minorEastAsia" w:hAnsiTheme="minorEastAsia" w:cs="宋体" w:hint="eastAsia"/>
                <w:color w:val="000000"/>
              </w:rPr>
              <w:t>高强度透明有机玻璃材料</w:t>
            </w:r>
            <w:r w:rsidRPr="00AB1F76">
              <w:rPr>
                <w:rFonts w:asciiTheme="minorEastAsia" w:hAnsiTheme="minorEastAsia" w:hint="eastAsia"/>
                <w:color w:val="000000"/>
              </w:rPr>
              <w:t>，图文雕刻上色，字体比例适中。</w:t>
            </w:r>
            <w:r w:rsidRPr="00AB1F76">
              <w:rPr>
                <w:rFonts w:asciiTheme="minorEastAsia" w:hAnsiTheme="minorEastAsia" w:cs="宋体" w:hint="eastAsia"/>
                <w:color w:val="000000"/>
              </w:rPr>
              <w:t>底板采用PVC材料制作</w:t>
            </w:r>
            <w:r w:rsidRPr="00AB1F76">
              <w:rPr>
                <w:rFonts w:asciiTheme="minorEastAsia" w:hAnsiTheme="minorEastAsia" w:hint="eastAsia"/>
                <w:color w:val="000000"/>
              </w:rPr>
              <w:t>金属钛金包边</w:t>
            </w:r>
            <w:r w:rsidRPr="00AB1F76">
              <w:rPr>
                <w:rFonts w:asciiTheme="minorEastAsia" w:hAnsiTheme="minorEastAsia" w:cs="宋体" w:hint="eastAsia"/>
                <w:color w:val="000000"/>
              </w:rPr>
              <w:t>。</w:t>
            </w:r>
          </w:p>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2.满足用途、功能：</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cs="宋体" w:hint="eastAsia"/>
                <w:color w:val="000000"/>
                <w:szCs w:val="21"/>
              </w:rPr>
              <w:t>（1）内容：铁路建筑限界的立体展示，</w:t>
            </w:r>
            <w:r w:rsidRPr="00AB1F76">
              <w:rPr>
                <w:rFonts w:asciiTheme="minorEastAsia" w:eastAsiaTheme="minorEastAsia" w:hAnsiTheme="minorEastAsia" w:hint="eastAsia"/>
                <w:color w:val="000000"/>
                <w:szCs w:val="21"/>
              </w:rPr>
              <w:t>注明防护距离。内容符合铁路线路维修现行规范。</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cs="宋体" w:hint="eastAsia"/>
                <w:color w:val="000000"/>
                <w:szCs w:val="21"/>
              </w:rPr>
              <w:t>（2）功能：可通过该模型演示列车通过限界状况。</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400" w:lineRule="exact"/>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rPr>
            </w:pPr>
            <w:r w:rsidRPr="00AB1F76">
              <w:rPr>
                <w:rFonts w:asciiTheme="minorEastAsia" w:hAnsiTheme="minorEastAsia" w:hint="eastAsia"/>
                <w:color w:val="000000"/>
              </w:rPr>
              <w:lastRenderedPageBreak/>
              <w:t>6</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adjustRightInd w:val="0"/>
              <w:snapToGrid w:val="0"/>
              <w:spacing w:line="400" w:lineRule="exact"/>
              <w:jc w:val="center"/>
              <w:textAlignment w:val="center"/>
              <w:rPr>
                <w:rFonts w:asciiTheme="minorEastAsia" w:hAnsiTheme="minorEastAsia" w:cs="仿宋_GB2312"/>
                <w:color w:val="000000"/>
              </w:rPr>
            </w:pPr>
            <w:r w:rsidRPr="00AB1F76">
              <w:rPr>
                <w:rFonts w:asciiTheme="minorEastAsia" w:hAnsiTheme="minorEastAsia" w:cs="宋体" w:hint="eastAsia"/>
                <w:color w:val="000000"/>
              </w:rPr>
              <w:t>12号交叉渡线道岔仿真模型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s="宋体"/>
                <w:color w:val="000000"/>
                <w:szCs w:val="21"/>
              </w:rPr>
            </w:pPr>
            <w:r w:rsidRPr="00AB1F76">
              <w:rPr>
                <w:rFonts w:asciiTheme="minorEastAsia" w:eastAsiaTheme="minorEastAsia" w:hAnsiTheme="minorEastAsia" w:hint="eastAsia"/>
                <w:color w:val="000000"/>
                <w:szCs w:val="21"/>
              </w:rPr>
              <w:t>（1）尺寸：按真实不低于50km/h钢轨12号交叉渡线道岔1:1.5</w:t>
            </w:r>
            <w:r w:rsidRPr="00AB1F76">
              <w:rPr>
                <w:rFonts w:asciiTheme="minorEastAsia" w:eastAsiaTheme="minorEastAsia" w:hAnsiTheme="minorEastAsia" w:cs="宋体" w:hint="eastAsia"/>
                <w:color w:val="000000"/>
                <w:szCs w:val="21"/>
              </w:rPr>
              <w:t>比例仿真模型1组，配备电动转辙机。底板托盘边缘至模型外缘不少于20mm。厚不少于20mm；</w:t>
            </w:r>
          </w:p>
          <w:p w:rsidR="00A62DDE" w:rsidRPr="00AB1F76" w:rsidRDefault="00A62DDE" w:rsidP="00780D1F">
            <w:pPr>
              <w:adjustRightInd w:val="0"/>
              <w:snapToGrid w:val="0"/>
              <w:spacing w:beforeLines="50" w:line="400" w:lineRule="exact"/>
              <w:ind w:firstLineChars="200" w:firstLine="420"/>
              <w:rPr>
                <w:rFonts w:asciiTheme="minorEastAsia" w:hAnsiTheme="minorEastAsia" w:cs="宋体"/>
                <w:color w:val="000000"/>
              </w:rPr>
            </w:pPr>
            <w:r w:rsidRPr="00AB1F76">
              <w:rPr>
                <w:rFonts w:asciiTheme="minorEastAsia" w:hAnsiTheme="minorEastAsia" w:hint="eastAsia"/>
                <w:color w:val="000000"/>
              </w:rPr>
              <w:t>（2）</w:t>
            </w:r>
            <w:r w:rsidRPr="00AB1F76">
              <w:rPr>
                <w:rFonts w:asciiTheme="minorEastAsia" w:hAnsiTheme="minorEastAsia" w:cs="宋体" w:hint="eastAsia"/>
                <w:color w:val="000000"/>
              </w:rPr>
              <w:t>形式与材质：水平放置托盘上，电动演示；底板托盘采用PVC材料制作，钛金不锈钢包边，支撑牢固；铜质钢轨；垫板及扣件采用有机玻璃材质制作；</w:t>
            </w:r>
          </w:p>
          <w:p w:rsidR="00A62DDE" w:rsidRPr="00AB1F76" w:rsidRDefault="00A62DDE" w:rsidP="00780D1F">
            <w:pPr>
              <w:adjustRightInd w:val="0"/>
              <w:snapToGrid w:val="0"/>
              <w:spacing w:beforeLines="50" w:line="400" w:lineRule="exact"/>
              <w:ind w:firstLineChars="200" w:firstLine="420"/>
              <w:rPr>
                <w:rFonts w:asciiTheme="minorEastAsia" w:hAnsiTheme="minorEastAsia"/>
                <w:color w:val="000000"/>
              </w:rPr>
            </w:pPr>
            <w:r w:rsidRPr="00AB1F76">
              <w:rPr>
                <w:rFonts w:asciiTheme="minorEastAsia" w:hAnsiTheme="minorEastAsia" w:hint="eastAsia"/>
                <w:color w:val="000000"/>
              </w:rPr>
              <w:t>（3）</w:t>
            </w:r>
            <w:r w:rsidRPr="00AB1F76">
              <w:rPr>
                <w:rFonts w:asciiTheme="minorEastAsia" w:hAnsiTheme="minorEastAsia" w:cs="宋体" w:hint="eastAsia"/>
                <w:color w:val="000000"/>
              </w:rPr>
              <w:t>电源：采用220V交流电供电，展板区域转换为安全电压≤36V。</w:t>
            </w:r>
          </w:p>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2.满足用途、功能：</w:t>
            </w:r>
          </w:p>
          <w:p w:rsidR="00A62DDE" w:rsidRPr="00AB1F76" w:rsidRDefault="00A62DDE" w:rsidP="00780D1F">
            <w:pPr>
              <w:adjustRightInd w:val="0"/>
              <w:snapToGrid w:val="0"/>
              <w:spacing w:beforeLines="50" w:line="400" w:lineRule="exact"/>
              <w:ind w:firstLineChars="200" w:firstLine="420"/>
              <w:rPr>
                <w:rFonts w:asciiTheme="minorEastAsia" w:hAnsiTheme="minorEastAsia" w:cs="宋体"/>
                <w:color w:val="000000"/>
              </w:rPr>
            </w:pPr>
            <w:r w:rsidRPr="00AB1F76">
              <w:rPr>
                <w:rFonts w:asciiTheme="minorEastAsia" w:hAnsiTheme="minorEastAsia" w:cs="宋体" w:hint="eastAsia"/>
                <w:color w:val="000000"/>
              </w:rPr>
              <w:t>可通过交叉渡线道岔模型让学员熟悉交叉渡线道岔的构造，各部轨件的名称，如何确定甲、乙股，检查方法及位置及允许偏差，各型号尖轨、辙岔的区分与判别；满足讲解交叉渡线道岔的起、捣、拨、改方法，查照间隔、护背距离及轮缘槽的整修，工电结合部的整修方法及注意事项及交叉渡线道岔中的轨道电路的讲解。</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400" w:lineRule="exact"/>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rPr>
            </w:pPr>
            <w:r w:rsidRPr="00AB1F76">
              <w:rPr>
                <w:rFonts w:asciiTheme="minorEastAsia" w:hAnsiTheme="minorEastAsia" w:hint="eastAsia"/>
                <w:color w:val="000000"/>
              </w:rPr>
              <w:t>7</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kern w:val="0"/>
              </w:rPr>
            </w:pPr>
            <w:r w:rsidRPr="00AB1F76">
              <w:rPr>
                <w:rFonts w:asciiTheme="minorEastAsia" w:hAnsiTheme="minorEastAsia" w:hint="eastAsia"/>
                <w:color w:val="000000"/>
                <w:kern w:val="0"/>
              </w:rPr>
              <w:t>12号复式交分提速道岔仿真模型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s="宋体"/>
                <w:color w:val="000000"/>
                <w:szCs w:val="21"/>
              </w:rPr>
            </w:pPr>
            <w:r w:rsidRPr="00AB1F76">
              <w:rPr>
                <w:rFonts w:asciiTheme="minorEastAsia" w:eastAsiaTheme="minorEastAsia" w:hAnsiTheme="minorEastAsia" w:hint="eastAsia"/>
                <w:color w:val="000000"/>
                <w:szCs w:val="21"/>
              </w:rPr>
              <w:t>（1）尺寸：按真实不低于50km/h钢轨12号交叉渡线道岔1:1.5</w:t>
            </w:r>
            <w:r w:rsidRPr="00AB1F76">
              <w:rPr>
                <w:rFonts w:asciiTheme="minorEastAsia" w:eastAsiaTheme="minorEastAsia" w:hAnsiTheme="minorEastAsia" w:cs="宋体" w:hint="eastAsia"/>
                <w:color w:val="000000"/>
                <w:szCs w:val="21"/>
              </w:rPr>
              <w:t>比例仿真模型1组，配备电动转辙机。底板托盘边缘至模型外缘不少于20mm。厚不少于20mm；</w:t>
            </w:r>
          </w:p>
          <w:p w:rsidR="00A62DDE" w:rsidRPr="00AB1F76" w:rsidRDefault="00A62DDE" w:rsidP="00780D1F">
            <w:pPr>
              <w:adjustRightInd w:val="0"/>
              <w:snapToGrid w:val="0"/>
              <w:spacing w:beforeLines="50" w:line="400" w:lineRule="exact"/>
              <w:ind w:firstLineChars="200" w:firstLine="420"/>
              <w:rPr>
                <w:rFonts w:asciiTheme="minorEastAsia" w:hAnsiTheme="minorEastAsia" w:cs="宋体"/>
                <w:color w:val="000000"/>
              </w:rPr>
            </w:pPr>
            <w:r w:rsidRPr="00AB1F76">
              <w:rPr>
                <w:rFonts w:asciiTheme="minorEastAsia" w:hAnsiTheme="minorEastAsia" w:hint="eastAsia"/>
                <w:color w:val="000000"/>
              </w:rPr>
              <w:t>（2）</w:t>
            </w:r>
            <w:r w:rsidRPr="00AB1F76">
              <w:rPr>
                <w:rFonts w:asciiTheme="minorEastAsia" w:hAnsiTheme="minorEastAsia" w:cs="宋体" w:hint="eastAsia"/>
                <w:color w:val="000000"/>
              </w:rPr>
              <w:t>形式与材质：水平放置托盘上，电动演示；底板托盘采</w:t>
            </w:r>
            <w:r w:rsidRPr="00AB1F76">
              <w:rPr>
                <w:rFonts w:asciiTheme="minorEastAsia" w:hAnsiTheme="minorEastAsia" w:cs="宋体" w:hint="eastAsia"/>
                <w:color w:val="000000"/>
              </w:rPr>
              <w:lastRenderedPageBreak/>
              <w:t>用PVC材料制作，钛金不锈钢包边，支撑牢固；铜质钢轨；垫板及扣件采用有机玻璃材质制作；</w:t>
            </w:r>
          </w:p>
          <w:p w:rsidR="00A62DDE" w:rsidRPr="00AB1F76" w:rsidRDefault="00A62DDE" w:rsidP="00780D1F">
            <w:pPr>
              <w:adjustRightInd w:val="0"/>
              <w:snapToGrid w:val="0"/>
              <w:spacing w:beforeLines="50" w:line="400" w:lineRule="exact"/>
              <w:ind w:firstLineChars="200" w:firstLine="420"/>
              <w:rPr>
                <w:rFonts w:asciiTheme="minorEastAsia" w:hAnsiTheme="minorEastAsia"/>
                <w:color w:val="000000"/>
              </w:rPr>
            </w:pPr>
            <w:r w:rsidRPr="00AB1F76">
              <w:rPr>
                <w:rFonts w:asciiTheme="minorEastAsia" w:hAnsiTheme="minorEastAsia" w:hint="eastAsia"/>
                <w:color w:val="000000"/>
              </w:rPr>
              <w:t>（3）</w:t>
            </w:r>
            <w:r w:rsidRPr="00AB1F76">
              <w:rPr>
                <w:rFonts w:asciiTheme="minorEastAsia" w:hAnsiTheme="minorEastAsia" w:cs="宋体" w:hint="eastAsia"/>
                <w:color w:val="000000"/>
              </w:rPr>
              <w:t>电源：采用220V交流电供电，展板区域转换为安全电压≤36V。</w:t>
            </w:r>
          </w:p>
          <w:p w:rsidR="00A62DDE" w:rsidRPr="00AB1F76" w:rsidRDefault="00A62DDE" w:rsidP="00780D1F">
            <w:pPr>
              <w:spacing w:beforeLines="50"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2.产品满足功能:</w:t>
            </w:r>
          </w:p>
          <w:p w:rsidR="00A62DDE" w:rsidRPr="00AB1F76" w:rsidRDefault="00A62DDE" w:rsidP="00780D1F">
            <w:pPr>
              <w:snapToGrid w:val="0"/>
              <w:spacing w:beforeLines="50" w:line="400" w:lineRule="exact"/>
              <w:ind w:firstLineChars="200" w:firstLine="420"/>
              <w:outlineLvl w:val="1"/>
              <w:rPr>
                <w:rFonts w:asciiTheme="minorEastAsia" w:hAnsiTheme="minorEastAsia" w:cs="宋体"/>
                <w:color w:val="000000"/>
              </w:rPr>
            </w:pPr>
            <w:bookmarkStart w:id="7" w:name="_Toc32661"/>
            <w:bookmarkStart w:id="8" w:name="_Toc17689"/>
            <w:r w:rsidRPr="00AB1F76">
              <w:rPr>
                <w:rFonts w:asciiTheme="minorEastAsia" w:hAnsiTheme="minorEastAsia" w:cs="宋体" w:hint="eastAsia"/>
                <w:color w:val="000000"/>
              </w:rPr>
              <w:t>可通过</w:t>
            </w:r>
            <w:r w:rsidRPr="00AB1F76">
              <w:rPr>
                <w:rFonts w:asciiTheme="minorEastAsia" w:hAnsiTheme="minorEastAsia" w:hint="eastAsia"/>
                <w:color w:val="000000"/>
                <w:kern w:val="0"/>
              </w:rPr>
              <w:t>12号复式交分提速道岔</w:t>
            </w:r>
            <w:r w:rsidRPr="00AB1F76">
              <w:rPr>
                <w:rFonts w:asciiTheme="minorEastAsia" w:hAnsiTheme="minorEastAsia" w:cs="宋体" w:hint="eastAsia"/>
                <w:color w:val="000000"/>
              </w:rPr>
              <w:t>模型让学员熟悉</w:t>
            </w:r>
            <w:r w:rsidRPr="00AB1F76">
              <w:rPr>
                <w:rFonts w:asciiTheme="minorEastAsia" w:hAnsiTheme="minorEastAsia" w:hint="eastAsia"/>
                <w:color w:val="000000"/>
                <w:kern w:val="0"/>
              </w:rPr>
              <w:t>12号复式交分提速道岔</w:t>
            </w:r>
            <w:r w:rsidRPr="00AB1F76">
              <w:rPr>
                <w:rFonts w:asciiTheme="minorEastAsia" w:hAnsiTheme="minorEastAsia" w:cs="宋体" w:hint="eastAsia"/>
                <w:color w:val="000000"/>
              </w:rPr>
              <w:t>的构造，各部轨件的名称，如何确定甲、乙股，检查方法及位置及允许偏差，各型号尖轨、辙岔的区分与判别，向学员讲解</w:t>
            </w:r>
            <w:r w:rsidRPr="00AB1F76">
              <w:rPr>
                <w:rFonts w:asciiTheme="minorEastAsia" w:hAnsiTheme="minorEastAsia" w:hint="eastAsia"/>
                <w:color w:val="000000"/>
                <w:kern w:val="0"/>
              </w:rPr>
              <w:t>12号复式交分提速道岔</w:t>
            </w:r>
            <w:r w:rsidRPr="00AB1F76">
              <w:rPr>
                <w:rFonts w:asciiTheme="minorEastAsia" w:hAnsiTheme="minorEastAsia" w:cs="宋体" w:hint="eastAsia"/>
                <w:color w:val="000000"/>
              </w:rPr>
              <w:t>的起、捣、拨、改方法，查照间隔、护背距离及轮缘槽的整修，工电结合部的整修方法及注意事项，</w:t>
            </w:r>
            <w:r w:rsidRPr="00AB1F76">
              <w:rPr>
                <w:rFonts w:asciiTheme="minorEastAsia" w:hAnsiTheme="minorEastAsia" w:hint="eastAsia"/>
                <w:color w:val="000000"/>
                <w:kern w:val="0"/>
              </w:rPr>
              <w:t>12号复式交分提速道岔</w:t>
            </w:r>
            <w:r w:rsidRPr="00AB1F76">
              <w:rPr>
                <w:rFonts w:asciiTheme="minorEastAsia" w:hAnsiTheme="minorEastAsia" w:cs="宋体" w:hint="eastAsia"/>
                <w:color w:val="000000"/>
              </w:rPr>
              <w:t>中的轨道电路的讲解。</w:t>
            </w:r>
          </w:p>
          <w:p w:rsidR="00A62DDE" w:rsidRPr="00AB1F76" w:rsidRDefault="00A62DDE" w:rsidP="00780D1F">
            <w:pPr>
              <w:snapToGrid w:val="0"/>
              <w:spacing w:beforeLines="50" w:line="400" w:lineRule="exact"/>
              <w:ind w:firstLineChars="200" w:firstLine="420"/>
              <w:outlineLvl w:val="1"/>
              <w:rPr>
                <w:rFonts w:asciiTheme="minorEastAsia" w:hAnsiTheme="minorEastAsia" w:cs="宋体"/>
                <w:b/>
                <w:color w:val="000000"/>
              </w:rPr>
            </w:pPr>
            <w:r w:rsidRPr="00AB1F76">
              <w:rPr>
                <w:rFonts w:asciiTheme="minorEastAsia" w:hAnsiTheme="minorEastAsia" w:cs="宋体" w:hint="eastAsia"/>
                <w:color w:val="000000"/>
              </w:rPr>
              <w:t>●</w:t>
            </w:r>
            <w:r w:rsidRPr="00AB1F76">
              <w:rPr>
                <w:rFonts w:asciiTheme="minorEastAsia" w:hAnsiTheme="minorEastAsia" w:cs="宋体" w:hint="eastAsia"/>
                <w:b/>
                <w:color w:val="000000"/>
              </w:rPr>
              <w:t>3.配套线路工实作标准多媒体教学课件1套</w:t>
            </w:r>
            <w:bookmarkEnd w:id="7"/>
            <w:bookmarkEnd w:id="8"/>
            <w:r w:rsidRPr="00AB1F76">
              <w:rPr>
                <w:rFonts w:asciiTheme="minorEastAsia" w:hAnsiTheme="minorEastAsia" w:cs="宋体" w:hint="eastAsia"/>
                <w:b/>
                <w:color w:val="000000"/>
              </w:rPr>
              <w:t>。</w:t>
            </w:r>
          </w:p>
          <w:p w:rsidR="00A62DDE" w:rsidRPr="00AB1F76" w:rsidRDefault="00A62DDE" w:rsidP="00780D1F">
            <w:pPr>
              <w:adjustRightInd w:val="0"/>
              <w:snapToGrid w:val="0"/>
              <w:spacing w:beforeLines="50"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（1）软件特点：</w:t>
            </w:r>
          </w:p>
          <w:p w:rsidR="00A62DDE" w:rsidRPr="00AB1F76" w:rsidRDefault="00A62DDE" w:rsidP="00780D1F">
            <w:pPr>
              <w:adjustRightInd w:val="0"/>
              <w:snapToGrid w:val="0"/>
              <w:spacing w:beforeLines="50"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①利用旋转、透明、剖开等动画，精确细致直观的演示各部件的结构；</w:t>
            </w:r>
          </w:p>
          <w:p w:rsidR="00A62DDE" w:rsidRPr="00AB1F76" w:rsidRDefault="00A62DDE" w:rsidP="00780D1F">
            <w:pPr>
              <w:adjustRightInd w:val="0"/>
              <w:snapToGrid w:val="0"/>
              <w:spacing w:beforeLines="50"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②动作原理、使用方法的三维仿真动画演示；</w:t>
            </w:r>
          </w:p>
          <w:p w:rsidR="00A62DDE" w:rsidRPr="00AB1F76" w:rsidRDefault="00A62DDE" w:rsidP="00780D1F">
            <w:pPr>
              <w:adjustRightInd w:val="0"/>
              <w:snapToGrid w:val="0"/>
              <w:spacing w:beforeLines="50"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③同步语音解说。</w:t>
            </w:r>
          </w:p>
          <w:p w:rsidR="00A62DDE" w:rsidRPr="00AB1F76" w:rsidRDefault="00A62DDE" w:rsidP="00780D1F">
            <w:pPr>
              <w:adjustRightInd w:val="0"/>
              <w:snapToGrid w:val="0"/>
              <w:spacing w:beforeLines="50"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（2）软件由如下内容组成：</w:t>
            </w:r>
          </w:p>
          <w:p w:rsidR="00A62DDE" w:rsidRPr="00AB1F76" w:rsidRDefault="00A62DDE" w:rsidP="00780D1F">
            <w:pPr>
              <w:adjustRightInd w:val="0"/>
              <w:snapToGrid w:val="0"/>
              <w:spacing w:beforeLines="50"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扒道床、起打道钉、捆扎枕木、更换夹板、单根抽换木枕、单根抽换混凝土枕、清筛道床、翻修道口、手工捣固、小型机械捣固、木枕改道、混凝土枕改道、岔枕改道、拨道、轨缝调整、整正轨缝、检查道岔几何尺寸、钢轨钻孔、钢轨锯断、钢轨喷焊、钢轨打磨、起道、钢轨焊补、辙叉焊接、叉心焊补、直线改道、曲线改道、道岔改道、车站防护员作业标准、工地防护员作业标准、钢轨折断的应急处理方法等内容。</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400" w:lineRule="exact"/>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rPr>
            </w:pPr>
            <w:r w:rsidRPr="00AB1F76">
              <w:rPr>
                <w:rFonts w:asciiTheme="minorEastAsia" w:hAnsiTheme="minorEastAsia" w:hint="eastAsia"/>
                <w:color w:val="000000"/>
              </w:rPr>
              <w:lastRenderedPageBreak/>
              <w:t>8</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adjustRightInd w:val="0"/>
              <w:snapToGrid w:val="0"/>
              <w:spacing w:line="400" w:lineRule="exact"/>
              <w:jc w:val="center"/>
              <w:rPr>
                <w:rFonts w:asciiTheme="minorEastAsia" w:hAnsiTheme="minorEastAsia" w:cs="仿宋_GB2312"/>
                <w:color w:val="000000"/>
              </w:rPr>
            </w:pPr>
            <w:r w:rsidRPr="00AB1F76">
              <w:rPr>
                <w:rFonts w:asciiTheme="minorEastAsia" w:hAnsiTheme="minorEastAsia" w:cs="宋体" w:hint="eastAsia"/>
                <w:color w:val="000000"/>
              </w:rPr>
              <w:t>对称双开道岔</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s="宋体"/>
                <w:color w:val="000000"/>
                <w:szCs w:val="21"/>
              </w:rPr>
            </w:pPr>
            <w:r w:rsidRPr="00AB1F76">
              <w:rPr>
                <w:rFonts w:asciiTheme="minorEastAsia" w:eastAsiaTheme="minorEastAsia" w:hAnsiTheme="minorEastAsia" w:hint="eastAsia"/>
                <w:color w:val="000000"/>
                <w:szCs w:val="21"/>
              </w:rPr>
              <w:t>（1）尺寸：按真实不低于50km/h钢轨12号交叉渡线道岔1:1.5</w:t>
            </w:r>
            <w:r w:rsidRPr="00AB1F76">
              <w:rPr>
                <w:rFonts w:asciiTheme="minorEastAsia" w:eastAsiaTheme="minorEastAsia" w:hAnsiTheme="minorEastAsia" w:cs="宋体" w:hint="eastAsia"/>
                <w:color w:val="000000"/>
                <w:szCs w:val="21"/>
              </w:rPr>
              <w:t>比例仿真模型1组，配备电动转辙机。底板托盘边缘至模型外缘不少于20mm。厚不少于20mm；</w:t>
            </w:r>
          </w:p>
          <w:p w:rsidR="00A62DDE" w:rsidRPr="00AB1F76" w:rsidRDefault="00A62DDE" w:rsidP="002D5320">
            <w:pPr>
              <w:adjustRightInd w:val="0"/>
              <w:snapToGrid w:val="0"/>
              <w:spacing w:line="400" w:lineRule="exact"/>
              <w:ind w:firstLineChars="200" w:firstLine="420"/>
              <w:rPr>
                <w:rFonts w:asciiTheme="minorEastAsia" w:hAnsiTheme="minorEastAsia" w:cs="宋体"/>
                <w:color w:val="000000"/>
              </w:rPr>
            </w:pPr>
            <w:r w:rsidRPr="00AB1F76">
              <w:rPr>
                <w:rFonts w:asciiTheme="minorEastAsia" w:hAnsiTheme="minorEastAsia" w:hint="eastAsia"/>
                <w:color w:val="000000"/>
              </w:rPr>
              <w:lastRenderedPageBreak/>
              <w:t>（2）</w:t>
            </w:r>
            <w:r w:rsidRPr="00AB1F76">
              <w:rPr>
                <w:rFonts w:asciiTheme="minorEastAsia" w:hAnsiTheme="minorEastAsia" w:cs="宋体" w:hint="eastAsia"/>
                <w:color w:val="000000"/>
              </w:rPr>
              <w:t>形式与材质：水平放置托盘上，电动演示；底板托盘采用PVC材料制作，钛金不锈钢包边，支撑牢固；铜质钢轨；垫板及扣件采用有机玻璃材质制作；</w:t>
            </w:r>
          </w:p>
          <w:p w:rsidR="00A62DDE" w:rsidRPr="00AB1F76" w:rsidRDefault="00A62DDE" w:rsidP="002D5320">
            <w:pPr>
              <w:adjustRightInd w:val="0"/>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（3）</w:t>
            </w:r>
            <w:r w:rsidRPr="00AB1F76">
              <w:rPr>
                <w:rFonts w:asciiTheme="minorEastAsia" w:hAnsiTheme="minorEastAsia" w:cs="宋体" w:hint="eastAsia"/>
                <w:color w:val="000000"/>
              </w:rPr>
              <w:t>电源：采用220V交流电供电，展板区域转换为安全电压≤36V。</w:t>
            </w:r>
          </w:p>
          <w:p w:rsidR="00A62DDE" w:rsidRPr="00AB1F76" w:rsidRDefault="00A62DDE" w:rsidP="002D5320">
            <w:pPr>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2.产品满足功能:</w:t>
            </w:r>
          </w:p>
          <w:p w:rsidR="00A62DDE" w:rsidRPr="00AB1F76" w:rsidRDefault="00A62DDE" w:rsidP="002D5320">
            <w:pPr>
              <w:widowControl/>
              <w:adjustRightInd w:val="0"/>
              <w:snapToGrid w:val="0"/>
              <w:spacing w:line="400" w:lineRule="exact"/>
              <w:ind w:firstLineChars="200" w:firstLine="420"/>
              <w:rPr>
                <w:rFonts w:asciiTheme="minorEastAsia" w:hAnsiTheme="minorEastAsia" w:cs="仿宋_GB2312"/>
                <w:color w:val="000000"/>
              </w:rPr>
            </w:pPr>
            <w:r w:rsidRPr="00AB1F76">
              <w:rPr>
                <w:rFonts w:asciiTheme="minorEastAsia" w:hAnsiTheme="minorEastAsia" w:cs="宋体" w:hint="eastAsia"/>
                <w:color w:val="000000"/>
              </w:rPr>
              <w:t>可通过对称双开道岔模型让学员熟悉对称双开道岔的构造，各部轨件的名称，如何确定甲、乙股，检查方法及位置及允许偏差，各型号尖轨、辙岔的区分与判别，向学员讲解对称双开道岔的起、捣、拨、改方法，查照间隔、护背距离及轮缘槽的整修，工电结合部的整修方法及注意事项，对称双开道岔中的轨道电路的讲解。</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jc w:val="center"/>
              <w:rPr>
                <w:rFonts w:asciiTheme="minorEastAsia" w:hAnsiTheme="minorEastAsia"/>
                <w:color w:val="000000"/>
              </w:rPr>
            </w:pPr>
            <w:r w:rsidRPr="00AB1F76">
              <w:rPr>
                <w:rFonts w:asciiTheme="minorEastAsia" w:hAnsiTheme="minorEastAsia" w:hint="eastAsia"/>
                <w:color w:val="000000"/>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lastRenderedPageBreak/>
              <w:t>9</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kern w:val="0"/>
              </w:rPr>
            </w:pPr>
            <w:r w:rsidRPr="00AB1F76">
              <w:rPr>
                <w:rFonts w:asciiTheme="minorEastAsia" w:hAnsiTheme="minorEastAsia" w:cs="宋体" w:hint="eastAsia"/>
                <w:color w:val="000000"/>
              </w:rPr>
              <w:t>对称三开道岔</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s="宋体"/>
                <w:color w:val="000000"/>
                <w:szCs w:val="21"/>
              </w:rPr>
            </w:pPr>
            <w:r w:rsidRPr="00AB1F76">
              <w:rPr>
                <w:rFonts w:asciiTheme="minorEastAsia" w:eastAsiaTheme="minorEastAsia" w:hAnsiTheme="minorEastAsia" w:hint="eastAsia"/>
                <w:color w:val="000000"/>
                <w:szCs w:val="21"/>
              </w:rPr>
              <w:t>（1）尺寸：按真实不低于50km/h钢轨12号交叉渡线道岔1:1.5</w:t>
            </w:r>
            <w:r w:rsidRPr="00AB1F76">
              <w:rPr>
                <w:rFonts w:asciiTheme="minorEastAsia" w:eastAsiaTheme="minorEastAsia" w:hAnsiTheme="minorEastAsia" w:cs="宋体" w:hint="eastAsia"/>
                <w:color w:val="000000"/>
                <w:szCs w:val="21"/>
              </w:rPr>
              <w:t>比例仿真模型1组，配备电动转辙机。底板托盘边缘至模型外缘不少于20mm。厚不少于20mm。</w:t>
            </w:r>
          </w:p>
          <w:p w:rsidR="00A62DDE" w:rsidRPr="00AB1F76" w:rsidRDefault="00A62DDE" w:rsidP="002D5320">
            <w:pPr>
              <w:adjustRightInd w:val="0"/>
              <w:snapToGrid w:val="0"/>
              <w:spacing w:line="400" w:lineRule="exact"/>
              <w:ind w:firstLineChars="200" w:firstLine="420"/>
              <w:rPr>
                <w:rFonts w:asciiTheme="minorEastAsia" w:hAnsiTheme="minorEastAsia" w:cs="宋体"/>
                <w:color w:val="000000"/>
              </w:rPr>
            </w:pPr>
            <w:r w:rsidRPr="00AB1F76">
              <w:rPr>
                <w:rFonts w:asciiTheme="minorEastAsia" w:hAnsiTheme="minorEastAsia" w:hint="eastAsia"/>
                <w:color w:val="000000"/>
              </w:rPr>
              <w:t>（2）</w:t>
            </w:r>
            <w:r w:rsidRPr="00AB1F76">
              <w:rPr>
                <w:rFonts w:asciiTheme="minorEastAsia" w:hAnsiTheme="minorEastAsia" w:cs="宋体" w:hint="eastAsia"/>
                <w:color w:val="000000"/>
              </w:rPr>
              <w:t>形式与材质：水平放置托盘上，电动演示；底板托盘采用PVC材料制作，钛金不锈钢包边，支撑牢固；铜质钢轨；垫板及扣件采用有机玻璃材质制作。</w:t>
            </w:r>
          </w:p>
          <w:p w:rsidR="00A62DDE" w:rsidRPr="00AB1F76" w:rsidRDefault="00A62DDE" w:rsidP="002D5320">
            <w:pPr>
              <w:adjustRightInd w:val="0"/>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（3）</w:t>
            </w:r>
            <w:r w:rsidRPr="00AB1F76">
              <w:rPr>
                <w:rFonts w:asciiTheme="minorEastAsia" w:hAnsiTheme="minorEastAsia" w:cs="宋体" w:hint="eastAsia"/>
                <w:color w:val="000000"/>
              </w:rPr>
              <w:t>电源：采用220V交流电供电，展板区域转换为安全电压≤36V。</w:t>
            </w:r>
          </w:p>
          <w:p w:rsidR="00A62DDE" w:rsidRPr="00AB1F76" w:rsidRDefault="00A62DDE" w:rsidP="002D5320">
            <w:pPr>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2.产品满足功能:</w:t>
            </w:r>
          </w:p>
          <w:p w:rsidR="00A62DDE" w:rsidRPr="00AB1F76" w:rsidRDefault="00A62DDE" w:rsidP="002D5320">
            <w:pPr>
              <w:pStyle w:val="a6"/>
              <w:spacing w:line="400" w:lineRule="exact"/>
              <w:ind w:firstLineChars="200" w:firstLine="420"/>
              <w:rPr>
                <w:rFonts w:asciiTheme="minorEastAsia" w:eastAsiaTheme="minorEastAsia" w:hAnsiTheme="minorEastAsia" w:cs="宋体"/>
                <w:color w:val="000000"/>
              </w:rPr>
            </w:pPr>
            <w:r w:rsidRPr="00AB1F76">
              <w:rPr>
                <w:rFonts w:asciiTheme="minorEastAsia" w:eastAsiaTheme="minorEastAsia" w:hAnsiTheme="minorEastAsia" w:cs="宋体" w:hint="eastAsia"/>
                <w:color w:val="000000"/>
              </w:rPr>
              <w:t>可通过对称三开道岔模型让学员熟悉对称三开道岔的构造，各部轨件的名称，如何确定甲、乙股，检查方法及位置及允许偏差，各型号尖轨、辙岔的区分与判别，向学员讲解对称三开道岔的起、捣、拨、改方法，查照间隔、护背距离及轮缘槽的整修，工电结合部的整修方法及注意事项，对称三开道岔中的轨道电路的讲解。</w:t>
            </w:r>
          </w:p>
          <w:p w:rsidR="00A62DDE" w:rsidRPr="00AB1F76" w:rsidRDefault="00A62DDE" w:rsidP="002D5320">
            <w:pPr>
              <w:pStyle w:val="42"/>
              <w:snapToGrid w:val="0"/>
              <w:spacing w:line="400" w:lineRule="exact"/>
              <w:ind w:firstLineChars="200" w:firstLine="422"/>
              <w:rPr>
                <w:rFonts w:asciiTheme="minorEastAsia" w:eastAsiaTheme="minorEastAsia" w:hAnsiTheme="minorEastAsia" w:cs="宋体"/>
                <w:b/>
                <w:bCs/>
                <w:color w:val="000000"/>
                <w:sz w:val="21"/>
              </w:rPr>
            </w:pPr>
            <w:r w:rsidRPr="00AB1F76">
              <w:rPr>
                <w:rFonts w:asciiTheme="minorEastAsia" w:eastAsiaTheme="minorEastAsia" w:hAnsiTheme="minorEastAsia" w:cs="宋体" w:hint="eastAsia"/>
                <w:b/>
                <w:color w:val="000000"/>
                <w:sz w:val="21"/>
              </w:rPr>
              <w:t>3.配套移动智慧课堂系统1套。</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t>（1）基本要求：</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t>移动课堂APP+移动互联技术：系统结合传统的教学模型，让静态、直观的模型，通过人工智能技术让相关的资料、素材（视频、课件、虚拟）等，直观对应到实物模型。</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t>（2）系统特点：</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lastRenderedPageBreak/>
              <w:t>通过人工智能识别系统，将传统的实物模型信息，同步上传到移动端，在移动端调出相关的教学资源、虚拟模型。进行全面、可视学习，操作和使用。让学员正在理解和掌握对应的知识。</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t>①人工智能识别系统；</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t>②内部实时虚拟化系统；</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t>③视频资源库系统；</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t>④内部教学图形系统。</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t>（3）系统内容：</w:t>
            </w:r>
          </w:p>
          <w:p w:rsidR="00A62DDE" w:rsidRPr="00AB1F76" w:rsidRDefault="00A62DDE" w:rsidP="002D5320">
            <w:pPr>
              <w:pStyle w:val="42"/>
              <w:snapToGrid w:val="0"/>
              <w:spacing w:line="400" w:lineRule="exact"/>
              <w:ind w:firstLineChars="200" w:firstLine="420"/>
              <w:rPr>
                <w:rFonts w:asciiTheme="minorEastAsia" w:eastAsiaTheme="minorEastAsia" w:hAnsiTheme="minorEastAsia" w:cs="宋体"/>
                <w:color w:val="000000"/>
                <w:sz w:val="21"/>
              </w:rPr>
            </w:pPr>
            <w:r w:rsidRPr="00AB1F76">
              <w:rPr>
                <w:rFonts w:asciiTheme="minorEastAsia" w:eastAsiaTheme="minorEastAsia" w:hAnsiTheme="minorEastAsia" w:cs="宋体" w:hint="eastAsia"/>
                <w:color w:val="000000"/>
                <w:sz w:val="21"/>
              </w:rPr>
              <w:t>移动设备包含（智能手机、平板电脑）、移动设备必须带摄像头（用于智能识别）。内存2G及以上、触摸功能支持。</w:t>
            </w:r>
          </w:p>
          <w:p w:rsidR="00A62DDE" w:rsidRPr="00AB1F76" w:rsidRDefault="00A62DDE" w:rsidP="002D5320">
            <w:pPr>
              <w:pStyle w:val="42"/>
              <w:snapToGrid w:val="0"/>
              <w:spacing w:line="400" w:lineRule="exact"/>
              <w:ind w:firstLineChars="200" w:firstLine="422"/>
              <w:jc w:val="both"/>
              <w:rPr>
                <w:rFonts w:asciiTheme="minorEastAsia" w:eastAsiaTheme="minorEastAsia" w:hAnsiTheme="minorEastAsia" w:cs="宋体"/>
                <w:color w:val="000000"/>
                <w:sz w:val="21"/>
              </w:rPr>
            </w:pPr>
            <w:r w:rsidRPr="00AB1F76">
              <w:rPr>
                <w:rFonts w:asciiTheme="minorEastAsia" w:eastAsiaTheme="minorEastAsia" w:hAnsiTheme="minorEastAsia" w:cs="宋体" w:hint="eastAsia"/>
                <w:b/>
                <w:color w:val="000000"/>
                <w:sz w:val="21"/>
              </w:rPr>
              <w:t>演示5：</w:t>
            </w:r>
            <w:r w:rsidRPr="00AB1F76">
              <w:rPr>
                <w:rFonts w:asciiTheme="minorEastAsia" w:eastAsiaTheme="minorEastAsia" w:hAnsiTheme="minorEastAsia" w:cs="宋体" w:hint="eastAsia"/>
                <w:color w:val="000000"/>
                <w:sz w:val="21"/>
              </w:rPr>
              <w:t>投标人提供上述“移动智慧课堂系统”的操作演示录制视频；演示内容须呈现清晰的地铁现场至少三个不同岗位人员的手指口呼流程及完整处置过程，处置过程需按照地铁现场“道岔无表示故障、计轴受扰下的应急处置操作（计轴预复位、引导、确认记轴有效）”的处置流程。</w:t>
            </w:r>
            <w:r w:rsidRPr="00AB1F76">
              <w:rPr>
                <w:rFonts w:asciiTheme="minorEastAsia" w:eastAsiaTheme="minorEastAsia" w:hAnsiTheme="minorEastAsia" w:cs="宋体" w:hint="eastAsia"/>
                <w:b/>
                <w:color w:val="000000"/>
                <w:sz w:val="21"/>
              </w:rPr>
              <w:t>（本次演示不作为技术参数要求，只作为评委评分依据，投标人可根据实际情况提供）。</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jc w:val="center"/>
              <w:rPr>
                <w:rFonts w:asciiTheme="minorEastAsia" w:hAnsiTheme="minorEastAsia"/>
                <w:color w:val="000000"/>
              </w:rPr>
            </w:pPr>
            <w:r w:rsidRPr="00AB1F76">
              <w:rPr>
                <w:rFonts w:asciiTheme="minorEastAsia" w:hAnsiTheme="minorEastAsia" w:hint="eastAsia"/>
                <w:color w:val="000000"/>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lastRenderedPageBreak/>
              <w:t>10</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kern w:val="0"/>
              </w:rPr>
            </w:pPr>
            <w:r w:rsidRPr="00AB1F76">
              <w:rPr>
                <w:rFonts w:asciiTheme="minorEastAsia" w:hAnsiTheme="minorEastAsia" w:cs="宋体" w:hint="eastAsia"/>
                <w:color w:val="000000"/>
              </w:rPr>
              <w:t>施工作业防护模型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6套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内容含单线封锁、单线慢行、双线区段单线封锁、双线区段双线封锁、双线区段单线慢行、双线区段双线慢行施工作业防护模型各1套共6套。按现行《铁路工务安全规则》标准制作。带显示灯光。</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（1）尺寸：</w:t>
            </w:r>
            <w:r w:rsidRPr="00AB1F76">
              <w:rPr>
                <w:rFonts w:asciiTheme="minorEastAsia" w:eastAsiaTheme="minorEastAsia" w:hAnsiTheme="minorEastAsia" w:cs="宋体" w:hint="eastAsia"/>
                <w:color w:val="000000"/>
                <w:szCs w:val="21"/>
              </w:rPr>
              <w:t>约1300mm×1000mm</w:t>
            </w:r>
            <w:r w:rsidRPr="00AB1F76">
              <w:rPr>
                <w:rFonts w:asciiTheme="minorEastAsia" w:eastAsiaTheme="minorEastAsia" w:hAnsiTheme="minorEastAsia" w:hint="eastAsia"/>
                <w:color w:val="000000"/>
                <w:szCs w:val="21"/>
              </w:rPr>
              <w:t>；</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（2）形式与材质：挂式展板，亚克力板，金属钛金包边；电路示意采用LED灯；</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（3）电源：采用220V交流电供电，展板区域转换为安全电压≤36V；</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（4）内容布局美观，颜色均匀。目视图文无偏斜、偏离、扭曲现象，实测偏离误差不得超过2mm。</w:t>
            </w:r>
          </w:p>
          <w:p w:rsidR="00A62DDE" w:rsidRPr="00AB1F76" w:rsidRDefault="00A62DDE" w:rsidP="002D5320">
            <w:pPr>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2.产品满足功能:</w:t>
            </w:r>
          </w:p>
          <w:p w:rsidR="00A62DDE" w:rsidRPr="00AB1F76" w:rsidRDefault="00A62DDE" w:rsidP="002D5320">
            <w:pPr>
              <w:spacing w:line="400" w:lineRule="exact"/>
              <w:ind w:firstLineChars="200" w:firstLine="420"/>
              <w:rPr>
                <w:rFonts w:asciiTheme="minorEastAsia" w:hAnsiTheme="minorEastAsia" w:cs="宋体"/>
                <w:color w:val="000000"/>
              </w:rPr>
            </w:pPr>
            <w:r w:rsidRPr="00AB1F76">
              <w:rPr>
                <w:rFonts w:asciiTheme="minorEastAsia" w:hAnsiTheme="minorEastAsia" w:cs="宋体" w:hint="eastAsia"/>
                <w:color w:val="000000"/>
              </w:rPr>
              <w:t>可以讲解各种防护办法，各种安全标牌可活动拆卸，供学生把练习插设各种防护标牌。</w:t>
            </w:r>
          </w:p>
          <w:p w:rsidR="00A62DDE" w:rsidRPr="00AB1F76" w:rsidRDefault="00A62DDE" w:rsidP="002D5320">
            <w:pPr>
              <w:snapToGrid w:val="0"/>
              <w:spacing w:line="400" w:lineRule="exact"/>
              <w:ind w:firstLineChars="200" w:firstLine="420"/>
              <w:outlineLvl w:val="1"/>
              <w:rPr>
                <w:rFonts w:asciiTheme="minorEastAsia" w:hAnsiTheme="minorEastAsia" w:cs="宋体"/>
                <w:b/>
                <w:color w:val="000000"/>
              </w:rPr>
            </w:pPr>
            <w:r w:rsidRPr="00AB1F76">
              <w:rPr>
                <w:rFonts w:asciiTheme="minorEastAsia" w:hAnsiTheme="minorEastAsia" w:cs="宋体" w:hint="eastAsia"/>
                <w:color w:val="000000"/>
              </w:rPr>
              <w:t>●</w:t>
            </w:r>
            <w:r w:rsidRPr="00AB1F76">
              <w:rPr>
                <w:rFonts w:asciiTheme="minorEastAsia" w:hAnsiTheme="minorEastAsia" w:cs="宋体" w:hint="eastAsia"/>
                <w:b/>
                <w:color w:val="000000"/>
              </w:rPr>
              <w:t>3.配套工务系统小型机械多媒体教学课件1套。</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lastRenderedPageBreak/>
              <w:t>（1）软件特点：</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①利用旋转、透明、剖开等动画，精确细致直观的演示各部件的结构；</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②动作原理、使用方法的三维仿真动画演示；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③同步语音解说。</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（2）软件由如下内容组成：</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①电动捣固机；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②K1250型钢轨切割机；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③NCM-4.0型内燃道岔打磨机；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④NZ-Ⅱ型内燃钢轨钻孔机；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⑤FMG4.9—C型内燃钢轨仿型打磨机；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⑥YQ-1型液压起道机；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⑦液压拨道机；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⑧NZG-31型内燃钢轨钻孔机；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⑨ND-4000型内燃直动式捣固机；</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hint="eastAsia"/>
                <w:color w:val="000000"/>
                <w:spacing w:val="8"/>
              </w:rPr>
              <w:t>⑩12-4型液压轨缝调整器。</w:t>
            </w:r>
          </w:p>
          <w:p w:rsidR="00A62DDE" w:rsidRPr="00AB1F76" w:rsidRDefault="00A62DDE" w:rsidP="002D5320">
            <w:pPr>
              <w:adjustRightInd w:val="0"/>
              <w:snapToGrid w:val="0"/>
              <w:spacing w:line="400" w:lineRule="exact"/>
              <w:ind w:firstLineChars="200" w:firstLine="452"/>
              <w:textAlignment w:val="baseline"/>
              <w:rPr>
                <w:rFonts w:asciiTheme="minorEastAsia" w:hAnsiTheme="minorEastAsia" w:cs="宋体"/>
                <w:color w:val="000000"/>
                <w:spacing w:val="8"/>
              </w:rPr>
            </w:pPr>
            <w:r w:rsidRPr="00AB1F76">
              <w:rPr>
                <w:rFonts w:asciiTheme="minorEastAsia" w:hAnsiTheme="minorEastAsia" w:cs="宋体"/>
                <w:color w:val="000000"/>
                <w:spacing w:val="8"/>
              </w:rPr>
              <w:t>⑪</w:t>
            </w:r>
            <w:r w:rsidRPr="00AB1F76">
              <w:rPr>
                <w:rFonts w:asciiTheme="minorEastAsia" w:hAnsiTheme="minorEastAsia" w:cs="宋体" w:hint="eastAsia"/>
                <w:color w:val="000000"/>
                <w:spacing w:val="8"/>
              </w:rPr>
              <w:t>螺丝涂油机。</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400" w:lineRule="exact"/>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lastRenderedPageBreak/>
              <w:t>11</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kern w:val="0"/>
              </w:rPr>
            </w:pPr>
            <w:r w:rsidRPr="00AB1F76">
              <w:rPr>
                <w:rFonts w:asciiTheme="minorEastAsia" w:hAnsiTheme="minorEastAsia" w:cs="宋体" w:hint="eastAsia"/>
                <w:color w:val="000000"/>
              </w:rPr>
              <w:t>高铁扣件模型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9套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196" w:firstLine="413"/>
              <w:rPr>
                <w:rFonts w:asciiTheme="minorEastAsia" w:hAnsiTheme="minorEastAsia"/>
                <w:b/>
                <w:color w:val="000000"/>
              </w:rPr>
            </w:pPr>
            <w:r w:rsidRPr="00AB1F76">
              <w:rPr>
                <w:rFonts w:asciiTheme="minorEastAsia" w:hAnsiTheme="minorEastAsia" w:hint="eastAsia"/>
                <w:b/>
                <w:color w:val="000000"/>
              </w:rPr>
              <w:t>1.产品要求：</w:t>
            </w:r>
          </w:p>
          <w:p w:rsidR="00A62DDE" w:rsidRPr="00AB1F76" w:rsidRDefault="00A62DDE" w:rsidP="002D5320">
            <w:pPr>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弹条Ⅱ、Ⅲ、IV、V型扣件、FC型扣件、300型扣件、SFC型扣件、WJ-7、WJ-8型扣件各1套，共9套。含钢轨、轨枕承轨槽部分联结；</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（1）尺寸：按照实物以1:2的比例；</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（2）形式与材质：以轨枕承轨槽部分为底座，展示钢轨、轨枕、扣件联结关系；轨枕采用透明亚克力板；扣件采用金属材质制作，防锈处理。</w:t>
            </w:r>
          </w:p>
          <w:p w:rsidR="00A62DDE" w:rsidRPr="00AB1F76" w:rsidRDefault="00A62DDE" w:rsidP="00780D1F">
            <w:pPr>
              <w:pStyle w:val="aff6"/>
              <w:spacing w:beforeLines="50" w:line="400" w:lineRule="exact"/>
              <w:ind w:firstLineChars="196" w:firstLine="413"/>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2.满足用途、功能：</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讲解各型扣件结构，可拆卸分解各部分零部件，熟悉扣件各部分组成。</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jc w:val="center"/>
              <w:rPr>
                <w:rFonts w:asciiTheme="minorEastAsia" w:hAnsiTheme="minorEastAsia"/>
                <w:color w:val="000000"/>
              </w:rPr>
            </w:pPr>
            <w:r w:rsidRPr="00AB1F76">
              <w:rPr>
                <w:rFonts w:asciiTheme="minorEastAsia" w:hAnsiTheme="minorEastAsia" w:hint="eastAsia"/>
                <w:color w:val="000000"/>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12</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kern w:val="0"/>
              </w:rPr>
            </w:pPr>
            <w:r w:rsidRPr="00AB1F76">
              <w:rPr>
                <w:rFonts w:asciiTheme="minorEastAsia" w:hAnsiTheme="minorEastAsia" w:cs="宋体" w:hint="eastAsia"/>
                <w:color w:val="000000"/>
              </w:rPr>
              <w:t>D型梁加固模型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1.产品要求：</w:t>
            </w:r>
          </w:p>
          <w:p w:rsidR="00A62DDE" w:rsidRPr="00AB1F76" w:rsidRDefault="00A62DDE" w:rsidP="002D5320">
            <w:pPr>
              <w:widowControl/>
              <w:adjustRightInd w:val="0"/>
              <w:snapToGrid w:val="0"/>
              <w:spacing w:line="400" w:lineRule="exact"/>
              <w:ind w:firstLineChars="200" w:firstLine="420"/>
              <w:rPr>
                <w:rFonts w:asciiTheme="minorEastAsia" w:hAnsiTheme="minorEastAsia" w:cs="宋体"/>
                <w:color w:val="000000"/>
              </w:rPr>
            </w:pPr>
            <w:r w:rsidRPr="00AB1F76">
              <w:rPr>
                <w:rFonts w:asciiTheme="minorEastAsia" w:hAnsiTheme="minorEastAsia" w:cs="宋体" w:hint="eastAsia"/>
                <w:color w:val="000000"/>
              </w:rPr>
              <w:t>约3000</w:t>
            </w:r>
            <w:r w:rsidRPr="00AB1F76">
              <w:rPr>
                <w:rFonts w:asciiTheme="minorEastAsia" w:hAnsiTheme="minorEastAsia" w:cs="宋体"/>
                <w:color w:val="000000"/>
              </w:rPr>
              <w:t>mm</w:t>
            </w:r>
            <w:r w:rsidRPr="00AB1F76">
              <w:rPr>
                <w:rFonts w:asciiTheme="minorEastAsia" w:hAnsiTheme="minorEastAsia" w:cs="宋体" w:hint="eastAsia"/>
                <w:color w:val="000000"/>
              </w:rPr>
              <w:t>×800mm×600mm按照D梁施工使用说明书制作。做四个临时支墩；</w:t>
            </w:r>
          </w:p>
          <w:p w:rsidR="00A62DDE" w:rsidRPr="00AB1F76" w:rsidRDefault="00A62DDE" w:rsidP="002D5320">
            <w:pPr>
              <w:widowControl/>
              <w:adjustRightInd w:val="0"/>
              <w:snapToGrid w:val="0"/>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2.材料：</w:t>
            </w:r>
          </w:p>
          <w:p w:rsidR="00A62DDE" w:rsidRPr="00AB1F76" w:rsidRDefault="00A62DDE" w:rsidP="002D5320">
            <w:pPr>
              <w:widowControl/>
              <w:adjustRightInd w:val="0"/>
              <w:snapToGrid w:val="0"/>
              <w:spacing w:line="400" w:lineRule="exact"/>
              <w:ind w:firstLineChars="200" w:firstLine="420"/>
              <w:rPr>
                <w:rFonts w:asciiTheme="minorEastAsia" w:hAnsiTheme="minorEastAsia" w:cs="宋体"/>
                <w:color w:val="000000"/>
              </w:rPr>
            </w:pPr>
            <w:r w:rsidRPr="00AB1F76">
              <w:rPr>
                <w:rFonts w:asciiTheme="minorEastAsia" w:hAnsiTheme="minorEastAsia" w:cs="宋体" w:hint="eastAsia"/>
                <w:color w:val="000000"/>
              </w:rPr>
              <w:lastRenderedPageBreak/>
              <w:t>PVC塑料及有机玻璃底板用大芯板及钛合金包边。各螺栓采用标准件；</w:t>
            </w:r>
          </w:p>
          <w:p w:rsidR="00A62DDE" w:rsidRPr="00AB1F76" w:rsidRDefault="00A62DDE" w:rsidP="002D5320">
            <w:pPr>
              <w:widowControl/>
              <w:adjustRightInd w:val="0"/>
              <w:snapToGrid w:val="0"/>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3.功能及用途：</w:t>
            </w:r>
          </w:p>
          <w:p w:rsidR="00A62DDE" w:rsidRPr="00AB1F76" w:rsidRDefault="00A62DDE" w:rsidP="002D5320">
            <w:pPr>
              <w:widowControl/>
              <w:spacing w:line="400" w:lineRule="exact"/>
              <w:ind w:firstLineChars="200" w:firstLine="420"/>
              <w:rPr>
                <w:rFonts w:asciiTheme="minorEastAsia" w:hAnsiTheme="minorEastAsia" w:cs="宋体"/>
                <w:color w:val="000000"/>
                <w:kern w:val="0"/>
              </w:rPr>
            </w:pPr>
            <w:r w:rsidRPr="00AB1F76">
              <w:rPr>
                <w:rFonts w:asciiTheme="minorEastAsia" w:hAnsiTheme="minorEastAsia" w:cs="宋体" w:hint="eastAsia"/>
                <w:color w:val="000000"/>
              </w:rPr>
              <w:t>可自行组装用于各部结构知识、架设D梁步骤，各部连接的讲解；学员通过自行拆卸可实现穿入横梁，挡砟板、斜杆、定位角钢、支座挡角、支座垫板、牛腿，联结板、螺栓等联结架设D梁的手工操作。各配件规格数量见D梁施工使用说明书。</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400" w:lineRule="exact"/>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lastRenderedPageBreak/>
              <w:t>13</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宋体"/>
                <w:color w:val="000000"/>
                <w:kern w:val="0"/>
              </w:rPr>
            </w:pPr>
            <w:r w:rsidRPr="00AB1F76">
              <w:rPr>
                <w:rFonts w:asciiTheme="minorEastAsia" w:hAnsiTheme="minorEastAsia" w:cs="宋体" w:hint="eastAsia"/>
                <w:color w:val="000000"/>
              </w:rPr>
              <w:t>道岔零配件模型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1批</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line="400" w:lineRule="exact"/>
              <w:ind w:firstLineChars="200" w:firstLine="422"/>
              <w:rPr>
                <w:rFonts w:asciiTheme="minorEastAsia" w:eastAsiaTheme="minorEastAsia" w:hAnsiTheme="minorEastAsia" w:cs="宋体"/>
                <w:b/>
                <w:color w:val="000000"/>
                <w:szCs w:val="21"/>
              </w:rPr>
            </w:pPr>
            <w:r w:rsidRPr="00AB1F76">
              <w:rPr>
                <w:rFonts w:asciiTheme="minorEastAsia" w:eastAsiaTheme="minorEastAsia" w:hAnsiTheme="minorEastAsia" w:cs="宋体" w:hint="eastAsia"/>
                <w:b/>
                <w:color w:val="000000"/>
                <w:szCs w:val="21"/>
              </w:rPr>
              <w:t>1.产品要求：</w:t>
            </w:r>
          </w:p>
          <w:p w:rsidR="00A62DDE" w:rsidRPr="00AB1F76" w:rsidRDefault="00A62DDE" w:rsidP="00780D1F">
            <w:pPr>
              <w:pStyle w:val="aff6"/>
              <w:spacing w:beforeLines="50" w:line="400" w:lineRule="exact"/>
              <w:ind w:firstLineChars="200"/>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高铁18或30、42号道岔零配件道岔辊轴、滑床板等一批。（法客、工联岔、客专系列）不少于8套。</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（1）尺寸：按照实物以1:2的比例；</w:t>
            </w:r>
          </w:p>
          <w:p w:rsidR="00A62DDE" w:rsidRPr="00AB1F76" w:rsidRDefault="00A62DDE" w:rsidP="00780D1F">
            <w:pPr>
              <w:pStyle w:val="aff6"/>
              <w:spacing w:beforeLines="50" w:line="400" w:lineRule="exact"/>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（2）形式与材质：以分为底座展示高铁系列道岔部件特点；底座采用透明亚克力板；零部件采用金属材质制作，防锈处理。</w:t>
            </w:r>
          </w:p>
          <w:p w:rsidR="00A62DDE" w:rsidRPr="00AB1F76" w:rsidRDefault="00A62DDE" w:rsidP="00780D1F">
            <w:pPr>
              <w:pStyle w:val="aff6"/>
              <w:spacing w:beforeLines="50" w:line="400" w:lineRule="exact"/>
              <w:ind w:firstLineChars="200" w:firstLine="422"/>
              <w:rPr>
                <w:rFonts w:asciiTheme="minorEastAsia" w:eastAsiaTheme="minorEastAsia" w:hAnsiTheme="minorEastAsia"/>
                <w:b/>
                <w:color w:val="000000"/>
                <w:szCs w:val="21"/>
              </w:rPr>
            </w:pPr>
            <w:r w:rsidRPr="00AB1F76">
              <w:rPr>
                <w:rFonts w:asciiTheme="minorEastAsia" w:eastAsiaTheme="minorEastAsia" w:hAnsiTheme="minorEastAsia" w:hint="eastAsia"/>
                <w:b/>
                <w:color w:val="000000"/>
                <w:szCs w:val="21"/>
              </w:rPr>
              <w:t>2.满足用途、功能：</w:t>
            </w:r>
          </w:p>
          <w:p w:rsidR="00A62DDE" w:rsidRPr="00AB1F76" w:rsidRDefault="00A62DDE" w:rsidP="002D5320">
            <w:pPr>
              <w:widowControl/>
              <w:spacing w:line="400" w:lineRule="exact"/>
              <w:ind w:firstLineChars="200" w:firstLine="420"/>
              <w:rPr>
                <w:rFonts w:asciiTheme="minorEastAsia" w:hAnsiTheme="minorEastAsia" w:cs="宋体"/>
                <w:color w:val="000000"/>
                <w:kern w:val="0"/>
              </w:rPr>
            </w:pPr>
            <w:r w:rsidRPr="00AB1F76">
              <w:rPr>
                <w:rFonts w:asciiTheme="minorEastAsia" w:hAnsiTheme="minorEastAsia" w:hint="eastAsia"/>
                <w:color w:val="000000"/>
              </w:rPr>
              <w:t>讲解高铁各系列道岔零部件与普速铁路采用技术不同，熟悉各部件在道岔中发挥作用，能展示高铁道岔技术在普铁道岔基础的改进。</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jc w:val="center"/>
              <w:rPr>
                <w:rFonts w:asciiTheme="minorEastAsia" w:hAnsiTheme="minorEastAsia"/>
                <w:color w:val="000000"/>
              </w:rPr>
            </w:pPr>
            <w:r w:rsidRPr="00AB1F76">
              <w:rPr>
                <w:rFonts w:asciiTheme="minorEastAsia" w:hAnsiTheme="minorEastAsia" w:hint="eastAsia"/>
                <w:color w:val="000000"/>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14</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cs="宋体" w:hint="eastAsia"/>
                <w:color w:val="000000"/>
              </w:rPr>
              <w:t>支座模型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1批</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1.产品要求：</w:t>
            </w:r>
          </w:p>
          <w:p w:rsidR="00A62DDE" w:rsidRPr="00AB1F76" w:rsidRDefault="00A62DDE" w:rsidP="002D5320">
            <w:pPr>
              <w:widowControl/>
              <w:spacing w:line="400" w:lineRule="exact"/>
              <w:ind w:firstLineChars="200" w:firstLine="420"/>
              <w:textAlignment w:val="center"/>
              <w:rPr>
                <w:rFonts w:asciiTheme="minorEastAsia" w:hAnsiTheme="minorEastAsia" w:cs="宋体"/>
                <w:color w:val="000000"/>
              </w:rPr>
            </w:pPr>
            <w:r w:rsidRPr="00AB1F76">
              <w:rPr>
                <w:rFonts w:asciiTheme="minorEastAsia" w:hAnsiTheme="minorEastAsia" w:cs="宋体" w:hint="eastAsia"/>
                <w:color w:val="000000"/>
              </w:rPr>
              <w:t>共包括：摇轴支座(活动，固定)，弧形支座(活动，固定)，盆式橡胶支座（活动，固定），3种类型活动、固定方式各1套共6套；</w:t>
            </w:r>
          </w:p>
          <w:p w:rsidR="00A62DDE" w:rsidRPr="00AB1F76" w:rsidRDefault="00A62DDE" w:rsidP="002D5320">
            <w:pPr>
              <w:widowControl/>
              <w:adjustRightInd w:val="0"/>
              <w:snapToGrid w:val="0"/>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2.材料：</w:t>
            </w:r>
          </w:p>
          <w:p w:rsidR="00A62DDE" w:rsidRPr="00AB1F76" w:rsidRDefault="00A62DDE" w:rsidP="002D5320">
            <w:pPr>
              <w:widowControl/>
              <w:adjustRightInd w:val="0"/>
              <w:snapToGrid w:val="0"/>
              <w:spacing w:line="400" w:lineRule="exact"/>
              <w:ind w:firstLineChars="200" w:firstLine="420"/>
              <w:rPr>
                <w:rFonts w:asciiTheme="minorEastAsia" w:hAnsiTheme="minorEastAsia" w:cs="宋体"/>
                <w:color w:val="000000"/>
              </w:rPr>
            </w:pPr>
            <w:r w:rsidRPr="00AB1F76">
              <w:rPr>
                <w:rFonts w:asciiTheme="minorEastAsia" w:hAnsiTheme="minorEastAsia" w:cs="宋体" w:hint="eastAsia"/>
                <w:color w:val="000000"/>
              </w:rPr>
              <w:t>模型采用PVC塑料及有机玻璃制作，底板用大芯板及钛合金包边；</w:t>
            </w:r>
          </w:p>
          <w:p w:rsidR="00A62DDE" w:rsidRPr="00AB1F76" w:rsidRDefault="00A62DDE" w:rsidP="002D5320">
            <w:pPr>
              <w:widowControl/>
              <w:adjustRightInd w:val="0"/>
              <w:snapToGrid w:val="0"/>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3.功能及用途：</w:t>
            </w:r>
          </w:p>
          <w:p w:rsidR="00A62DDE" w:rsidRPr="00AB1F76" w:rsidRDefault="00A62DDE" w:rsidP="002D5320">
            <w:pPr>
              <w:widowControl/>
              <w:adjustRightInd w:val="0"/>
              <w:snapToGrid w:val="0"/>
              <w:spacing w:line="400" w:lineRule="exact"/>
              <w:ind w:firstLineChars="200" w:firstLine="420"/>
              <w:rPr>
                <w:rFonts w:asciiTheme="minorEastAsia" w:hAnsiTheme="minorEastAsia" w:cs="宋体"/>
                <w:color w:val="000000"/>
              </w:rPr>
            </w:pPr>
            <w:r w:rsidRPr="00AB1F76">
              <w:rPr>
                <w:rFonts w:asciiTheme="minorEastAsia" w:hAnsiTheme="minorEastAsia" w:cs="宋体" w:hint="eastAsia"/>
                <w:color w:val="000000"/>
              </w:rPr>
              <w:t>可拆装、用于讲解支座构造，工作原理，纵向滑动、位移。</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widowControl/>
              <w:spacing w:beforeLines="50" w:line="400" w:lineRule="exact"/>
              <w:jc w:val="center"/>
              <w:textAlignment w:val="center"/>
              <w:rPr>
                <w:rFonts w:asciiTheme="minorEastAsia" w:hAnsiTheme="minorEastAsia"/>
                <w:color w:val="000000"/>
              </w:rPr>
            </w:pPr>
            <w:r w:rsidRPr="00AB1F76">
              <w:rPr>
                <w:rFonts w:asciiTheme="minorEastAsia" w:hAnsiTheme="minorEastAsia" w:hint="eastAsia"/>
                <w:color w:val="000000"/>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15</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adjustRightInd w:val="0"/>
              <w:snapToGrid w:val="0"/>
              <w:spacing w:line="400" w:lineRule="exact"/>
              <w:jc w:val="center"/>
              <w:rPr>
                <w:rFonts w:asciiTheme="minorEastAsia" w:hAnsiTheme="minorEastAsia" w:cs="宋体"/>
                <w:color w:val="000000"/>
                <w:kern w:val="0"/>
              </w:rPr>
            </w:pPr>
            <w:r w:rsidRPr="00AB1F76">
              <w:rPr>
                <w:rFonts w:asciiTheme="minorEastAsia" w:hAnsiTheme="minorEastAsia" w:cs="宋体" w:hint="eastAsia"/>
                <w:color w:val="000000"/>
              </w:rPr>
              <w:t>钢轨伸缩调节器模型</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200" w:firstLine="422"/>
              <w:rPr>
                <w:rFonts w:asciiTheme="minorEastAsia" w:hAnsiTheme="minorEastAsia" w:cs="宋体"/>
                <w:b/>
                <w:color w:val="000000"/>
              </w:rPr>
            </w:pPr>
            <w:r w:rsidRPr="00AB1F76">
              <w:rPr>
                <w:rFonts w:asciiTheme="minorEastAsia" w:hAnsiTheme="minorEastAsia" w:cs="宋体" w:hint="eastAsia"/>
                <w:b/>
                <w:color w:val="000000"/>
              </w:rPr>
              <w:t>1.产品要求：</w:t>
            </w:r>
          </w:p>
          <w:p w:rsidR="00A62DDE" w:rsidRPr="00AB1F76" w:rsidRDefault="00A62DDE" w:rsidP="002D5320">
            <w:pPr>
              <w:widowControl/>
              <w:spacing w:line="400" w:lineRule="exact"/>
              <w:ind w:firstLineChars="200" w:firstLine="420"/>
              <w:textAlignment w:val="center"/>
              <w:rPr>
                <w:rFonts w:asciiTheme="minorEastAsia" w:hAnsiTheme="minorEastAsia" w:cs="宋体"/>
                <w:color w:val="000000"/>
              </w:rPr>
            </w:pPr>
            <w:r w:rsidRPr="00AB1F76">
              <w:rPr>
                <w:rFonts w:asciiTheme="minorEastAsia" w:hAnsiTheme="minorEastAsia" w:cs="宋体" w:hint="eastAsia"/>
                <w:color w:val="000000"/>
              </w:rPr>
              <w:t>钢轨伸缩调节器模型1:2，认知型设备，可拆装。产品包含尖轨、基本轨、桥上护轨、垫板等成套设备。可伸缩演示；</w:t>
            </w:r>
          </w:p>
          <w:p w:rsidR="00A62DDE" w:rsidRPr="00AB1F76" w:rsidRDefault="00A62DDE" w:rsidP="002D5320">
            <w:pPr>
              <w:widowControl/>
              <w:spacing w:line="400" w:lineRule="exact"/>
              <w:ind w:firstLineChars="200" w:firstLine="422"/>
              <w:textAlignment w:val="center"/>
              <w:rPr>
                <w:rFonts w:asciiTheme="minorEastAsia" w:hAnsiTheme="minorEastAsia" w:cs="宋体"/>
                <w:b/>
                <w:color w:val="000000"/>
              </w:rPr>
            </w:pPr>
            <w:r w:rsidRPr="00AB1F76">
              <w:rPr>
                <w:rFonts w:asciiTheme="minorEastAsia" w:hAnsiTheme="minorEastAsia" w:cs="宋体" w:hint="eastAsia"/>
                <w:b/>
                <w:color w:val="000000"/>
              </w:rPr>
              <w:t>2.材质：</w:t>
            </w:r>
          </w:p>
          <w:p w:rsidR="00A62DDE" w:rsidRPr="00AB1F76" w:rsidRDefault="00A62DDE" w:rsidP="002D5320">
            <w:pPr>
              <w:widowControl/>
              <w:spacing w:line="400" w:lineRule="exact"/>
              <w:ind w:firstLineChars="200" w:firstLine="420"/>
              <w:textAlignment w:val="center"/>
              <w:rPr>
                <w:rFonts w:asciiTheme="minorEastAsia" w:hAnsiTheme="minorEastAsia" w:cs="宋体"/>
                <w:color w:val="000000"/>
              </w:rPr>
            </w:pPr>
            <w:r w:rsidRPr="00AB1F76">
              <w:rPr>
                <w:rFonts w:asciiTheme="minorEastAsia" w:hAnsiTheme="minorEastAsia" w:cs="宋体" w:hint="eastAsia"/>
                <w:color w:val="000000"/>
              </w:rPr>
              <w:t>模型采用PVC塑料及有机玻璃制作，底板用大芯板及钛合金包边；</w:t>
            </w:r>
          </w:p>
          <w:p w:rsidR="00A62DDE" w:rsidRPr="00AB1F76" w:rsidRDefault="00A62DDE" w:rsidP="002D5320">
            <w:pPr>
              <w:widowControl/>
              <w:spacing w:line="400" w:lineRule="exact"/>
              <w:ind w:firstLineChars="200" w:firstLine="422"/>
              <w:textAlignment w:val="center"/>
              <w:rPr>
                <w:rFonts w:asciiTheme="minorEastAsia" w:hAnsiTheme="minorEastAsia" w:cs="宋体"/>
                <w:b/>
                <w:color w:val="000000"/>
              </w:rPr>
            </w:pPr>
            <w:r w:rsidRPr="00AB1F76">
              <w:rPr>
                <w:rFonts w:asciiTheme="minorEastAsia" w:hAnsiTheme="minorEastAsia" w:cs="宋体" w:hint="eastAsia"/>
                <w:b/>
                <w:color w:val="000000"/>
              </w:rPr>
              <w:lastRenderedPageBreak/>
              <w:t>3.功能及用途：</w:t>
            </w:r>
          </w:p>
          <w:p w:rsidR="00A62DDE" w:rsidRPr="00AB1F76" w:rsidRDefault="00A62DDE" w:rsidP="002D5320">
            <w:pPr>
              <w:widowControl/>
              <w:spacing w:line="400" w:lineRule="exact"/>
              <w:ind w:firstLineChars="200" w:firstLine="420"/>
              <w:textAlignment w:val="center"/>
              <w:rPr>
                <w:rFonts w:asciiTheme="minorEastAsia" w:hAnsiTheme="minorEastAsia" w:cs="宋体"/>
                <w:color w:val="000000"/>
              </w:rPr>
            </w:pPr>
            <w:r w:rsidRPr="00AB1F76">
              <w:rPr>
                <w:rFonts w:asciiTheme="minorEastAsia" w:hAnsiTheme="minorEastAsia" w:cs="宋体" w:hint="eastAsia"/>
                <w:color w:val="000000"/>
              </w:rPr>
              <w:t>可拆装、用于讲解钢轨伸缩调节器结构与作用原理。</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widowControl/>
              <w:spacing w:beforeLines="50" w:line="400" w:lineRule="exact"/>
              <w:jc w:val="center"/>
              <w:textAlignment w:val="center"/>
              <w:rPr>
                <w:rFonts w:asciiTheme="minorEastAsia" w:hAnsiTheme="minorEastAsia"/>
                <w:color w:val="000000"/>
              </w:rPr>
            </w:pPr>
            <w:r w:rsidRPr="00AB1F76">
              <w:rPr>
                <w:rFonts w:asciiTheme="minorEastAsia" w:hAnsiTheme="minorEastAsia" w:hint="eastAsia"/>
                <w:color w:val="000000"/>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lastRenderedPageBreak/>
              <w:t>16</w:t>
            </w:r>
          </w:p>
        </w:tc>
        <w:tc>
          <w:tcPr>
            <w:tcW w:w="1597"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adjustRightInd w:val="0"/>
              <w:snapToGrid w:val="0"/>
              <w:spacing w:line="400" w:lineRule="exact"/>
              <w:jc w:val="center"/>
              <w:rPr>
                <w:rFonts w:asciiTheme="minorEastAsia" w:hAnsiTheme="minorEastAsia" w:cs="仿宋_GB2312"/>
                <w:color w:val="000000"/>
              </w:rPr>
            </w:pPr>
            <w:r w:rsidRPr="00AB1F76">
              <w:rPr>
                <w:rFonts w:asciiTheme="minorEastAsia" w:hAnsiTheme="minorEastAsia" w:cs="宋体" w:hint="eastAsia"/>
                <w:color w:val="000000"/>
              </w:rPr>
              <w:t>智能会议屏</w:t>
            </w:r>
          </w:p>
        </w:tc>
        <w:tc>
          <w:tcPr>
            <w:tcW w:w="85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olor w:val="000000"/>
              </w:rPr>
            </w:pPr>
            <w:r w:rsidRPr="00AB1F76">
              <w:rPr>
                <w:rFonts w:asciiTheme="minorEastAsia" w:hAnsiTheme="minorEastAsia" w:hint="eastAsia"/>
                <w:color w:val="000000"/>
              </w:rPr>
              <w:t>1套</w:t>
            </w:r>
          </w:p>
        </w:tc>
        <w:tc>
          <w:tcPr>
            <w:tcW w:w="6096"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一、功能特性：</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1.超高清显示，支持最大分辨率3840×2160输入信号；</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2.支持10点超精细书写，可识别2 mm直径书写笔(多点时最小识别6mm书写直径)；</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3.内置无线WIFI，无需任何连线，可以实现无线投屏；</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4.内置会议白板软件，支持书写批注，扫码分享；</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5.支持屏幕显示环通输出；</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6.内置多种音视频接口，方便各种设备接入；</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7.内置网络交换芯片，无需外接交换机；</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8.内置Android系统，应用丰富；</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9.兼容0PS/OPS-C设备，可以实现内置系统无缝切换；</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10.铝型材外框，超薄设计，美观大方。</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二、显示参数：</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1.显示尺寸；不小于64.64inch；</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2.屏幕可视区域：1209.6(H) x 680.4(V) mm；</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3.背光源类型：DLED；</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4.像素间距：0.315 x 0.315 mm；</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5.物理分辨率：3840 x 2160；</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6.亮度：350 cd/m2 (Typ.)；</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7.可视角：178*(H)/178*(V)；</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8.色深度：10bit， 1.07B；</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9.对比度：1200:1 (Typ.)；</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10.响应时间：8ms (Typ.)；</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11.刷新率：60 Hz；</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12.色域：68% NTSC；</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13.雾度：3%；</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14.连续使用时间：7x18 H。</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三、系统配置</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1.操作系统：4核A73*2+A53*2，主频1.5 GHz；</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2.CPU：3 GB；</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3.内存：32 GB；</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4.系统版本：Android 8.0及以上。</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lastRenderedPageBreak/>
              <w:t>四、触控参数：</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1.触摸方式：红外触控；</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2.玻璃：AG钢化玻璃；</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3.触控点：10点；；</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4.触控响应速度：&lt;15ms；</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5.触摸精度：90%以上的触摸区域为土2mm。</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五、接口</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1.音视频输入接口：</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HDMIINx2 ( 最大支持4K@30Hz)， VGA x 1；</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AUDIO INx1 (最大支持1080P@60Hz) ， LINE INx 1；</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2.音视频输出接口：</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HDMIOUTx1 ( 最大支持4K@30Hz)；</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SPDIF OUTx 1， LINE OUTx1；</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3.网络接口：RJ45 x2；</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4.数据传输接口：USBx4，其中2个前置接口，2个板载接口；</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5.控制接口：RS-232x 1。</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六、通用</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1.外壳材料：面框型材/后壳五金；</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2.VESA：400 x 400mm；</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3.电源：00~ 200 VAC， 50/60 H2；</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4.功耗：满载&lt;180 w；</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5.待机功耗：0.5 W；</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6.工作温度：0C~40C；</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7.工作湿度：10%~90% RH (无凝露)；</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8.存储温度：-10"C~60 C；</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9.存储湿度：10%~60% RH (无凝露)；</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10.产品尺寸（约）：1299.9（H）×810.8（V）×96.7（D） mm。</w:t>
            </w:r>
          </w:p>
          <w:p w:rsidR="00A62DDE" w:rsidRPr="00AB1F76" w:rsidRDefault="00A62DDE" w:rsidP="002D5320">
            <w:pPr>
              <w:pStyle w:val="aff6"/>
              <w:adjustRightInd w:val="0"/>
              <w:snapToGrid w:val="0"/>
              <w:spacing w:after="0" w:line="400" w:lineRule="exact"/>
              <w:ind w:firstLineChars="200"/>
              <w:textAlignment w:val="center"/>
              <w:rPr>
                <w:rFonts w:asciiTheme="minorEastAsia" w:eastAsiaTheme="minorEastAsia" w:hAnsiTheme="minorEastAsia" w:cs="宋体"/>
                <w:color w:val="000000"/>
                <w:szCs w:val="21"/>
              </w:rPr>
            </w:pPr>
            <w:r w:rsidRPr="00AB1F76">
              <w:rPr>
                <w:rFonts w:asciiTheme="minorEastAsia" w:eastAsiaTheme="minorEastAsia" w:hAnsiTheme="minorEastAsia" w:cs="宋体" w:hint="eastAsia"/>
                <w:color w:val="000000"/>
                <w:szCs w:val="21"/>
              </w:rPr>
              <w:t>七、配件</w:t>
            </w:r>
          </w:p>
          <w:p w:rsidR="00A62DDE" w:rsidRPr="00AB1F76" w:rsidRDefault="00A62DDE" w:rsidP="002D5320">
            <w:pPr>
              <w:widowControl/>
              <w:adjustRightInd w:val="0"/>
              <w:snapToGrid w:val="0"/>
              <w:spacing w:line="400" w:lineRule="exact"/>
              <w:ind w:firstLineChars="200" w:firstLine="420"/>
              <w:textAlignment w:val="center"/>
              <w:rPr>
                <w:rFonts w:asciiTheme="minorEastAsia" w:hAnsiTheme="minorEastAsia" w:cs="宋体"/>
                <w:color w:val="000000"/>
              </w:rPr>
            </w:pPr>
            <w:r w:rsidRPr="00AB1F76">
              <w:rPr>
                <w:rFonts w:asciiTheme="minorEastAsia" w:hAnsiTheme="minorEastAsia" w:cs="宋体" w:hint="eastAsia"/>
                <w:color w:val="000000"/>
              </w:rPr>
              <w:t>1.无线投屏器：支持Windows、Mac等不同系统终端上当前的操作内容及时同步地显示到平板上，并支持双向控制，无需连接线缆，免配置、安装、自动连接，操作便捷；</w:t>
            </w:r>
            <w:r w:rsidRPr="00AB1F76">
              <w:rPr>
                <w:rFonts w:asciiTheme="minorEastAsia" w:hAnsiTheme="minorEastAsia" w:cs="宋体" w:hint="eastAsia"/>
                <w:color w:val="000000"/>
              </w:rPr>
              <w:br/>
              <w:t xml:space="preserve">    2.会议平板支架：SPCC冷轧板材质，承重≥90kg，升降高度1350mm~1650mm；</w:t>
            </w:r>
            <w:r w:rsidRPr="00AB1F76">
              <w:rPr>
                <w:rFonts w:asciiTheme="minorEastAsia" w:hAnsiTheme="minorEastAsia" w:cs="宋体" w:hint="eastAsia"/>
                <w:color w:val="000000"/>
              </w:rPr>
              <w:br/>
              <w:t xml:space="preserve">    3.智能触控笔：拥有简洁的外观造型设计，专门为各类会议</w:t>
            </w:r>
            <w:r w:rsidRPr="00AB1F76">
              <w:rPr>
                <w:rFonts w:asciiTheme="minorEastAsia" w:hAnsiTheme="minorEastAsia" w:cs="宋体" w:hint="eastAsia"/>
                <w:color w:val="000000"/>
              </w:rPr>
              <w:lastRenderedPageBreak/>
              <w:t>场景和用户设计，具有书写、PPT翻页、会议平板屏幕控制、空鼠等功能。</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widowControl/>
              <w:spacing w:beforeLines="50" w:line="400" w:lineRule="exact"/>
              <w:jc w:val="center"/>
              <w:textAlignment w:val="center"/>
              <w:rPr>
                <w:rFonts w:asciiTheme="minorEastAsia" w:hAnsiTheme="minorEastAsia"/>
                <w:color w:val="000000"/>
              </w:rPr>
            </w:pPr>
            <w:r w:rsidRPr="00AB1F76">
              <w:rPr>
                <w:rFonts w:asciiTheme="minorEastAsia" w:hAnsiTheme="minorEastAsia" w:hint="eastAsia"/>
                <w:color w:val="000000"/>
              </w:rPr>
              <w:lastRenderedPageBreak/>
              <w:t>制造业</w:t>
            </w:r>
          </w:p>
        </w:tc>
      </w:tr>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rPr>
                <w:rFonts w:asciiTheme="minorEastAsia" w:hAnsiTheme="minorEastAsia"/>
                <w:color w:val="000000"/>
              </w:rPr>
            </w:pPr>
            <w:r w:rsidRPr="00AB1F76">
              <w:rPr>
                <w:rFonts w:asciiTheme="minorEastAsia" w:hAnsiTheme="minorEastAsia" w:hint="eastAsia"/>
                <w:b/>
                <w:color w:val="000000"/>
              </w:rPr>
              <w:lastRenderedPageBreak/>
              <w:t>二、涉及项目的其他要求</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jc w:val="center"/>
              <w:rPr>
                <w:rFonts w:asciiTheme="minorEastAsia" w:hAnsiTheme="minorEastAsia"/>
                <w:b/>
                <w:color w:val="000000"/>
              </w:rPr>
            </w:pPr>
            <w:r w:rsidRPr="00AB1F76">
              <w:rPr>
                <w:rFonts w:asciiTheme="minorEastAsia" w:hAnsiTheme="minorEastAsia" w:hint="eastAsia"/>
                <w:b/>
                <w:color w:val="000000"/>
              </w:rPr>
              <w:t>采购预算</w:t>
            </w:r>
          </w:p>
        </w:tc>
        <w:tc>
          <w:tcPr>
            <w:tcW w:w="8047"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ind w:firstLineChars="147" w:firstLine="309"/>
              <w:rPr>
                <w:rFonts w:asciiTheme="minorEastAsia" w:hAnsiTheme="minorEastAsia"/>
                <w:color w:val="000000"/>
              </w:rPr>
            </w:pPr>
            <w:r w:rsidRPr="00AB1F76">
              <w:rPr>
                <w:rFonts w:asciiTheme="minorEastAsia" w:hAnsiTheme="minorEastAsia" w:hint="eastAsia"/>
                <w:color w:val="000000"/>
              </w:rPr>
              <w:t>具体见本招标文件第一章《招标公告》。</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cs="Arial" w:hint="eastAsia"/>
                <w:b/>
                <w:color w:val="000000"/>
              </w:rPr>
              <w:t>为落实政府采购政策需满足的要求</w:t>
            </w:r>
          </w:p>
        </w:tc>
        <w:tc>
          <w:tcPr>
            <w:tcW w:w="8047"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147" w:firstLine="309"/>
              <w:rPr>
                <w:rFonts w:asciiTheme="minorEastAsia" w:hAnsiTheme="minorEastAsia"/>
                <w:color w:val="000000"/>
              </w:rPr>
            </w:pPr>
            <w:r w:rsidRPr="00AB1F76">
              <w:rPr>
                <w:rFonts w:asciiTheme="minorEastAsia" w:hAnsiTheme="minorEastAsia" w:hint="eastAsia"/>
                <w:color w:val="000000"/>
              </w:rPr>
              <w:t>具体见本招标文件第三章《投标人须知》及第四章《评标办法及评分标准》。</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jc w:val="center"/>
              <w:rPr>
                <w:rFonts w:asciiTheme="minorEastAsia" w:hAnsiTheme="minorEastAsia" w:cs="Arial"/>
                <w:b/>
                <w:color w:val="000000"/>
              </w:rPr>
            </w:pPr>
            <w:r w:rsidRPr="00AB1F76">
              <w:rPr>
                <w:rFonts w:asciiTheme="minorEastAsia" w:hAnsiTheme="minorEastAsia" w:cs="Arial" w:hint="eastAsia"/>
                <w:b/>
                <w:color w:val="000000"/>
              </w:rPr>
              <w:t>规范标准</w:t>
            </w:r>
          </w:p>
        </w:tc>
        <w:tc>
          <w:tcPr>
            <w:tcW w:w="8047"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400" w:lineRule="exact"/>
              <w:ind w:firstLineChars="147" w:firstLine="309"/>
              <w:rPr>
                <w:rFonts w:asciiTheme="minorEastAsia" w:hAnsiTheme="minorEastAsia"/>
                <w:color w:val="000000"/>
              </w:rPr>
            </w:pPr>
            <w:r w:rsidRPr="00AB1F76">
              <w:rPr>
                <w:rFonts w:asciiTheme="minorEastAsia" w:hAnsiTheme="minorEastAsia" w:cs="Arial" w:hint="eastAsia"/>
                <w:color w:val="000000"/>
              </w:rPr>
              <w:t>采购标的需执行的国家标准、行业标准、地方标准或者其他标准、规范。</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Arial"/>
                <w:b/>
                <w:color w:val="000000"/>
              </w:rPr>
            </w:pPr>
            <w:r w:rsidRPr="00AB1F76">
              <w:rPr>
                <w:rFonts w:asciiTheme="minorEastAsia" w:hAnsiTheme="minorEastAsia" w:cs="Arial" w:hint="eastAsia"/>
                <w:b/>
                <w:color w:val="000000"/>
              </w:rPr>
              <w:t>采购标的需满足的质量、安全、技术规格、物理特性等</w:t>
            </w:r>
          </w:p>
        </w:tc>
        <w:tc>
          <w:tcPr>
            <w:tcW w:w="8047"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147" w:firstLine="309"/>
              <w:rPr>
                <w:rFonts w:asciiTheme="minorEastAsia" w:hAnsiTheme="minorEastAsia" w:cs="Arial"/>
                <w:color w:val="000000"/>
              </w:rPr>
            </w:pPr>
            <w:r w:rsidRPr="00AB1F76">
              <w:rPr>
                <w:rFonts w:asciiTheme="minorEastAsia" w:hAnsiTheme="minorEastAsia" w:cs="Arial" w:hint="eastAsia"/>
                <w:color w:val="000000"/>
              </w:rPr>
              <w:t>见本表“技术参数及性能（配置）要求”及国家行业相关标准。</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cs="Arial"/>
                <w:b/>
                <w:color w:val="000000"/>
              </w:rPr>
            </w:pPr>
            <w:r w:rsidRPr="00AB1F76">
              <w:rPr>
                <w:rFonts w:asciiTheme="minorEastAsia" w:hAnsiTheme="minorEastAsia" w:cs="Arial" w:hint="eastAsia"/>
                <w:b/>
                <w:color w:val="000000"/>
              </w:rPr>
              <w:t>采购标的需满足的服务标准、期限、效率等</w:t>
            </w:r>
          </w:p>
        </w:tc>
        <w:tc>
          <w:tcPr>
            <w:tcW w:w="8047"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ind w:firstLineChars="147" w:firstLine="309"/>
              <w:rPr>
                <w:rFonts w:asciiTheme="minorEastAsia" w:hAnsiTheme="minorEastAsia" w:cs="Arial"/>
                <w:color w:val="000000"/>
              </w:rPr>
            </w:pPr>
            <w:r w:rsidRPr="00AB1F76">
              <w:rPr>
                <w:rFonts w:asciiTheme="minorEastAsia" w:hAnsiTheme="minorEastAsia" w:cs="Arial" w:hint="eastAsia"/>
                <w:color w:val="000000"/>
              </w:rPr>
              <w:t>见本表</w:t>
            </w:r>
            <w:r w:rsidRPr="00AB1F76">
              <w:rPr>
                <w:rFonts w:asciiTheme="minorEastAsia" w:hAnsiTheme="minorEastAsia" w:hint="eastAsia"/>
                <w:color w:val="000000"/>
              </w:rPr>
              <w:t>《</w:t>
            </w:r>
            <w:r w:rsidRPr="00AB1F76">
              <w:rPr>
                <w:rFonts w:asciiTheme="minorEastAsia" w:hAnsiTheme="minorEastAsia" w:cs="Arial" w:hint="eastAsia"/>
                <w:color w:val="000000"/>
              </w:rPr>
              <w:t>商务最低要求表</w:t>
            </w:r>
            <w:r w:rsidRPr="00AB1F76">
              <w:rPr>
                <w:rFonts w:asciiTheme="minorEastAsia" w:hAnsiTheme="minorEastAsia" w:hint="eastAsia"/>
                <w:color w:val="000000"/>
              </w:rPr>
              <w:t>》</w:t>
            </w:r>
            <w:r w:rsidRPr="00AB1F76">
              <w:rPr>
                <w:rFonts w:asciiTheme="minorEastAsia" w:hAnsiTheme="minorEastAsia" w:cs="Arial" w:hint="eastAsia"/>
                <w:color w:val="000000"/>
              </w:rPr>
              <w:t>。</w:t>
            </w:r>
          </w:p>
        </w:tc>
      </w:tr>
      <w:tr w:rsidR="00A62DDE" w:rsidRPr="00AB1F76" w:rsidTr="002D5320">
        <w:trPr>
          <w:trHeight w:val="8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hint="eastAsia"/>
                <w:b/>
                <w:color w:val="000000"/>
              </w:rPr>
              <w:t>采购标的验收标准</w:t>
            </w:r>
          </w:p>
        </w:tc>
        <w:tc>
          <w:tcPr>
            <w:tcW w:w="8047"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tabs>
                <w:tab w:val="left" w:pos="425"/>
              </w:tabs>
              <w:spacing w:line="400" w:lineRule="exact"/>
              <w:ind w:firstLineChars="150" w:firstLine="315"/>
              <w:rPr>
                <w:rFonts w:asciiTheme="minorEastAsia" w:hAnsiTheme="minorEastAsia" w:cs="宋体"/>
                <w:color w:val="000000"/>
              </w:rPr>
            </w:pPr>
            <w:r w:rsidRPr="00AB1F76">
              <w:rPr>
                <w:rFonts w:asciiTheme="minorEastAsia" w:hAnsiTheme="minorEastAsia" w:cs="宋体" w:hint="eastAsia"/>
                <w:color w:val="000000"/>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A62DDE" w:rsidRPr="00AB1F76" w:rsidRDefault="00A62DDE" w:rsidP="002D5320">
            <w:pPr>
              <w:tabs>
                <w:tab w:val="left" w:pos="425"/>
              </w:tabs>
              <w:spacing w:line="400" w:lineRule="exact"/>
              <w:ind w:firstLineChars="150" w:firstLine="315"/>
              <w:rPr>
                <w:rFonts w:asciiTheme="minorEastAsia" w:hAnsiTheme="minorEastAsia" w:cs="宋体"/>
                <w:color w:val="000000"/>
              </w:rPr>
            </w:pPr>
            <w:r w:rsidRPr="00AB1F76">
              <w:rPr>
                <w:rFonts w:asciiTheme="minorEastAsia" w:hAnsiTheme="minorEastAsia" w:cs="宋体" w:hint="eastAsia"/>
                <w:color w:val="000000"/>
              </w:rPr>
              <w:t>2.中标供应商须确保货物为原制造商制造的全新产品，无污染，无侵权行为、表面无划损、无任何缺陷隐患，在中国境内可依常规安全合法使用。</w:t>
            </w:r>
          </w:p>
          <w:p w:rsidR="00A62DDE" w:rsidRPr="00AB1F76" w:rsidRDefault="00A62DDE" w:rsidP="002D5320">
            <w:pPr>
              <w:tabs>
                <w:tab w:val="left" w:pos="425"/>
              </w:tabs>
              <w:spacing w:line="400" w:lineRule="exact"/>
              <w:ind w:firstLineChars="150" w:firstLine="315"/>
              <w:rPr>
                <w:rFonts w:asciiTheme="minorEastAsia" w:hAnsiTheme="minorEastAsia" w:cs="宋体"/>
                <w:color w:val="000000"/>
              </w:rPr>
            </w:pPr>
            <w:r w:rsidRPr="00AB1F76">
              <w:rPr>
                <w:rFonts w:asciiTheme="minorEastAsia" w:hAnsiTheme="minorEastAsia" w:cs="宋体" w:hint="eastAsia"/>
                <w:color w:val="000000"/>
              </w:rPr>
              <w:t>3.供货时中标供应商应将关键货物的用户手册、保修手册、有关单证资料及配备件等交付给采购人，使用操作及安全须知等重要资料应附有中文说明。</w:t>
            </w:r>
          </w:p>
          <w:p w:rsidR="00A62DDE" w:rsidRPr="00AB1F76" w:rsidRDefault="00A62DDE" w:rsidP="002D5320">
            <w:pPr>
              <w:tabs>
                <w:tab w:val="left" w:pos="425"/>
              </w:tabs>
              <w:spacing w:line="400" w:lineRule="exact"/>
              <w:ind w:firstLineChars="150" w:firstLine="315"/>
              <w:rPr>
                <w:rFonts w:asciiTheme="minorEastAsia" w:hAnsiTheme="minorEastAsia" w:cs="宋体"/>
                <w:color w:val="000000"/>
              </w:rPr>
            </w:pPr>
            <w:r w:rsidRPr="00AB1F76">
              <w:rPr>
                <w:rFonts w:asciiTheme="minorEastAsia" w:hAnsiTheme="minorEastAsia" w:cs="宋体" w:hint="eastAsia"/>
                <w:color w:val="000000"/>
              </w:rPr>
              <w:t>4.采购人组成验收小组按国家有关规定、规范进行验收，必要时邀请相关的专业人员或机构参与验收。因货物质量问题发生争议时，由本地质量技术监督部门鉴定。鉴定费由中标供应商承担。</w:t>
            </w:r>
          </w:p>
          <w:p w:rsidR="00A62DDE" w:rsidRPr="00AB1F76" w:rsidRDefault="00A62DDE" w:rsidP="002D5320">
            <w:pPr>
              <w:spacing w:line="400" w:lineRule="exact"/>
              <w:ind w:firstLineChars="150" w:firstLine="315"/>
              <w:rPr>
                <w:rFonts w:asciiTheme="minorEastAsia" w:hAnsiTheme="minorEastAsia" w:cs="宋体"/>
                <w:color w:val="000000"/>
              </w:rPr>
            </w:pPr>
            <w:r w:rsidRPr="00AB1F76">
              <w:rPr>
                <w:rFonts w:asciiTheme="minorEastAsia" w:hAnsiTheme="minorEastAsia" w:cs="宋体" w:hint="eastAsia"/>
                <w:color w:val="000000"/>
              </w:rPr>
              <w:t>5.中标供应商必须依照采购文件的要求和投标文件的承诺，将设备、系统安装并调试至正常运行的最佳状态，并完成采购人的人员培训。</w:t>
            </w:r>
          </w:p>
          <w:p w:rsidR="00A62DDE" w:rsidRPr="00AB1F76" w:rsidRDefault="00A62DDE" w:rsidP="002D5320">
            <w:pPr>
              <w:spacing w:line="400" w:lineRule="exact"/>
              <w:ind w:firstLineChars="196" w:firstLine="413"/>
              <w:rPr>
                <w:rFonts w:asciiTheme="minorEastAsia" w:hAnsiTheme="minorEastAsia"/>
                <w:b/>
                <w:color w:val="000000"/>
              </w:rPr>
            </w:pPr>
            <w:r w:rsidRPr="00AB1F76">
              <w:rPr>
                <w:rFonts w:asciiTheme="minorEastAsia" w:hAnsiTheme="minorEastAsia" w:cs="宋体" w:hint="eastAsia"/>
                <w:b/>
                <w:color w:val="000000"/>
              </w:rPr>
              <w:t>6.采购人有权委托第三方进行履约验收 ，履约验收费用由中标人支付。投标人在投标报价时自行考虑。</w:t>
            </w:r>
          </w:p>
        </w:tc>
      </w:tr>
      <w:tr w:rsidR="00A62DDE" w:rsidRPr="00AB1F76" w:rsidTr="002D5320">
        <w:trPr>
          <w:trHeight w:val="495"/>
          <w:jc w:val="center"/>
        </w:trPr>
        <w:tc>
          <w:tcPr>
            <w:tcW w:w="10144" w:type="dxa"/>
            <w:gridSpan w:val="5"/>
            <w:tcBorders>
              <w:top w:val="single" w:sz="4" w:space="0" w:color="auto"/>
              <w:left w:val="single" w:sz="4" w:space="0" w:color="auto"/>
              <w:bottom w:val="single" w:sz="4" w:space="0" w:color="auto"/>
              <w:right w:val="single" w:sz="4" w:space="0" w:color="auto"/>
            </w:tcBorders>
          </w:tcPr>
          <w:p w:rsidR="00A62DDE" w:rsidRPr="00AB1F76" w:rsidRDefault="00A62DDE" w:rsidP="00780D1F">
            <w:pPr>
              <w:spacing w:beforeLines="50" w:line="400" w:lineRule="exact"/>
              <w:rPr>
                <w:rFonts w:asciiTheme="minorEastAsia" w:hAnsiTheme="minorEastAsia"/>
                <w:b/>
                <w:color w:val="000000"/>
              </w:rPr>
            </w:pPr>
            <w:r w:rsidRPr="00AB1F76">
              <w:rPr>
                <w:rFonts w:asciiTheme="minorEastAsia" w:hAnsiTheme="minorEastAsia" w:hint="eastAsia"/>
                <w:b/>
                <w:color w:val="000000"/>
              </w:rPr>
              <w:t>三、商务最低要求表（投标人商务响应表与售后服务承诺同一内容不相符的，以低计算）</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hint="eastAsia"/>
                <w:b/>
                <w:color w:val="000000"/>
              </w:rPr>
              <w:t>质保期</w:t>
            </w:r>
          </w:p>
        </w:tc>
        <w:tc>
          <w:tcPr>
            <w:tcW w:w="8047"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snapToGrid w:val="0"/>
              <w:spacing w:beforeLines="50" w:line="400" w:lineRule="exact"/>
              <w:ind w:firstLineChars="200" w:firstLine="420"/>
              <w:rPr>
                <w:rFonts w:asciiTheme="minorEastAsia" w:hAnsiTheme="minorEastAsia"/>
                <w:color w:val="000000"/>
              </w:rPr>
            </w:pPr>
            <w:r w:rsidRPr="00AB1F76">
              <w:rPr>
                <w:rFonts w:asciiTheme="minorEastAsia" w:hAnsiTheme="minorEastAsia" w:hint="eastAsia"/>
                <w:color w:val="000000"/>
              </w:rPr>
              <w:t>按国家有关产品“三包”规定执行“三包”，质保期除特别注明外，最短不得少于2年（若厂家质保期超过2年的，按厂家规定全免费包修），质保期内全免费上门维修服务，终身维修。</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hint="eastAsia"/>
                <w:b/>
                <w:color w:val="000000"/>
              </w:rPr>
              <w:t>售后技术服务要求</w:t>
            </w:r>
          </w:p>
        </w:tc>
        <w:tc>
          <w:tcPr>
            <w:tcW w:w="8047"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1.免费送货上门、调试直至设备验收合格（期间所需器材及费用均由中标供应商承担）。</w:t>
            </w:r>
          </w:p>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lastRenderedPageBreak/>
              <w:t>2.投标人必须根据本项目的采购需求情况进行有针对性的应用和操作培训。对于所有培训，投标人必须提供详细的培训计划和培训材料。所有培训涉及的费用均由中标供应商承担。</w:t>
            </w:r>
          </w:p>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3.在使用过程中发生质量问题或故障，接通知后2小时响应，12小时内到达现场处理，一般故障处理时限不超过24小时修复，如果故障在检修36小时后故障仍无法排除，中标供应商应在48小时内提供不低于故障设备规格型号档次的备用设备供采购人使用，直至故障设备修复。</w:t>
            </w:r>
          </w:p>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4.投标人提供全部设备必须是具备厂家合法销售渠道的全新合格正品，所有设备必须完全满足采购文件所述性能配置要求，若产品在运输过程中损坏或擦伤须无偿调换相同产品。</w:t>
            </w:r>
          </w:p>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5.保修期内非用户原因引起的质量事故中标供应商应负全部责任。</w:t>
            </w:r>
          </w:p>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6.设备维修或更换后其保修期相应顺延。</w:t>
            </w:r>
          </w:p>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7.所有非故意性损坏以及在要求质量标准范围内的正常使用造成的损坏均要免费维修。</w:t>
            </w:r>
          </w:p>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8.对因采购方人员的不正当使用所造成的损坏不归中标供应商负责保修，但中标供应商也要积极帮助采购人修理，并保证提供优惠价格的配件和服务。</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hint="eastAsia"/>
                <w:b/>
                <w:color w:val="000000"/>
              </w:rPr>
              <w:lastRenderedPageBreak/>
              <w:t>交付使用期及地点</w:t>
            </w:r>
          </w:p>
        </w:tc>
        <w:tc>
          <w:tcPr>
            <w:tcW w:w="8047"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rPr>
              <w:t>1.交付</w:t>
            </w:r>
            <w:r w:rsidRPr="00AB1F76">
              <w:rPr>
                <w:rFonts w:asciiTheme="minorEastAsia" w:hAnsiTheme="minorEastAsia" w:hint="eastAsia"/>
                <w:color w:val="000000"/>
                <w:kern w:val="0"/>
              </w:rPr>
              <w:t>时间：自签订合同之日起</w:t>
            </w:r>
            <w:r w:rsidRPr="00AB1F76">
              <w:rPr>
                <w:rFonts w:asciiTheme="minorEastAsia" w:hAnsiTheme="minorEastAsia" w:hint="eastAsia"/>
                <w:color w:val="000000"/>
                <w:kern w:val="0"/>
                <w:u w:val="single"/>
              </w:rPr>
              <w:t>45</w:t>
            </w:r>
            <w:r w:rsidRPr="00AB1F76">
              <w:rPr>
                <w:rFonts w:asciiTheme="minorEastAsia" w:hAnsiTheme="minorEastAsia" w:hint="eastAsia"/>
                <w:color w:val="000000"/>
                <w:kern w:val="0"/>
              </w:rPr>
              <w:t>日内安装调试完毕，验收合格并交付使用。</w:t>
            </w:r>
          </w:p>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kern w:val="0"/>
              </w:rPr>
              <w:t>2.交付地点：柳州市内采购人指定地点。</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A62DDE">
            <w:pPr>
              <w:spacing w:line="400" w:lineRule="exact"/>
              <w:ind w:leftChars="-51" w:left="-107" w:firstLineChars="60" w:firstLine="126"/>
              <w:jc w:val="center"/>
              <w:rPr>
                <w:rFonts w:asciiTheme="minorEastAsia" w:hAnsiTheme="minorEastAsia"/>
                <w:b/>
                <w:color w:val="000000"/>
              </w:rPr>
            </w:pPr>
            <w:r w:rsidRPr="00AB1F76">
              <w:rPr>
                <w:rFonts w:asciiTheme="minorEastAsia" w:hAnsiTheme="minorEastAsia" w:hint="eastAsia"/>
                <w:b/>
                <w:color w:val="000000"/>
              </w:rPr>
              <w:t>签订合同日期</w:t>
            </w:r>
          </w:p>
        </w:tc>
        <w:tc>
          <w:tcPr>
            <w:tcW w:w="8047"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400" w:lineRule="exact"/>
              <w:ind w:firstLineChars="200" w:firstLine="420"/>
              <w:rPr>
                <w:rFonts w:asciiTheme="minorEastAsia" w:hAnsiTheme="minorEastAsia"/>
                <w:color w:val="000000"/>
              </w:rPr>
            </w:pPr>
            <w:r w:rsidRPr="00AB1F76">
              <w:rPr>
                <w:rFonts w:asciiTheme="minorEastAsia" w:hAnsiTheme="minorEastAsia" w:hint="eastAsia"/>
                <w:color w:val="000000"/>
              </w:rPr>
              <w:t>自</w:t>
            </w:r>
            <w:r w:rsidRPr="00AB1F76">
              <w:rPr>
                <w:rFonts w:asciiTheme="minorEastAsia" w:hAnsiTheme="minorEastAsia" w:hint="eastAsia"/>
                <w:color w:val="000000"/>
                <w:kern w:val="0"/>
              </w:rPr>
              <w:t>中标通知书</w:t>
            </w:r>
            <w:r w:rsidRPr="00AB1F76">
              <w:rPr>
                <w:rFonts w:asciiTheme="minorEastAsia" w:hAnsiTheme="minorEastAsia" w:hint="eastAsia"/>
                <w:color w:val="000000"/>
              </w:rPr>
              <w:t>发出之日起20日内。</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spacing w:line="400" w:lineRule="exact"/>
              <w:jc w:val="center"/>
              <w:textAlignment w:val="center"/>
              <w:rPr>
                <w:rFonts w:asciiTheme="minorEastAsia" w:hAnsiTheme="minorEastAsia" w:cs="宋体"/>
                <w:b/>
                <w:color w:val="000000"/>
              </w:rPr>
            </w:pPr>
            <w:r w:rsidRPr="00AB1F76">
              <w:rPr>
                <w:rFonts w:asciiTheme="minorEastAsia" w:hAnsiTheme="minorEastAsia" w:cs="宋体" w:hint="eastAsia"/>
                <w:b/>
                <w:color w:val="000000"/>
              </w:rPr>
              <w:t>付款条件</w:t>
            </w:r>
          </w:p>
        </w:tc>
        <w:tc>
          <w:tcPr>
            <w:tcW w:w="8047" w:type="dxa"/>
            <w:gridSpan w:val="3"/>
            <w:tcBorders>
              <w:top w:val="single" w:sz="4" w:space="0" w:color="auto"/>
              <w:left w:val="single" w:sz="4" w:space="0" w:color="auto"/>
              <w:bottom w:val="single" w:sz="4" w:space="0" w:color="auto"/>
              <w:right w:val="single" w:sz="4" w:space="0" w:color="auto"/>
            </w:tcBorders>
          </w:tcPr>
          <w:p w:rsidR="00A62DDE" w:rsidRPr="00AB1F76" w:rsidRDefault="00780D1F" w:rsidP="00FC3274">
            <w:pPr>
              <w:snapToGrid w:val="0"/>
              <w:spacing w:beforeLines="50" w:line="400" w:lineRule="exact"/>
              <w:ind w:firstLineChars="200" w:firstLine="420"/>
              <w:jc w:val="left"/>
              <w:rPr>
                <w:rFonts w:asciiTheme="minorEastAsia" w:hAnsiTheme="minorEastAsia"/>
                <w:bCs/>
                <w:color w:val="000000"/>
              </w:rPr>
            </w:pPr>
            <w:r w:rsidRPr="00780D1F">
              <w:rPr>
                <w:rFonts w:asciiTheme="minorEastAsia" w:hAnsiTheme="minorEastAsia"/>
                <w:bCs/>
                <w:color w:val="000000"/>
              </w:rPr>
              <w:t>本项目无预付款，所有货物安装调试完毕，验收合格交付使用之日起，中标供应商在10个工作日内开具全额发票给采购人，采购人收到发票后15个工作日内支付合同金额100%。</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400" w:lineRule="exact"/>
              <w:jc w:val="center"/>
              <w:rPr>
                <w:rFonts w:asciiTheme="minorEastAsia" w:eastAsiaTheme="minorEastAsia" w:hAnsiTheme="minorEastAsia"/>
                <w:b/>
                <w:color w:val="000000"/>
              </w:rPr>
            </w:pPr>
            <w:r w:rsidRPr="00AB1F76">
              <w:rPr>
                <w:rFonts w:asciiTheme="minorEastAsia" w:eastAsiaTheme="minorEastAsia" w:hAnsiTheme="minorEastAsia" w:hint="eastAsia"/>
                <w:b/>
                <w:bCs/>
                <w:color w:val="000000"/>
              </w:rPr>
              <w:t>投标产品质量管理、企业信用要求</w:t>
            </w:r>
          </w:p>
        </w:tc>
        <w:tc>
          <w:tcPr>
            <w:tcW w:w="8047"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t>1.投标人无任何违法、违规、质量安全事故、履约不良等行为反映或记录；</w:t>
            </w:r>
          </w:p>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t>2.投标人无自身原因违约或不恰当履行合同引起的终止、纠纷、争议、仲裁、和诉讼记录；</w:t>
            </w:r>
          </w:p>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t>3.投标人无被责令停业或暂停、取消投标资格，无经济方面犯罪或严重违法记录；</w:t>
            </w:r>
          </w:p>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t>4.投标人无被国家工商或质量监督部门年检或抽检不合格或复查未通过问题。</w:t>
            </w:r>
          </w:p>
          <w:p w:rsidR="00A62DDE" w:rsidRPr="00AB1F76" w:rsidRDefault="00A62DDE" w:rsidP="002D5320">
            <w:pPr>
              <w:snapToGrid w:val="0"/>
              <w:spacing w:line="400" w:lineRule="exact"/>
              <w:ind w:firstLineChars="200" w:firstLine="420"/>
              <w:rPr>
                <w:rFonts w:asciiTheme="minorEastAsia" w:hAnsiTheme="minorEastAsia"/>
                <w:bCs/>
                <w:color w:val="000000"/>
              </w:rPr>
            </w:pPr>
            <w:r w:rsidRPr="00AB1F76">
              <w:rPr>
                <w:rFonts w:asciiTheme="minorEastAsia" w:hAnsiTheme="minorEastAsia" w:hint="eastAsia"/>
                <w:color w:val="000000"/>
                <w:kern w:val="0"/>
              </w:rPr>
              <w:t>5.投标人或投标产品</w:t>
            </w:r>
            <w:r w:rsidRPr="00AB1F76">
              <w:rPr>
                <w:rFonts w:asciiTheme="minorEastAsia" w:hAnsiTheme="minorEastAsia" w:hint="eastAsia"/>
                <w:bCs/>
                <w:color w:val="000000"/>
              </w:rPr>
              <w:t>无信用不良而处于禁止或取消投标、采购情形。</w:t>
            </w:r>
          </w:p>
        </w:tc>
      </w:tr>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napToGrid w:val="0"/>
              <w:spacing w:line="400" w:lineRule="exact"/>
              <w:rPr>
                <w:rFonts w:asciiTheme="minorEastAsia" w:hAnsiTheme="minorEastAsia"/>
                <w:color w:val="000000"/>
                <w:kern w:val="0"/>
              </w:rPr>
            </w:pPr>
            <w:r w:rsidRPr="00AB1F76">
              <w:rPr>
                <w:rFonts w:asciiTheme="minorEastAsia" w:hAnsiTheme="minorEastAsia" w:hint="eastAsia"/>
                <w:b/>
                <w:color w:val="000000"/>
                <w:kern w:val="0"/>
              </w:rPr>
              <w:t>四、投标人的资信要求表</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Default"/>
              <w:spacing w:line="400" w:lineRule="exact"/>
              <w:jc w:val="center"/>
              <w:rPr>
                <w:rFonts w:asciiTheme="minorEastAsia" w:eastAsiaTheme="minorEastAsia" w:hAnsiTheme="minorEastAsia"/>
                <w:b/>
                <w:sz w:val="21"/>
                <w:szCs w:val="21"/>
              </w:rPr>
            </w:pPr>
            <w:r w:rsidRPr="00AB1F76">
              <w:rPr>
                <w:rFonts w:asciiTheme="minorEastAsia" w:eastAsiaTheme="minorEastAsia" w:hAnsiTheme="minorEastAsia" w:hint="eastAsia"/>
                <w:b/>
                <w:sz w:val="21"/>
                <w:szCs w:val="21"/>
              </w:rPr>
              <w:t>政策性加分条件</w:t>
            </w:r>
          </w:p>
        </w:tc>
        <w:tc>
          <w:tcPr>
            <w:tcW w:w="8047"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Default"/>
              <w:spacing w:line="400" w:lineRule="exact"/>
              <w:ind w:firstLineChars="200" w:firstLine="420"/>
              <w:jc w:val="both"/>
              <w:rPr>
                <w:rFonts w:asciiTheme="minorEastAsia" w:eastAsiaTheme="minorEastAsia" w:hAnsiTheme="minorEastAsia"/>
                <w:sz w:val="21"/>
                <w:szCs w:val="21"/>
              </w:rPr>
            </w:pPr>
            <w:r w:rsidRPr="00AB1F76">
              <w:rPr>
                <w:rFonts w:asciiTheme="minorEastAsia" w:eastAsiaTheme="minorEastAsia" w:hAnsiTheme="minorEastAsia" w:hint="eastAsia"/>
                <w:sz w:val="21"/>
                <w:szCs w:val="21"/>
              </w:rPr>
              <w:t>符合节能环保等国家政策要求。</w:t>
            </w:r>
            <w:r w:rsidRPr="00AB1F76">
              <w:rPr>
                <w:rFonts w:asciiTheme="minorEastAsia" w:eastAsiaTheme="minorEastAsia" w:hAnsiTheme="minorEastAsia"/>
                <w:sz w:val="21"/>
                <w:szCs w:val="21"/>
              </w:rPr>
              <w:t xml:space="preserve"> </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400" w:lineRule="exact"/>
              <w:jc w:val="center"/>
              <w:rPr>
                <w:rFonts w:asciiTheme="minorEastAsia" w:eastAsiaTheme="minorEastAsia" w:hAnsiTheme="minorEastAsia"/>
                <w:b/>
                <w:bCs/>
                <w:color w:val="000000"/>
              </w:rPr>
            </w:pPr>
            <w:r w:rsidRPr="00AB1F76">
              <w:rPr>
                <w:rFonts w:asciiTheme="minorEastAsia" w:eastAsiaTheme="minorEastAsia" w:hAnsiTheme="minorEastAsia" w:hint="eastAsia"/>
                <w:b/>
                <w:bCs/>
                <w:color w:val="000000"/>
              </w:rPr>
              <w:t>产品质量管理、企业信用要求</w:t>
            </w:r>
          </w:p>
        </w:tc>
        <w:tc>
          <w:tcPr>
            <w:tcW w:w="8047"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t>1.投标人无任何违法、违规、质量安全事故、履约不良等行为反映或记录；</w:t>
            </w:r>
          </w:p>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t>2.投标人无自身原因违约或不恰当履行合同引起的终止、纠纷、争议、仲裁、和诉讼记录；</w:t>
            </w:r>
          </w:p>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t>3.投标人无被责令停业或暂停、取消投标资格，无经济方面犯罪或严重违法记录；</w:t>
            </w:r>
          </w:p>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lastRenderedPageBreak/>
              <w:t>4.投标人无被国家工商或质量监督部门年检或抽检不合格或复查未通过问提。</w:t>
            </w:r>
          </w:p>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t>5.投标人或投标产品无信用不良而处于禁止或取消投标、采购情形。</w:t>
            </w:r>
          </w:p>
        </w:tc>
      </w:tr>
      <w:tr w:rsidR="00A62DDE" w:rsidRPr="00AB1F76" w:rsidTr="002D5320">
        <w:trPr>
          <w:trHeight w:val="340"/>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400" w:lineRule="exact"/>
              <w:jc w:val="center"/>
              <w:rPr>
                <w:rFonts w:asciiTheme="minorEastAsia" w:eastAsiaTheme="minorEastAsia" w:hAnsiTheme="minorEastAsia"/>
                <w:b/>
                <w:bCs/>
                <w:color w:val="000000"/>
              </w:rPr>
            </w:pPr>
            <w:r w:rsidRPr="00AB1F76">
              <w:rPr>
                <w:rFonts w:asciiTheme="minorEastAsia" w:eastAsiaTheme="minorEastAsia" w:hAnsiTheme="minorEastAsia" w:hint="eastAsia"/>
                <w:b/>
                <w:bCs/>
                <w:color w:val="000000"/>
              </w:rPr>
              <w:lastRenderedPageBreak/>
              <w:t>能力或业绩及其他要求</w:t>
            </w:r>
          </w:p>
        </w:tc>
        <w:tc>
          <w:tcPr>
            <w:tcW w:w="8047"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napToGrid w:val="0"/>
              <w:spacing w:line="400" w:lineRule="exact"/>
              <w:ind w:firstLineChars="200" w:firstLine="420"/>
              <w:rPr>
                <w:rFonts w:asciiTheme="minorEastAsia" w:hAnsiTheme="minorEastAsia"/>
                <w:color w:val="000000"/>
                <w:kern w:val="0"/>
              </w:rPr>
            </w:pPr>
            <w:r w:rsidRPr="00AB1F76">
              <w:rPr>
                <w:rFonts w:asciiTheme="minorEastAsia" w:hAnsiTheme="minorEastAsia" w:hint="eastAsia"/>
                <w:color w:val="000000"/>
                <w:kern w:val="0"/>
              </w:rPr>
              <w:t>详见本招标文件</w:t>
            </w:r>
            <w:r w:rsidRPr="00AB1F76">
              <w:rPr>
                <w:rFonts w:asciiTheme="minorEastAsia" w:hAnsiTheme="minorEastAsia" w:hint="eastAsia"/>
                <w:color w:val="000000"/>
              </w:rPr>
              <w:t>第四章《评标办法及评分标准》</w:t>
            </w:r>
            <w:r w:rsidRPr="00AB1F76">
              <w:rPr>
                <w:rFonts w:asciiTheme="minorEastAsia" w:hAnsiTheme="minorEastAsia" w:hint="eastAsia"/>
                <w:color w:val="000000"/>
                <w:kern w:val="0"/>
              </w:rPr>
              <w:t>。</w:t>
            </w:r>
          </w:p>
        </w:tc>
      </w:tr>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400" w:lineRule="exact"/>
              <w:jc w:val="both"/>
              <w:rPr>
                <w:rFonts w:asciiTheme="minorEastAsia" w:eastAsiaTheme="minorEastAsia" w:hAnsiTheme="minorEastAsia"/>
                <w:bCs/>
                <w:color w:val="000000"/>
              </w:rPr>
            </w:pPr>
            <w:r w:rsidRPr="00AB1F76">
              <w:rPr>
                <w:rFonts w:asciiTheme="minorEastAsia" w:eastAsiaTheme="minorEastAsia" w:hAnsiTheme="minorEastAsia" w:hint="eastAsia"/>
                <w:b/>
                <w:color w:val="000000"/>
              </w:rPr>
              <w:t>五、采购人对项目的特殊要求及说明</w:t>
            </w:r>
          </w:p>
        </w:tc>
      </w:tr>
      <w:tr w:rsidR="00A62DDE" w:rsidRPr="00AB1F76" w:rsidTr="002D5320">
        <w:trPr>
          <w:trHeight w:val="415"/>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hint="eastAsia"/>
                <w:b/>
                <w:color w:val="000000"/>
              </w:rPr>
              <w:t>核心产品</w:t>
            </w:r>
          </w:p>
        </w:tc>
        <w:tc>
          <w:tcPr>
            <w:tcW w:w="8047"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pStyle w:val="a6"/>
              <w:spacing w:line="400" w:lineRule="exact"/>
              <w:ind w:firstLineChars="196" w:firstLine="413"/>
              <w:rPr>
                <w:rFonts w:asciiTheme="minorEastAsia" w:eastAsiaTheme="minorEastAsia" w:hAnsiTheme="minorEastAsia"/>
                <w:b/>
                <w:bCs/>
                <w:color w:val="000000"/>
              </w:rPr>
            </w:pPr>
            <w:r w:rsidRPr="00AB1F76">
              <w:rPr>
                <w:rFonts w:asciiTheme="minorEastAsia" w:eastAsiaTheme="minorEastAsia" w:hAnsiTheme="minorEastAsia" w:hint="eastAsia"/>
                <w:b/>
                <w:bCs/>
                <w:color w:val="000000"/>
              </w:rPr>
              <w:t>本项目项号12“D型梁加固模型”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r w:rsidR="00A62DDE" w:rsidRPr="00AB1F76" w:rsidTr="002D5320">
        <w:trPr>
          <w:trHeight w:val="415"/>
          <w:jc w:val="center"/>
        </w:trPr>
        <w:tc>
          <w:tcPr>
            <w:tcW w:w="2097"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400" w:lineRule="exact"/>
              <w:jc w:val="center"/>
              <w:rPr>
                <w:rFonts w:asciiTheme="minorEastAsia" w:hAnsiTheme="minorEastAsia"/>
                <w:b/>
                <w:color w:val="000000"/>
              </w:rPr>
            </w:pPr>
            <w:r w:rsidRPr="00AB1F76">
              <w:rPr>
                <w:rFonts w:asciiTheme="minorEastAsia" w:hAnsiTheme="minorEastAsia" w:hint="eastAsia"/>
                <w:b/>
                <w:color w:val="000000"/>
              </w:rPr>
              <w:t>视频演示说明</w:t>
            </w:r>
          </w:p>
        </w:tc>
        <w:tc>
          <w:tcPr>
            <w:tcW w:w="8047"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400" w:lineRule="exact"/>
              <w:ind w:firstLineChars="196" w:firstLine="412"/>
              <w:jc w:val="both"/>
              <w:rPr>
                <w:rFonts w:asciiTheme="minorEastAsia" w:eastAsiaTheme="minorEastAsia" w:hAnsiTheme="minorEastAsia"/>
                <w:bCs/>
                <w:color w:val="000000"/>
              </w:rPr>
            </w:pPr>
            <w:r w:rsidRPr="00AB1F76">
              <w:rPr>
                <w:rFonts w:asciiTheme="minorEastAsia" w:eastAsiaTheme="minorEastAsia" w:hAnsiTheme="minorEastAsia" w:hint="eastAsia"/>
                <w:bCs/>
                <w:color w:val="000000"/>
              </w:rPr>
              <w:t>1.演示内容：详见第四章《评标办法及评分标准》。</w:t>
            </w:r>
          </w:p>
          <w:p w:rsidR="00A62DDE" w:rsidRPr="00AB1F76" w:rsidRDefault="00A62DDE" w:rsidP="002D5320">
            <w:pPr>
              <w:pStyle w:val="a6"/>
              <w:spacing w:line="400" w:lineRule="exact"/>
              <w:ind w:firstLineChars="196" w:firstLine="412"/>
              <w:jc w:val="both"/>
              <w:rPr>
                <w:rFonts w:asciiTheme="minorEastAsia" w:eastAsiaTheme="minorEastAsia" w:hAnsiTheme="minorEastAsia"/>
                <w:bCs/>
                <w:color w:val="000000"/>
              </w:rPr>
            </w:pPr>
            <w:r w:rsidRPr="00AB1F76">
              <w:rPr>
                <w:rFonts w:asciiTheme="minorEastAsia" w:eastAsiaTheme="minorEastAsia" w:hAnsiTheme="minorEastAsia" w:hint="eastAsia"/>
                <w:bCs/>
                <w:color w:val="000000"/>
              </w:rPr>
              <w:t>2.演示要求：</w:t>
            </w:r>
          </w:p>
          <w:p w:rsidR="00A62DDE" w:rsidRPr="00AB1F76" w:rsidRDefault="00A62DDE" w:rsidP="002D5320">
            <w:pPr>
              <w:pStyle w:val="a6"/>
              <w:spacing w:line="400" w:lineRule="exact"/>
              <w:ind w:firstLineChars="196" w:firstLine="412"/>
              <w:jc w:val="both"/>
              <w:rPr>
                <w:rFonts w:asciiTheme="minorEastAsia" w:eastAsiaTheme="minorEastAsia" w:hAnsiTheme="minorEastAsia"/>
                <w:bCs/>
                <w:color w:val="000000"/>
              </w:rPr>
            </w:pPr>
            <w:r w:rsidRPr="00AB1F76">
              <w:rPr>
                <w:rFonts w:asciiTheme="minorEastAsia" w:eastAsiaTheme="minorEastAsia" w:hAnsiTheme="minorEastAsia" w:hint="eastAsia"/>
                <w:bCs/>
                <w:color w:val="000000"/>
              </w:rPr>
              <w:t>（1）演示时长：演示视频总时长不宜超过15分钟，否则后果自负。</w:t>
            </w:r>
          </w:p>
          <w:p w:rsidR="00A62DDE" w:rsidRPr="00AB1F76" w:rsidRDefault="00A62DDE" w:rsidP="002D5320">
            <w:pPr>
              <w:pStyle w:val="a6"/>
              <w:spacing w:line="400" w:lineRule="exact"/>
              <w:ind w:firstLineChars="196" w:firstLine="412"/>
              <w:jc w:val="both"/>
              <w:rPr>
                <w:rFonts w:asciiTheme="minorEastAsia" w:eastAsiaTheme="minorEastAsia" w:hAnsiTheme="minorEastAsia"/>
                <w:bCs/>
                <w:color w:val="000000"/>
              </w:rPr>
            </w:pPr>
            <w:r w:rsidRPr="00AB1F76">
              <w:rPr>
                <w:rFonts w:asciiTheme="minorEastAsia" w:eastAsiaTheme="minorEastAsia" w:hAnsiTheme="minorEastAsia" w:hint="eastAsia"/>
                <w:bCs/>
                <w:color w:val="000000"/>
              </w:rPr>
              <w:t>（2）递交方式：投标时须将演示视频刻录保存到光盘或者U盘（演示用光盘或U盘开标后不退还），并密封到投标文件袋中。</w:t>
            </w:r>
          </w:p>
        </w:tc>
      </w:tr>
    </w:tbl>
    <w:p w:rsidR="00A62DDE" w:rsidRPr="00AB1F76" w:rsidRDefault="00A62DDE" w:rsidP="00A62DDE">
      <w:pPr>
        <w:spacing w:line="400" w:lineRule="exact"/>
        <w:rPr>
          <w:rFonts w:asciiTheme="minorEastAsia" w:hAnsiTheme="minorEastAsia"/>
          <w:color w:val="000000"/>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Pr="00AB1F76" w:rsidRDefault="00A62DDE" w:rsidP="00A62DDE">
      <w:pPr>
        <w:pStyle w:val="Default"/>
        <w:rPr>
          <w:rFonts w:asciiTheme="minorEastAsia" w:eastAsiaTheme="minorEastAsia" w:hAnsiTheme="minorEastAsia"/>
          <w:b/>
          <w:sz w:val="21"/>
          <w:szCs w:val="21"/>
        </w:rPr>
      </w:pPr>
    </w:p>
    <w:p w:rsidR="00A62DDE" w:rsidRDefault="00A62DDE" w:rsidP="00A62DDE">
      <w:pPr>
        <w:pStyle w:val="Default"/>
        <w:rPr>
          <w:rFonts w:asciiTheme="minorEastAsia" w:eastAsiaTheme="minorEastAsia" w:hAnsiTheme="minorEastAsia"/>
          <w:b/>
          <w:sz w:val="21"/>
          <w:szCs w:val="21"/>
        </w:rPr>
      </w:pPr>
    </w:p>
    <w:p w:rsidR="00AB304C" w:rsidRDefault="00AB304C" w:rsidP="00A62DDE">
      <w:pPr>
        <w:pStyle w:val="Default"/>
        <w:rPr>
          <w:rFonts w:asciiTheme="minorEastAsia" w:eastAsiaTheme="minorEastAsia" w:hAnsiTheme="minorEastAsia"/>
          <w:b/>
          <w:sz w:val="21"/>
          <w:szCs w:val="21"/>
        </w:rPr>
      </w:pPr>
    </w:p>
    <w:p w:rsidR="00AB304C" w:rsidRDefault="00AB304C" w:rsidP="00A62DDE">
      <w:pPr>
        <w:pStyle w:val="Default"/>
        <w:rPr>
          <w:rFonts w:asciiTheme="minorEastAsia" w:eastAsiaTheme="minorEastAsia" w:hAnsiTheme="minorEastAsia"/>
          <w:b/>
          <w:sz w:val="21"/>
          <w:szCs w:val="21"/>
        </w:rPr>
      </w:pPr>
    </w:p>
    <w:p w:rsidR="00AB304C" w:rsidRDefault="00AB304C" w:rsidP="00A62DDE">
      <w:pPr>
        <w:pStyle w:val="Default"/>
        <w:rPr>
          <w:rFonts w:asciiTheme="minorEastAsia" w:eastAsiaTheme="minorEastAsia" w:hAnsiTheme="minorEastAsia"/>
          <w:b/>
          <w:sz w:val="21"/>
          <w:szCs w:val="21"/>
        </w:rPr>
      </w:pPr>
    </w:p>
    <w:p w:rsidR="00AB304C" w:rsidRDefault="00AB304C" w:rsidP="00A62DDE">
      <w:pPr>
        <w:pStyle w:val="Default"/>
        <w:rPr>
          <w:rFonts w:asciiTheme="minorEastAsia" w:eastAsiaTheme="minorEastAsia" w:hAnsiTheme="minorEastAsia" w:hint="eastAsia"/>
          <w:b/>
          <w:sz w:val="21"/>
          <w:szCs w:val="21"/>
        </w:rPr>
      </w:pPr>
    </w:p>
    <w:p w:rsidR="000E2CA3" w:rsidRDefault="000E2CA3" w:rsidP="00A62DDE">
      <w:pPr>
        <w:pStyle w:val="Default"/>
        <w:rPr>
          <w:rFonts w:asciiTheme="minorEastAsia" w:eastAsiaTheme="minorEastAsia" w:hAnsiTheme="minorEastAsia" w:hint="eastAsia"/>
          <w:b/>
          <w:sz w:val="21"/>
          <w:szCs w:val="21"/>
        </w:rPr>
      </w:pPr>
    </w:p>
    <w:p w:rsidR="000E2CA3" w:rsidRDefault="000E2CA3" w:rsidP="00A62DDE">
      <w:pPr>
        <w:pStyle w:val="Default"/>
        <w:rPr>
          <w:rFonts w:asciiTheme="minorEastAsia" w:eastAsiaTheme="minorEastAsia" w:hAnsiTheme="minorEastAsia" w:hint="eastAsia"/>
          <w:b/>
          <w:sz w:val="21"/>
          <w:szCs w:val="21"/>
        </w:rPr>
      </w:pPr>
    </w:p>
    <w:p w:rsidR="000E2CA3" w:rsidRDefault="000E2CA3" w:rsidP="00A62DDE">
      <w:pPr>
        <w:pStyle w:val="Default"/>
        <w:rPr>
          <w:rFonts w:asciiTheme="minorEastAsia" w:eastAsiaTheme="minorEastAsia" w:hAnsiTheme="minorEastAsia" w:hint="eastAsia"/>
          <w:b/>
          <w:sz w:val="21"/>
          <w:szCs w:val="21"/>
        </w:rPr>
      </w:pPr>
    </w:p>
    <w:p w:rsidR="000E2CA3" w:rsidRDefault="000E2CA3" w:rsidP="00A62DDE">
      <w:pPr>
        <w:pStyle w:val="Default"/>
        <w:rPr>
          <w:rFonts w:asciiTheme="minorEastAsia" w:eastAsiaTheme="minorEastAsia" w:hAnsiTheme="minorEastAsia" w:hint="eastAsia"/>
          <w:b/>
          <w:sz w:val="21"/>
          <w:szCs w:val="21"/>
        </w:rPr>
      </w:pPr>
    </w:p>
    <w:p w:rsidR="000E2CA3" w:rsidRPr="000E2CA3" w:rsidRDefault="000E2CA3" w:rsidP="00A62DDE">
      <w:pPr>
        <w:pStyle w:val="Default"/>
        <w:rPr>
          <w:rFonts w:asciiTheme="minorEastAsia" w:eastAsiaTheme="minorEastAsia" w:hAnsiTheme="minorEastAsia"/>
          <w:b/>
          <w:sz w:val="21"/>
          <w:szCs w:val="21"/>
        </w:rPr>
      </w:pPr>
    </w:p>
    <w:p w:rsidR="00A62DDE" w:rsidRPr="00AB1F76" w:rsidRDefault="00A62DDE" w:rsidP="00780D1F">
      <w:pPr>
        <w:pStyle w:val="Default"/>
        <w:spacing w:beforeLines="50" w:line="360" w:lineRule="auto"/>
        <w:rPr>
          <w:rFonts w:asciiTheme="minorEastAsia" w:eastAsiaTheme="minorEastAsia" w:hAnsiTheme="minorEastAsia"/>
          <w:b/>
          <w:sz w:val="21"/>
          <w:szCs w:val="21"/>
        </w:rPr>
      </w:pPr>
      <w:r w:rsidRPr="00AB1F76">
        <w:rPr>
          <w:rFonts w:asciiTheme="minorEastAsia" w:eastAsiaTheme="minorEastAsia" w:hAnsiTheme="minorEastAsia" w:hint="eastAsia"/>
          <w:b/>
          <w:sz w:val="21"/>
          <w:szCs w:val="21"/>
        </w:rPr>
        <w:lastRenderedPageBreak/>
        <w:t>002分标:</w:t>
      </w:r>
    </w:p>
    <w:tbl>
      <w:tblPr>
        <w:tblW w:w="1014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0"/>
        <w:gridCol w:w="1878"/>
        <w:gridCol w:w="854"/>
        <w:gridCol w:w="5811"/>
        <w:gridCol w:w="1101"/>
      </w:tblGrid>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tcPr>
          <w:p w:rsidR="00A62DDE" w:rsidRPr="00AB1F76" w:rsidRDefault="00A62DDE" w:rsidP="002D5320">
            <w:pPr>
              <w:spacing w:line="360" w:lineRule="auto"/>
              <w:rPr>
                <w:rFonts w:asciiTheme="minorEastAsia" w:hAnsiTheme="minorEastAsia"/>
                <w:b/>
                <w:color w:val="000000"/>
              </w:rPr>
            </w:pPr>
            <w:r w:rsidRPr="00AB1F76">
              <w:rPr>
                <w:rFonts w:asciiTheme="minorEastAsia" w:hAnsiTheme="minorEastAsia" w:hint="eastAsia"/>
                <w:b/>
                <w:color w:val="000000"/>
              </w:rPr>
              <w:t>一、项目要求及技术需求</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项号</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货物名称</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数量及单位</w:t>
            </w:r>
          </w:p>
        </w:tc>
        <w:tc>
          <w:tcPr>
            <w:tcW w:w="581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bCs/>
                <w:color w:val="000000"/>
              </w:rPr>
            </w:pPr>
            <w:r w:rsidRPr="00AB1F76">
              <w:rPr>
                <w:rFonts w:asciiTheme="minorEastAsia" w:hAnsiTheme="minorEastAsia" w:cs="Arial" w:hint="eastAsia"/>
                <w:b/>
                <w:color w:val="000000"/>
              </w:rPr>
              <w:t>技术参数及性能（配置）要求</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bCs/>
                <w:color w:val="000000"/>
              </w:rPr>
            </w:pPr>
            <w:r w:rsidRPr="00AB1F76">
              <w:rPr>
                <w:rFonts w:asciiTheme="minorEastAsia" w:hAnsiTheme="minorEastAsia" w:hint="eastAsia"/>
                <w:b/>
                <w:bCs/>
                <w:color w:val="000000"/>
              </w:rPr>
              <w:t>所属行业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t>1</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kern w:val="0"/>
              </w:rPr>
            </w:pPr>
            <w:r w:rsidRPr="00AB1F76">
              <w:rPr>
                <w:rFonts w:asciiTheme="minorEastAsia" w:hAnsiTheme="minorEastAsia" w:hint="eastAsia"/>
                <w:color w:val="000000"/>
                <w:kern w:val="0"/>
              </w:rPr>
              <w:t>高速铁路道岔调整测试标准化作业三维仿真VR培训系统</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1套</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1.系统支撑引擎平台：</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（1）VR 虚拟现实三维显示系统：基于VR技术的三维模型构建、实时光影效果、模型材质系统、物体表面多层贴图系统，能构建出各类车务作业环境和复杂的三维人物动作动画。</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（2）事件流程控制子系统；将整个程序分解为多个子程序单元，可实现智能组合、判断、选择、跳转等功能。</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（3）工具仿真子系统：包含三维虚拟软件系统、工具虚拟模型、软件接口、仿真系统与交互控制、工具的碰撞检测等。</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（4）智能化引导教学系统：教学系统以智能化的方式，根据不同的场景和条件，通过图标、文字、颜色和声音等多种方式给予学员丰富详细的操作指导，实现学员的自主学习和演练。</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（5）语音输入判断引擎子系统：系统能记录和分析输入的语音内容，和标准语音内容进行对比判断，给出正确率分析结果。</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（6）工务道岔检查三维仿真场景</w:t>
            </w:r>
            <w:r w:rsidRPr="00AB1F76">
              <w:rPr>
                <w:rFonts w:asciiTheme="minorEastAsia" w:hAnsiTheme="minorEastAsia" w:hint="eastAsia"/>
                <w:color w:val="000000"/>
              </w:rPr>
              <w:tab/>
              <w:t>包含尖轨、基本轨、导轨、护轨、翼轨、心轨、辙叉等等各类工务道岔三维场景内容和周边自然环境。</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2.高速铁路道岔调整测试标准化作业三维仿真。</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（1）VR功能：道岔定反位扳动试验，密贴过紧、过松调整，伸出过大、过小调整，拉入过大、过小调整，道岔结构调试，尖轨</w:t>
            </w:r>
            <w:r w:rsidRPr="00AB1F76">
              <w:rPr>
                <w:rFonts w:asciiTheme="minorEastAsia" w:hAnsiTheme="minorEastAsia"/>
                <w:color w:val="000000"/>
              </w:rPr>
              <w:t>密贴调整</w:t>
            </w:r>
            <w:r w:rsidRPr="00AB1F76">
              <w:rPr>
                <w:rFonts w:asciiTheme="minorEastAsia" w:hAnsiTheme="minorEastAsia" w:hint="eastAsia"/>
                <w:color w:val="000000"/>
              </w:rPr>
              <w:t>，道岔局部尺寸</w:t>
            </w:r>
            <w:r w:rsidRPr="00AB1F76">
              <w:rPr>
                <w:rFonts w:asciiTheme="minorEastAsia" w:hAnsiTheme="minorEastAsia"/>
                <w:color w:val="000000"/>
              </w:rPr>
              <w:t>检测</w:t>
            </w:r>
            <w:r w:rsidRPr="00AB1F76">
              <w:rPr>
                <w:rFonts w:asciiTheme="minorEastAsia" w:hAnsiTheme="minorEastAsia" w:hint="eastAsia"/>
                <w:color w:val="000000"/>
              </w:rPr>
              <w:t>等。</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软件和信息技术服务业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t>2</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kern w:val="0"/>
              </w:rPr>
            </w:pPr>
            <w:r w:rsidRPr="00AB1F76">
              <w:rPr>
                <w:rFonts w:asciiTheme="minorEastAsia" w:hAnsiTheme="minorEastAsia" w:hint="eastAsia"/>
                <w:color w:val="000000"/>
              </w:rPr>
              <w:t>高速铁路精测精调作业三维仿真培训系统</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30</w:t>
            </w:r>
          </w:p>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节点</w:t>
            </w:r>
          </w:p>
        </w:tc>
        <w:tc>
          <w:tcPr>
            <w:tcW w:w="581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1.符合全国职业院校铁路工务作业虚拟仿真技能竞赛采用软件的标准（投标文件中提供证明材料复印件并加盖供应商公章）。</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lastRenderedPageBreak/>
              <w:t>2.培训系统支撑引擎平台：</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（1）虚拟现实三维显示系统基于虚拟现实技术的三维模型构建、实时光影效果、模型材质系统、物体表面多层贴图系统，能构建出各类工务道岔检查作业环境和复杂的三维动画。</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（2）事件流程控制子系统</w:t>
            </w:r>
            <w:r w:rsidRPr="00AB1F76">
              <w:rPr>
                <w:rFonts w:asciiTheme="minorEastAsia" w:hAnsiTheme="minorEastAsia" w:hint="eastAsia"/>
                <w:color w:val="000000"/>
              </w:rPr>
              <w:tab/>
              <w:t>将整个程序分解为多个子程序单元，可实现智能组合、判断、选择、跳转等功能。</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（3）工具仿真子系统</w:t>
            </w:r>
            <w:r w:rsidRPr="00AB1F76">
              <w:rPr>
                <w:rFonts w:asciiTheme="minorEastAsia" w:hAnsiTheme="minorEastAsia" w:hint="eastAsia"/>
                <w:color w:val="000000"/>
              </w:rPr>
              <w:tab/>
              <w:t>包含三维虚拟软件系统、工具虚拟模型、软件接口、仿真系统与交互控制、工具的碰撞检测等。</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（4）智能化引导教学系统</w:t>
            </w:r>
            <w:r w:rsidRPr="00AB1F76">
              <w:rPr>
                <w:rFonts w:asciiTheme="minorEastAsia" w:hAnsiTheme="minorEastAsia" w:hint="eastAsia"/>
                <w:color w:val="000000"/>
              </w:rPr>
              <w:tab/>
              <w:t>，根据不同的场景和条件，通过图标、文字、颜色和声音等多种方式给予学员丰富详细的操作指导，实现学员的自主学习和演练。</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3.功能：</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（1）高速铁路精测作业三维仿真教学培训系统（学生端）。</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（2）高速铁路长轨精调作业三维仿真教学培训系统（学生端）。</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（3）高速铁路整体道床施工现场精测精调作业三维仿真教学培训系统（学生端）。</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（4）高速铁路精测精调作业三维仿真培训系统（教师端）。</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（5）高速铁路精测精调作业三维仿真实作考核系统。</w:t>
            </w:r>
          </w:p>
          <w:p w:rsidR="00A62DDE" w:rsidRPr="00AB1F76" w:rsidRDefault="00A62DDE" w:rsidP="00780D1F">
            <w:pPr>
              <w:widowControl/>
              <w:adjustRightInd w:val="0"/>
              <w:snapToGrid w:val="0"/>
              <w:spacing w:beforeLines="50" w:line="360" w:lineRule="auto"/>
              <w:ind w:firstLineChars="200" w:firstLine="420"/>
              <w:textAlignment w:val="center"/>
              <w:rPr>
                <w:rFonts w:asciiTheme="minorEastAsia" w:hAnsiTheme="minorEastAsia"/>
                <w:color w:val="000000"/>
              </w:rPr>
            </w:pPr>
            <w:r w:rsidRPr="00AB1F76">
              <w:rPr>
                <w:rFonts w:asciiTheme="minorEastAsia" w:hAnsiTheme="minorEastAsia" w:hint="eastAsia"/>
                <w:color w:val="000000"/>
              </w:rPr>
              <w:t>4.配套设备：经现场使用检验，重新翻新标定后可用于教学的高速铁路无砟轨道Ⅲ型板标架1副。</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s="宋体"/>
                <w:color w:val="000000"/>
                <w:szCs w:val="21"/>
              </w:rPr>
            </w:pPr>
            <w:r w:rsidRPr="00AB1F76">
              <w:rPr>
                <w:rFonts w:asciiTheme="minorEastAsia" w:eastAsiaTheme="minorEastAsia" w:hAnsiTheme="minorEastAsia" w:hint="eastAsia"/>
                <w:color w:val="000000"/>
                <w:szCs w:val="21"/>
              </w:rPr>
              <w:lastRenderedPageBreak/>
              <w:t>软件和信息技术服务业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lastRenderedPageBreak/>
              <w:t>3</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adjustRightInd w:val="0"/>
              <w:snapToGrid w:val="0"/>
              <w:spacing w:line="360" w:lineRule="auto"/>
              <w:jc w:val="center"/>
              <w:rPr>
                <w:rFonts w:asciiTheme="minorEastAsia" w:hAnsiTheme="minorEastAsia"/>
                <w:color w:val="000000"/>
              </w:rPr>
            </w:pPr>
            <w:r w:rsidRPr="00AB1F76">
              <w:rPr>
                <w:rFonts w:asciiTheme="minorEastAsia" w:hAnsiTheme="minorEastAsia" w:hint="eastAsia"/>
                <w:color w:val="000000"/>
              </w:rPr>
              <w:t>铁路工务专业标准化作业三维仿真培训系统</w:t>
            </w:r>
          </w:p>
          <w:p w:rsidR="00A62DDE" w:rsidRPr="00AB1F76" w:rsidRDefault="00A62DDE" w:rsidP="002D5320">
            <w:pPr>
              <w:adjustRightInd w:val="0"/>
              <w:snapToGrid w:val="0"/>
              <w:spacing w:line="360" w:lineRule="auto"/>
              <w:jc w:val="center"/>
              <w:rPr>
                <w:rFonts w:asciiTheme="minorEastAsia" w:hAnsiTheme="minorEastAsia"/>
                <w:color w:val="000000"/>
              </w:rPr>
            </w:pPr>
            <w:r w:rsidRPr="00AB1F76">
              <w:rPr>
                <w:rFonts w:asciiTheme="minorEastAsia" w:hAnsiTheme="minorEastAsia" w:hint="eastAsia"/>
                <w:color w:val="000000"/>
              </w:rPr>
              <w:t>（PC版）</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30</w:t>
            </w:r>
          </w:p>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节点</w:t>
            </w:r>
          </w:p>
        </w:tc>
        <w:tc>
          <w:tcPr>
            <w:tcW w:w="581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1.符合全国职业院校铁路工务作业虚拟仿真技能竞赛采用软件的标准（投标文件中提供证明材料复印件并加盖供应商公章）。</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2.基于3D建模渲染技术、高端贴图烘焙技术、3D动画等技术。依据铁路车站和线路的真实工作环境1：1还原铁路工务专业各线路和道岔设备的全景。</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3.采用“学习、练习、考试”三位一体式闭环教学模式。具体如下：</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lastRenderedPageBreak/>
              <w:t>（1）学习模式：在场景中按照作业步骤播放三维仿真的作业视频，使用画面和语音的教学，告诉学员这项作业内容分为几个作业步骤，使用什么工具，达到什么技术标准。</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练习模式：练习模式是系统的核心模式，体现了系统主动式、交互式、过关式的教学培训理念。练习模式完全由学员自主进行演练，各项操作演练过程中均有专家引导系统帮助学员开展演练，学员根据系统的文字讲解、语音讲解、箭头指示和具体操作位置高亮闪烁等各类提示，学员主动进行操作。根据过关式的原则，严格按标准化作业步骤进行，学员使用鼠标或体感手柄选取相应工具执行检修操作，正确的操作有正确提示，错误操作会出现提醒，完成上一步操作后，会自动出现下一步操作的各类引导提示，相当于高水平的现场专家在身边全程指导，一步步完成学习模式讲授的实训内容，实现了对学员的一对一指导。</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3）考试模式：考试模式的界面与练习模式类似，但在考试模式下，专家引导系统自动关闭操作提示功能。并且设定了考试完成时间，在规定时间内，学员可以自由的选择操作或作业步骤，在没有任何提示和指导的情况下，完成整个作业过程，系统自动记录学员操作步骤分数，提前完成可以主动提交考试，考试结束后自动评判每个作业步骤正确与否，给出到每个作业步骤的评价分数和总成绩，方便学员回到学习和练习模式反复学练之后，再进行考核，同时使职教部门掌握学员的操作出错情况。</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4.产品具有专职教师管理端，能管理和控制所有教学培训单元模块，主要功能如下：</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教师端具有学员信息管理子系统，需要根据学校的院系和班级设置情况，设置增加学院、系部、专业、班级四级机构，教师可通过本系统将学员的信息按照系统设定的格式进行导入，快速的完成学员信息的批量输入。教师端可以随时检索查看学员学习进度情况，包括学员学习时长、已学习的内容、以及考试得分情况等，并且可以进行统计排名，考试得分可以导出和打印。</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（2）教师端具有教学模式控制子系统，教师端可以控制学员端统一打开某一具体教学单元模块的学习、练习或考试场</w:t>
            </w:r>
            <w:r w:rsidRPr="00AB1F76">
              <w:rPr>
                <w:rFonts w:asciiTheme="minorEastAsia" w:hAnsiTheme="minorEastAsia" w:hint="eastAsia"/>
                <w:color w:val="000000"/>
              </w:rPr>
              <w:lastRenderedPageBreak/>
              <w:t>景，使学员端能执行教师端安排的教学内容。</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3）教师端具有考试子系统，教师端可以发布大规模考试，可以随机从所有教学单元模块中抽取指定数量的模块，或随机抽取一定数量的模块，使学员端直接进入考试模式，考完一个模块自动开始下一个模块的考试，直至全部考完，所有模块的考试完成后，会自动记录到教师端的数据库中，教师可随时查询和打印。学员自己在学员端也可以看到自己的学习记录，包括日常学习过哪些模块，学习了多长时间，每个模块自我测试得了多少分，以及教师端发布统一考试时的分数，还有哪些模块没有学习等。</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4）教师端具有系统管理子系统，增加教师端实时监控学员终端的人员信息以及当前学习状态的功能，并且以图形化的形式，形象的展示出各个学员的登陆状态。教师端可以将所有学员终端的程序统一关闭，也可以统一关闭学员终端计算机。</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5.产品具有支撑引擎平台，主要功能如下：</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（1）具有虚拟现实三维显示子系统，能实现基于虚拟现实引擎的三维模型构建、实时光影效果、模型材质系统、物体表面多层贴图系统，能构建出各类高速铁路工程施工的作业环境和复杂的三维动画。</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（2）具有事件流程控制子系统，能将整个程序分解为多个子程序单元，可实现智能组合、判断、选择、跳转等功能。</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（3）具有工具仿真子系统，包含三维虚拟软件系统、工具虚拟模型、软件接口、仿真系统与交互控制、工具的碰撞检测等。</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（4）具有智能化引导教学子系统，能以智能化的方式，根据不同的场景和条件，通过图标、文字、颜色和声音等多种方式给予学员丰富详细的操作指导，实现学员的自主学习和演练。</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6.系统全部使用三维场景和三维动画表现教学内容，所有操作过程、设备部件名称和作用原理等重点内容都有详细的操作提示，具有颜色描边、透明显示、闪光提示、文字提示、声音提示等教学效果功能，操作十分简单方便，易于上手，提供可视化操作界面，所见即所得。</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lastRenderedPageBreak/>
              <w:t>7.采用沉浸开放、交互式设计：视觉、听觉等多感官共同参与学习。</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8.每个教学单元模块内均包括5个以上的交互操作，以及5个以上日常考试考点。学员学习过程中，可自主选择学习内容。</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9.具备考核功能，可根据任务指引完成相应的考核内容，考核过程具备自动评判机制，对于考核结果会给出直观的评分标准和结果，并能够对学员的考核成绩有一个全面系统的分析。</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10.系统运行程序主要运行环境为win7和win10专业版以上的操作系统。</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11.系统可自动适配1920×1080、1600×900和1366×768等16:9分辨率，根据系统分辨率自动调整软件中字体和图像大小。实时帧率不小于20帧/s，画面达到真彩32位效果。</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12.系统平均响应时间小于5秒，并发数不少于500，平均无故障运行时间大于1000小时。</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13.系统仿真精度高，最小仿真步长可达10毫秒、最小数据刷新周期50毫秒。</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14.多任务并行运行，支持多任务运行和在多CPU环境下的并行运行和计算。</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15.三维可视化仿真实现设备机械物理参数的测试和表现过程，支持物理碰撞检测和物理约束连接以及流体粒子等表现形式。</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16.具有显示三维模型，并且提供各类表现效果和各种动画类型功能；具有顶点着色功能；具有法线贴图功能；具有实时动态光照，材质变换，贴图变换效果功能；具有刚体、柔体、骨骼和二维四种动画表现效果功能；具有三维场景旋转、平移、缩放等操作功能。</w:t>
            </w:r>
          </w:p>
          <w:p w:rsidR="00A62DDE" w:rsidRPr="00AB1F76" w:rsidRDefault="00A62DDE" w:rsidP="002D5320">
            <w:pPr>
              <w:adjustRightInd w:val="0"/>
              <w:snapToGrid w:val="0"/>
              <w:spacing w:line="360" w:lineRule="auto"/>
              <w:ind w:firstLineChars="200" w:firstLine="420"/>
              <w:rPr>
                <w:rFonts w:asciiTheme="minorEastAsia" w:hAnsiTheme="minorEastAsia" w:cs="仿宋_GB2312"/>
                <w:color w:val="000000"/>
              </w:rPr>
            </w:pPr>
            <w:r w:rsidRPr="00AB1F76">
              <w:rPr>
                <w:rFonts w:asciiTheme="minorEastAsia" w:hAnsiTheme="minorEastAsia" w:hint="eastAsia"/>
                <w:color w:val="000000"/>
              </w:rPr>
              <w:t>17.支持C#脚本和JS脚本控制，可以运用变量及逻辑判断对三维场景进行各种控制及交互。</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软件和信息技术服务业</w:t>
            </w:r>
          </w:p>
        </w:tc>
      </w:tr>
      <w:tr w:rsidR="00A62DDE" w:rsidRPr="00AB1F76" w:rsidTr="002D5320">
        <w:trPr>
          <w:trHeight w:val="841"/>
          <w:jc w:val="center"/>
        </w:trPr>
        <w:tc>
          <w:tcPr>
            <w:tcW w:w="500" w:type="dxa"/>
            <w:tcBorders>
              <w:top w:val="single" w:sz="4" w:space="0" w:color="auto"/>
              <w:left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lastRenderedPageBreak/>
              <w:t>4</w:t>
            </w:r>
          </w:p>
          <w:p w:rsidR="00A62DDE" w:rsidRPr="00AB1F76" w:rsidRDefault="00A62DDE" w:rsidP="002D5320">
            <w:pPr>
              <w:spacing w:line="360" w:lineRule="auto"/>
              <w:jc w:val="center"/>
              <w:rPr>
                <w:rFonts w:asciiTheme="minorEastAsia" w:hAnsiTheme="minorEastAsia"/>
                <w:color w:val="000000"/>
              </w:rPr>
            </w:pPr>
          </w:p>
        </w:tc>
        <w:tc>
          <w:tcPr>
            <w:tcW w:w="1878" w:type="dxa"/>
            <w:tcBorders>
              <w:top w:val="single" w:sz="4" w:space="0" w:color="auto"/>
              <w:left w:val="single" w:sz="4" w:space="0" w:color="auto"/>
              <w:right w:val="single" w:sz="4" w:space="0" w:color="auto"/>
            </w:tcBorders>
            <w:vAlign w:val="center"/>
          </w:tcPr>
          <w:p w:rsidR="00A62DDE" w:rsidRPr="00AB1F76" w:rsidRDefault="00A62DDE" w:rsidP="002D5320">
            <w:pPr>
              <w:adjustRightInd w:val="0"/>
              <w:snapToGrid w:val="0"/>
              <w:spacing w:line="360" w:lineRule="auto"/>
              <w:jc w:val="center"/>
              <w:rPr>
                <w:rStyle w:val="ae"/>
                <w:rFonts w:asciiTheme="minorEastAsia" w:hAnsiTheme="minorEastAsia"/>
                <w:color w:val="000000"/>
              </w:rPr>
            </w:pPr>
          </w:p>
          <w:p w:rsidR="00A62DDE" w:rsidRPr="00AB1F76" w:rsidRDefault="00A62DDE" w:rsidP="002D5320">
            <w:pPr>
              <w:adjustRightInd w:val="0"/>
              <w:snapToGrid w:val="0"/>
              <w:spacing w:line="360" w:lineRule="auto"/>
              <w:jc w:val="center"/>
              <w:rPr>
                <w:rFonts w:asciiTheme="minorEastAsia" w:hAnsiTheme="minorEastAsia"/>
                <w:color w:val="000000"/>
              </w:rPr>
            </w:pPr>
            <w:r w:rsidRPr="00AB1F76">
              <w:rPr>
                <w:rFonts w:asciiTheme="minorEastAsia" w:hAnsiTheme="minorEastAsia" w:hint="eastAsia"/>
                <w:color w:val="000000"/>
              </w:rPr>
              <w:t>线路工检测作业仿真软件（PC+VR）</w:t>
            </w:r>
          </w:p>
        </w:tc>
        <w:tc>
          <w:tcPr>
            <w:tcW w:w="854" w:type="dxa"/>
            <w:tcBorders>
              <w:top w:val="single" w:sz="4" w:space="0" w:color="auto"/>
              <w:left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6套</w:t>
            </w:r>
          </w:p>
          <w:p w:rsidR="00A62DDE" w:rsidRPr="00AB1F76" w:rsidRDefault="00A62DDE" w:rsidP="002D5320">
            <w:pPr>
              <w:widowControl/>
              <w:spacing w:line="360" w:lineRule="auto"/>
              <w:jc w:val="center"/>
              <w:rPr>
                <w:rFonts w:asciiTheme="minorEastAsia" w:hAnsiTheme="minorEastAsia" w:cs="Arial Unicode MS"/>
                <w:bCs/>
                <w:color w:val="000000"/>
              </w:rPr>
            </w:pPr>
          </w:p>
        </w:tc>
        <w:tc>
          <w:tcPr>
            <w:tcW w:w="5811" w:type="dxa"/>
            <w:tcBorders>
              <w:top w:val="single" w:sz="4" w:space="0" w:color="auto"/>
              <w:left w:val="single" w:sz="4" w:space="0" w:color="auto"/>
              <w:right w:val="single" w:sz="4" w:space="0" w:color="auto"/>
            </w:tcBorders>
            <w:vAlign w:val="center"/>
          </w:tcPr>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软件包括：轨距与水平检查教学实训、高低与轨向教学实训、线路设备检查教学实训、道岔轨距水平教学实训、道岔支距教学实训、曲线线路教学实训模块各1套。</w:t>
            </w:r>
          </w:p>
          <w:p w:rsidR="00A62DDE" w:rsidRPr="00AB1F76" w:rsidRDefault="00A62DDE" w:rsidP="002D5320">
            <w:pPr>
              <w:adjustRightInd w:val="0"/>
              <w:snapToGrid w:val="0"/>
              <w:spacing w:line="360" w:lineRule="auto"/>
              <w:ind w:firstLineChars="100" w:firstLine="210"/>
              <w:rPr>
                <w:rFonts w:asciiTheme="minorEastAsia" w:hAnsiTheme="minorEastAsia"/>
                <w:color w:val="000000"/>
              </w:rPr>
            </w:pPr>
            <w:r w:rsidRPr="00AB1F76">
              <w:rPr>
                <w:rFonts w:asciiTheme="minorEastAsia" w:hAnsiTheme="minorEastAsia" w:hint="eastAsia"/>
                <w:color w:val="000000"/>
              </w:rPr>
              <w:t>（一）技术参数</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lastRenderedPageBreak/>
              <w:t>1.自主研发、设计、制作本系统，自主知识产权。</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2.系统包括PC端+VR端。</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3.系统场景及操作功能基于Unreal Engine 4（Unreal Development Kit）或同等档次及以上品牌技术开发。</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4.完全支持htc vive或同等档次及以上品牌的VR设备（至少包含htc vive及vive pro），且VR图像参数满足：刷新率：90Hz，帧数≥90 fps，双眼组合分辨率满足：2880×1600像素。</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5.系统支持指定数据云端存储，并具有微信小程序及PC（网页）端同步查看、录入、修改数据功能。（满足老师、学生能够进行账户管理，老师能够查看和管理学生对应的工作内容，并且进行教学讲解和点评）。</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6.系统支持平板显示器与HTC vive或同等档次及以上品牌头戴显示器同步映射。</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7.系统运行最低硬件要求不得高于以Geforce 1070或同等档次及以上品牌显卡设备为主要核心的运算平台。</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8.程序保证在云端、局域网、单机版使用，同时云端提供不低于5年的服务，局域网和单机版不低于3年的软件升级服务，以保障软件的正常使用。</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（二）规格内容要求</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1.直线线路检查（不少于2km相关场景）：实现在VR场景中，以第一视角完成线路几何形位检查、线路常见病害（钢轨、接头、连接零件、轨枕）的检查。</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2.曲线线路检查（包括缓和曲线和圆曲线，不少于500米相关场景）：实现在VR场景中，以第一视角完成线路几何形位检查、线路常见病害（钢轨、接头、连接零件、轨枕）的检查。</w:t>
            </w:r>
          </w:p>
          <w:p w:rsidR="00A62DDE" w:rsidRPr="00AB1F76" w:rsidRDefault="00A62DDE" w:rsidP="002D5320">
            <w:pPr>
              <w:adjustRightInd w:val="0"/>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3.60轨12号单开道岔检查：实现在VR场景中，以第一视角完成线路几何形位检查、线路常见病害（钢轨、接头、连接零件、轨枕）的检查。</w:t>
            </w:r>
          </w:p>
          <w:p w:rsidR="00A62DDE" w:rsidRPr="00AB1F76" w:rsidRDefault="00A62DDE" w:rsidP="002D5320">
            <w:pPr>
              <w:adjustRightInd w:val="0"/>
              <w:snapToGrid w:val="0"/>
              <w:spacing w:line="360" w:lineRule="auto"/>
              <w:ind w:firstLineChars="200" w:firstLine="420"/>
              <w:rPr>
                <w:rFonts w:asciiTheme="minorEastAsia" w:hAnsiTheme="minorEastAsia" w:cs="仿宋_GB2312"/>
                <w:color w:val="000000"/>
              </w:rPr>
            </w:pPr>
            <w:r w:rsidRPr="00AB1F76">
              <w:rPr>
                <w:rFonts w:asciiTheme="minorEastAsia" w:hAnsiTheme="minorEastAsia" w:hint="eastAsia"/>
                <w:color w:val="000000"/>
              </w:rPr>
              <w:t>4.软件提供数据记录、报表生成、自动化考核评分、后台查看等相关数据录入、处理、展示功能。</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olor w:val="000000"/>
              </w:rPr>
            </w:pPr>
            <w:r w:rsidRPr="00AB1F76">
              <w:rPr>
                <w:rFonts w:asciiTheme="minorEastAsia" w:hAnsiTheme="minorEastAsia" w:hint="eastAsia"/>
                <w:color w:val="000000"/>
              </w:rPr>
              <w:lastRenderedPageBreak/>
              <w:t>软件和信息技术服务业</w:t>
            </w:r>
          </w:p>
        </w:tc>
      </w:tr>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tcPr>
          <w:p w:rsidR="00A62DDE" w:rsidRPr="00AB1F76" w:rsidRDefault="00A62DDE" w:rsidP="00780D1F">
            <w:pPr>
              <w:spacing w:beforeLines="50" w:line="360" w:lineRule="auto"/>
              <w:rPr>
                <w:rFonts w:asciiTheme="minorEastAsia" w:hAnsiTheme="minorEastAsia"/>
                <w:color w:val="000000"/>
              </w:rPr>
            </w:pPr>
            <w:r w:rsidRPr="00AB1F76">
              <w:rPr>
                <w:rFonts w:asciiTheme="minorEastAsia" w:hAnsiTheme="minorEastAsia" w:hint="eastAsia"/>
                <w:b/>
                <w:color w:val="000000"/>
              </w:rPr>
              <w:lastRenderedPageBreak/>
              <w:t>二、涉及项目的其他要求</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b/>
                <w:color w:val="000000"/>
              </w:rPr>
            </w:pPr>
            <w:r w:rsidRPr="00AB1F76">
              <w:rPr>
                <w:rFonts w:asciiTheme="minorEastAsia" w:hAnsiTheme="minorEastAsia" w:hint="eastAsia"/>
                <w:b/>
                <w:color w:val="000000"/>
              </w:rPr>
              <w:t>采购预算</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firstLineChars="147" w:firstLine="309"/>
              <w:rPr>
                <w:rFonts w:asciiTheme="minorEastAsia" w:hAnsiTheme="minorEastAsia"/>
                <w:color w:val="000000"/>
              </w:rPr>
            </w:pPr>
            <w:r w:rsidRPr="00AB1F76">
              <w:rPr>
                <w:rFonts w:asciiTheme="minorEastAsia" w:hAnsiTheme="minorEastAsia" w:hint="eastAsia"/>
                <w:color w:val="000000"/>
              </w:rPr>
              <w:t>具体见本招标文件第一章《招标公告》。</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b/>
                <w:color w:val="000000"/>
              </w:rPr>
            </w:pPr>
            <w:r w:rsidRPr="00AB1F76">
              <w:rPr>
                <w:rFonts w:asciiTheme="minorEastAsia" w:hAnsiTheme="minorEastAsia" w:cs="Arial" w:hint="eastAsia"/>
                <w:b/>
                <w:color w:val="000000"/>
              </w:rPr>
              <w:lastRenderedPageBreak/>
              <w:t>为落实政府采购政策需满足的要求</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firstLineChars="147" w:firstLine="309"/>
              <w:rPr>
                <w:rFonts w:asciiTheme="minorEastAsia" w:hAnsiTheme="minorEastAsia"/>
                <w:color w:val="000000"/>
              </w:rPr>
            </w:pPr>
            <w:r w:rsidRPr="00AB1F76">
              <w:rPr>
                <w:rFonts w:asciiTheme="minorEastAsia" w:hAnsiTheme="minorEastAsia" w:hint="eastAsia"/>
                <w:color w:val="000000"/>
              </w:rPr>
              <w:t>具体见本招标文件第三章《投标人须知》及第四章《评标办法及评分标准》。</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s="Arial"/>
                <w:b/>
                <w:color w:val="000000"/>
              </w:rPr>
            </w:pPr>
            <w:r w:rsidRPr="00AB1F76">
              <w:rPr>
                <w:rFonts w:asciiTheme="minorEastAsia" w:hAnsiTheme="minorEastAsia" w:cs="Arial" w:hint="eastAsia"/>
                <w:b/>
                <w:color w:val="000000"/>
              </w:rPr>
              <w:t>规范标准</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firstLineChars="147" w:firstLine="309"/>
              <w:rPr>
                <w:rFonts w:asciiTheme="minorEastAsia" w:hAnsiTheme="minorEastAsia"/>
                <w:color w:val="000000"/>
              </w:rPr>
            </w:pPr>
            <w:r w:rsidRPr="00AB1F76">
              <w:rPr>
                <w:rFonts w:asciiTheme="minorEastAsia" w:hAnsiTheme="minorEastAsia" w:cs="Arial" w:hint="eastAsia"/>
                <w:color w:val="000000"/>
              </w:rPr>
              <w:t>采购标的需执行的国家标准、行业标准、地方标准或者其他标准、规范。</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s="Arial"/>
                <w:b/>
                <w:color w:val="000000"/>
              </w:rPr>
            </w:pPr>
            <w:r w:rsidRPr="00AB1F76">
              <w:rPr>
                <w:rFonts w:asciiTheme="minorEastAsia" w:hAnsiTheme="minorEastAsia" w:cs="Arial" w:hint="eastAsia"/>
                <w:b/>
                <w:color w:val="000000"/>
              </w:rPr>
              <w:t>采购标的需满足的质量、安全、技术规格、物理特性等</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firstLineChars="147" w:firstLine="309"/>
              <w:rPr>
                <w:rFonts w:asciiTheme="minorEastAsia" w:hAnsiTheme="minorEastAsia" w:cs="Arial"/>
                <w:color w:val="000000"/>
              </w:rPr>
            </w:pPr>
            <w:r w:rsidRPr="00AB1F76">
              <w:rPr>
                <w:rFonts w:asciiTheme="minorEastAsia" w:hAnsiTheme="minorEastAsia" w:cs="Arial" w:hint="eastAsia"/>
                <w:color w:val="000000"/>
              </w:rPr>
              <w:t>见本表“技术参数及性能（配置）要求”及国家行业相关标准。</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s="Arial"/>
                <w:b/>
                <w:color w:val="000000"/>
              </w:rPr>
            </w:pPr>
            <w:r w:rsidRPr="00AB1F76">
              <w:rPr>
                <w:rFonts w:asciiTheme="minorEastAsia" w:hAnsiTheme="minorEastAsia" w:cs="Arial" w:hint="eastAsia"/>
                <w:b/>
                <w:color w:val="000000"/>
              </w:rPr>
              <w:t>采购标的需满足的服务标准、期限、效率等</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firstLineChars="147" w:firstLine="309"/>
              <w:rPr>
                <w:rFonts w:asciiTheme="minorEastAsia" w:hAnsiTheme="minorEastAsia" w:cs="Arial"/>
                <w:color w:val="000000"/>
              </w:rPr>
            </w:pPr>
            <w:r w:rsidRPr="00AB1F76">
              <w:rPr>
                <w:rFonts w:asciiTheme="minorEastAsia" w:hAnsiTheme="minorEastAsia" w:cs="Arial" w:hint="eastAsia"/>
                <w:color w:val="000000"/>
              </w:rPr>
              <w:t>见本表</w:t>
            </w:r>
            <w:r w:rsidRPr="00AB1F76">
              <w:rPr>
                <w:rFonts w:asciiTheme="minorEastAsia" w:hAnsiTheme="minorEastAsia" w:hint="eastAsia"/>
                <w:color w:val="000000"/>
              </w:rPr>
              <w:t>《</w:t>
            </w:r>
            <w:r w:rsidRPr="00AB1F76">
              <w:rPr>
                <w:rFonts w:asciiTheme="minorEastAsia" w:hAnsiTheme="minorEastAsia" w:cs="Arial" w:hint="eastAsia"/>
                <w:color w:val="000000"/>
              </w:rPr>
              <w:t>商务最低要求表</w:t>
            </w:r>
            <w:r w:rsidRPr="00AB1F76">
              <w:rPr>
                <w:rFonts w:asciiTheme="minorEastAsia" w:hAnsiTheme="minorEastAsia" w:hint="eastAsia"/>
                <w:color w:val="000000"/>
              </w:rPr>
              <w:t>》</w:t>
            </w:r>
            <w:r w:rsidRPr="00AB1F76">
              <w:rPr>
                <w:rFonts w:asciiTheme="minorEastAsia" w:hAnsiTheme="minorEastAsia" w:cs="Arial" w:hint="eastAsia"/>
                <w:color w:val="000000"/>
              </w:rPr>
              <w:t>。</w:t>
            </w:r>
          </w:p>
        </w:tc>
      </w:tr>
      <w:tr w:rsidR="00A62DDE" w:rsidRPr="00AB1F76" w:rsidTr="002D5320">
        <w:trPr>
          <w:trHeight w:val="1285"/>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b/>
                <w:color w:val="000000"/>
              </w:rPr>
            </w:pPr>
            <w:r w:rsidRPr="00AB1F76">
              <w:rPr>
                <w:rFonts w:asciiTheme="minorEastAsia" w:hAnsiTheme="minorEastAsia" w:hint="eastAsia"/>
                <w:b/>
                <w:color w:val="000000"/>
              </w:rPr>
              <w:t>采购标的验收标准</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tabs>
                <w:tab w:val="left" w:pos="425"/>
              </w:tabs>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A62DDE" w:rsidRPr="00AB1F76" w:rsidRDefault="00A62DDE" w:rsidP="00780D1F">
            <w:pPr>
              <w:tabs>
                <w:tab w:val="left" w:pos="425"/>
              </w:tabs>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2.中标供应商须确保货物为原制造商制造的全新产品，无污染，无侵权行为、表面无划损、无任何缺陷隐患，在中国境内可依常规安全合法使用。</w:t>
            </w:r>
          </w:p>
          <w:p w:rsidR="00A62DDE" w:rsidRPr="00AB1F76" w:rsidRDefault="00A62DDE" w:rsidP="00780D1F">
            <w:pPr>
              <w:tabs>
                <w:tab w:val="left" w:pos="425"/>
              </w:tabs>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3.供货时中标供应商应将关键货物的用户手册、保修手册、有关单证资料及配备件等交付给采购人，使用操作及安全须知等重要资料应附有中文说明。</w:t>
            </w:r>
          </w:p>
          <w:p w:rsidR="00A62DDE" w:rsidRPr="00AB1F76" w:rsidRDefault="00A62DDE" w:rsidP="00780D1F">
            <w:pPr>
              <w:tabs>
                <w:tab w:val="left" w:pos="425"/>
              </w:tabs>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4.采购人组成验收小组按国家有关规定、规范进行验收，必要时邀请相关的专业人员或机构参与验收。因货物质量问题发生争议时，由本地质量技术监督部门鉴定。鉴定费由中标供应商承担。</w:t>
            </w:r>
          </w:p>
          <w:p w:rsidR="00A62DDE" w:rsidRPr="00AB1F76" w:rsidRDefault="00A62DDE" w:rsidP="00780D1F">
            <w:pPr>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5.中标供应商必须依照采购文件的要求和投标文件的承诺，将设备、系统安装并调试至正常运行的最佳状态，并完成采购人的人员培训。</w:t>
            </w:r>
          </w:p>
          <w:p w:rsidR="00A62DDE" w:rsidRPr="00AB1F76" w:rsidRDefault="00A62DDE" w:rsidP="00780D1F">
            <w:pPr>
              <w:spacing w:beforeLines="50" w:line="360" w:lineRule="auto"/>
              <w:ind w:firstLineChars="150" w:firstLine="316"/>
              <w:rPr>
                <w:rFonts w:asciiTheme="minorEastAsia" w:hAnsiTheme="minorEastAsia"/>
                <w:b/>
                <w:color w:val="000000"/>
              </w:rPr>
            </w:pPr>
            <w:r w:rsidRPr="00AB1F76">
              <w:rPr>
                <w:rFonts w:asciiTheme="minorEastAsia" w:hAnsiTheme="minorEastAsia" w:cs="宋体" w:hint="eastAsia"/>
                <w:b/>
                <w:color w:val="000000"/>
              </w:rPr>
              <w:t>6.采购人有权委托第三方进行履约验收 ，履约验收费用由中标人支付。投标人在投标报价时自行考虑。</w:t>
            </w:r>
          </w:p>
        </w:tc>
      </w:tr>
      <w:tr w:rsidR="00A62DDE" w:rsidRPr="00AB1F76" w:rsidTr="002D5320">
        <w:trPr>
          <w:trHeight w:val="495"/>
          <w:jc w:val="center"/>
        </w:trPr>
        <w:tc>
          <w:tcPr>
            <w:tcW w:w="10144" w:type="dxa"/>
            <w:gridSpan w:val="5"/>
            <w:tcBorders>
              <w:top w:val="single" w:sz="4" w:space="0" w:color="auto"/>
              <w:left w:val="single" w:sz="4" w:space="0" w:color="auto"/>
              <w:bottom w:val="single" w:sz="4" w:space="0" w:color="auto"/>
              <w:right w:val="single" w:sz="4" w:space="0" w:color="auto"/>
            </w:tcBorders>
          </w:tcPr>
          <w:p w:rsidR="00A62DDE" w:rsidRPr="00AB1F76" w:rsidRDefault="00A62DDE" w:rsidP="00780D1F">
            <w:pPr>
              <w:spacing w:beforeLines="50" w:line="360" w:lineRule="auto"/>
              <w:rPr>
                <w:rFonts w:asciiTheme="minorEastAsia" w:hAnsiTheme="minorEastAsia"/>
                <w:b/>
                <w:color w:val="000000"/>
              </w:rPr>
            </w:pPr>
            <w:r w:rsidRPr="00AB1F76">
              <w:rPr>
                <w:rFonts w:asciiTheme="minorEastAsia" w:hAnsiTheme="minorEastAsia" w:hint="eastAsia"/>
                <w:b/>
                <w:color w:val="000000"/>
              </w:rPr>
              <w:t>三、商务最低要求表（投标人商务响应表与售后服务承诺同一内容不相符的，以低计算）</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质保期</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snapToGrid w:val="0"/>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按国家有关产品“三包”规定执行“三包”，质保期除特别注明外，最短不得少于1年（若厂家质保期超过1年的，按厂家规定全免费包修），质保期内全免费上门维修服务，终身免费维护。软件系统终身免费升级、维护。</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lastRenderedPageBreak/>
              <w:t>售后技术服务要求</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snapToGrid w:val="0"/>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1.免费送货上门、调试直至设备（含系统）验收合格（期间所需器材及费用均由中标供应商承担）。</w:t>
            </w:r>
          </w:p>
          <w:p w:rsidR="00A62DDE" w:rsidRPr="00AB1F76" w:rsidRDefault="00A62DDE" w:rsidP="00780D1F">
            <w:pPr>
              <w:snapToGrid w:val="0"/>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2.投标人必须根据本项目的采购需求情况进行有针对性的应用和操作培训。对于所有培训，投标人必须提供详细的培训计划和培训材料。所有培训涉及的费用均由中标供应商承担。</w:t>
            </w:r>
          </w:p>
          <w:p w:rsidR="00A62DDE" w:rsidRPr="00AB1F76" w:rsidRDefault="00A62DDE" w:rsidP="00780D1F">
            <w:pPr>
              <w:snapToGrid w:val="0"/>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3.在使用过程中发生质量问题或故障，接通知后2小时响应，12小时内到达现场处理，一般故障处理时限不超过24小时修复，如果故障在检修36小时后故障仍无法排除，中标供应商应在48小时内提供不低于故障设备规格型号档次的备用设备供采购人使用，直至故障设备修复。</w:t>
            </w:r>
          </w:p>
          <w:p w:rsidR="00A62DDE" w:rsidRPr="00AB1F76" w:rsidRDefault="00A62DDE" w:rsidP="00780D1F">
            <w:pPr>
              <w:snapToGrid w:val="0"/>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4.投标人提供全部设备（含系统）必须是具备厂家合法销售渠道的全新合格正品，所有设备（含系统）必须完全满足采购文件所述性能配置要求，若产品在运输过程中损坏或擦伤须无偿调换相同产品。</w:t>
            </w:r>
          </w:p>
          <w:p w:rsidR="00A62DDE" w:rsidRPr="00AB1F76" w:rsidRDefault="00A62DDE" w:rsidP="00780D1F">
            <w:pPr>
              <w:snapToGrid w:val="0"/>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5.保修期内非用户原因引起的质量事故中标供应商应负全部责任。</w:t>
            </w:r>
          </w:p>
          <w:p w:rsidR="00A62DDE" w:rsidRPr="00AB1F76" w:rsidRDefault="00A62DDE" w:rsidP="00780D1F">
            <w:pPr>
              <w:snapToGrid w:val="0"/>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6.设备维修或更换后其保修期相应顺延。</w:t>
            </w:r>
          </w:p>
          <w:p w:rsidR="00A62DDE" w:rsidRPr="00AB1F76" w:rsidRDefault="00A62DDE" w:rsidP="00780D1F">
            <w:pPr>
              <w:snapToGrid w:val="0"/>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7.所有非故意性损坏以及在要求质量标准范围内的正常使用造成的损坏均要免费维修。</w:t>
            </w:r>
          </w:p>
          <w:p w:rsidR="00A62DDE" w:rsidRPr="00AB1F76" w:rsidRDefault="00A62DDE" w:rsidP="00780D1F">
            <w:pPr>
              <w:snapToGrid w:val="0"/>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8.对因采购方人员的不正当使用所造成的损坏不归中标供应商负责保修，但中标供应商也要积极帮助采购人修理，并保证提供优惠价格的配件和服务。</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交付使用期及地点</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rPr>
              <w:t>1.交付</w:t>
            </w:r>
            <w:r w:rsidRPr="00AB1F76">
              <w:rPr>
                <w:rFonts w:asciiTheme="minorEastAsia" w:hAnsiTheme="minorEastAsia" w:hint="eastAsia"/>
                <w:color w:val="000000"/>
                <w:kern w:val="0"/>
              </w:rPr>
              <w:t>时间：自签订合同之日起</w:t>
            </w:r>
            <w:r w:rsidRPr="00AB1F76">
              <w:rPr>
                <w:rFonts w:asciiTheme="minorEastAsia" w:hAnsiTheme="minorEastAsia" w:hint="eastAsia"/>
                <w:color w:val="000000"/>
                <w:kern w:val="0"/>
                <w:u w:val="single"/>
              </w:rPr>
              <w:t>45</w:t>
            </w:r>
            <w:r w:rsidRPr="00AB1F76">
              <w:rPr>
                <w:rFonts w:asciiTheme="minorEastAsia" w:hAnsiTheme="minorEastAsia" w:hint="eastAsia"/>
                <w:color w:val="000000"/>
                <w:kern w:val="0"/>
              </w:rPr>
              <w:t>日内安装调试完毕，验收合格并交付使用。</w:t>
            </w:r>
          </w:p>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kern w:val="0"/>
              </w:rPr>
              <w:t>2.交付地点：柳州市内采购人指定地点。</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A62DDE">
            <w:pPr>
              <w:spacing w:line="360" w:lineRule="auto"/>
              <w:ind w:leftChars="-51" w:left="-107" w:firstLineChars="60" w:firstLine="126"/>
              <w:jc w:val="center"/>
              <w:rPr>
                <w:rFonts w:asciiTheme="minorEastAsia" w:hAnsiTheme="minorEastAsia"/>
                <w:b/>
                <w:color w:val="000000"/>
              </w:rPr>
            </w:pPr>
            <w:r w:rsidRPr="00AB1F76">
              <w:rPr>
                <w:rFonts w:asciiTheme="minorEastAsia" w:hAnsiTheme="minorEastAsia" w:hint="eastAsia"/>
                <w:b/>
                <w:color w:val="000000"/>
              </w:rPr>
              <w:t>签订合同日期</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自</w:t>
            </w:r>
            <w:r w:rsidRPr="00AB1F76">
              <w:rPr>
                <w:rFonts w:asciiTheme="minorEastAsia" w:hAnsiTheme="minorEastAsia" w:hint="eastAsia"/>
                <w:color w:val="000000"/>
                <w:kern w:val="0"/>
              </w:rPr>
              <w:t>中标通知书</w:t>
            </w:r>
            <w:r w:rsidRPr="00AB1F76">
              <w:rPr>
                <w:rFonts w:asciiTheme="minorEastAsia" w:hAnsiTheme="minorEastAsia" w:hint="eastAsia"/>
                <w:color w:val="000000"/>
              </w:rPr>
              <w:t>发出之日起20日内。</w:t>
            </w:r>
          </w:p>
        </w:tc>
      </w:tr>
      <w:tr w:rsidR="00A62DDE" w:rsidRPr="00AB1F76" w:rsidTr="002D5320">
        <w:trPr>
          <w:trHeight w:val="1266"/>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spacing w:line="360" w:lineRule="auto"/>
              <w:jc w:val="center"/>
              <w:textAlignment w:val="center"/>
              <w:rPr>
                <w:rFonts w:asciiTheme="minorEastAsia" w:hAnsiTheme="minorEastAsia" w:cs="宋体"/>
                <w:b/>
                <w:color w:val="000000"/>
              </w:rPr>
            </w:pPr>
            <w:r w:rsidRPr="00AB1F76">
              <w:rPr>
                <w:rFonts w:asciiTheme="minorEastAsia" w:hAnsiTheme="minorEastAsia" w:cs="宋体" w:hint="eastAsia"/>
                <w:b/>
                <w:color w:val="000000"/>
              </w:rPr>
              <w:t>付款条件</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0E2CA3" w:rsidRDefault="000E2CA3" w:rsidP="00780D1F">
            <w:pPr>
              <w:snapToGrid w:val="0"/>
              <w:spacing w:beforeLines="50" w:line="360" w:lineRule="auto"/>
              <w:ind w:firstLineChars="200" w:firstLine="420"/>
              <w:rPr>
                <w:rFonts w:asciiTheme="minorEastAsia" w:hAnsiTheme="minorEastAsia"/>
                <w:bCs/>
                <w:color w:val="000000"/>
              </w:rPr>
            </w:pPr>
            <w:r w:rsidRPr="000E2CA3">
              <w:rPr>
                <w:rFonts w:asciiTheme="minorEastAsia" w:hAnsiTheme="minorEastAsia"/>
              </w:rPr>
              <w:t>本项目无预付款，所有货物安装调试完毕，验收合格交付使用之日起，中标供应商在10个工作日内开具全额发票给采购人，采购人收到发票后15个工作日内支付合同金额100%。</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360" w:lineRule="auto"/>
              <w:jc w:val="center"/>
              <w:rPr>
                <w:rFonts w:asciiTheme="minorEastAsia" w:eastAsiaTheme="minorEastAsia" w:hAnsiTheme="minorEastAsia"/>
                <w:b/>
                <w:color w:val="000000"/>
              </w:rPr>
            </w:pPr>
            <w:r w:rsidRPr="00AB1F76">
              <w:rPr>
                <w:rFonts w:asciiTheme="minorEastAsia" w:eastAsiaTheme="minorEastAsia" w:hAnsiTheme="minorEastAsia" w:hint="eastAsia"/>
                <w:b/>
                <w:bCs/>
                <w:color w:val="000000"/>
              </w:rPr>
              <w:t>投标产品质量管理、企业信用要求</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snapToGrid w:val="0"/>
              <w:spacing w:beforeLines="50"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1.投标人无任何违法、违规、质量安全事故、履约不良等行为反映或记录；</w:t>
            </w:r>
          </w:p>
          <w:p w:rsidR="00A62DDE" w:rsidRPr="00AB1F76" w:rsidRDefault="00A62DDE" w:rsidP="00780D1F">
            <w:pPr>
              <w:snapToGrid w:val="0"/>
              <w:spacing w:beforeLines="50"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2.投标人无自身原因违约或不恰当履行合同引起的终止、纠纷、争议、仲裁、和诉讼记录；</w:t>
            </w:r>
          </w:p>
          <w:p w:rsidR="00A62DDE" w:rsidRPr="00AB1F76" w:rsidRDefault="00A62DDE" w:rsidP="00780D1F">
            <w:pPr>
              <w:snapToGrid w:val="0"/>
              <w:spacing w:beforeLines="50"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3.投标人无被责令停业或暂停、取消投标资格，无经济方面犯罪或严重违法记录；</w:t>
            </w:r>
          </w:p>
          <w:p w:rsidR="00A62DDE" w:rsidRPr="00AB1F76" w:rsidRDefault="00A62DDE" w:rsidP="00780D1F">
            <w:pPr>
              <w:snapToGrid w:val="0"/>
              <w:spacing w:beforeLines="50"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lastRenderedPageBreak/>
              <w:t>4.投标人无被国家工商或质量监督部门年检或抽检不合格或复查未通过问题。</w:t>
            </w:r>
          </w:p>
          <w:p w:rsidR="00A62DDE" w:rsidRPr="00AB1F76" w:rsidRDefault="00A62DDE" w:rsidP="00780D1F">
            <w:pPr>
              <w:snapToGrid w:val="0"/>
              <w:spacing w:beforeLines="50" w:line="360" w:lineRule="auto"/>
              <w:ind w:firstLineChars="200" w:firstLine="420"/>
              <w:rPr>
                <w:rFonts w:asciiTheme="minorEastAsia" w:hAnsiTheme="minorEastAsia"/>
                <w:bCs/>
                <w:color w:val="000000"/>
              </w:rPr>
            </w:pPr>
            <w:r w:rsidRPr="00AB1F76">
              <w:rPr>
                <w:rFonts w:asciiTheme="minorEastAsia" w:hAnsiTheme="minorEastAsia" w:hint="eastAsia"/>
                <w:color w:val="000000"/>
                <w:kern w:val="0"/>
              </w:rPr>
              <w:t>5.投标人或投标产品</w:t>
            </w:r>
            <w:r w:rsidRPr="00AB1F76">
              <w:rPr>
                <w:rFonts w:asciiTheme="minorEastAsia" w:hAnsiTheme="minorEastAsia" w:hint="eastAsia"/>
                <w:bCs/>
                <w:color w:val="000000"/>
              </w:rPr>
              <w:t>无信用不良而处于禁止或取消投标、采购情形。</w:t>
            </w:r>
          </w:p>
        </w:tc>
      </w:tr>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napToGrid w:val="0"/>
              <w:spacing w:beforeLines="50" w:line="360" w:lineRule="auto"/>
              <w:rPr>
                <w:rFonts w:asciiTheme="minorEastAsia" w:hAnsiTheme="minorEastAsia"/>
                <w:color w:val="000000"/>
                <w:kern w:val="0"/>
              </w:rPr>
            </w:pPr>
            <w:r w:rsidRPr="00AB1F76">
              <w:rPr>
                <w:rFonts w:asciiTheme="minorEastAsia" w:hAnsiTheme="minorEastAsia" w:hint="eastAsia"/>
                <w:b/>
                <w:color w:val="000000"/>
                <w:kern w:val="0"/>
              </w:rPr>
              <w:lastRenderedPageBreak/>
              <w:t>四、投标人的资信要求表</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Default"/>
              <w:spacing w:line="360" w:lineRule="auto"/>
              <w:jc w:val="center"/>
              <w:rPr>
                <w:rFonts w:asciiTheme="minorEastAsia" w:eastAsiaTheme="minorEastAsia" w:hAnsiTheme="minorEastAsia"/>
                <w:b/>
                <w:sz w:val="21"/>
                <w:szCs w:val="21"/>
              </w:rPr>
            </w:pPr>
            <w:r w:rsidRPr="00AB1F76">
              <w:rPr>
                <w:rFonts w:asciiTheme="minorEastAsia" w:eastAsiaTheme="minorEastAsia" w:hAnsiTheme="minorEastAsia" w:hint="eastAsia"/>
                <w:b/>
                <w:sz w:val="21"/>
                <w:szCs w:val="21"/>
              </w:rPr>
              <w:t>政策性加分条件</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Default"/>
              <w:spacing w:line="360" w:lineRule="auto"/>
              <w:ind w:firstLineChars="200" w:firstLine="420"/>
              <w:jc w:val="both"/>
              <w:rPr>
                <w:rFonts w:asciiTheme="minorEastAsia" w:eastAsiaTheme="minorEastAsia" w:hAnsiTheme="minorEastAsia"/>
                <w:sz w:val="21"/>
                <w:szCs w:val="21"/>
              </w:rPr>
            </w:pPr>
            <w:r w:rsidRPr="00AB1F76">
              <w:rPr>
                <w:rFonts w:asciiTheme="minorEastAsia" w:eastAsiaTheme="minorEastAsia" w:hAnsiTheme="minorEastAsia" w:hint="eastAsia"/>
                <w:sz w:val="21"/>
                <w:szCs w:val="21"/>
              </w:rPr>
              <w:t>符合节能环保等国家政策要求。</w:t>
            </w:r>
            <w:r w:rsidRPr="00AB1F76">
              <w:rPr>
                <w:rFonts w:asciiTheme="minorEastAsia" w:eastAsiaTheme="minorEastAsia" w:hAnsiTheme="minorEastAsia"/>
                <w:sz w:val="21"/>
                <w:szCs w:val="21"/>
              </w:rPr>
              <w:t xml:space="preserve"> </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360" w:lineRule="auto"/>
              <w:jc w:val="center"/>
              <w:rPr>
                <w:rFonts w:asciiTheme="minorEastAsia" w:eastAsiaTheme="minorEastAsia" w:hAnsiTheme="minorEastAsia"/>
                <w:b/>
                <w:bCs/>
                <w:color w:val="000000"/>
              </w:rPr>
            </w:pPr>
            <w:r w:rsidRPr="00AB1F76">
              <w:rPr>
                <w:rFonts w:asciiTheme="minorEastAsia" w:eastAsiaTheme="minorEastAsia" w:hAnsiTheme="minorEastAsia" w:hint="eastAsia"/>
                <w:b/>
                <w:bCs/>
                <w:color w:val="000000"/>
              </w:rPr>
              <w:t>产品质量管理、企业信用要求</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1.投标人无任何违法、违规、质量安全事故、履约不良等行为反映或记录；</w:t>
            </w:r>
          </w:p>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2.投标人无自身原因违约或不恰当履行合同引起的终止、纠纷、争议、仲裁、和诉讼记录；</w:t>
            </w:r>
          </w:p>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3.投标人无被责令停业或暂停、取消投标资格，无经济方面犯罪或严重违法记录；</w:t>
            </w:r>
          </w:p>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4.投标人无被国家工商或质量监督部门年检或抽检不合格或复查未通过问提。</w:t>
            </w:r>
          </w:p>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5.投标人或投标产品无信用不良而处于禁止或取消投标、采购情形。</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360" w:lineRule="auto"/>
              <w:jc w:val="center"/>
              <w:rPr>
                <w:rFonts w:asciiTheme="minorEastAsia" w:eastAsiaTheme="minorEastAsia" w:hAnsiTheme="minorEastAsia"/>
                <w:b/>
                <w:bCs/>
                <w:color w:val="000000"/>
              </w:rPr>
            </w:pPr>
            <w:r w:rsidRPr="00AB1F76">
              <w:rPr>
                <w:rFonts w:asciiTheme="minorEastAsia" w:eastAsiaTheme="minorEastAsia" w:hAnsiTheme="minorEastAsia" w:hint="eastAsia"/>
                <w:b/>
                <w:bCs/>
                <w:color w:val="000000"/>
              </w:rPr>
              <w:t>能力或业绩及其他要求</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详见本招标文件</w:t>
            </w:r>
            <w:r w:rsidRPr="00AB1F76">
              <w:rPr>
                <w:rFonts w:asciiTheme="minorEastAsia" w:hAnsiTheme="minorEastAsia" w:hint="eastAsia"/>
                <w:color w:val="000000"/>
              </w:rPr>
              <w:t>第四章《评标办法及评分标准》</w:t>
            </w:r>
            <w:r w:rsidRPr="00AB1F76">
              <w:rPr>
                <w:rFonts w:asciiTheme="minorEastAsia" w:hAnsiTheme="minorEastAsia" w:hint="eastAsia"/>
                <w:color w:val="000000"/>
                <w:kern w:val="0"/>
              </w:rPr>
              <w:t>。</w:t>
            </w:r>
          </w:p>
        </w:tc>
      </w:tr>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tcPr>
          <w:p w:rsidR="00A62DDE" w:rsidRPr="00AB1F76" w:rsidRDefault="00A62DDE" w:rsidP="00780D1F">
            <w:pPr>
              <w:pStyle w:val="a6"/>
              <w:spacing w:beforeLines="50" w:line="360" w:lineRule="auto"/>
              <w:rPr>
                <w:rFonts w:asciiTheme="minorEastAsia" w:eastAsiaTheme="minorEastAsia" w:hAnsiTheme="minorEastAsia"/>
                <w:bCs/>
                <w:color w:val="000000"/>
              </w:rPr>
            </w:pPr>
            <w:r w:rsidRPr="00AB1F76">
              <w:rPr>
                <w:rFonts w:asciiTheme="minorEastAsia" w:eastAsiaTheme="minorEastAsia" w:hAnsiTheme="minorEastAsia" w:hint="eastAsia"/>
                <w:b/>
                <w:color w:val="000000"/>
              </w:rPr>
              <w:t>五、采购人对项目的特殊要求及说明</w:t>
            </w:r>
          </w:p>
        </w:tc>
      </w:tr>
      <w:tr w:rsidR="00A62DDE" w:rsidRPr="00AB1F76" w:rsidTr="002D5320">
        <w:trPr>
          <w:trHeight w:val="415"/>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核心产品</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pStyle w:val="a6"/>
              <w:spacing w:beforeLines="50" w:line="360" w:lineRule="auto"/>
              <w:ind w:firstLineChars="196" w:firstLine="413"/>
              <w:rPr>
                <w:rFonts w:asciiTheme="minorEastAsia" w:eastAsiaTheme="minorEastAsia" w:hAnsiTheme="minorEastAsia"/>
                <w:b/>
                <w:bCs/>
                <w:color w:val="000000"/>
              </w:rPr>
            </w:pPr>
            <w:r w:rsidRPr="00AB1F76">
              <w:rPr>
                <w:rFonts w:asciiTheme="minorEastAsia" w:eastAsiaTheme="minorEastAsia" w:hAnsiTheme="minorEastAsia" w:hint="eastAsia"/>
                <w:b/>
                <w:bCs/>
                <w:color w:val="000000"/>
              </w:rPr>
              <w:t>本项目项号2“高速铁路精测精调作业三维仿真培训系统”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bl>
    <w:p w:rsidR="00A62DDE" w:rsidRPr="00AB1F76" w:rsidRDefault="00A62DDE" w:rsidP="00A62DDE">
      <w:pPr>
        <w:pStyle w:val="Default"/>
        <w:spacing w:line="360" w:lineRule="auto"/>
        <w:rPr>
          <w:rFonts w:asciiTheme="minorEastAsia" w:eastAsiaTheme="minorEastAsia" w:hAnsiTheme="minorEastAsia"/>
          <w:sz w:val="21"/>
          <w:szCs w:val="21"/>
        </w:rPr>
      </w:pPr>
    </w:p>
    <w:p w:rsidR="00A62DDE" w:rsidRPr="00AB1F76" w:rsidRDefault="00A62DDE" w:rsidP="00A62DDE">
      <w:pPr>
        <w:pStyle w:val="Default"/>
        <w:spacing w:line="360" w:lineRule="auto"/>
        <w:rPr>
          <w:rFonts w:asciiTheme="minorEastAsia" w:eastAsiaTheme="minorEastAsia" w:hAnsiTheme="minorEastAsia"/>
          <w:sz w:val="21"/>
          <w:szCs w:val="21"/>
        </w:rPr>
      </w:pPr>
    </w:p>
    <w:p w:rsidR="00A62DDE" w:rsidRPr="00AB1F76" w:rsidRDefault="00A62DDE" w:rsidP="00A62DDE">
      <w:pPr>
        <w:pStyle w:val="Default"/>
        <w:spacing w:line="360" w:lineRule="auto"/>
        <w:rPr>
          <w:rFonts w:asciiTheme="minorEastAsia" w:eastAsiaTheme="minorEastAsia" w:hAnsiTheme="minorEastAsia"/>
          <w:sz w:val="21"/>
          <w:szCs w:val="21"/>
        </w:rPr>
      </w:pPr>
    </w:p>
    <w:p w:rsidR="00A62DDE" w:rsidRPr="00AB1F76" w:rsidRDefault="00A62DDE" w:rsidP="00A62DDE">
      <w:pPr>
        <w:pStyle w:val="Default"/>
        <w:spacing w:line="360" w:lineRule="auto"/>
        <w:rPr>
          <w:rFonts w:asciiTheme="minorEastAsia" w:eastAsiaTheme="minorEastAsia" w:hAnsiTheme="minorEastAsia"/>
          <w:sz w:val="21"/>
          <w:szCs w:val="21"/>
        </w:rPr>
      </w:pPr>
    </w:p>
    <w:p w:rsidR="00A62DDE" w:rsidRPr="00AB1F76" w:rsidRDefault="00A62DDE" w:rsidP="00A62DDE">
      <w:pPr>
        <w:pStyle w:val="Default"/>
        <w:spacing w:line="360" w:lineRule="auto"/>
        <w:rPr>
          <w:rFonts w:asciiTheme="minorEastAsia" w:eastAsiaTheme="minorEastAsia" w:hAnsiTheme="minorEastAsia"/>
          <w:sz w:val="21"/>
          <w:szCs w:val="21"/>
        </w:rPr>
      </w:pPr>
    </w:p>
    <w:p w:rsidR="00A62DDE" w:rsidRPr="00AB1F76" w:rsidRDefault="00A62DDE" w:rsidP="00A62DDE">
      <w:pPr>
        <w:pStyle w:val="Default"/>
        <w:spacing w:line="360" w:lineRule="auto"/>
        <w:rPr>
          <w:rFonts w:asciiTheme="minorEastAsia" w:eastAsiaTheme="minorEastAsia" w:hAnsiTheme="minorEastAsia"/>
          <w:sz w:val="21"/>
          <w:szCs w:val="21"/>
        </w:rPr>
      </w:pPr>
    </w:p>
    <w:p w:rsidR="00A62DDE" w:rsidRDefault="00A62DDE" w:rsidP="00A62DDE">
      <w:pPr>
        <w:pStyle w:val="Default"/>
        <w:spacing w:line="360" w:lineRule="auto"/>
        <w:rPr>
          <w:rFonts w:asciiTheme="minorEastAsia" w:eastAsiaTheme="minorEastAsia" w:hAnsiTheme="minorEastAsia" w:hint="eastAsia"/>
          <w:sz w:val="21"/>
          <w:szCs w:val="21"/>
        </w:rPr>
      </w:pPr>
    </w:p>
    <w:p w:rsidR="000E2CA3" w:rsidRDefault="000E2CA3" w:rsidP="00A62DDE">
      <w:pPr>
        <w:pStyle w:val="Default"/>
        <w:spacing w:line="360" w:lineRule="auto"/>
        <w:rPr>
          <w:rFonts w:asciiTheme="minorEastAsia" w:eastAsiaTheme="minorEastAsia" w:hAnsiTheme="minorEastAsia" w:hint="eastAsia"/>
          <w:sz w:val="21"/>
          <w:szCs w:val="21"/>
        </w:rPr>
      </w:pPr>
    </w:p>
    <w:p w:rsidR="000E2CA3" w:rsidRDefault="000E2CA3" w:rsidP="00A62DDE">
      <w:pPr>
        <w:pStyle w:val="Default"/>
        <w:spacing w:line="360" w:lineRule="auto"/>
        <w:rPr>
          <w:rFonts w:asciiTheme="minorEastAsia" w:eastAsiaTheme="minorEastAsia" w:hAnsiTheme="minorEastAsia" w:hint="eastAsia"/>
          <w:sz w:val="21"/>
          <w:szCs w:val="21"/>
        </w:rPr>
      </w:pPr>
    </w:p>
    <w:p w:rsidR="000E2CA3" w:rsidRDefault="000E2CA3" w:rsidP="00A62DDE">
      <w:pPr>
        <w:pStyle w:val="Default"/>
        <w:spacing w:line="360" w:lineRule="auto"/>
        <w:rPr>
          <w:rFonts w:asciiTheme="minorEastAsia" w:eastAsiaTheme="minorEastAsia" w:hAnsiTheme="minorEastAsia" w:hint="eastAsia"/>
          <w:sz w:val="21"/>
          <w:szCs w:val="21"/>
        </w:rPr>
      </w:pPr>
    </w:p>
    <w:p w:rsidR="000E2CA3" w:rsidRPr="00AB1F76" w:rsidRDefault="000E2CA3" w:rsidP="00A62DDE">
      <w:pPr>
        <w:pStyle w:val="Default"/>
        <w:spacing w:line="360" w:lineRule="auto"/>
        <w:rPr>
          <w:rFonts w:asciiTheme="minorEastAsia" w:eastAsiaTheme="minorEastAsia" w:hAnsiTheme="minorEastAsia"/>
          <w:sz w:val="21"/>
          <w:szCs w:val="21"/>
        </w:rPr>
      </w:pPr>
    </w:p>
    <w:p w:rsidR="00A62DDE" w:rsidRPr="00AB1F76" w:rsidRDefault="00A62DDE" w:rsidP="00780D1F">
      <w:pPr>
        <w:pStyle w:val="Default"/>
        <w:spacing w:beforeLines="50" w:afterLines="50"/>
        <w:rPr>
          <w:rFonts w:asciiTheme="minorEastAsia" w:eastAsiaTheme="minorEastAsia" w:hAnsiTheme="minorEastAsia"/>
          <w:b/>
          <w:sz w:val="21"/>
          <w:szCs w:val="21"/>
        </w:rPr>
      </w:pPr>
      <w:r w:rsidRPr="00AB1F76">
        <w:rPr>
          <w:rFonts w:asciiTheme="minorEastAsia" w:eastAsiaTheme="minorEastAsia" w:hAnsiTheme="minorEastAsia" w:hint="eastAsia"/>
          <w:b/>
          <w:sz w:val="21"/>
          <w:szCs w:val="21"/>
        </w:rPr>
        <w:lastRenderedPageBreak/>
        <w:t>003分标:</w:t>
      </w:r>
    </w:p>
    <w:tbl>
      <w:tblPr>
        <w:tblW w:w="1014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0"/>
        <w:gridCol w:w="1878"/>
        <w:gridCol w:w="854"/>
        <w:gridCol w:w="5811"/>
        <w:gridCol w:w="1101"/>
      </w:tblGrid>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tcPr>
          <w:p w:rsidR="00A62DDE" w:rsidRPr="00AB1F76" w:rsidRDefault="00A62DDE" w:rsidP="00780D1F">
            <w:pPr>
              <w:spacing w:beforeLines="50" w:line="360" w:lineRule="auto"/>
              <w:rPr>
                <w:rFonts w:asciiTheme="minorEastAsia" w:hAnsiTheme="minorEastAsia"/>
                <w:b/>
                <w:color w:val="000000"/>
              </w:rPr>
            </w:pPr>
            <w:r w:rsidRPr="00AB1F76">
              <w:rPr>
                <w:rFonts w:asciiTheme="minorEastAsia" w:hAnsiTheme="minorEastAsia" w:hint="eastAsia"/>
                <w:b/>
                <w:color w:val="000000"/>
              </w:rPr>
              <w:t>一、项目要求及技术需求</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项号</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货物名称</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数量及单位</w:t>
            </w:r>
          </w:p>
        </w:tc>
        <w:tc>
          <w:tcPr>
            <w:tcW w:w="581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bCs/>
                <w:color w:val="000000"/>
              </w:rPr>
            </w:pPr>
            <w:r w:rsidRPr="00AB1F76">
              <w:rPr>
                <w:rFonts w:asciiTheme="minorEastAsia" w:hAnsiTheme="minorEastAsia" w:cs="Arial" w:hint="eastAsia"/>
                <w:b/>
                <w:color w:val="000000"/>
              </w:rPr>
              <w:t>技术参数及性能（配置）要求</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bCs/>
                <w:color w:val="000000"/>
              </w:rPr>
            </w:pPr>
            <w:r w:rsidRPr="00AB1F76">
              <w:rPr>
                <w:rFonts w:asciiTheme="minorEastAsia" w:hAnsiTheme="minorEastAsia" w:hint="eastAsia"/>
                <w:b/>
                <w:bCs/>
                <w:color w:val="000000"/>
              </w:rPr>
              <w:t>所属行业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t>1</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无缝线路接头</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3组</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2D5320">
            <w:pPr>
              <w:pStyle w:val="1"/>
              <w:keepNext w:val="0"/>
              <w:keepLines w:val="0"/>
              <w:widowControl/>
              <w:shd w:val="clear" w:color="auto" w:fill="FFFFFF"/>
              <w:spacing w:before="0" w:after="0" w:line="360" w:lineRule="auto"/>
              <w:ind w:firstLineChars="200" w:firstLine="420"/>
              <w:rPr>
                <w:rFonts w:asciiTheme="minorEastAsia" w:eastAsiaTheme="minorEastAsia" w:hAnsiTheme="minorEastAsia"/>
                <w:b w:val="0"/>
                <w:bCs w:val="0"/>
                <w:color w:val="000000"/>
                <w:kern w:val="2"/>
                <w:sz w:val="21"/>
                <w:szCs w:val="21"/>
              </w:rPr>
            </w:pPr>
            <w:r w:rsidRPr="00AB1F76">
              <w:rPr>
                <w:rFonts w:asciiTheme="minorEastAsia" w:eastAsiaTheme="minorEastAsia" w:hAnsiTheme="minorEastAsia" w:hint="eastAsia"/>
                <w:b w:val="0"/>
                <w:bCs w:val="0"/>
                <w:color w:val="000000"/>
                <w:kern w:val="2"/>
                <w:sz w:val="21"/>
                <w:szCs w:val="21"/>
              </w:rPr>
              <w:t>1.包含无缝线路设厂焊焊缝、铝热焊缝及胶结绝三种类型，每组长6m，采用60kg/m新轨或经打磨符合再用轨技术要求的再用轨。</w:t>
            </w:r>
          </w:p>
          <w:p w:rsidR="00A62DDE" w:rsidRPr="00AB1F76" w:rsidRDefault="00A62DDE" w:rsidP="002D5320">
            <w:pPr>
              <w:pStyle w:val="1"/>
              <w:keepNext w:val="0"/>
              <w:keepLines w:val="0"/>
              <w:widowControl/>
              <w:shd w:val="clear" w:color="auto" w:fill="FFFFFF"/>
              <w:spacing w:before="0" w:after="0" w:line="360" w:lineRule="auto"/>
              <w:ind w:firstLineChars="200" w:firstLine="420"/>
              <w:rPr>
                <w:rFonts w:asciiTheme="minorEastAsia" w:eastAsiaTheme="minorEastAsia" w:hAnsiTheme="minorEastAsia"/>
                <w:b w:val="0"/>
                <w:bCs w:val="0"/>
                <w:color w:val="000000"/>
                <w:kern w:val="2"/>
                <w:sz w:val="21"/>
                <w:szCs w:val="21"/>
              </w:rPr>
            </w:pPr>
            <w:r w:rsidRPr="00AB1F76">
              <w:rPr>
                <w:rFonts w:asciiTheme="minorEastAsia" w:eastAsiaTheme="minorEastAsia" w:hAnsiTheme="minorEastAsia" w:hint="eastAsia"/>
                <w:b w:val="0"/>
                <w:bCs w:val="0"/>
                <w:color w:val="000000"/>
                <w:kern w:val="2"/>
                <w:sz w:val="21"/>
                <w:szCs w:val="21"/>
              </w:rPr>
              <w:t>2.两端为有缝（有孔）接头，能与有缝线路连接。</w:t>
            </w:r>
          </w:p>
          <w:p w:rsidR="00A62DDE" w:rsidRPr="00AB1F76" w:rsidRDefault="00A62DDE" w:rsidP="002D5320">
            <w:pPr>
              <w:pStyle w:val="1"/>
              <w:keepNext w:val="0"/>
              <w:keepLines w:val="0"/>
              <w:widowControl/>
              <w:shd w:val="clear" w:color="auto" w:fill="FFFFFF"/>
              <w:spacing w:before="0" w:after="0" w:line="360" w:lineRule="auto"/>
              <w:ind w:firstLineChars="200" w:firstLine="420"/>
              <w:rPr>
                <w:rFonts w:asciiTheme="minorEastAsia" w:eastAsiaTheme="minorEastAsia" w:hAnsiTheme="minorEastAsia"/>
                <w:b w:val="0"/>
                <w:color w:val="000000"/>
                <w:sz w:val="21"/>
                <w:szCs w:val="21"/>
              </w:rPr>
            </w:pPr>
            <w:r w:rsidRPr="00AB1F76">
              <w:rPr>
                <w:rFonts w:asciiTheme="minorEastAsia" w:eastAsiaTheme="minorEastAsia" w:hAnsiTheme="minorEastAsia" w:hint="eastAsia"/>
                <w:b w:val="0"/>
                <w:bCs w:val="0"/>
                <w:color w:val="000000"/>
                <w:kern w:val="2"/>
                <w:sz w:val="21"/>
                <w:szCs w:val="21"/>
              </w:rPr>
              <w:t>3.接头平直度、表面质量符合铁路焊接规范标准TB/T 1632.1、2-2014《钢轨焊接》第1、2部分规定最低线路设计速度中的要求</w:t>
            </w:r>
            <w:r w:rsidRPr="00AB1F76">
              <w:rPr>
                <w:rFonts w:asciiTheme="minorEastAsia" w:eastAsiaTheme="minorEastAsia" w:hAnsiTheme="minorEastAsia" w:hint="eastAsia"/>
                <w:b w:val="0"/>
                <w:color w:val="000000"/>
                <w:sz w:val="21"/>
                <w:szCs w:val="21"/>
              </w:rPr>
              <w:t>。</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t>2</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高铁扣配件</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50套</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2D5320">
            <w:pPr>
              <w:pStyle w:val="1"/>
              <w:keepNext w:val="0"/>
              <w:keepLines w:val="0"/>
              <w:widowControl/>
              <w:shd w:val="clear" w:color="auto" w:fill="FFFFFF"/>
              <w:spacing w:before="0" w:after="0" w:line="360" w:lineRule="auto"/>
              <w:ind w:firstLineChars="200" w:firstLine="420"/>
              <w:rPr>
                <w:rFonts w:asciiTheme="minorEastAsia" w:eastAsiaTheme="minorEastAsia" w:hAnsiTheme="minorEastAsia"/>
                <w:b w:val="0"/>
                <w:bCs w:val="0"/>
                <w:color w:val="000000"/>
                <w:kern w:val="2"/>
                <w:sz w:val="21"/>
                <w:szCs w:val="21"/>
              </w:rPr>
            </w:pPr>
            <w:r w:rsidRPr="00AB1F76">
              <w:rPr>
                <w:rFonts w:asciiTheme="minorEastAsia" w:eastAsiaTheme="minorEastAsia" w:hAnsiTheme="minorEastAsia" w:hint="eastAsia"/>
                <w:b w:val="0"/>
                <w:bCs w:val="0"/>
                <w:color w:val="000000"/>
                <w:kern w:val="2"/>
                <w:sz w:val="21"/>
                <w:szCs w:val="21"/>
              </w:rPr>
              <w:t>1.含W300 型扣件、弹条IV、V型扣件、FC型扣件、SFC型扣件各10套（含现场安装）。</w:t>
            </w:r>
          </w:p>
          <w:p w:rsidR="00A62DDE" w:rsidRPr="00AB1F76" w:rsidRDefault="00A62DDE" w:rsidP="002D5320">
            <w:pPr>
              <w:pStyle w:val="1"/>
              <w:keepNext w:val="0"/>
              <w:keepLines w:val="0"/>
              <w:widowControl/>
              <w:shd w:val="clear" w:color="auto" w:fill="FFFFFF"/>
              <w:spacing w:before="0" w:after="0" w:line="360" w:lineRule="auto"/>
              <w:ind w:firstLineChars="200" w:firstLine="420"/>
              <w:rPr>
                <w:rFonts w:asciiTheme="minorEastAsia" w:eastAsiaTheme="minorEastAsia" w:hAnsiTheme="minorEastAsia"/>
                <w:color w:val="000000"/>
                <w:sz w:val="21"/>
                <w:szCs w:val="21"/>
              </w:rPr>
            </w:pPr>
            <w:r w:rsidRPr="00AB1F76">
              <w:rPr>
                <w:rFonts w:asciiTheme="minorEastAsia" w:eastAsiaTheme="minorEastAsia" w:hAnsiTheme="minorEastAsia" w:hint="eastAsia"/>
                <w:b w:val="0"/>
                <w:bCs w:val="0"/>
                <w:color w:val="000000"/>
                <w:kern w:val="2"/>
                <w:sz w:val="21"/>
                <w:szCs w:val="21"/>
              </w:rPr>
              <w:t>2.产品符合TB/T 3519-2018 《客货共线铁路扣件通用技术条件》、TB/T 3395.1-2015 《高速铁路扣件》 第1部分 通用技术条件等铁路扣件技术要求，质量合格。</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s="宋体"/>
                <w:color w:val="000000"/>
                <w:szCs w:val="21"/>
              </w:rPr>
            </w:pPr>
            <w:r w:rsidRPr="00AB1F76">
              <w:rPr>
                <w:rFonts w:asciiTheme="minorEastAsia" w:eastAsiaTheme="minorEastAsia" w:hAnsiTheme="minorEastAsia" w:hint="eastAsia"/>
                <w:color w:val="000000"/>
                <w:szCs w:val="21"/>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t>3</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钢轨伸缩调节器</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1组</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1.产品规格：</w:t>
            </w:r>
          </w:p>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（1）国产客货共线铁路无砟桥60kg/m钢轨单向钢轨伸缩调节器。产品生产、组装、施工满足</w:t>
            </w:r>
            <w:r w:rsidRPr="00AB1F76">
              <w:rPr>
                <w:rFonts w:asciiTheme="minorEastAsia" w:hAnsiTheme="minorEastAsia"/>
                <w:color w:val="000000"/>
              </w:rPr>
              <w:t>TB/T 3518-2018</w:t>
            </w:r>
            <w:r w:rsidRPr="00AB1F76">
              <w:rPr>
                <w:rFonts w:asciiTheme="minorEastAsia" w:hAnsiTheme="minorEastAsia" w:hint="eastAsia"/>
                <w:color w:val="000000"/>
              </w:rPr>
              <w:t>《客货共线铁路钢轨伸缩调节器》标准。</w:t>
            </w:r>
          </w:p>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（2）基本轨、尖轨、扣件、轨撑、铁垫板、轨撑、轨枕等部件组成（含运输、安装），其数量与质量符合：</w:t>
            </w:r>
          </w:p>
          <w:p w:rsidR="00A62DDE" w:rsidRPr="00AB1F76" w:rsidRDefault="00A62DDE" w:rsidP="002D5320">
            <w:pPr>
              <w:pStyle w:val="Default"/>
              <w:spacing w:line="360" w:lineRule="auto"/>
              <w:ind w:firstLineChars="200" w:firstLine="420"/>
              <w:rPr>
                <w:rFonts w:asciiTheme="minorEastAsia" w:eastAsiaTheme="minorEastAsia" w:hAnsiTheme="minorEastAsia" w:cs="Times New Roman"/>
                <w:kern w:val="2"/>
                <w:sz w:val="21"/>
                <w:szCs w:val="21"/>
              </w:rPr>
            </w:pPr>
            <w:r w:rsidRPr="00AB1F76">
              <w:rPr>
                <w:rFonts w:asciiTheme="minorEastAsia" w:eastAsiaTheme="minorEastAsia" w:hAnsiTheme="minorEastAsia" w:cs="Times New Roman" w:hint="eastAsia"/>
                <w:kern w:val="2"/>
                <w:sz w:val="21"/>
                <w:szCs w:val="21"/>
              </w:rPr>
              <w:t>①钢轨：尖轨2根长度≥7.0m，基本轨2根长度≥7.0m（如下图特制）。</w:t>
            </w:r>
            <w:r w:rsidRPr="00AB1F76">
              <w:rPr>
                <w:rFonts w:asciiTheme="minorEastAsia" w:eastAsiaTheme="minorEastAsia" w:hAnsiTheme="minorEastAsia" w:hint="eastAsia"/>
                <w:kern w:val="2"/>
                <w:sz w:val="21"/>
                <w:szCs w:val="21"/>
              </w:rPr>
              <w:t>钢轨基本轨应符合TB/T 2344.3-2018最低标准规定。</w:t>
            </w:r>
          </w:p>
          <w:p w:rsidR="00A62DDE" w:rsidRPr="00AB1F76" w:rsidRDefault="00A62DDE" w:rsidP="002D5320">
            <w:pPr>
              <w:pStyle w:val="Default"/>
              <w:spacing w:line="360" w:lineRule="auto"/>
              <w:ind w:firstLineChars="200" w:firstLine="420"/>
              <w:rPr>
                <w:rFonts w:asciiTheme="minorEastAsia" w:eastAsiaTheme="minorEastAsia" w:hAnsiTheme="minorEastAsia" w:cs="Times New Roman"/>
                <w:kern w:val="2"/>
                <w:sz w:val="21"/>
                <w:szCs w:val="21"/>
              </w:rPr>
            </w:pPr>
            <w:r w:rsidRPr="00AB1F76">
              <w:rPr>
                <w:rFonts w:asciiTheme="minorEastAsia" w:eastAsiaTheme="minorEastAsia" w:hAnsiTheme="minorEastAsia" w:cs="Times New Roman" w:hint="eastAsia"/>
                <w:kern w:val="2"/>
                <w:sz w:val="21"/>
                <w:szCs w:val="21"/>
              </w:rPr>
              <w:t>②轨枕：按配套规格制造，符合铁路混凝土轨枕标准。</w:t>
            </w:r>
          </w:p>
          <w:p w:rsidR="00A62DDE" w:rsidRPr="00AB1F76" w:rsidRDefault="00A62DDE" w:rsidP="002D5320">
            <w:pPr>
              <w:pStyle w:val="Default"/>
              <w:spacing w:line="360" w:lineRule="auto"/>
              <w:ind w:left="420"/>
              <w:rPr>
                <w:rFonts w:asciiTheme="minorEastAsia" w:eastAsiaTheme="minorEastAsia" w:hAnsiTheme="minorEastAsia" w:cs="Times New Roman"/>
                <w:kern w:val="2"/>
                <w:sz w:val="21"/>
                <w:szCs w:val="21"/>
              </w:rPr>
            </w:pPr>
            <w:r w:rsidRPr="00AB1F76">
              <w:rPr>
                <w:rFonts w:asciiTheme="minorEastAsia" w:eastAsiaTheme="minorEastAsia" w:hAnsiTheme="minorEastAsia" w:cs="Times New Roman" w:hint="eastAsia"/>
                <w:kern w:val="2"/>
                <w:sz w:val="21"/>
                <w:szCs w:val="21"/>
              </w:rPr>
              <w:t>③扣配件：采用配套规格扣件数量配足，质量符合铁路标</w:t>
            </w:r>
          </w:p>
          <w:p w:rsidR="00A62DDE" w:rsidRPr="00AB1F76" w:rsidRDefault="00A62DDE" w:rsidP="002D5320">
            <w:pPr>
              <w:pStyle w:val="Default"/>
              <w:spacing w:line="360" w:lineRule="auto"/>
              <w:rPr>
                <w:rFonts w:asciiTheme="minorEastAsia" w:eastAsiaTheme="minorEastAsia" w:hAnsiTheme="minorEastAsia" w:cs="Times New Roman"/>
                <w:kern w:val="2"/>
                <w:sz w:val="21"/>
                <w:szCs w:val="21"/>
              </w:rPr>
            </w:pPr>
            <w:r w:rsidRPr="00AB1F76">
              <w:rPr>
                <w:rFonts w:asciiTheme="minorEastAsia" w:eastAsiaTheme="minorEastAsia" w:hAnsiTheme="minorEastAsia" w:cs="Times New Roman" w:hint="eastAsia"/>
                <w:kern w:val="2"/>
                <w:sz w:val="21"/>
                <w:szCs w:val="21"/>
              </w:rPr>
              <w:t>准。</w:t>
            </w:r>
          </w:p>
          <w:p w:rsidR="00A62DDE" w:rsidRPr="00AB1F76" w:rsidRDefault="00A62DDE" w:rsidP="002D5320">
            <w:pPr>
              <w:pStyle w:val="Default"/>
              <w:spacing w:line="360" w:lineRule="auto"/>
              <w:ind w:firstLineChars="200" w:firstLine="420"/>
              <w:rPr>
                <w:rFonts w:asciiTheme="minorEastAsia" w:eastAsiaTheme="minorEastAsia" w:hAnsiTheme="minorEastAsia" w:cs="Times New Roman"/>
                <w:kern w:val="2"/>
                <w:sz w:val="21"/>
                <w:szCs w:val="21"/>
              </w:rPr>
            </w:pPr>
            <w:r w:rsidRPr="00AB1F76">
              <w:rPr>
                <w:rFonts w:asciiTheme="minorEastAsia" w:eastAsiaTheme="minorEastAsia" w:hAnsiTheme="minorEastAsia" w:cs="Times New Roman" w:hint="eastAsia"/>
                <w:kern w:val="2"/>
                <w:sz w:val="21"/>
                <w:szCs w:val="21"/>
              </w:rPr>
              <w:t>2.尺寸参数：</w:t>
            </w:r>
          </w:p>
          <w:p w:rsidR="00A62DDE" w:rsidRPr="00AB1F76" w:rsidRDefault="00A62DDE" w:rsidP="002D5320">
            <w:pPr>
              <w:pStyle w:val="Default"/>
              <w:spacing w:line="360" w:lineRule="auto"/>
              <w:ind w:firstLineChars="200" w:firstLine="420"/>
              <w:rPr>
                <w:rFonts w:asciiTheme="minorEastAsia" w:eastAsiaTheme="minorEastAsia" w:hAnsiTheme="minorEastAsia"/>
                <w:sz w:val="21"/>
                <w:szCs w:val="21"/>
              </w:rPr>
            </w:pPr>
            <w:r w:rsidRPr="00AB1F76">
              <w:rPr>
                <w:rFonts w:asciiTheme="minorEastAsia" w:eastAsiaTheme="minorEastAsia" w:hAnsiTheme="minorEastAsia" w:cs="Times New Roman" w:hint="eastAsia"/>
                <w:kern w:val="2"/>
                <w:sz w:val="21"/>
                <w:szCs w:val="21"/>
              </w:rPr>
              <w:lastRenderedPageBreak/>
              <w:t>（1）</w:t>
            </w:r>
            <w:r w:rsidRPr="00AB1F76">
              <w:rPr>
                <w:rFonts w:asciiTheme="minorEastAsia" w:eastAsiaTheme="minorEastAsia" w:hAnsiTheme="minorEastAsia" w:hint="eastAsia"/>
                <w:kern w:val="2"/>
                <w:sz w:val="21"/>
                <w:szCs w:val="21"/>
              </w:rPr>
              <w:t>调节器轨距最大调整量应不小于±5mm，最大调高量应不小于10mm。</w:t>
            </w:r>
          </w:p>
          <w:p w:rsidR="00A62DDE" w:rsidRPr="00AB1F76" w:rsidRDefault="00A62DDE" w:rsidP="002D5320">
            <w:pPr>
              <w:pStyle w:val="Default"/>
              <w:spacing w:line="360" w:lineRule="auto"/>
              <w:ind w:firstLineChars="200" w:firstLine="420"/>
              <w:rPr>
                <w:rFonts w:asciiTheme="minorEastAsia" w:eastAsiaTheme="minorEastAsia" w:hAnsiTheme="minorEastAsia"/>
                <w:kern w:val="2"/>
                <w:sz w:val="21"/>
                <w:szCs w:val="21"/>
              </w:rPr>
            </w:pPr>
            <w:r w:rsidRPr="00AB1F76">
              <w:rPr>
                <w:rFonts w:asciiTheme="minorEastAsia" w:eastAsiaTheme="minorEastAsia" w:hAnsiTheme="minorEastAsia" w:hint="eastAsia"/>
                <w:kern w:val="2"/>
                <w:sz w:val="21"/>
                <w:szCs w:val="21"/>
              </w:rPr>
              <w:t>（2）钢轨最大伸缩量不小于</w:t>
            </w:r>
            <w:r w:rsidRPr="00AB1F76">
              <w:rPr>
                <w:rFonts w:asciiTheme="minorEastAsia" w:eastAsiaTheme="minorEastAsia" w:hAnsiTheme="minorEastAsia" w:cs="Times New Roman" w:hint="eastAsia"/>
                <w:kern w:val="2"/>
                <w:sz w:val="21"/>
                <w:szCs w:val="21"/>
              </w:rPr>
              <w:t>±200mm，且伸缩过程中轨距应保持不变。</w:t>
            </w:r>
            <w:r w:rsidRPr="00AB1F76">
              <w:rPr>
                <w:rFonts w:asciiTheme="minorEastAsia" w:eastAsiaTheme="minorEastAsia" w:hAnsiTheme="minorEastAsia"/>
                <w:noProof/>
                <w:kern w:val="2"/>
                <w:sz w:val="21"/>
                <w:szCs w:val="21"/>
              </w:rPr>
              <w:drawing>
                <wp:inline distT="0" distB="0" distL="0" distR="0">
                  <wp:extent cx="3551555" cy="1807845"/>
                  <wp:effectExtent l="19050" t="0" r="0" b="0"/>
                  <wp:docPr id="3" name="图片 19" descr="8eb3bc99d07b60cbdb3330002946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8eb3bc99d07b60cbdb33300029464bb"/>
                          <pic:cNvPicPr>
                            <a:picLocks noChangeAspect="1" noChangeArrowheads="1"/>
                          </pic:cNvPicPr>
                        </pic:nvPicPr>
                        <pic:blipFill>
                          <a:blip r:embed="rId7"/>
                          <a:srcRect/>
                          <a:stretch>
                            <a:fillRect/>
                          </a:stretch>
                        </pic:blipFill>
                        <pic:spPr bwMode="auto">
                          <a:xfrm>
                            <a:off x="0" y="0"/>
                            <a:ext cx="3551555" cy="1807845"/>
                          </a:xfrm>
                          <a:prstGeom prst="rect">
                            <a:avLst/>
                          </a:prstGeom>
                          <a:noFill/>
                          <a:ln w="9525">
                            <a:noFill/>
                            <a:miter lim="800000"/>
                            <a:headEnd/>
                            <a:tailEnd/>
                          </a:ln>
                        </pic:spPr>
                      </pic:pic>
                    </a:graphicData>
                  </a:graphic>
                </wp:inline>
              </w:drawing>
            </w:r>
          </w:p>
          <w:p w:rsidR="00A62DDE" w:rsidRPr="00AB1F76" w:rsidRDefault="00A62DDE" w:rsidP="002D5320">
            <w:pPr>
              <w:spacing w:line="360" w:lineRule="auto"/>
              <w:rPr>
                <w:rFonts w:asciiTheme="minorEastAsia" w:hAnsiTheme="minorEastAsia"/>
                <w:color w:val="000000"/>
              </w:rPr>
            </w:pPr>
            <w:r w:rsidRPr="00AB1F76">
              <w:rPr>
                <w:rFonts w:asciiTheme="minorEastAsia" w:hAnsiTheme="minorEastAsia" w:cs="宋体"/>
                <w:noProof/>
                <w:color w:val="000000"/>
              </w:rPr>
              <w:drawing>
                <wp:inline distT="0" distB="0" distL="0" distR="0">
                  <wp:extent cx="3551555" cy="1701165"/>
                  <wp:effectExtent l="19050" t="0" r="0" b="0"/>
                  <wp:docPr id="4"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IMG_256"/>
                          <pic:cNvPicPr>
                            <a:picLocks noChangeAspect="1" noChangeArrowheads="1"/>
                          </pic:cNvPicPr>
                        </pic:nvPicPr>
                        <pic:blipFill>
                          <a:blip r:embed="rId8" r:link="rId9"/>
                          <a:srcRect/>
                          <a:stretch>
                            <a:fillRect/>
                          </a:stretch>
                        </pic:blipFill>
                        <pic:spPr bwMode="auto">
                          <a:xfrm>
                            <a:off x="0" y="0"/>
                            <a:ext cx="3551555" cy="1701165"/>
                          </a:xfrm>
                          <a:prstGeom prst="rect">
                            <a:avLst/>
                          </a:prstGeom>
                          <a:noFill/>
                          <a:ln w="9525">
                            <a:noFill/>
                            <a:miter lim="800000"/>
                            <a:headEnd/>
                            <a:tailEnd/>
                          </a:ln>
                          <a:effectLst/>
                        </pic:spPr>
                      </pic:pic>
                    </a:graphicData>
                  </a:graphic>
                </wp:inline>
              </w:drawing>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lastRenderedPageBreak/>
              <w:t>4</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实训操作台</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30套</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780D1F">
            <w:pPr>
              <w:widowControl/>
              <w:spacing w:beforeLines="50"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1.定制尺寸：桌面直径1.2m、高75cm，配置弧形座椅高45cm×宽40cm，可插太阳伞（含太阳伞及安装）。</w:t>
            </w:r>
          </w:p>
          <w:p w:rsidR="00A62DDE" w:rsidRPr="00AB1F76" w:rsidRDefault="00A62DDE" w:rsidP="00780D1F">
            <w:pPr>
              <w:widowControl/>
              <w:spacing w:beforeLines="50"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2.材质要求：骨架管材采用不锈钢材SUS304，桌面与圆凳面采用玻璃钢材质。</w:t>
            </w:r>
          </w:p>
          <w:p w:rsidR="00A62DDE" w:rsidRPr="00AB1F76" w:rsidRDefault="00A62DDE" w:rsidP="00780D1F">
            <w:pPr>
              <w:widowControl/>
              <w:spacing w:beforeLines="50"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3.人可接触到的部位不能有利口和锐角，尖角应进行磨圆处理，利口进行打磨处理。</w:t>
            </w:r>
          </w:p>
          <w:p w:rsidR="00A62DDE" w:rsidRPr="00AB1F76" w:rsidRDefault="00A62DDE" w:rsidP="00780D1F">
            <w:pPr>
              <w:pStyle w:val="30"/>
              <w:keepNext w:val="0"/>
              <w:keepLines w:val="0"/>
              <w:widowControl/>
              <w:shd w:val="clear" w:color="auto" w:fill="FFFFFF"/>
              <w:spacing w:beforeLines="50" w:after="0" w:line="360" w:lineRule="auto"/>
              <w:ind w:firstLineChars="200" w:firstLine="420"/>
              <w:rPr>
                <w:rFonts w:asciiTheme="minorEastAsia" w:eastAsiaTheme="minorEastAsia" w:hAnsiTheme="minorEastAsia"/>
                <w:color w:val="000000"/>
                <w:sz w:val="21"/>
                <w:szCs w:val="21"/>
              </w:rPr>
            </w:pPr>
            <w:r w:rsidRPr="00AB1F76">
              <w:rPr>
                <w:rFonts w:asciiTheme="minorEastAsia" w:eastAsiaTheme="minorEastAsia" w:hAnsiTheme="minorEastAsia" w:cs="宋体" w:hint="eastAsia"/>
                <w:b w:val="0"/>
                <w:bCs w:val="0"/>
                <w:color w:val="000000"/>
                <w:kern w:val="2"/>
                <w:sz w:val="21"/>
                <w:szCs w:val="21"/>
              </w:rPr>
              <w:t>4.各部件焊接表面质量符合规范要求，所用紧固件位置分布均匀、合理，连接牢固。</w:t>
            </w:r>
          </w:p>
          <w:p w:rsidR="00A62DDE" w:rsidRPr="00AB1F76" w:rsidRDefault="00A62DDE" w:rsidP="00780D1F">
            <w:pPr>
              <w:spacing w:beforeLines="50" w:line="360" w:lineRule="auto"/>
              <w:rPr>
                <w:rFonts w:asciiTheme="minorEastAsia" w:hAnsiTheme="minorEastAsia"/>
                <w:color w:val="000000"/>
              </w:rPr>
            </w:pPr>
            <w:r w:rsidRPr="00AB1F76">
              <w:rPr>
                <w:rFonts w:asciiTheme="minorEastAsia" w:hAnsiTheme="minorEastAsia"/>
                <w:noProof/>
                <w:color w:val="000000"/>
              </w:rPr>
              <w:lastRenderedPageBreak/>
              <w:drawing>
                <wp:inline distT="0" distB="0" distL="0" distR="0">
                  <wp:extent cx="1929765" cy="1344930"/>
                  <wp:effectExtent l="19050" t="0" r="0" b="0"/>
                  <wp:docPr id="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0"/>
                          <a:srcRect/>
                          <a:stretch>
                            <a:fillRect/>
                          </a:stretch>
                        </pic:blipFill>
                        <pic:spPr bwMode="auto">
                          <a:xfrm>
                            <a:off x="0" y="0"/>
                            <a:ext cx="1929765" cy="1344930"/>
                          </a:xfrm>
                          <a:prstGeom prst="rect">
                            <a:avLst/>
                          </a:prstGeom>
                          <a:noFill/>
                          <a:ln w="9525">
                            <a:noFill/>
                            <a:miter lim="800000"/>
                            <a:headEnd/>
                            <a:tailEnd/>
                          </a:ln>
                        </pic:spPr>
                      </pic:pic>
                    </a:graphicData>
                  </a:graphic>
                </wp:inline>
              </w:drawing>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131"/>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lastRenderedPageBreak/>
              <w:t>5</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adjustRightInd w:val="0"/>
              <w:snapToGrid w:val="0"/>
              <w:spacing w:line="360" w:lineRule="auto"/>
              <w:jc w:val="center"/>
              <w:rPr>
                <w:rFonts w:asciiTheme="minorEastAsia" w:hAnsiTheme="minorEastAsia"/>
                <w:color w:val="000000"/>
              </w:rPr>
            </w:pPr>
            <w:r w:rsidRPr="00AB1F76">
              <w:rPr>
                <w:rFonts w:asciiTheme="minorEastAsia" w:hAnsiTheme="minorEastAsia" w:hint="eastAsia"/>
                <w:color w:val="000000"/>
              </w:rPr>
              <w:t>风监测仪</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1套</w:t>
            </w:r>
          </w:p>
        </w:tc>
        <w:tc>
          <w:tcPr>
            <w:tcW w:w="581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leftChars="176" w:left="370"/>
              <w:rPr>
                <w:rFonts w:asciiTheme="minorEastAsia" w:hAnsiTheme="minorEastAsia" w:cs="宋体"/>
                <w:color w:val="000000"/>
              </w:rPr>
            </w:pPr>
            <w:r w:rsidRPr="00AB1F76">
              <w:rPr>
                <w:rFonts w:asciiTheme="minorEastAsia" w:hAnsiTheme="minorEastAsia" w:hint="eastAsia"/>
                <w:color w:val="000000"/>
              </w:rPr>
              <w:t>1.风监测仪（含风向、风速监测）（含安装）。</w:t>
            </w:r>
            <w:r w:rsidRPr="00AB1F76">
              <w:rPr>
                <w:rFonts w:asciiTheme="minorEastAsia" w:hAnsiTheme="minorEastAsia" w:cs="宋体"/>
                <w:color w:val="000000"/>
              </w:rPr>
              <w:br/>
            </w:r>
            <w:r w:rsidRPr="00AB1F76">
              <w:rPr>
                <w:rFonts w:asciiTheme="minorEastAsia" w:hAnsiTheme="minorEastAsia" w:cs="宋体" w:hint="eastAsia"/>
                <w:color w:val="000000"/>
              </w:rPr>
              <w:t>2.设备：含采集传感器，风向、风速主机、地面接收装</w:t>
            </w:r>
          </w:p>
          <w:p w:rsidR="00A62DDE" w:rsidRPr="00AB1F76" w:rsidRDefault="00A62DDE" w:rsidP="00780D1F">
            <w:pPr>
              <w:spacing w:beforeLines="50" w:line="360" w:lineRule="auto"/>
              <w:rPr>
                <w:rFonts w:asciiTheme="minorEastAsia" w:hAnsiTheme="minorEastAsia" w:cs="宋体"/>
                <w:color w:val="000000"/>
              </w:rPr>
            </w:pPr>
            <w:r w:rsidRPr="00AB1F76">
              <w:rPr>
                <w:rFonts w:asciiTheme="minorEastAsia" w:hAnsiTheme="minorEastAsia" w:cs="宋体" w:hint="eastAsia"/>
                <w:color w:val="000000"/>
              </w:rPr>
              <w:t>置（显示）、配套传输缆线不少于50m、配套软件构成（不含电脑）。</w:t>
            </w:r>
          </w:p>
          <w:p w:rsidR="00A62DDE" w:rsidRPr="00AB1F76" w:rsidRDefault="00A62DDE" w:rsidP="00780D1F">
            <w:pPr>
              <w:spacing w:beforeLines="50" w:line="360" w:lineRule="auto"/>
              <w:ind w:firstLineChars="200" w:firstLine="420"/>
              <w:rPr>
                <w:rFonts w:asciiTheme="minorEastAsia" w:hAnsiTheme="minorEastAsia"/>
                <w:color w:val="000000"/>
              </w:rPr>
            </w:pPr>
            <w:r w:rsidRPr="00AB1F76">
              <w:rPr>
                <w:rFonts w:asciiTheme="minorEastAsia" w:hAnsiTheme="minorEastAsia" w:cs="宋体" w:hint="eastAsia"/>
                <w:color w:val="000000"/>
              </w:rPr>
              <w:t>▲</w:t>
            </w:r>
            <w:r w:rsidRPr="00AB1F76">
              <w:rPr>
                <w:rFonts w:asciiTheme="minorEastAsia" w:hAnsiTheme="minorEastAsia" w:hint="eastAsia"/>
                <w:color w:val="000000"/>
              </w:rPr>
              <w:t>3.规格参数如下：</w:t>
            </w:r>
          </w:p>
          <w:p w:rsidR="00A62DDE" w:rsidRPr="00AB1F76" w:rsidRDefault="00A62DDE" w:rsidP="00780D1F">
            <w:pPr>
              <w:widowControl/>
              <w:spacing w:beforeLines="50"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（1）温度：-40℃～123.8℃（±0.3℃）。</w:t>
            </w:r>
          </w:p>
          <w:p w:rsidR="00A62DDE" w:rsidRPr="00AB1F76" w:rsidRDefault="00A62DDE" w:rsidP="00780D1F">
            <w:pPr>
              <w:widowControl/>
              <w:spacing w:beforeLines="50"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（2）相对湿度：0～100% ±2%(≤80%时)，±5%(&gt;80%时)。</w:t>
            </w:r>
          </w:p>
          <w:p w:rsidR="00A62DDE" w:rsidRPr="00AB1F76" w:rsidRDefault="00A62DDE" w:rsidP="00780D1F">
            <w:pPr>
              <w:widowControl/>
              <w:spacing w:beforeLines="50"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（3）超声波风向：</w:t>
            </w:r>
            <w:r w:rsidRPr="00AB1F76">
              <w:rPr>
                <w:rFonts w:asciiTheme="minorEastAsia" w:hAnsiTheme="minorEastAsia" w:cs="宋体" w:hint="eastAsia"/>
                <w:color w:val="000000"/>
              </w:rPr>
              <w:tab/>
              <w:t>0～360°（</w:t>
            </w:r>
            <w:r w:rsidRPr="00AB1F76">
              <w:rPr>
                <w:rFonts w:asciiTheme="minorEastAsia" w:hAnsiTheme="minorEastAsia" w:cs="宋体" w:hint="eastAsia"/>
                <w:color w:val="000000"/>
              </w:rPr>
              <w:tab/>
              <w:t>±2°）。</w:t>
            </w:r>
          </w:p>
          <w:p w:rsidR="00A62DDE" w:rsidRPr="00AB1F76" w:rsidRDefault="00A62DDE" w:rsidP="00780D1F">
            <w:pPr>
              <w:pStyle w:val="Default"/>
              <w:spacing w:beforeLines="50" w:line="360" w:lineRule="auto"/>
              <w:ind w:firstLine="420"/>
              <w:rPr>
                <w:rFonts w:asciiTheme="minorEastAsia" w:eastAsiaTheme="minorEastAsia" w:hAnsiTheme="minorEastAsia"/>
                <w:kern w:val="2"/>
                <w:sz w:val="21"/>
                <w:szCs w:val="21"/>
              </w:rPr>
            </w:pPr>
            <w:r w:rsidRPr="00AB1F76">
              <w:rPr>
                <w:rFonts w:asciiTheme="minorEastAsia" w:eastAsiaTheme="minorEastAsia" w:hAnsiTheme="minorEastAsia" w:hint="eastAsia"/>
                <w:sz w:val="21"/>
              </w:rPr>
              <w:t>（4）超声波风速：</w:t>
            </w:r>
            <w:r w:rsidRPr="00AB1F76">
              <w:rPr>
                <w:rFonts w:asciiTheme="minorEastAsia" w:eastAsiaTheme="minorEastAsia" w:hAnsiTheme="minorEastAsia" w:hint="eastAsia"/>
                <w:sz w:val="21"/>
              </w:rPr>
              <w:tab/>
              <w:t>0～60m/s</w:t>
            </w:r>
            <w:r w:rsidRPr="00AB1F76">
              <w:rPr>
                <w:rFonts w:asciiTheme="minorEastAsia" w:eastAsiaTheme="minorEastAsia" w:hAnsiTheme="minorEastAsia" w:hint="eastAsia"/>
                <w:sz w:val="21"/>
              </w:rPr>
              <w:tab/>
              <w:t>，0.1m/s</w:t>
            </w:r>
            <w:r w:rsidRPr="00AB1F76">
              <w:rPr>
                <w:rFonts w:asciiTheme="minorEastAsia" w:eastAsiaTheme="minorEastAsia" w:hAnsiTheme="minorEastAsia" w:hint="eastAsia"/>
                <w:kern w:val="2"/>
                <w:sz w:val="21"/>
                <w:szCs w:val="21"/>
              </w:rPr>
              <w:t>±2%（≤20m/s），0.03Vm/s±2%（＞20m/s）。</w:t>
            </w:r>
          </w:p>
          <w:p w:rsidR="00A62DDE" w:rsidRPr="00AB1F76" w:rsidRDefault="00A62DDE" w:rsidP="00780D1F">
            <w:pPr>
              <w:pStyle w:val="Default"/>
              <w:spacing w:beforeLines="50" w:line="360" w:lineRule="auto"/>
              <w:ind w:firstLine="420"/>
              <w:rPr>
                <w:rFonts w:asciiTheme="minorEastAsia" w:eastAsiaTheme="minorEastAsia" w:hAnsiTheme="minorEastAsia"/>
                <w:kern w:val="2"/>
                <w:sz w:val="21"/>
                <w:szCs w:val="21"/>
              </w:rPr>
            </w:pPr>
            <w:r w:rsidRPr="00AB1F76">
              <w:rPr>
                <w:rFonts w:asciiTheme="minorEastAsia" w:eastAsiaTheme="minorEastAsia" w:hAnsiTheme="minorEastAsia" w:hint="eastAsia"/>
                <w:sz w:val="21"/>
              </w:rPr>
              <w:t>（5）</w:t>
            </w:r>
            <w:r w:rsidRPr="00AB1F76">
              <w:rPr>
                <w:rFonts w:asciiTheme="minorEastAsia" w:eastAsiaTheme="minorEastAsia" w:hAnsiTheme="minorEastAsia" w:hint="eastAsia"/>
                <w:kern w:val="2"/>
                <w:sz w:val="21"/>
                <w:szCs w:val="21"/>
              </w:rPr>
              <w:t>供电方式：交流220V或太阳能蓄电池组合。</w:t>
            </w:r>
          </w:p>
          <w:p w:rsidR="00A62DDE" w:rsidRPr="00AB1F76" w:rsidRDefault="00A62DDE" w:rsidP="00780D1F">
            <w:pPr>
              <w:pStyle w:val="Default"/>
              <w:spacing w:beforeLines="50" w:line="360" w:lineRule="auto"/>
              <w:ind w:firstLine="420"/>
              <w:rPr>
                <w:rFonts w:asciiTheme="minorEastAsia" w:eastAsiaTheme="minorEastAsia" w:hAnsiTheme="minorEastAsia"/>
                <w:kern w:val="2"/>
                <w:sz w:val="21"/>
                <w:szCs w:val="21"/>
              </w:rPr>
            </w:pPr>
            <w:r w:rsidRPr="00AB1F76">
              <w:rPr>
                <w:rFonts w:asciiTheme="minorEastAsia" w:eastAsiaTheme="minorEastAsia" w:hAnsiTheme="minorEastAsia" w:hint="eastAsia"/>
                <w:sz w:val="21"/>
              </w:rPr>
              <w:t>（6）</w:t>
            </w:r>
            <w:r w:rsidRPr="00AB1F76">
              <w:rPr>
                <w:rFonts w:asciiTheme="minorEastAsia" w:eastAsiaTheme="minorEastAsia" w:hAnsiTheme="minorEastAsia" w:hint="eastAsia"/>
                <w:kern w:val="2"/>
                <w:sz w:val="21"/>
                <w:szCs w:val="21"/>
              </w:rPr>
              <w:t>数据采集及传输方式：自动连续采集；在线传输或如采用现场观察上报需连接至室内（配电缆连接至电脑）。</w:t>
            </w:r>
          </w:p>
          <w:p w:rsidR="00A62DDE" w:rsidRPr="00AB1F76" w:rsidRDefault="00A62DDE" w:rsidP="00780D1F">
            <w:pPr>
              <w:pStyle w:val="Default"/>
              <w:spacing w:beforeLines="50" w:line="360" w:lineRule="auto"/>
              <w:ind w:firstLine="420"/>
              <w:rPr>
                <w:rFonts w:asciiTheme="minorEastAsia" w:eastAsiaTheme="minorEastAsia" w:hAnsiTheme="minorEastAsia"/>
                <w:kern w:val="2"/>
                <w:sz w:val="21"/>
                <w:szCs w:val="21"/>
              </w:rPr>
            </w:pPr>
            <w:r w:rsidRPr="00AB1F76">
              <w:rPr>
                <w:rFonts w:asciiTheme="minorEastAsia" w:eastAsiaTheme="minorEastAsia" w:hAnsiTheme="minorEastAsia" w:hint="eastAsia"/>
                <w:kern w:val="2"/>
                <w:sz w:val="21"/>
                <w:szCs w:val="21"/>
              </w:rPr>
              <w:t>（7）立杆：高度约2.3m（利用轨道场内立杆安装）。</w:t>
            </w:r>
          </w:p>
          <w:p w:rsidR="00A62DDE" w:rsidRPr="00AB1F76" w:rsidRDefault="00A62DDE" w:rsidP="00780D1F">
            <w:pPr>
              <w:widowControl/>
              <w:spacing w:beforeLines="50" w:line="360" w:lineRule="auto"/>
              <w:ind w:firstLineChars="200" w:firstLine="420"/>
              <w:rPr>
                <w:rFonts w:asciiTheme="minorEastAsia" w:hAnsiTheme="minorEastAsia"/>
                <w:color w:val="000000"/>
              </w:rPr>
            </w:pPr>
            <w:r w:rsidRPr="00AB1F76">
              <w:rPr>
                <w:rFonts w:asciiTheme="minorEastAsia" w:hAnsiTheme="minorEastAsia"/>
                <w:noProof/>
                <w:color w:val="000000"/>
              </w:rPr>
              <w:lastRenderedPageBreak/>
              <w:drawing>
                <wp:inline distT="0" distB="0" distL="0" distR="0">
                  <wp:extent cx="2849245" cy="2062480"/>
                  <wp:effectExtent l="19050" t="0" r="8255" b="0"/>
                  <wp:docPr id="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1"/>
                          <a:srcRect/>
                          <a:stretch>
                            <a:fillRect/>
                          </a:stretch>
                        </pic:blipFill>
                        <pic:spPr bwMode="auto">
                          <a:xfrm>
                            <a:off x="0" y="0"/>
                            <a:ext cx="2849245" cy="2062480"/>
                          </a:xfrm>
                          <a:prstGeom prst="rect">
                            <a:avLst/>
                          </a:prstGeom>
                          <a:noFill/>
                          <a:ln w="9525">
                            <a:noFill/>
                            <a:miter lim="800000"/>
                            <a:headEnd/>
                            <a:tailEnd/>
                          </a:ln>
                        </pic:spPr>
                      </pic:pic>
                    </a:graphicData>
                  </a:graphic>
                </wp:inline>
              </w:drawing>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144"/>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lastRenderedPageBreak/>
              <w:t>6</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异物电网</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1套</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2D5320">
            <w:pPr>
              <w:spacing w:line="360" w:lineRule="auto"/>
              <w:ind w:left="62" w:firstLineChars="200" w:firstLine="420"/>
              <w:rPr>
                <w:rFonts w:asciiTheme="minorEastAsia" w:hAnsiTheme="minorEastAsia"/>
                <w:color w:val="000000"/>
              </w:rPr>
            </w:pPr>
            <w:r w:rsidRPr="00AB1F76">
              <w:rPr>
                <w:rFonts w:asciiTheme="minorEastAsia" w:hAnsiTheme="minorEastAsia" w:hint="eastAsia"/>
                <w:color w:val="000000"/>
              </w:rPr>
              <w:t>1.异物电网（含竖直监测网嵌双电网传感器，L型支架，水平承重网、轨旁控制器、报警系统、不超过50m供电与传输配套线缆等工务部分功能设备，不含电脑，包括施工安装）组成。</w:t>
            </w:r>
          </w:p>
          <w:p w:rsidR="00A62DDE" w:rsidRPr="00AB1F76" w:rsidRDefault="00A62DDE" w:rsidP="002D5320">
            <w:pPr>
              <w:spacing w:line="360" w:lineRule="auto"/>
              <w:ind w:left="62" w:firstLineChars="200" w:firstLine="420"/>
              <w:rPr>
                <w:rFonts w:asciiTheme="minorEastAsia" w:hAnsiTheme="minorEastAsia"/>
                <w:color w:val="000000"/>
              </w:rPr>
            </w:pPr>
            <w:r w:rsidRPr="00AB1F76">
              <w:rPr>
                <w:rFonts w:asciiTheme="minorEastAsia" w:hAnsiTheme="minorEastAsia" w:hint="eastAsia"/>
                <w:color w:val="000000"/>
              </w:rPr>
              <w:t>2.竖立检测电网尺寸约为高2000mm×宽1000mm两块，水平承重网约为高1000mm×宽600mm，符合Q/CR 9152-2018《</w:t>
            </w:r>
            <w:r w:rsidRPr="00AB1F76">
              <w:rPr>
                <w:rFonts w:asciiTheme="minorEastAsia" w:hAnsiTheme="minorEastAsia"/>
                <w:color w:val="000000"/>
              </w:rPr>
              <w:t>铁路自然灾害及异物侵限监测系统工程技术规范</w:t>
            </w:r>
            <w:r w:rsidRPr="00AB1F76">
              <w:rPr>
                <w:rFonts w:asciiTheme="minorEastAsia" w:hAnsiTheme="minorEastAsia" w:hint="eastAsia"/>
                <w:color w:val="000000"/>
              </w:rPr>
              <w:t>》标准。</w:t>
            </w:r>
          </w:p>
          <w:p w:rsidR="00A62DDE" w:rsidRPr="00AB1F76" w:rsidRDefault="00A62DDE" w:rsidP="002D5320">
            <w:pPr>
              <w:spacing w:line="360" w:lineRule="auto"/>
              <w:ind w:left="62" w:firstLineChars="200" w:firstLine="420"/>
              <w:rPr>
                <w:rFonts w:asciiTheme="minorEastAsia" w:hAnsiTheme="minorEastAsia"/>
                <w:color w:val="000000"/>
              </w:rPr>
            </w:pPr>
            <w:r w:rsidRPr="00AB1F76">
              <w:rPr>
                <w:rFonts w:asciiTheme="minorEastAsia" w:hAnsiTheme="minorEastAsia" w:hint="eastAsia"/>
                <w:color w:val="000000"/>
              </w:rPr>
              <w:t>3.轨旁控制器与电网引入使用PTYL23 型电缆，含故障指示灯、现场恢复按钮、现场测试按钮、临时通车指示、蜂鸣器等部件。</w:t>
            </w:r>
          </w:p>
          <w:p w:rsidR="00A62DDE" w:rsidRPr="00AB1F76" w:rsidRDefault="00A62DDE" w:rsidP="002D5320">
            <w:pPr>
              <w:spacing w:line="360" w:lineRule="auto"/>
              <w:ind w:left="62" w:firstLineChars="200" w:firstLine="420"/>
              <w:rPr>
                <w:rFonts w:asciiTheme="minorEastAsia" w:hAnsiTheme="minorEastAsia"/>
                <w:color w:val="000000"/>
              </w:rPr>
            </w:pPr>
            <w:r w:rsidRPr="00AB1F76">
              <w:rPr>
                <w:rFonts w:asciiTheme="minorEastAsia" w:hAnsiTheme="minorEastAsia" w:hint="eastAsia"/>
                <w:color w:val="000000"/>
              </w:rPr>
              <w:t>4.功能要求：进行现场恢复、现场试验演示发生异物侵限时，现场报警流程及复位功能等。</w:t>
            </w:r>
          </w:p>
          <w:p w:rsidR="00A62DDE" w:rsidRPr="00AB1F76" w:rsidRDefault="00A62DDE" w:rsidP="002D5320">
            <w:pPr>
              <w:pStyle w:val="Default"/>
              <w:spacing w:line="360" w:lineRule="auto"/>
              <w:rPr>
                <w:rFonts w:asciiTheme="minorEastAsia" w:eastAsiaTheme="minorEastAsia" w:hAnsiTheme="minorEastAsia"/>
                <w:sz w:val="21"/>
                <w:szCs w:val="21"/>
              </w:rPr>
            </w:pPr>
          </w:p>
          <w:p w:rsidR="00A62DDE" w:rsidRPr="00AB1F76" w:rsidRDefault="006B3D0B" w:rsidP="002D5320">
            <w:pPr>
              <w:pStyle w:val="Default"/>
              <w:spacing w:line="360" w:lineRule="auto"/>
              <w:rPr>
                <w:rFonts w:asciiTheme="minorEastAsia" w:eastAsiaTheme="minorEastAsia" w:hAnsiTheme="minorEastAsia"/>
                <w:sz w:val="21"/>
                <w:szCs w:val="21"/>
              </w:rPr>
            </w:pPr>
            <w:r>
              <w:rPr>
                <w:rFonts w:asciiTheme="minorEastAsia" w:eastAsiaTheme="minorEastAsia" w:hAnsiTheme="minorEastAsia"/>
                <w:noProof/>
                <w:sz w:val="21"/>
                <w:szCs w:val="21"/>
              </w:rPr>
              <w:pict>
                <v:group id="Group 9" o:spid="_x0000_s2052" style="position:absolute;margin-left:155.4pt;margin-top:8.9pt;width:130.75pt;height:106.35pt;z-index:251658240" coordsize="1042,1361" o:gfxdata="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3" type="#_x0000_t75" style="position:absolute;left:81;width:691;height:898" o:gfxdata="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52SnugAAAN8A&#10;AAAPAAAAAAAAAAEAIAAAACIAAABkcnMvZG93bnJldi54bWxQSwECFAAUAAAACACHTuJAMy8FnjsA&#10;AAA5AAAAEAAAAAAAAAABACAAAAAJAQAAZHJzL3NoYXBleG1sLnhtbFBLBQYAAAAABgAGAFsBAACz&#10;AwAAAAA=&#10;">
                    <v:fill o:detectmouseclick="t"/>
                    <v:imagedata r:id="rId12" o:title=""/>
                  </v:shape>
                  <v:rect id="Rectangle 15" o:spid="_x0000_s2054" style="position:absolute;top:1134;width:1042;height:227;v-text-anchor:middle" filled="f" stroked="f">
                    <v:fill o:detectmouseclick="t"/>
                    <v:shadow on="t" type="emboss" color="#2c6a89" color2="shadow add(102)" offset="1pt,1pt"/>
                    <v:textbox>
                      <w:txbxContent>
                        <w:p w:rsidR="00A62DDE" w:rsidRDefault="00A62DDE" w:rsidP="005D1505">
                          <w:pPr>
                            <w:numPr>
                              <w:ilvl w:val="0"/>
                              <w:numId w:val="4"/>
                            </w:numPr>
                            <w:ind w:left="420" w:hanging="420"/>
                            <w:jc w:val="left"/>
                            <w:textAlignment w:val="baseline"/>
                            <w:rPr>
                              <w:szCs w:val="11"/>
                            </w:rPr>
                          </w:pPr>
                          <w:r>
                            <w:rPr>
                              <w:rFonts w:ascii="黑体" w:eastAsia="黑体"/>
                              <w:b/>
                              <w:color w:val="000000"/>
                              <w:kern w:val="24"/>
                              <w:sz w:val="22"/>
                            </w:rPr>
                            <w:t>竖直监测网</w:t>
                          </w:r>
                        </w:p>
                        <w:p w:rsidR="00A62DDE" w:rsidRDefault="00A62DDE" w:rsidP="005D1505">
                          <w:pPr>
                            <w:numPr>
                              <w:ilvl w:val="0"/>
                              <w:numId w:val="5"/>
                            </w:numPr>
                            <w:tabs>
                              <w:tab w:val="left" w:pos="720"/>
                            </w:tabs>
                            <w:jc w:val="left"/>
                            <w:textAlignment w:val="baseline"/>
                            <w:rPr>
                              <w:sz w:val="36"/>
                            </w:rPr>
                          </w:pPr>
                          <w:r>
                            <w:rPr>
                              <w:rFonts w:ascii="仿宋_GB2312" w:eastAsia="仿宋_GB2312"/>
                              <w:b/>
                              <w:color w:val="000000"/>
                              <w:kern w:val="24"/>
                              <w:sz w:val="32"/>
                              <w:szCs w:val="32"/>
                            </w:rPr>
                            <w:t>高度2000</w:t>
                          </w:r>
                          <w:r>
                            <w:rPr>
                              <w:rFonts w:ascii="仿宋_GB2312" w:eastAsia="仿宋_GB2312"/>
                              <w:b/>
                              <w:color w:val="000000"/>
                              <w:kern w:val="24"/>
                              <w:sz w:val="32"/>
                              <w:szCs w:val="32"/>
                            </w:rPr>
                            <w:t>±</w:t>
                          </w:r>
                          <w:r>
                            <w:rPr>
                              <w:rFonts w:ascii="仿宋_GB2312" w:eastAsia="仿宋_GB2312"/>
                              <w:b/>
                              <w:color w:val="000000"/>
                              <w:kern w:val="24"/>
                              <w:sz w:val="32"/>
                              <w:szCs w:val="32"/>
                            </w:rPr>
                            <w:t>55mm</w:t>
                          </w:r>
                        </w:p>
                        <w:p w:rsidR="00A62DDE" w:rsidRDefault="00A62DDE" w:rsidP="005D1505">
                          <w:pPr>
                            <w:numPr>
                              <w:ilvl w:val="0"/>
                              <w:numId w:val="5"/>
                            </w:numPr>
                            <w:tabs>
                              <w:tab w:val="left" w:pos="720"/>
                            </w:tabs>
                            <w:jc w:val="left"/>
                            <w:textAlignment w:val="baseline"/>
                            <w:rPr>
                              <w:sz w:val="36"/>
                            </w:rPr>
                          </w:pPr>
                          <w:r>
                            <w:rPr>
                              <w:rFonts w:ascii="仿宋_GB2312" w:eastAsia="仿宋_GB2312"/>
                              <w:b/>
                              <w:color w:val="000000"/>
                              <w:kern w:val="24"/>
                              <w:sz w:val="32"/>
                              <w:szCs w:val="32"/>
                            </w:rPr>
                            <w:t>宽度1000</w:t>
                          </w:r>
                          <w:r>
                            <w:rPr>
                              <w:rFonts w:ascii="仿宋_GB2312" w:eastAsia="仿宋_GB2312"/>
                              <w:b/>
                              <w:color w:val="000000"/>
                              <w:kern w:val="24"/>
                              <w:sz w:val="32"/>
                              <w:szCs w:val="32"/>
                            </w:rPr>
                            <w:t>±</w:t>
                          </w:r>
                          <w:r>
                            <w:rPr>
                              <w:rFonts w:ascii="仿宋_GB2312" w:eastAsia="仿宋_GB2312"/>
                              <w:b/>
                              <w:color w:val="000000"/>
                              <w:kern w:val="24"/>
                              <w:sz w:val="32"/>
                              <w:szCs w:val="32"/>
                            </w:rPr>
                            <w:t>010 mm</w:t>
                          </w:r>
                        </w:p>
                        <w:p w:rsidR="00A62DDE" w:rsidRDefault="00A62DDE" w:rsidP="005D1505">
                          <w:pPr>
                            <w:numPr>
                              <w:ilvl w:val="0"/>
                              <w:numId w:val="5"/>
                            </w:numPr>
                            <w:tabs>
                              <w:tab w:val="left" w:pos="720"/>
                            </w:tabs>
                            <w:jc w:val="left"/>
                            <w:textAlignment w:val="baseline"/>
                            <w:rPr>
                              <w:sz w:val="36"/>
                            </w:rPr>
                          </w:pPr>
                          <w:r>
                            <w:rPr>
                              <w:rFonts w:ascii="仿宋_GB2312" w:eastAsia="仿宋_GB2312"/>
                              <w:b/>
                              <w:color w:val="000000"/>
                              <w:kern w:val="24"/>
                              <w:sz w:val="32"/>
                              <w:szCs w:val="32"/>
                            </w:rPr>
                            <w:t>重14kg</w:t>
                          </w:r>
                        </w:p>
                      </w:txbxContent>
                    </v:textbox>
                  </v:rect>
                </v:group>
              </w:pict>
            </w:r>
            <w:r w:rsidR="00A62DDE" w:rsidRPr="00AB1F76">
              <w:rPr>
                <w:rFonts w:asciiTheme="minorEastAsia" w:eastAsiaTheme="minorEastAsia" w:hAnsiTheme="minorEastAsia"/>
                <w:noProof/>
                <w:sz w:val="21"/>
                <w:szCs w:val="21"/>
              </w:rPr>
              <w:drawing>
                <wp:inline distT="0" distB="0" distL="0" distR="0">
                  <wp:extent cx="1488440" cy="1201420"/>
                  <wp:effectExtent l="19050" t="0" r="0" b="0"/>
                  <wp:docPr id="6" name="图片 17" descr="@L)9~8_E189V}7X9M0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L)9~8_E189V}7X9M0CJ%[I"/>
                          <pic:cNvPicPr>
                            <a:picLocks noChangeAspect="1" noChangeArrowheads="1"/>
                          </pic:cNvPicPr>
                        </pic:nvPicPr>
                        <pic:blipFill>
                          <a:blip r:embed="rId13"/>
                          <a:srcRect/>
                          <a:stretch>
                            <a:fillRect/>
                          </a:stretch>
                        </pic:blipFill>
                        <pic:spPr bwMode="auto">
                          <a:xfrm>
                            <a:off x="0" y="0"/>
                            <a:ext cx="1488440" cy="1201420"/>
                          </a:xfrm>
                          <a:prstGeom prst="rect">
                            <a:avLst/>
                          </a:prstGeom>
                          <a:noFill/>
                          <a:ln w="9525">
                            <a:noFill/>
                            <a:miter lim="800000"/>
                            <a:headEnd/>
                            <a:tailEnd/>
                          </a:ln>
                        </pic:spPr>
                      </pic:pic>
                    </a:graphicData>
                  </a:graphic>
                </wp:inline>
              </w:drawing>
            </w:r>
            <w:r w:rsidR="00A62DDE" w:rsidRPr="00AB1F76">
              <w:rPr>
                <w:rFonts w:asciiTheme="minorEastAsia" w:eastAsiaTheme="minorEastAsia" w:hAnsiTheme="minorEastAsia" w:hint="eastAsia"/>
                <w:sz w:val="21"/>
                <w:szCs w:val="21"/>
              </w:rPr>
              <w:t xml:space="preserve"> </w:t>
            </w:r>
          </w:p>
          <w:p w:rsidR="00A62DDE" w:rsidRPr="00AB1F76" w:rsidRDefault="00A62DDE" w:rsidP="002D5320">
            <w:pPr>
              <w:pStyle w:val="Default"/>
              <w:spacing w:line="360" w:lineRule="auto"/>
              <w:rPr>
                <w:rFonts w:asciiTheme="minorEastAsia" w:eastAsiaTheme="minorEastAsia" w:hAnsiTheme="minorEastAsia"/>
                <w:sz w:val="21"/>
                <w:szCs w:val="21"/>
              </w:rPr>
            </w:pPr>
          </w:p>
          <w:p w:rsidR="00A62DDE" w:rsidRPr="00AB1F76" w:rsidRDefault="00A62DDE" w:rsidP="002D5320">
            <w:pPr>
              <w:pStyle w:val="Default"/>
              <w:spacing w:line="360" w:lineRule="auto"/>
              <w:rPr>
                <w:rFonts w:asciiTheme="minorEastAsia" w:eastAsiaTheme="minorEastAsia" w:hAnsiTheme="minorEastAsia"/>
                <w:sz w:val="21"/>
                <w:szCs w:val="21"/>
              </w:rPr>
            </w:pPr>
          </w:p>
          <w:p w:rsidR="00A62DDE" w:rsidRPr="00AB1F76" w:rsidRDefault="00A62DDE" w:rsidP="002D5320">
            <w:pPr>
              <w:pStyle w:val="Default"/>
              <w:spacing w:line="360" w:lineRule="auto"/>
              <w:rPr>
                <w:rFonts w:asciiTheme="minorEastAsia" w:eastAsiaTheme="minorEastAsia" w:hAnsiTheme="minorEastAsia"/>
                <w:sz w:val="21"/>
                <w:szCs w:val="21"/>
              </w:rPr>
            </w:pPr>
            <w:r w:rsidRPr="00AB1F76">
              <w:rPr>
                <w:rFonts w:asciiTheme="minorEastAsia" w:eastAsiaTheme="minorEastAsia" w:hAnsiTheme="minorEastAsia"/>
                <w:noProof/>
                <w:sz w:val="21"/>
                <w:szCs w:val="21"/>
              </w:rPr>
              <w:lastRenderedPageBreak/>
              <w:drawing>
                <wp:inline distT="0" distB="0" distL="0" distR="0">
                  <wp:extent cx="2103755" cy="1641475"/>
                  <wp:effectExtent l="19050" t="0" r="0" b="0"/>
                  <wp:docPr id="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4" cstate="print"/>
                          <a:srcRect/>
                          <a:stretch>
                            <a:fillRect/>
                          </a:stretch>
                        </pic:blipFill>
                        <pic:spPr bwMode="auto">
                          <a:xfrm>
                            <a:off x="0" y="0"/>
                            <a:ext cx="2103755" cy="1641475"/>
                          </a:xfrm>
                          <a:prstGeom prst="rect">
                            <a:avLst/>
                          </a:prstGeom>
                          <a:noFill/>
                          <a:ln w="9525">
                            <a:noFill/>
                            <a:miter lim="800000"/>
                            <a:headEnd/>
                            <a:tailEnd/>
                          </a:ln>
                        </pic:spPr>
                      </pic:pic>
                    </a:graphicData>
                  </a:graphic>
                </wp:inline>
              </w:drawing>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ff6"/>
              <w:spacing w:after="0" w:line="360" w:lineRule="auto"/>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lastRenderedPageBreak/>
              <w:t>7</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雨量监测仪</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spacing w:line="360" w:lineRule="auto"/>
              <w:jc w:val="center"/>
              <w:rPr>
                <w:rFonts w:asciiTheme="minorEastAsia" w:hAnsiTheme="minorEastAsia" w:cs="Arial Unicode MS"/>
                <w:bCs/>
                <w:color w:val="000000"/>
              </w:rPr>
            </w:pPr>
            <w:r w:rsidRPr="00AB1F76">
              <w:rPr>
                <w:rFonts w:asciiTheme="minorEastAsia" w:hAnsiTheme="minorEastAsia" w:hint="eastAsia"/>
                <w:color w:val="000000"/>
              </w:rPr>
              <w:t>1套</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1.雨量监测仪(雨量监测、湿度检测)，含采集传感器，雨量主机、地面接收装置（显示）、不超50m配套传输缆线、配套软件构成。不含电脑。</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2.功能：雨量数据的接收、实时传输显示、报警（模拟）、数据分析统计等功能。</w:t>
            </w:r>
          </w:p>
          <w:p w:rsidR="00A62DDE" w:rsidRPr="00AB1F76" w:rsidRDefault="00A62DDE" w:rsidP="002D5320">
            <w:pPr>
              <w:pStyle w:val="Default"/>
              <w:spacing w:line="360" w:lineRule="auto"/>
              <w:rPr>
                <w:rFonts w:asciiTheme="minorEastAsia" w:eastAsiaTheme="minorEastAsia" w:hAnsiTheme="minorEastAsia"/>
                <w:sz w:val="21"/>
                <w:szCs w:val="21"/>
              </w:rPr>
            </w:pPr>
            <w:r w:rsidRPr="00AB1F76">
              <w:rPr>
                <w:rFonts w:asciiTheme="minorEastAsia" w:eastAsiaTheme="minorEastAsia" w:hAnsiTheme="minorEastAsia" w:hint="eastAsia"/>
                <w:kern w:val="2"/>
                <w:sz w:val="21"/>
                <w:szCs w:val="21"/>
              </w:rPr>
              <w:t xml:space="preserve">   </w:t>
            </w:r>
            <w:r w:rsidRPr="00AB1F76">
              <w:rPr>
                <w:rFonts w:asciiTheme="minorEastAsia" w:eastAsiaTheme="minorEastAsia" w:hAnsiTheme="minorEastAsia" w:hint="eastAsia"/>
                <w:sz w:val="21"/>
                <w:szCs w:val="21"/>
              </w:rPr>
              <w:t>▲</w:t>
            </w:r>
            <w:r w:rsidRPr="00AB1F76">
              <w:rPr>
                <w:rFonts w:asciiTheme="minorEastAsia" w:eastAsiaTheme="minorEastAsia" w:hAnsiTheme="minorEastAsia" w:hint="eastAsia"/>
                <w:kern w:val="2"/>
                <w:sz w:val="21"/>
                <w:szCs w:val="21"/>
              </w:rPr>
              <w:t xml:space="preserve"> 3.技术参数</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（1）测量范围：雨强0～4mm/min。 </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（2）测量精度：±0.2mm。 </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（3）分辨率：≥0.2mm。</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（4）上报形式：在线传输或采用现场观察上报（需连接至室内，配电电缆连接至电脑）。</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4.承雨口径：≥φ200mm。</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5.供电方式：太阳能电池板+蓄电池组合供电。</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6.太阳能功率：10W/30W（选配）。</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7.蓄电池参数：DC3.7V 10Ah。 </w:t>
            </w:r>
          </w:p>
          <w:p w:rsidR="00A62DDE" w:rsidRPr="00AB1F76" w:rsidRDefault="00A62DDE" w:rsidP="002D5320">
            <w:pPr>
              <w:widowControl/>
              <w:spacing w:line="360" w:lineRule="auto"/>
              <w:ind w:firstLineChars="200" w:firstLine="420"/>
              <w:rPr>
                <w:rFonts w:asciiTheme="minorEastAsia" w:hAnsiTheme="minorEastAsia" w:cs="宋体"/>
                <w:color w:val="000000"/>
              </w:rPr>
            </w:pPr>
            <w:r w:rsidRPr="00AB1F76">
              <w:rPr>
                <w:rFonts w:asciiTheme="minorEastAsia" w:hAnsiTheme="minorEastAsia" w:cs="宋体" w:hint="eastAsia"/>
                <w:color w:val="000000"/>
              </w:rPr>
              <w:t>8.支架高度：约2.3米（利用轨道场内立杆）。 </w:t>
            </w:r>
          </w:p>
          <w:p w:rsidR="00A62DDE" w:rsidRPr="00AB1F76" w:rsidRDefault="00A62DDE" w:rsidP="002D5320">
            <w:pPr>
              <w:widowControl/>
              <w:spacing w:line="360" w:lineRule="auto"/>
              <w:ind w:firstLineChars="200" w:firstLine="420"/>
              <w:rPr>
                <w:rFonts w:asciiTheme="minorEastAsia" w:hAnsiTheme="minorEastAsia"/>
                <w:color w:val="000000"/>
              </w:rPr>
            </w:pPr>
            <w:r w:rsidRPr="00AB1F76">
              <w:rPr>
                <w:rFonts w:asciiTheme="minorEastAsia" w:hAnsiTheme="minorEastAsia" w:cs="宋体" w:hint="eastAsia"/>
                <w:color w:val="000000"/>
              </w:rPr>
              <w:t>9.工作环境：-20℃～80℃（不结冰状态）。</w:t>
            </w:r>
            <w:r w:rsidRPr="00AB1F76">
              <w:rPr>
                <w:rFonts w:asciiTheme="minorEastAsia" w:hAnsiTheme="minorEastAsia" w:hint="eastAsia"/>
                <w:color w:val="000000"/>
              </w:rPr>
              <w:t> </w:t>
            </w:r>
          </w:p>
          <w:p w:rsidR="00A62DDE" w:rsidRPr="00AB1F76" w:rsidRDefault="00A62DDE" w:rsidP="00780D1F">
            <w:pPr>
              <w:spacing w:beforeLines="50" w:line="360" w:lineRule="auto"/>
              <w:jc w:val="center"/>
              <w:rPr>
                <w:rFonts w:asciiTheme="minorEastAsia" w:hAnsiTheme="minorEastAsia" w:cs="Noto Sans SC Regular"/>
                <w:color w:val="000000"/>
              </w:rPr>
            </w:pPr>
            <w:r w:rsidRPr="00AB1F76">
              <w:rPr>
                <w:rFonts w:asciiTheme="minorEastAsia" w:hAnsiTheme="minorEastAsia"/>
                <w:noProof/>
                <w:color w:val="000000"/>
              </w:rPr>
              <w:lastRenderedPageBreak/>
              <w:drawing>
                <wp:inline distT="0" distB="0" distL="0" distR="0">
                  <wp:extent cx="2328545" cy="2466975"/>
                  <wp:effectExtent l="19050" t="0" r="0" b="0"/>
                  <wp:docPr id="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5"/>
                          <a:srcRect/>
                          <a:stretch>
                            <a:fillRect/>
                          </a:stretch>
                        </pic:blipFill>
                        <pic:spPr bwMode="auto">
                          <a:xfrm>
                            <a:off x="0" y="0"/>
                            <a:ext cx="2328545" cy="2466975"/>
                          </a:xfrm>
                          <a:prstGeom prst="rect">
                            <a:avLst/>
                          </a:prstGeom>
                          <a:noFill/>
                          <a:ln w="9525">
                            <a:noFill/>
                            <a:miter lim="800000"/>
                            <a:headEnd/>
                            <a:tailEnd/>
                          </a:ln>
                        </pic:spPr>
                      </pic:pic>
                    </a:graphicData>
                  </a:graphic>
                </wp:inline>
              </w:drawing>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s="宋体"/>
                <w:color w:val="000000"/>
              </w:rPr>
            </w:pPr>
            <w:r w:rsidRPr="00AB1F76">
              <w:rPr>
                <w:rFonts w:asciiTheme="minorEastAsia" w:hAnsiTheme="minorEastAsia" w:hint="eastAsia"/>
                <w:color w:val="000000"/>
              </w:rPr>
              <w:lastRenderedPageBreak/>
              <w:t>8</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kern w:val="0"/>
              </w:rPr>
            </w:pPr>
            <w:r w:rsidRPr="00AB1F76">
              <w:rPr>
                <w:rFonts w:asciiTheme="minorEastAsia" w:hAnsiTheme="minorEastAsia" w:hint="eastAsia"/>
                <w:color w:val="000000"/>
              </w:rPr>
              <w:t>钢筋混凝土栅栏</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10m</w:t>
            </w:r>
          </w:p>
        </w:tc>
        <w:tc>
          <w:tcPr>
            <w:tcW w:w="581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1"/>
              <w:keepNext w:val="0"/>
              <w:keepLines w:val="0"/>
              <w:widowControl/>
              <w:shd w:val="clear" w:color="auto" w:fill="FFFFFF"/>
              <w:spacing w:before="0" w:after="0" w:line="360" w:lineRule="auto"/>
              <w:ind w:firstLineChars="200" w:firstLine="420"/>
              <w:rPr>
                <w:rFonts w:asciiTheme="minorEastAsia" w:eastAsiaTheme="minorEastAsia" w:hAnsiTheme="minorEastAsia"/>
                <w:b w:val="0"/>
                <w:bCs w:val="0"/>
                <w:color w:val="000000"/>
                <w:kern w:val="2"/>
                <w:sz w:val="21"/>
                <w:szCs w:val="21"/>
              </w:rPr>
            </w:pPr>
            <w:r w:rsidRPr="00AB1F76">
              <w:rPr>
                <w:rFonts w:asciiTheme="minorEastAsia" w:eastAsiaTheme="minorEastAsia" w:hAnsiTheme="minorEastAsia" w:hint="eastAsia"/>
                <w:b w:val="0"/>
                <w:bCs w:val="0"/>
                <w:color w:val="000000"/>
                <w:kern w:val="2"/>
                <w:sz w:val="21"/>
                <w:szCs w:val="21"/>
              </w:rPr>
              <w:t>1.产品规格：钢筋混凝土栅栏（含安装、基础施工），网片尺寸约3m（长）×1.8m（高），不少于3块，立柱高不少于2m，全长加装刺笼；</w:t>
            </w:r>
          </w:p>
          <w:p w:rsidR="00A62DDE" w:rsidRPr="00AB1F76" w:rsidRDefault="00A62DDE" w:rsidP="002D5320">
            <w:pPr>
              <w:pStyle w:val="1"/>
              <w:keepNext w:val="0"/>
              <w:keepLines w:val="0"/>
              <w:widowControl/>
              <w:shd w:val="clear" w:color="auto" w:fill="FFFFFF"/>
              <w:spacing w:before="0" w:after="0" w:line="360" w:lineRule="auto"/>
              <w:ind w:firstLineChars="200" w:firstLine="420"/>
              <w:rPr>
                <w:rFonts w:asciiTheme="minorEastAsia" w:eastAsiaTheme="minorEastAsia" w:hAnsiTheme="minorEastAsia"/>
                <w:color w:val="000000"/>
                <w:sz w:val="21"/>
                <w:szCs w:val="21"/>
              </w:rPr>
            </w:pPr>
            <w:r w:rsidRPr="00AB1F76">
              <w:rPr>
                <w:rFonts w:asciiTheme="minorEastAsia" w:eastAsiaTheme="minorEastAsia" w:hAnsiTheme="minorEastAsia" w:hint="eastAsia"/>
                <w:b w:val="0"/>
                <w:bCs w:val="0"/>
                <w:color w:val="000000"/>
                <w:kern w:val="2"/>
                <w:sz w:val="21"/>
                <w:szCs w:val="21"/>
              </w:rPr>
              <w:t>2.材质要求：C30砼预制网片及立柱；</w:t>
            </w:r>
          </w:p>
          <w:p w:rsidR="00A62DDE" w:rsidRPr="00AB1F76" w:rsidRDefault="00A62DDE" w:rsidP="002D5320">
            <w:pPr>
              <w:pStyle w:val="aff6"/>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3.钢筋混凝土防护栅栏应表面平整，颜色均匀、无裂缝。钢筋混凝土保护层厚度极限偏差±2.0 mm。符合铁路混凝土栅栏标准TB/T 3522-2018《铁路线路防护栅栏》规定。</w:t>
            </w:r>
          </w:p>
          <w:p w:rsidR="00A62DDE" w:rsidRPr="00AB1F76" w:rsidRDefault="00A62DDE" w:rsidP="00780D1F">
            <w:pPr>
              <w:pStyle w:val="aff6"/>
              <w:spacing w:beforeLines="50" w:after="0" w:line="360" w:lineRule="auto"/>
              <w:ind w:firstLineChars="0" w:firstLine="0"/>
              <w:jc w:val="center"/>
              <w:rPr>
                <w:rFonts w:asciiTheme="minorEastAsia" w:eastAsiaTheme="minorEastAsia" w:hAnsiTheme="minorEastAsia"/>
                <w:color w:val="000000"/>
                <w:szCs w:val="21"/>
              </w:rPr>
            </w:pPr>
            <w:r w:rsidRPr="00AB1F76">
              <w:rPr>
                <w:rFonts w:asciiTheme="minorEastAsia" w:eastAsiaTheme="minorEastAsia" w:hAnsiTheme="minorEastAsia"/>
                <w:noProof/>
                <w:color w:val="000000"/>
                <w:szCs w:val="21"/>
              </w:rPr>
              <w:drawing>
                <wp:inline distT="0" distB="0" distL="0" distR="0">
                  <wp:extent cx="3498215" cy="2604770"/>
                  <wp:effectExtent l="19050" t="0" r="6985" b="0"/>
                  <wp:docPr id="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6"/>
                          <a:srcRect/>
                          <a:stretch>
                            <a:fillRect/>
                          </a:stretch>
                        </pic:blipFill>
                        <pic:spPr bwMode="auto">
                          <a:xfrm>
                            <a:off x="0" y="0"/>
                            <a:ext cx="3498215" cy="2604770"/>
                          </a:xfrm>
                          <a:prstGeom prst="rect">
                            <a:avLst/>
                          </a:prstGeom>
                          <a:noFill/>
                          <a:ln w="9525">
                            <a:noFill/>
                            <a:miter lim="800000"/>
                            <a:headEnd/>
                            <a:tailEnd/>
                          </a:ln>
                        </pic:spPr>
                      </pic:pic>
                    </a:graphicData>
                  </a:graphic>
                </wp:inline>
              </w:drawing>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olor w:val="000000"/>
              </w:rPr>
            </w:pPr>
            <w:r w:rsidRPr="00AB1F76">
              <w:rPr>
                <w:rFonts w:asciiTheme="minorEastAsia" w:hAnsiTheme="minorEastAsia" w:hint="eastAsia"/>
                <w:color w:val="000000"/>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9</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adjustRightInd w:val="0"/>
              <w:snapToGrid w:val="0"/>
              <w:spacing w:line="360" w:lineRule="auto"/>
              <w:jc w:val="center"/>
              <w:rPr>
                <w:rFonts w:asciiTheme="minorEastAsia" w:hAnsiTheme="minorEastAsia"/>
                <w:color w:val="000000"/>
              </w:rPr>
            </w:pPr>
            <w:r w:rsidRPr="00AB1F76">
              <w:rPr>
                <w:rFonts w:asciiTheme="minorEastAsia" w:hAnsiTheme="minorEastAsia" w:hint="eastAsia"/>
                <w:color w:val="000000"/>
              </w:rPr>
              <w:t>网片栅栏</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spacing w:line="360" w:lineRule="auto"/>
              <w:jc w:val="center"/>
              <w:rPr>
                <w:rFonts w:asciiTheme="minorEastAsia" w:hAnsiTheme="minorEastAsia" w:cs="Arial Unicode MS"/>
                <w:bCs/>
                <w:color w:val="000000"/>
              </w:rPr>
            </w:pPr>
            <w:r w:rsidRPr="00AB1F76">
              <w:rPr>
                <w:rFonts w:asciiTheme="minorEastAsia" w:hAnsiTheme="minorEastAsia" w:hint="eastAsia"/>
                <w:color w:val="000000"/>
              </w:rPr>
              <w:t>10m</w:t>
            </w:r>
          </w:p>
        </w:tc>
        <w:tc>
          <w:tcPr>
            <w:tcW w:w="581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1.</w:t>
            </w:r>
            <w:r w:rsidRPr="00AB1F76">
              <w:rPr>
                <w:rFonts w:asciiTheme="minorEastAsia" w:hAnsiTheme="minorEastAsia" w:hint="eastAsia"/>
                <w:color w:val="000000"/>
              </w:rPr>
              <w:tab/>
              <w:t>网片栅栏（含安装、基础施工），高温浸塑碳钢丝焊网栅栏约3m×1.8m，不少于3块；</w:t>
            </w:r>
          </w:p>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2.金属网片涂层应均匀，颜色一致，表面光滑无缺陷，防</w:t>
            </w:r>
            <w:r w:rsidRPr="00AB1F76">
              <w:rPr>
                <w:rFonts w:asciiTheme="minorEastAsia" w:hAnsiTheme="minorEastAsia" w:hint="eastAsia"/>
                <w:color w:val="000000"/>
              </w:rPr>
              <w:lastRenderedPageBreak/>
              <w:t>腐性能符合GB/T 18226-2015；产品质量符合铁路网片栅栏标准TB/T 3522-2018《铁路线路防护栅栏》规定；</w:t>
            </w:r>
          </w:p>
          <w:p w:rsidR="00A62DDE" w:rsidRPr="00AB1F76" w:rsidRDefault="00A62DDE" w:rsidP="002D5320">
            <w:pPr>
              <w:pStyle w:val="Default"/>
              <w:spacing w:line="360" w:lineRule="auto"/>
              <w:ind w:firstLineChars="200" w:firstLine="480"/>
              <w:rPr>
                <w:rFonts w:asciiTheme="minorEastAsia" w:eastAsiaTheme="minorEastAsia" w:hAnsiTheme="minorEastAsia"/>
              </w:rPr>
            </w:pPr>
            <w:r w:rsidRPr="00AB1F76">
              <w:rPr>
                <w:rFonts w:asciiTheme="minorEastAsia" w:eastAsiaTheme="minorEastAsia" w:hAnsiTheme="minorEastAsia" w:hint="eastAsia"/>
              </w:rPr>
              <w:t>3.防护栅栏全长加装刺笼。</w:t>
            </w:r>
          </w:p>
          <w:p w:rsidR="00A62DDE" w:rsidRPr="00AB1F76" w:rsidRDefault="00A62DDE" w:rsidP="00780D1F">
            <w:pPr>
              <w:spacing w:beforeLines="50" w:line="360" w:lineRule="auto"/>
              <w:rPr>
                <w:rFonts w:asciiTheme="minorEastAsia" w:hAnsiTheme="minorEastAsia"/>
                <w:color w:val="000000"/>
              </w:rPr>
            </w:pPr>
            <w:r w:rsidRPr="00AB1F76">
              <w:rPr>
                <w:rFonts w:asciiTheme="minorEastAsia" w:hAnsiTheme="minorEastAsia"/>
                <w:noProof/>
                <w:color w:val="000000"/>
              </w:rPr>
              <w:drawing>
                <wp:inline distT="0" distB="0" distL="0" distR="0">
                  <wp:extent cx="3689350" cy="2179955"/>
                  <wp:effectExtent l="19050" t="0" r="6350" b="0"/>
                  <wp:docPr id="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7"/>
                          <a:srcRect/>
                          <a:stretch>
                            <a:fillRect/>
                          </a:stretch>
                        </pic:blipFill>
                        <pic:spPr bwMode="auto">
                          <a:xfrm>
                            <a:off x="0" y="0"/>
                            <a:ext cx="3689350" cy="2179955"/>
                          </a:xfrm>
                          <a:prstGeom prst="rect">
                            <a:avLst/>
                          </a:prstGeom>
                          <a:noFill/>
                          <a:ln w="9525">
                            <a:noFill/>
                            <a:miter lim="800000"/>
                            <a:headEnd/>
                            <a:tailEnd/>
                          </a:ln>
                        </pic:spPr>
                      </pic:pic>
                    </a:graphicData>
                  </a:graphic>
                </wp:inline>
              </w:drawing>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olor w:val="000000"/>
              </w:rPr>
            </w:pPr>
            <w:r w:rsidRPr="00AB1F76">
              <w:rPr>
                <w:rFonts w:asciiTheme="minorEastAsia" w:hAnsiTheme="minorEastAsia" w:hint="eastAsia"/>
                <w:color w:val="000000"/>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lastRenderedPageBreak/>
              <w:t>10</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adjustRightInd w:val="0"/>
              <w:snapToGrid w:val="0"/>
              <w:spacing w:line="360" w:lineRule="auto"/>
              <w:jc w:val="center"/>
              <w:rPr>
                <w:rFonts w:asciiTheme="minorEastAsia" w:hAnsiTheme="minorEastAsia"/>
                <w:color w:val="000000"/>
              </w:rPr>
            </w:pPr>
            <w:r w:rsidRPr="00AB1F76">
              <w:rPr>
                <w:rFonts w:asciiTheme="minorEastAsia" w:hAnsiTheme="minorEastAsia" w:hint="eastAsia"/>
                <w:color w:val="000000"/>
              </w:rPr>
              <w:t>工作门</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spacing w:line="360" w:lineRule="auto"/>
              <w:jc w:val="center"/>
              <w:rPr>
                <w:rFonts w:asciiTheme="minorEastAsia" w:hAnsiTheme="minorEastAsia" w:cs="Arial Unicode MS"/>
                <w:bCs/>
                <w:color w:val="000000"/>
              </w:rPr>
            </w:pPr>
            <w:r w:rsidRPr="00AB1F76">
              <w:rPr>
                <w:rFonts w:asciiTheme="minorEastAsia" w:hAnsiTheme="minorEastAsia" w:hint="eastAsia"/>
                <w:color w:val="000000"/>
              </w:rPr>
              <w:t>1个</w:t>
            </w:r>
          </w:p>
        </w:tc>
        <w:tc>
          <w:tcPr>
            <w:tcW w:w="581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1.工作门（含安装、基础施工）按现场栅栏位置和高度定制。</w:t>
            </w:r>
          </w:p>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2.门框为C12槽钢（约120mm×53mm×5.5mm），安装在立柱中间，大门全部采用方管（约60mm×40mm×3mm），网框整体喷灰色防锈漆，安装后应滑动自如，门锁对称焊接。</w:t>
            </w:r>
          </w:p>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3.栅栏跟栏门高度为2.2米。</w:t>
            </w:r>
          </w:p>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4.门与立柱用M8塑料管安装。</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olor w:val="000000"/>
              </w:rPr>
            </w:pPr>
            <w:r w:rsidRPr="00AB1F76">
              <w:rPr>
                <w:rFonts w:asciiTheme="minorEastAsia" w:hAnsiTheme="minorEastAsia" w:hint="eastAsia"/>
                <w:color w:val="000000"/>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11</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钢筋混凝土声屏障</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spacing w:line="360" w:lineRule="auto"/>
              <w:jc w:val="center"/>
              <w:rPr>
                <w:rFonts w:asciiTheme="minorEastAsia" w:hAnsiTheme="minorEastAsia" w:cs="Arial Unicode MS"/>
                <w:bCs/>
                <w:color w:val="000000"/>
              </w:rPr>
            </w:pPr>
            <w:r w:rsidRPr="00AB1F76">
              <w:rPr>
                <w:rFonts w:asciiTheme="minorEastAsia" w:hAnsiTheme="minorEastAsia" w:hint="eastAsia"/>
                <w:color w:val="000000"/>
              </w:rPr>
              <w:t>10m</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1.钢筋混凝土声屏障（含安装，基础施工等）立柱工字钢，高强水泥基轻质复合吸音隔声屏障。</w:t>
            </w:r>
          </w:p>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2.尺寸约3940mm×500mm×140mm。</w:t>
            </w:r>
          </w:p>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3.符合声学性能、抗风压性能、抗冲击性等指标符合铁路标准</w:t>
            </w:r>
            <w:r w:rsidRPr="00AB1F76">
              <w:rPr>
                <w:rFonts w:asciiTheme="minorEastAsia" w:hAnsiTheme="minorEastAsia"/>
                <w:color w:val="000000"/>
              </w:rPr>
              <w:t>TB</w:t>
            </w:r>
            <w:r w:rsidRPr="00AB1F76">
              <w:rPr>
                <w:rFonts w:asciiTheme="minorEastAsia" w:hAnsiTheme="minorEastAsia" w:hint="eastAsia"/>
                <w:color w:val="000000"/>
              </w:rPr>
              <w:t>/</w:t>
            </w:r>
            <w:r w:rsidRPr="00AB1F76">
              <w:rPr>
                <w:rFonts w:asciiTheme="minorEastAsia" w:hAnsiTheme="minorEastAsia"/>
                <w:color w:val="000000"/>
              </w:rPr>
              <w:t xml:space="preserve">T 3122-2019 </w:t>
            </w:r>
            <w:r w:rsidRPr="00AB1F76">
              <w:rPr>
                <w:rFonts w:asciiTheme="minorEastAsia" w:hAnsiTheme="minorEastAsia" w:hint="eastAsia"/>
                <w:color w:val="000000"/>
              </w:rPr>
              <w:t>《</w:t>
            </w:r>
            <w:r w:rsidRPr="00AB1F76">
              <w:rPr>
                <w:rFonts w:asciiTheme="minorEastAsia" w:hAnsiTheme="minorEastAsia"/>
                <w:color w:val="000000"/>
              </w:rPr>
              <w:t>铁路声屏障声学构件</w:t>
            </w:r>
            <w:r w:rsidRPr="00AB1F76">
              <w:rPr>
                <w:rFonts w:asciiTheme="minorEastAsia" w:hAnsiTheme="minorEastAsia" w:hint="eastAsia"/>
                <w:color w:val="000000"/>
              </w:rPr>
              <w:t>》中金属声屏障最低要求。</w:t>
            </w:r>
          </w:p>
          <w:p w:rsidR="00A62DDE" w:rsidRPr="00AB1F76" w:rsidRDefault="00A62DDE" w:rsidP="00780D1F">
            <w:pPr>
              <w:spacing w:beforeLines="50" w:line="360" w:lineRule="auto"/>
              <w:jc w:val="center"/>
              <w:rPr>
                <w:rFonts w:asciiTheme="minorEastAsia" w:hAnsiTheme="minorEastAsia"/>
                <w:color w:val="000000"/>
              </w:rPr>
            </w:pPr>
            <w:r w:rsidRPr="00AB1F76">
              <w:rPr>
                <w:rFonts w:asciiTheme="minorEastAsia" w:hAnsiTheme="minorEastAsia"/>
                <w:noProof/>
                <w:color w:val="000000"/>
              </w:rPr>
              <w:lastRenderedPageBreak/>
              <w:drawing>
                <wp:inline distT="0" distB="0" distL="0" distR="0">
                  <wp:extent cx="3498215" cy="2966720"/>
                  <wp:effectExtent l="19050" t="0" r="6985" b="0"/>
                  <wp:docPr id="1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8"/>
                          <a:srcRect/>
                          <a:stretch>
                            <a:fillRect/>
                          </a:stretch>
                        </pic:blipFill>
                        <pic:spPr bwMode="auto">
                          <a:xfrm>
                            <a:off x="0" y="0"/>
                            <a:ext cx="3498215" cy="2966720"/>
                          </a:xfrm>
                          <a:prstGeom prst="rect">
                            <a:avLst/>
                          </a:prstGeom>
                          <a:noFill/>
                          <a:ln w="9525">
                            <a:noFill/>
                            <a:miter lim="800000"/>
                            <a:headEnd/>
                            <a:tailEnd/>
                          </a:ln>
                          <a:effectLst/>
                        </pic:spPr>
                      </pic:pic>
                    </a:graphicData>
                  </a:graphic>
                </wp:inline>
              </w:drawing>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olor w:val="000000"/>
              </w:rPr>
            </w:pPr>
            <w:r w:rsidRPr="00AB1F76">
              <w:rPr>
                <w:rFonts w:asciiTheme="minorEastAsia" w:hAnsiTheme="minorEastAsia" w:hint="eastAsia"/>
                <w:color w:val="000000"/>
              </w:rPr>
              <w:lastRenderedPageBreak/>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lastRenderedPageBreak/>
              <w:t>12</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adjustRightInd w:val="0"/>
              <w:snapToGrid w:val="0"/>
              <w:spacing w:line="360" w:lineRule="auto"/>
              <w:jc w:val="center"/>
              <w:rPr>
                <w:rFonts w:asciiTheme="minorEastAsia" w:hAnsiTheme="minorEastAsia"/>
                <w:color w:val="000000"/>
              </w:rPr>
            </w:pPr>
            <w:r w:rsidRPr="00AB1F76">
              <w:rPr>
                <w:rFonts w:asciiTheme="minorEastAsia" w:hAnsiTheme="minorEastAsia" w:hint="eastAsia"/>
                <w:color w:val="000000"/>
              </w:rPr>
              <w:t>金属声屏障</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spacing w:line="360" w:lineRule="auto"/>
              <w:jc w:val="center"/>
              <w:rPr>
                <w:rFonts w:asciiTheme="minorEastAsia" w:hAnsiTheme="minorEastAsia" w:cs="Arial Unicode MS"/>
                <w:bCs/>
                <w:color w:val="000000"/>
              </w:rPr>
            </w:pPr>
            <w:r w:rsidRPr="00AB1F76">
              <w:rPr>
                <w:rFonts w:asciiTheme="minorEastAsia" w:hAnsiTheme="minorEastAsia" w:hint="eastAsia"/>
                <w:color w:val="000000"/>
              </w:rPr>
              <w:t>10m</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1.金属声屏障（含安装、基础施工等），约3940mm×500mm×140mm，镀锌防腐隔音吸音金属板。</w:t>
            </w:r>
          </w:p>
          <w:p w:rsidR="00A62DDE" w:rsidRPr="00AB1F76" w:rsidRDefault="00A62DDE" w:rsidP="002D5320">
            <w:pPr>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2.声学性能、抗风压性能、抗冲击性等指标符合铁路标准</w:t>
            </w:r>
            <w:r w:rsidRPr="00AB1F76">
              <w:rPr>
                <w:rFonts w:asciiTheme="minorEastAsia" w:hAnsiTheme="minorEastAsia"/>
                <w:color w:val="000000"/>
              </w:rPr>
              <w:t>TB</w:t>
            </w:r>
            <w:r w:rsidRPr="00AB1F76">
              <w:rPr>
                <w:rFonts w:asciiTheme="minorEastAsia" w:hAnsiTheme="minorEastAsia" w:hint="eastAsia"/>
                <w:color w:val="000000"/>
              </w:rPr>
              <w:t>/</w:t>
            </w:r>
            <w:r w:rsidRPr="00AB1F76">
              <w:rPr>
                <w:rFonts w:asciiTheme="minorEastAsia" w:hAnsiTheme="minorEastAsia"/>
                <w:color w:val="000000"/>
              </w:rPr>
              <w:t xml:space="preserve">T 3122-2019 </w:t>
            </w:r>
            <w:r w:rsidRPr="00AB1F76">
              <w:rPr>
                <w:rFonts w:asciiTheme="minorEastAsia" w:hAnsiTheme="minorEastAsia" w:hint="eastAsia"/>
                <w:color w:val="000000"/>
              </w:rPr>
              <w:t>《</w:t>
            </w:r>
            <w:r w:rsidRPr="00AB1F76">
              <w:rPr>
                <w:rFonts w:asciiTheme="minorEastAsia" w:hAnsiTheme="minorEastAsia"/>
                <w:color w:val="000000"/>
              </w:rPr>
              <w:t>铁路声屏障声学构件</w:t>
            </w:r>
            <w:r w:rsidRPr="00AB1F76">
              <w:rPr>
                <w:rFonts w:asciiTheme="minorEastAsia" w:hAnsiTheme="minorEastAsia" w:hint="eastAsia"/>
                <w:color w:val="000000"/>
              </w:rPr>
              <w:t>》中金属声屏障最低要求。</w:t>
            </w:r>
          </w:p>
          <w:p w:rsidR="00A62DDE" w:rsidRPr="00AB1F76" w:rsidRDefault="00A62DDE" w:rsidP="00780D1F">
            <w:pPr>
              <w:spacing w:beforeLines="50" w:line="360" w:lineRule="auto"/>
              <w:rPr>
                <w:rFonts w:asciiTheme="minorEastAsia" w:hAnsiTheme="minorEastAsia"/>
                <w:color w:val="000000"/>
              </w:rPr>
            </w:pPr>
            <w:r w:rsidRPr="00AB1F76">
              <w:rPr>
                <w:rFonts w:asciiTheme="minorEastAsia" w:hAnsiTheme="minorEastAsia"/>
                <w:noProof/>
                <w:color w:val="000000"/>
              </w:rPr>
              <w:drawing>
                <wp:inline distT="0" distB="0" distL="0" distR="0">
                  <wp:extent cx="3540760" cy="2009775"/>
                  <wp:effectExtent l="19050" t="0" r="2540" b="0"/>
                  <wp:docPr id="1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9"/>
                          <a:srcRect/>
                          <a:stretch>
                            <a:fillRect/>
                          </a:stretch>
                        </pic:blipFill>
                        <pic:spPr bwMode="auto">
                          <a:xfrm>
                            <a:off x="0" y="0"/>
                            <a:ext cx="3540760" cy="2009775"/>
                          </a:xfrm>
                          <a:prstGeom prst="rect">
                            <a:avLst/>
                          </a:prstGeom>
                          <a:noFill/>
                          <a:ln w="9525">
                            <a:noFill/>
                            <a:miter lim="800000"/>
                            <a:headEnd/>
                            <a:tailEnd/>
                          </a:ln>
                        </pic:spPr>
                      </pic:pic>
                    </a:graphicData>
                  </a:graphic>
                </wp:inline>
              </w:drawing>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olor w:val="000000"/>
              </w:rPr>
            </w:pPr>
            <w:r w:rsidRPr="00AB1F76">
              <w:rPr>
                <w:rFonts w:asciiTheme="minorEastAsia" w:hAnsiTheme="minorEastAsia" w:hint="eastAsia"/>
                <w:color w:val="000000"/>
              </w:rPr>
              <w:t>制造业</w:t>
            </w:r>
          </w:p>
        </w:tc>
      </w:tr>
      <w:tr w:rsidR="00A62DDE" w:rsidRPr="00AB1F76" w:rsidTr="002D5320">
        <w:trPr>
          <w:trHeight w:val="340"/>
          <w:jc w:val="center"/>
        </w:trPr>
        <w:tc>
          <w:tcPr>
            <w:tcW w:w="500"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color w:val="000000"/>
              </w:rPr>
            </w:pPr>
            <w:r w:rsidRPr="00AB1F76">
              <w:rPr>
                <w:rFonts w:asciiTheme="minorEastAsia" w:hAnsiTheme="minorEastAsia" w:hint="eastAsia"/>
                <w:color w:val="000000"/>
              </w:rPr>
              <w:t>13</w:t>
            </w:r>
          </w:p>
        </w:tc>
        <w:tc>
          <w:tcPr>
            <w:tcW w:w="1878"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adjustRightInd w:val="0"/>
              <w:snapToGrid w:val="0"/>
              <w:spacing w:line="360" w:lineRule="auto"/>
              <w:jc w:val="center"/>
              <w:rPr>
                <w:rFonts w:asciiTheme="minorEastAsia" w:hAnsiTheme="minorEastAsia"/>
                <w:color w:val="000000"/>
              </w:rPr>
            </w:pPr>
            <w:r w:rsidRPr="00AB1F76">
              <w:rPr>
                <w:rFonts w:asciiTheme="minorEastAsia" w:hAnsiTheme="minorEastAsia" w:hint="eastAsia"/>
                <w:color w:val="000000"/>
              </w:rPr>
              <w:t>智能会议屏</w:t>
            </w:r>
          </w:p>
        </w:tc>
        <w:tc>
          <w:tcPr>
            <w:tcW w:w="854"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spacing w:line="360" w:lineRule="auto"/>
              <w:jc w:val="center"/>
              <w:rPr>
                <w:rFonts w:asciiTheme="minorEastAsia" w:hAnsiTheme="minorEastAsia"/>
                <w:color w:val="000000"/>
              </w:rPr>
            </w:pPr>
            <w:r w:rsidRPr="00AB1F76">
              <w:rPr>
                <w:rFonts w:asciiTheme="minorEastAsia" w:hAnsiTheme="minorEastAsia" w:hint="eastAsia"/>
                <w:color w:val="000000"/>
              </w:rPr>
              <w:t>1台</w:t>
            </w:r>
          </w:p>
        </w:tc>
        <w:tc>
          <w:tcPr>
            <w:tcW w:w="5811" w:type="dxa"/>
            <w:tcBorders>
              <w:top w:val="single" w:sz="4" w:space="0" w:color="auto"/>
              <w:left w:val="single" w:sz="4" w:space="0" w:color="auto"/>
              <w:bottom w:val="single" w:sz="4" w:space="0" w:color="auto"/>
              <w:right w:val="single" w:sz="4" w:space="0" w:color="auto"/>
            </w:tcBorders>
          </w:tcPr>
          <w:p w:rsidR="00A62DDE" w:rsidRPr="00AB1F76" w:rsidRDefault="00A62DDE" w:rsidP="002D5320">
            <w:pPr>
              <w:tabs>
                <w:tab w:val="left" w:pos="312"/>
              </w:tabs>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一、功能特性：</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1.超高清显示，支持最大分辨率3840×2160输入信号；</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2.支持10点超精细书写，可识别2mm直径书写笔(多点时最小识别6mm书写直径)；</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3.内置无线WIFI，无需任何连线，可以实现无线投屏；</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4.内置会议白板软件，支持书写批注，扫码分享；</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5.支持屏幕显示环通输出；</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6.内置多种音视频接口，方便各种设备接入；</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7.内置网络交换芯片，无需外接交换机；</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8.内置Android系统，应用丰富；</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9.兼容0PS/OPS-C设备，可以实现内置系统无缝切换；</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10.铝型材外框，超薄设计，美观大方。</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二、显示参数：</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1.显示尺寸：不小于64.64inch；</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2.屏幕可视区域：1209.6(H)×680.4(V) mm；</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3.背光源类型：DLED；</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4.像素间距：0.315×0.315mm；</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5.物理分辨率：3840×2160；</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6.亮度：350cd/m2(Typ.)；</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7.可视角：178×(H)/178×(V)；</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8.色深度：10bit，1.07B；</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9.对比度：1200:1(Typ.)；</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10.响应时间：8ms(Typ.)；</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11.刷新率：60Hz；</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12.色域：68%NTSC；</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13.雾度：3%；</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14.连续使用时间：7x18H。</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三、系统配置</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1.操作系统：4核A73*2+A53*2，主频1.5 GHz；</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2.CPU：3 GB；</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3.内存：32 GB；</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4.内置存储：Android 8.0。</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四、触控参数：</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1.触摸方式：红外触控；</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2.玻璃：AG钢化玻璃；</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3.触控点：10点；</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4.触控响应速度：&lt;15ms；</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5.触摸精度：90%以上的触摸区域为土2mm。</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五、接口</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1.音视频输入接口：</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（1）HDMIIN×2 ( 最大支持4K@30Hz)，VGA×1；</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lastRenderedPageBreak/>
              <w:t>（2）AUDIO IN×1 (最大支持1080P@60Hz)，LINE IN×1。</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2.音视频输出接口：</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（1）HDMIOUT×1 ( 最大支持4K@30Hz)；</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（2）SPDIF OUT×1，LINE OUT×1。</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3.网络接口：RJ45×2；</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4.数据传输接口：USBx4，其中2个前置接口，2个板载接口；</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5.控制接口：RS-232×1。</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六、通用</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1.外壳材料：面框型材/后壳五金；</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2.VESA：400×400mm；</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3.电源：00~ 200 VAC， 50/60 H2；</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4.功耗：满载&lt;180 w；</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5.待机功耗：0.5 W；</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6.工作温度：0C~40C；</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7.工作湿度：10%~90% RH (无凝露)；</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8.存储温度：-10"C~60 C；</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9.存储湿度：10%~60% RH (无凝露)；</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10.产品尺寸：1299.9(H)×810.8(V)× 96.7(D)mm。</w:t>
            </w:r>
          </w:p>
          <w:p w:rsidR="00A62DDE" w:rsidRPr="00AB1F76" w:rsidRDefault="00A62DDE" w:rsidP="002D5320">
            <w:pPr>
              <w:pStyle w:val="aff6"/>
              <w:adjustRightInd w:val="0"/>
              <w:snapToGrid w:val="0"/>
              <w:spacing w:after="0" w:line="360" w:lineRule="auto"/>
              <w:ind w:firstLineChars="200"/>
              <w:rPr>
                <w:rFonts w:asciiTheme="minorEastAsia" w:eastAsiaTheme="minorEastAsia" w:hAnsiTheme="minorEastAsia"/>
                <w:color w:val="000000"/>
                <w:szCs w:val="21"/>
              </w:rPr>
            </w:pPr>
            <w:r w:rsidRPr="00AB1F76">
              <w:rPr>
                <w:rFonts w:asciiTheme="minorEastAsia" w:eastAsiaTheme="minorEastAsia" w:hAnsiTheme="minorEastAsia" w:hint="eastAsia"/>
                <w:color w:val="000000"/>
                <w:szCs w:val="21"/>
              </w:rPr>
              <w:t>七、配件</w:t>
            </w:r>
          </w:p>
          <w:p w:rsidR="00A62DDE" w:rsidRPr="00AB1F76" w:rsidRDefault="00A62DDE" w:rsidP="00780D1F">
            <w:pPr>
              <w:spacing w:beforeLines="50" w:line="360" w:lineRule="auto"/>
              <w:ind w:firstLineChars="200" w:firstLine="420"/>
              <w:rPr>
                <w:rFonts w:asciiTheme="minorEastAsia" w:hAnsiTheme="minorEastAsia"/>
                <w:color w:val="000000"/>
              </w:rPr>
            </w:pPr>
            <w:r w:rsidRPr="00AB1F76">
              <w:rPr>
                <w:rFonts w:asciiTheme="minorEastAsia" w:hAnsiTheme="minorEastAsia" w:hint="eastAsia"/>
                <w:color w:val="000000"/>
              </w:rPr>
              <w:t>1.无线投屏器：支持Windows、Mac等不同系统终端上当前的操作内容及时同步地显示到平板上，并支持双向控制，无需连接线缆，免配置，安装，自动连接，操作便捷；</w:t>
            </w:r>
            <w:r w:rsidRPr="00AB1F76">
              <w:rPr>
                <w:rFonts w:asciiTheme="minorEastAsia" w:hAnsiTheme="minorEastAsia" w:hint="eastAsia"/>
                <w:color w:val="000000"/>
              </w:rPr>
              <w:br/>
              <w:t xml:space="preserve">    2.会议平板支架：SPCC冷轧板材质，承重90kg以上，升降高度1350mm~1650mm；</w:t>
            </w:r>
            <w:r w:rsidRPr="00AB1F76">
              <w:rPr>
                <w:rFonts w:asciiTheme="minorEastAsia" w:hAnsiTheme="minorEastAsia" w:hint="eastAsia"/>
                <w:color w:val="000000"/>
              </w:rPr>
              <w:br/>
              <w:t xml:space="preserve">    3.智能触控笔：拥有简洁的外观造型设计，专门为各类会议场景和用户设计，具有书写、PPT翻页、会议平板屏幕控制、空鼠等功能。</w:t>
            </w:r>
          </w:p>
        </w:tc>
        <w:tc>
          <w:tcPr>
            <w:tcW w:w="1101" w:type="dxa"/>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olor w:val="000000"/>
              </w:rPr>
            </w:pPr>
          </w:p>
        </w:tc>
      </w:tr>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tcPr>
          <w:p w:rsidR="00A62DDE" w:rsidRPr="00AB1F76" w:rsidRDefault="00A62DDE" w:rsidP="00780D1F">
            <w:pPr>
              <w:spacing w:beforeLines="50" w:line="360" w:lineRule="auto"/>
              <w:rPr>
                <w:rFonts w:asciiTheme="minorEastAsia" w:hAnsiTheme="minorEastAsia"/>
                <w:color w:val="000000"/>
              </w:rPr>
            </w:pPr>
            <w:r w:rsidRPr="00AB1F76">
              <w:rPr>
                <w:rFonts w:asciiTheme="minorEastAsia" w:hAnsiTheme="minorEastAsia" w:hint="eastAsia"/>
                <w:b/>
                <w:color w:val="000000"/>
              </w:rPr>
              <w:lastRenderedPageBreak/>
              <w:t>二、涉及项目的其他要求</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b/>
                <w:color w:val="000000"/>
              </w:rPr>
            </w:pPr>
            <w:r w:rsidRPr="00AB1F76">
              <w:rPr>
                <w:rFonts w:asciiTheme="minorEastAsia" w:hAnsiTheme="minorEastAsia" w:hint="eastAsia"/>
                <w:b/>
                <w:color w:val="000000"/>
              </w:rPr>
              <w:t>采购预算</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spacing w:beforeLines="50" w:line="360" w:lineRule="auto"/>
              <w:ind w:firstLineChars="147" w:firstLine="309"/>
              <w:rPr>
                <w:rFonts w:asciiTheme="minorEastAsia" w:hAnsiTheme="minorEastAsia"/>
                <w:color w:val="000000"/>
              </w:rPr>
            </w:pPr>
            <w:r w:rsidRPr="00AB1F76">
              <w:rPr>
                <w:rFonts w:asciiTheme="minorEastAsia" w:hAnsiTheme="minorEastAsia" w:hint="eastAsia"/>
                <w:color w:val="000000"/>
              </w:rPr>
              <w:t>具体见本招标文件第一章《招标公告》。</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b/>
                <w:color w:val="000000"/>
              </w:rPr>
            </w:pPr>
            <w:r w:rsidRPr="00AB1F76">
              <w:rPr>
                <w:rFonts w:asciiTheme="minorEastAsia" w:hAnsiTheme="minorEastAsia" w:cs="Arial" w:hint="eastAsia"/>
                <w:b/>
                <w:color w:val="000000"/>
              </w:rPr>
              <w:lastRenderedPageBreak/>
              <w:t>为落实政府采购政策需满足的要求</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firstLineChars="147" w:firstLine="309"/>
              <w:rPr>
                <w:rFonts w:asciiTheme="minorEastAsia" w:hAnsiTheme="minorEastAsia"/>
                <w:color w:val="000000"/>
              </w:rPr>
            </w:pPr>
            <w:r w:rsidRPr="00AB1F76">
              <w:rPr>
                <w:rFonts w:asciiTheme="minorEastAsia" w:hAnsiTheme="minorEastAsia" w:hint="eastAsia"/>
                <w:color w:val="000000"/>
              </w:rPr>
              <w:t>具体见本招标文件第三章《投标人须知》及第四章《评标办法及评分标准》。</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s="Arial"/>
                <w:b/>
                <w:color w:val="000000"/>
              </w:rPr>
            </w:pPr>
            <w:r w:rsidRPr="00AB1F76">
              <w:rPr>
                <w:rFonts w:asciiTheme="minorEastAsia" w:hAnsiTheme="minorEastAsia" w:cs="Arial" w:hint="eastAsia"/>
                <w:b/>
                <w:color w:val="000000"/>
              </w:rPr>
              <w:t>规范标准</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spacing w:beforeLines="50" w:line="360" w:lineRule="auto"/>
              <w:ind w:firstLineChars="147" w:firstLine="309"/>
              <w:rPr>
                <w:rFonts w:asciiTheme="minorEastAsia" w:hAnsiTheme="minorEastAsia"/>
                <w:color w:val="000000"/>
              </w:rPr>
            </w:pPr>
            <w:r w:rsidRPr="00AB1F76">
              <w:rPr>
                <w:rFonts w:asciiTheme="minorEastAsia" w:hAnsiTheme="minorEastAsia" w:cs="Arial" w:hint="eastAsia"/>
                <w:color w:val="000000"/>
              </w:rPr>
              <w:t>采购标的需执行的国家标准、行业标准、地方标准或者其他标准、规范。</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s="Arial"/>
                <w:b/>
                <w:color w:val="000000"/>
              </w:rPr>
            </w:pPr>
            <w:r w:rsidRPr="00AB1F76">
              <w:rPr>
                <w:rFonts w:asciiTheme="minorEastAsia" w:hAnsiTheme="minorEastAsia" w:cs="Arial" w:hint="eastAsia"/>
                <w:b/>
                <w:color w:val="000000"/>
              </w:rPr>
              <w:t>采购标的需满足的质量、安全、技术规格、物理特性等</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firstLineChars="147" w:firstLine="309"/>
              <w:rPr>
                <w:rFonts w:asciiTheme="minorEastAsia" w:hAnsiTheme="minorEastAsia" w:cs="Arial"/>
                <w:color w:val="000000"/>
              </w:rPr>
            </w:pPr>
            <w:r w:rsidRPr="00AB1F76">
              <w:rPr>
                <w:rFonts w:asciiTheme="minorEastAsia" w:hAnsiTheme="minorEastAsia" w:cs="Arial" w:hint="eastAsia"/>
                <w:color w:val="000000"/>
              </w:rPr>
              <w:t>见本表“技术参数及性能（配置）要求”及国家行业相关标准。</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jc w:val="center"/>
              <w:rPr>
                <w:rFonts w:asciiTheme="minorEastAsia" w:hAnsiTheme="minorEastAsia" w:cs="Arial"/>
                <w:b/>
                <w:color w:val="000000"/>
              </w:rPr>
            </w:pPr>
            <w:r w:rsidRPr="00AB1F76">
              <w:rPr>
                <w:rFonts w:asciiTheme="minorEastAsia" w:hAnsiTheme="minorEastAsia" w:cs="Arial" w:hint="eastAsia"/>
                <w:b/>
                <w:color w:val="000000"/>
              </w:rPr>
              <w:t>采购标的需满足的服务标准、期限、效率等</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firstLineChars="147" w:firstLine="309"/>
              <w:rPr>
                <w:rFonts w:asciiTheme="minorEastAsia" w:hAnsiTheme="minorEastAsia" w:cs="Arial"/>
                <w:color w:val="000000"/>
              </w:rPr>
            </w:pPr>
            <w:r w:rsidRPr="00AB1F76">
              <w:rPr>
                <w:rFonts w:asciiTheme="minorEastAsia" w:hAnsiTheme="minorEastAsia" w:cs="Arial" w:hint="eastAsia"/>
                <w:color w:val="000000"/>
              </w:rPr>
              <w:t>见本表</w:t>
            </w:r>
            <w:r w:rsidRPr="00AB1F76">
              <w:rPr>
                <w:rFonts w:asciiTheme="minorEastAsia" w:hAnsiTheme="minorEastAsia" w:hint="eastAsia"/>
                <w:color w:val="000000"/>
              </w:rPr>
              <w:t>《</w:t>
            </w:r>
            <w:r w:rsidRPr="00AB1F76">
              <w:rPr>
                <w:rFonts w:asciiTheme="minorEastAsia" w:hAnsiTheme="minorEastAsia" w:cs="Arial" w:hint="eastAsia"/>
                <w:color w:val="000000"/>
              </w:rPr>
              <w:t>商务最低要求表</w:t>
            </w:r>
            <w:r w:rsidRPr="00AB1F76">
              <w:rPr>
                <w:rFonts w:asciiTheme="minorEastAsia" w:hAnsiTheme="minorEastAsia" w:hint="eastAsia"/>
                <w:color w:val="000000"/>
              </w:rPr>
              <w:t>》</w:t>
            </w:r>
            <w:r w:rsidRPr="00AB1F76">
              <w:rPr>
                <w:rFonts w:asciiTheme="minorEastAsia" w:hAnsiTheme="minorEastAsia" w:cs="Arial" w:hint="eastAsia"/>
                <w:color w:val="000000"/>
              </w:rPr>
              <w:t>。</w:t>
            </w:r>
          </w:p>
        </w:tc>
      </w:tr>
      <w:tr w:rsidR="00A62DDE" w:rsidRPr="00AB1F76" w:rsidTr="002D5320">
        <w:trPr>
          <w:trHeight w:val="4527"/>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before="100" w:beforeAutospacing="1" w:line="360" w:lineRule="auto"/>
              <w:jc w:val="center"/>
              <w:rPr>
                <w:rFonts w:asciiTheme="minorEastAsia" w:hAnsiTheme="minorEastAsia"/>
                <w:b/>
                <w:color w:val="000000"/>
              </w:rPr>
            </w:pPr>
            <w:r w:rsidRPr="00AB1F76">
              <w:rPr>
                <w:rFonts w:asciiTheme="minorEastAsia" w:hAnsiTheme="minorEastAsia" w:hint="eastAsia"/>
                <w:b/>
                <w:color w:val="000000"/>
              </w:rPr>
              <w:t>采购标的验收标准</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tabs>
                <w:tab w:val="left" w:pos="425"/>
              </w:tabs>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A62DDE" w:rsidRPr="00AB1F76" w:rsidRDefault="00A62DDE" w:rsidP="00780D1F">
            <w:pPr>
              <w:tabs>
                <w:tab w:val="left" w:pos="425"/>
              </w:tabs>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2.中标供应商须确保货物为原制造商制造的全新产品，无污染，无侵权行为、表面无划损、无任何缺陷隐患，在中国境内可依常规安全合法使用。</w:t>
            </w:r>
          </w:p>
          <w:p w:rsidR="00A62DDE" w:rsidRPr="00AB1F76" w:rsidRDefault="00A62DDE" w:rsidP="00780D1F">
            <w:pPr>
              <w:tabs>
                <w:tab w:val="left" w:pos="425"/>
              </w:tabs>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3.供货时中标供应商应将关键货物的用户手册、保修手册、有关单证资料及配备件等交付给采购人，使用操作及安全须知等重要资料应附有中文说明。</w:t>
            </w:r>
          </w:p>
          <w:p w:rsidR="00A62DDE" w:rsidRPr="00AB1F76" w:rsidRDefault="00A62DDE" w:rsidP="00780D1F">
            <w:pPr>
              <w:tabs>
                <w:tab w:val="left" w:pos="425"/>
              </w:tabs>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4.采购人组成验收小组按国家有关规定、规范进行验收，必要时邀请相关的专业人员或机构参与验收。因货物质量问题发生争议时，由本地质量技术监督部门鉴定。鉴定费由中标供应商承担。</w:t>
            </w:r>
          </w:p>
          <w:p w:rsidR="00A62DDE" w:rsidRPr="00AB1F76" w:rsidRDefault="00A62DDE" w:rsidP="00780D1F">
            <w:pPr>
              <w:spacing w:beforeLines="50" w:line="360" w:lineRule="auto"/>
              <w:ind w:firstLineChars="150" w:firstLine="315"/>
              <w:rPr>
                <w:rFonts w:asciiTheme="minorEastAsia" w:hAnsiTheme="minorEastAsia" w:cs="宋体"/>
                <w:color w:val="000000"/>
              </w:rPr>
            </w:pPr>
            <w:r w:rsidRPr="00AB1F76">
              <w:rPr>
                <w:rFonts w:asciiTheme="minorEastAsia" w:hAnsiTheme="minorEastAsia" w:cs="宋体" w:hint="eastAsia"/>
                <w:color w:val="000000"/>
              </w:rPr>
              <w:t>5.中标供应商必须依照采购文件的要求和投标文件的承诺，将设备、系统安装并调试至正常运行的最佳状态，并完成采购人的人员培训。</w:t>
            </w:r>
          </w:p>
          <w:p w:rsidR="00A62DDE" w:rsidRPr="00AB1F76" w:rsidRDefault="00A62DDE" w:rsidP="00780D1F">
            <w:pPr>
              <w:spacing w:beforeLines="50" w:line="360" w:lineRule="auto"/>
              <w:ind w:firstLineChars="150" w:firstLine="316"/>
              <w:rPr>
                <w:rFonts w:asciiTheme="minorEastAsia" w:hAnsiTheme="minorEastAsia"/>
                <w:b/>
                <w:color w:val="000000"/>
              </w:rPr>
            </w:pPr>
            <w:r w:rsidRPr="00AB1F76">
              <w:rPr>
                <w:rFonts w:asciiTheme="minorEastAsia" w:hAnsiTheme="minorEastAsia" w:cs="宋体" w:hint="eastAsia"/>
                <w:b/>
                <w:color w:val="000000"/>
              </w:rPr>
              <w:t>6.采购人有权委托第三方进行履约验收 ，履约验收费用由中标人支付。投标人在投标报价时自行考虑。</w:t>
            </w:r>
          </w:p>
        </w:tc>
      </w:tr>
      <w:tr w:rsidR="00A62DDE" w:rsidRPr="00AB1F76" w:rsidTr="002D5320">
        <w:trPr>
          <w:trHeight w:val="495"/>
          <w:jc w:val="center"/>
        </w:trPr>
        <w:tc>
          <w:tcPr>
            <w:tcW w:w="10144" w:type="dxa"/>
            <w:gridSpan w:val="5"/>
            <w:tcBorders>
              <w:top w:val="single" w:sz="4" w:space="0" w:color="auto"/>
              <w:left w:val="single" w:sz="4" w:space="0" w:color="auto"/>
              <w:bottom w:val="single" w:sz="4" w:space="0" w:color="auto"/>
              <w:right w:val="single" w:sz="4" w:space="0" w:color="auto"/>
            </w:tcBorders>
          </w:tcPr>
          <w:p w:rsidR="00A62DDE" w:rsidRPr="00AB1F76" w:rsidRDefault="00A62DDE" w:rsidP="00780D1F">
            <w:pPr>
              <w:spacing w:beforeLines="50" w:line="360" w:lineRule="auto"/>
              <w:rPr>
                <w:rFonts w:asciiTheme="minorEastAsia" w:hAnsiTheme="minorEastAsia"/>
                <w:b/>
                <w:color w:val="000000"/>
              </w:rPr>
            </w:pPr>
            <w:r w:rsidRPr="00AB1F76">
              <w:rPr>
                <w:rFonts w:asciiTheme="minorEastAsia" w:hAnsiTheme="minorEastAsia" w:hint="eastAsia"/>
                <w:b/>
                <w:color w:val="000000"/>
              </w:rPr>
              <w:t>三、商务最低要求表（投标人商务响应表与售后服务承诺同一内容不相符的，以低计算）</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ind w:firstLineChars="200" w:firstLine="422"/>
              <w:jc w:val="center"/>
              <w:rPr>
                <w:rFonts w:asciiTheme="minorEastAsia" w:hAnsiTheme="minorEastAsia"/>
                <w:b/>
                <w:color w:val="000000"/>
              </w:rPr>
            </w:pPr>
            <w:r w:rsidRPr="00AB1F76">
              <w:rPr>
                <w:rFonts w:asciiTheme="minorEastAsia" w:hAnsiTheme="minorEastAsia" w:hint="eastAsia"/>
                <w:b/>
                <w:color w:val="000000"/>
              </w:rPr>
              <w:t>质保期</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按国家有关产品“三包”规定执行“三包”，质保期除特别注明外，最短不得少于1年（若厂家质保期超过1年的，按厂家规定全免费包修），质保期内全免费上门维修服务，终身维修。</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ind w:firstLineChars="200" w:firstLine="422"/>
              <w:jc w:val="center"/>
              <w:rPr>
                <w:rFonts w:asciiTheme="minorEastAsia" w:hAnsiTheme="minorEastAsia"/>
                <w:b/>
                <w:color w:val="000000"/>
              </w:rPr>
            </w:pPr>
            <w:r w:rsidRPr="00AB1F76">
              <w:rPr>
                <w:rFonts w:asciiTheme="minorEastAsia" w:hAnsiTheme="minorEastAsia" w:hint="eastAsia"/>
                <w:b/>
                <w:color w:val="000000"/>
              </w:rPr>
              <w:lastRenderedPageBreak/>
              <w:t>售后技术服务要求</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1.免费送货上门、调试直至设备验收合格（期间所需器材及费用均由中标供应商承担）。</w:t>
            </w:r>
          </w:p>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2.投标人必须根据本项目的采购需求情况进行有针对性的应用和操作培训。对于所有培训，投标人必须提供详细的培训计划和培训材料。所有培训涉及的费用均由中标供应商承担。</w:t>
            </w:r>
          </w:p>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3.在使用过程中发生质量问题或故障，接通知后2小时响应，12小时内到达现场处理，一般故障处理时限不超过24小时修复，如果故障在检修36小时后故障仍无法排除，中标供应商应在48小时内提供不低于故障设备规格型号档次的备用设备供采购人使用，直至故障设备修复。</w:t>
            </w:r>
          </w:p>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4.投标人提供全部设备必须是具备厂家合法销售渠道的全新合格正品，所有设备必须完全满足采购文件所述性能配置要求，若产品在运输过程中损坏或擦伤须无偿调换相同产品。</w:t>
            </w:r>
          </w:p>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5.保修期内非用户原因引起的质量事故中标供应商应负全部责任。</w:t>
            </w:r>
          </w:p>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6.设备维修或更换后其保修期相应顺延。</w:t>
            </w:r>
          </w:p>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7.所有非故意性损坏以及在要求质量标准范围内的正常使用造成的损坏均要免费维修。</w:t>
            </w:r>
          </w:p>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8.对因采购方人员的不正当使用所造成的损坏不归中标供应商负责保修，但中标供应商也要积极帮助采购人修理，并保证提供优惠价格的配件和服务。</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交付使用期及地点</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rPr>
              <w:t>1.交付</w:t>
            </w:r>
            <w:r w:rsidRPr="00AB1F76">
              <w:rPr>
                <w:rFonts w:asciiTheme="minorEastAsia" w:hAnsiTheme="minorEastAsia" w:hint="eastAsia"/>
                <w:color w:val="000000"/>
                <w:kern w:val="0"/>
              </w:rPr>
              <w:t>时间：自签订合同之日起</w:t>
            </w:r>
            <w:r w:rsidRPr="00AB1F76">
              <w:rPr>
                <w:rFonts w:asciiTheme="minorEastAsia" w:hAnsiTheme="minorEastAsia" w:hint="eastAsia"/>
                <w:color w:val="000000"/>
                <w:kern w:val="0"/>
                <w:u w:val="single"/>
              </w:rPr>
              <w:t>60</w:t>
            </w:r>
            <w:r w:rsidRPr="00AB1F76">
              <w:rPr>
                <w:rFonts w:asciiTheme="minorEastAsia" w:hAnsiTheme="minorEastAsia" w:hint="eastAsia"/>
                <w:color w:val="000000"/>
                <w:kern w:val="0"/>
              </w:rPr>
              <w:t>日内安装调试完毕，验收合格并交付使用。</w:t>
            </w:r>
          </w:p>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kern w:val="0"/>
              </w:rPr>
              <w:t>2.交付地点：柳州市内采购人指定地点。</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spacing w:beforeLines="50" w:line="360" w:lineRule="auto"/>
              <w:ind w:leftChars="-51" w:left="-107" w:firstLineChars="60" w:firstLine="126"/>
              <w:jc w:val="center"/>
              <w:rPr>
                <w:rFonts w:asciiTheme="minorEastAsia" w:hAnsiTheme="minorEastAsia"/>
                <w:b/>
                <w:color w:val="000000"/>
              </w:rPr>
            </w:pPr>
            <w:r w:rsidRPr="00AB1F76">
              <w:rPr>
                <w:rFonts w:asciiTheme="minorEastAsia" w:hAnsiTheme="minorEastAsia" w:hint="eastAsia"/>
                <w:b/>
                <w:color w:val="000000"/>
              </w:rPr>
              <w:t>签订合同日期</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360" w:lineRule="auto"/>
              <w:ind w:firstLineChars="200" w:firstLine="420"/>
              <w:rPr>
                <w:rFonts w:asciiTheme="minorEastAsia" w:hAnsiTheme="minorEastAsia"/>
                <w:color w:val="000000"/>
              </w:rPr>
            </w:pPr>
            <w:r w:rsidRPr="00AB1F76">
              <w:rPr>
                <w:rFonts w:asciiTheme="minorEastAsia" w:hAnsiTheme="minorEastAsia" w:hint="eastAsia"/>
                <w:color w:val="000000"/>
              </w:rPr>
              <w:t>自</w:t>
            </w:r>
            <w:r w:rsidRPr="00AB1F76">
              <w:rPr>
                <w:rFonts w:asciiTheme="minorEastAsia" w:hAnsiTheme="minorEastAsia" w:hint="eastAsia"/>
                <w:color w:val="000000"/>
                <w:kern w:val="0"/>
              </w:rPr>
              <w:t>中标通知书</w:t>
            </w:r>
            <w:r w:rsidRPr="00AB1F76">
              <w:rPr>
                <w:rFonts w:asciiTheme="minorEastAsia" w:hAnsiTheme="minorEastAsia" w:hint="eastAsia"/>
                <w:color w:val="000000"/>
              </w:rPr>
              <w:t>发出之日起20日内。</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widowControl/>
              <w:spacing w:line="360" w:lineRule="auto"/>
              <w:jc w:val="center"/>
              <w:textAlignment w:val="center"/>
              <w:rPr>
                <w:rFonts w:asciiTheme="minorEastAsia" w:hAnsiTheme="minorEastAsia" w:cs="宋体"/>
                <w:b/>
                <w:color w:val="000000"/>
              </w:rPr>
            </w:pPr>
            <w:r w:rsidRPr="00AB1F76">
              <w:rPr>
                <w:rFonts w:asciiTheme="minorEastAsia" w:hAnsiTheme="minorEastAsia" w:cs="宋体" w:hint="eastAsia"/>
                <w:b/>
                <w:color w:val="000000"/>
              </w:rPr>
              <w:t>付款条件</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0E2CA3" w:rsidP="00780D1F">
            <w:pPr>
              <w:snapToGrid w:val="0"/>
              <w:spacing w:beforeLines="50" w:line="360" w:lineRule="auto"/>
              <w:ind w:firstLineChars="200" w:firstLine="420"/>
              <w:rPr>
                <w:rFonts w:asciiTheme="minorEastAsia" w:hAnsiTheme="minorEastAsia"/>
                <w:bCs/>
                <w:color w:val="000000"/>
              </w:rPr>
            </w:pPr>
            <w:r w:rsidRPr="000E2CA3">
              <w:rPr>
                <w:rFonts w:asciiTheme="minorEastAsia" w:hAnsiTheme="minorEastAsia"/>
                <w:bCs/>
                <w:color w:val="000000"/>
              </w:rPr>
              <w:t>本项目无预付款，所有货物安装调试完毕，验收合格交付使用之日起，中标供应商在10个工作日内开具全额发票给采购人，采购人收到发票后15个工作日内支付合同金额100%。</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6"/>
              <w:spacing w:beforeLines="50" w:line="360" w:lineRule="auto"/>
              <w:jc w:val="center"/>
              <w:rPr>
                <w:rFonts w:asciiTheme="minorEastAsia" w:eastAsiaTheme="minorEastAsia" w:hAnsiTheme="minorEastAsia"/>
                <w:b/>
                <w:color w:val="000000"/>
              </w:rPr>
            </w:pPr>
            <w:r w:rsidRPr="00AB1F76">
              <w:rPr>
                <w:rFonts w:asciiTheme="minorEastAsia" w:eastAsiaTheme="minorEastAsia" w:hAnsiTheme="minorEastAsia" w:hint="eastAsia"/>
                <w:b/>
                <w:bCs/>
                <w:color w:val="000000"/>
              </w:rPr>
              <w:t>投标产品质量管理、企业信用要求</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780D1F">
            <w:pPr>
              <w:snapToGrid w:val="0"/>
              <w:spacing w:beforeLines="50"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1.投标人无任何违法、违规、质量安全事故、履约不良等行为反映或记录；</w:t>
            </w:r>
          </w:p>
          <w:p w:rsidR="00A62DDE" w:rsidRPr="00AB1F76" w:rsidRDefault="00A62DDE" w:rsidP="00780D1F">
            <w:pPr>
              <w:snapToGrid w:val="0"/>
              <w:spacing w:beforeLines="50"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2.投标人无自身原因违约或不恰当履行合同引起的终止、纠纷、争议、仲裁、和诉讼记录；</w:t>
            </w:r>
          </w:p>
          <w:p w:rsidR="00A62DDE" w:rsidRPr="00AB1F76" w:rsidRDefault="00A62DDE" w:rsidP="00780D1F">
            <w:pPr>
              <w:snapToGrid w:val="0"/>
              <w:spacing w:beforeLines="50"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3.投标人无被责令停业或暂停、取消投标资格，无经济方面犯罪或严重违法记录；</w:t>
            </w:r>
          </w:p>
          <w:p w:rsidR="00A62DDE" w:rsidRPr="00AB1F76" w:rsidRDefault="00A62DDE" w:rsidP="00780D1F">
            <w:pPr>
              <w:snapToGrid w:val="0"/>
              <w:spacing w:beforeLines="50"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4.投标人无被国家工商或质量监督部门年检或抽检不合格或复查未通过问题。</w:t>
            </w:r>
          </w:p>
          <w:p w:rsidR="00A62DDE" w:rsidRPr="00AB1F76" w:rsidRDefault="00A62DDE" w:rsidP="00780D1F">
            <w:pPr>
              <w:snapToGrid w:val="0"/>
              <w:spacing w:beforeLines="50" w:line="360" w:lineRule="auto"/>
              <w:ind w:firstLineChars="200" w:firstLine="420"/>
              <w:rPr>
                <w:rFonts w:asciiTheme="minorEastAsia" w:hAnsiTheme="minorEastAsia"/>
                <w:bCs/>
                <w:color w:val="000000"/>
              </w:rPr>
            </w:pPr>
            <w:r w:rsidRPr="00AB1F76">
              <w:rPr>
                <w:rFonts w:asciiTheme="minorEastAsia" w:hAnsiTheme="minorEastAsia" w:hint="eastAsia"/>
                <w:color w:val="000000"/>
                <w:kern w:val="0"/>
              </w:rPr>
              <w:t>5.投标人或投标产品</w:t>
            </w:r>
            <w:r w:rsidRPr="00AB1F76">
              <w:rPr>
                <w:rFonts w:asciiTheme="minorEastAsia" w:hAnsiTheme="minorEastAsia" w:hint="eastAsia"/>
                <w:bCs/>
                <w:color w:val="000000"/>
              </w:rPr>
              <w:t>无信用不良而处于禁止或取消投标、采购情形。</w:t>
            </w:r>
          </w:p>
        </w:tc>
      </w:tr>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vAlign w:val="center"/>
          </w:tcPr>
          <w:p w:rsidR="00A62DDE" w:rsidRPr="00AB1F76" w:rsidRDefault="00A62DDE" w:rsidP="00780D1F">
            <w:pPr>
              <w:pStyle w:val="a6"/>
              <w:spacing w:beforeLines="50" w:line="360" w:lineRule="auto"/>
              <w:rPr>
                <w:rFonts w:asciiTheme="minorEastAsia" w:eastAsiaTheme="minorEastAsia" w:hAnsiTheme="minorEastAsia"/>
                <w:color w:val="000000"/>
              </w:rPr>
            </w:pPr>
            <w:r w:rsidRPr="00AB1F76">
              <w:rPr>
                <w:rFonts w:asciiTheme="minorEastAsia" w:eastAsiaTheme="minorEastAsia" w:hAnsiTheme="minorEastAsia" w:hint="eastAsia"/>
                <w:b/>
                <w:color w:val="000000"/>
              </w:rPr>
              <w:lastRenderedPageBreak/>
              <w:t>四、投标人的资信要求表</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Default"/>
              <w:spacing w:line="360" w:lineRule="auto"/>
              <w:jc w:val="center"/>
              <w:rPr>
                <w:rFonts w:asciiTheme="minorEastAsia" w:eastAsiaTheme="minorEastAsia" w:hAnsiTheme="minorEastAsia"/>
                <w:b/>
                <w:sz w:val="21"/>
                <w:szCs w:val="21"/>
              </w:rPr>
            </w:pPr>
            <w:r w:rsidRPr="00AB1F76">
              <w:rPr>
                <w:rFonts w:asciiTheme="minorEastAsia" w:eastAsiaTheme="minorEastAsia" w:hAnsiTheme="minorEastAsia" w:hint="eastAsia"/>
                <w:b/>
                <w:sz w:val="21"/>
                <w:szCs w:val="21"/>
              </w:rPr>
              <w:t>政策性加分条件</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Default"/>
              <w:spacing w:line="360" w:lineRule="auto"/>
              <w:ind w:firstLineChars="200" w:firstLine="420"/>
              <w:jc w:val="both"/>
              <w:rPr>
                <w:rFonts w:asciiTheme="minorEastAsia" w:eastAsiaTheme="minorEastAsia" w:hAnsiTheme="minorEastAsia"/>
                <w:sz w:val="21"/>
                <w:szCs w:val="21"/>
              </w:rPr>
            </w:pPr>
            <w:r w:rsidRPr="00AB1F76">
              <w:rPr>
                <w:rFonts w:asciiTheme="minorEastAsia" w:eastAsiaTheme="minorEastAsia" w:hAnsiTheme="minorEastAsia" w:hint="eastAsia"/>
                <w:sz w:val="21"/>
                <w:szCs w:val="21"/>
              </w:rPr>
              <w:t>符合节能环保等国家政策要求。</w:t>
            </w:r>
            <w:r w:rsidRPr="00AB1F76">
              <w:rPr>
                <w:rFonts w:asciiTheme="minorEastAsia" w:eastAsiaTheme="minorEastAsia" w:hAnsiTheme="minorEastAsia"/>
                <w:sz w:val="21"/>
                <w:szCs w:val="21"/>
              </w:rPr>
              <w:t xml:space="preserve"> </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360" w:lineRule="auto"/>
              <w:jc w:val="center"/>
              <w:rPr>
                <w:rFonts w:asciiTheme="minorEastAsia" w:eastAsiaTheme="minorEastAsia" w:hAnsiTheme="minorEastAsia"/>
                <w:b/>
                <w:bCs/>
                <w:color w:val="000000"/>
              </w:rPr>
            </w:pPr>
            <w:r w:rsidRPr="00AB1F76">
              <w:rPr>
                <w:rFonts w:asciiTheme="minorEastAsia" w:eastAsiaTheme="minorEastAsia" w:hAnsiTheme="minorEastAsia" w:hint="eastAsia"/>
                <w:b/>
                <w:bCs/>
                <w:color w:val="000000"/>
              </w:rPr>
              <w:t>产品质量管理、企业信用要求</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1.投标人无任何违法、违规、质量安全事故、履约不良等行为反映或记录；</w:t>
            </w:r>
          </w:p>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2.投标人无自身原因违约或不恰当履行合同引起的终止、纠纷、争议、仲裁、和诉讼记录；</w:t>
            </w:r>
          </w:p>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3.投标人无被责令停业或暂停、取消投标资格，无经济方面犯罪或严重违法记录；</w:t>
            </w:r>
          </w:p>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4.投标人无被国家工商或质量监督部门年检或抽检不合格或复查未通过问提。</w:t>
            </w:r>
          </w:p>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5.投标人或投标产品无信用不良而处于禁止或取消投标、采购情形。</w:t>
            </w:r>
          </w:p>
        </w:tc>
      </w:tr>
      <w:tr w:rsidR="00A62DDE" w:rsidRPr="00AB1F76" w:rsidTr="002D5320">
        <w:trPr>
          <w:trHeight w:val="340"/>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pStyle w:val="a6"/>
              <w:spacing w:line="360" w:lineRule="auto"/>
              <w:jc w:val="center"/>
              <w:rPr>
                <w:rFonts w:asciiTheme="minorEastAsia" w:eastAsiaTheme="minorEastAsia" w:hAnsiTheme="minorEastAsia"/>
                <w:b/>
                <w:bCs/>
                <w:color w:val="000000"/>
              </w:rPr>
            </w:pPr>
            <w:r w:rsidRPr="00AB1F76">
              <w:rPr>
                <w:rFonts w:asciiTheme="minorEastAsia" w:eastAsiaTheme="minorEastAsia" w:hAnsiTheme="minorEastAsia" w:hint="eastAsia"/>
                <w:b/>
                <w:bCs/>
                <w:color w:val="000000"/>
              </w:rPr>
              <w:t>能力或业绩及其他要求</w:t>
            </w:r>
          </w:p>
        </w:tc>
        <w:tc>
          <w:tcPr>
            <w:tcW w:w="7766" w:type="dxa"/>
            <w:gridSpan w:val="3"/>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napToGrid w:val="0"/>
              <w:spacing w:line="360" w:lineRule="auto"/>
              <w:ind w:firstLineChars="200" w:firstLine="420"/>
              <w:rPr>
                <w:rFonts w:asciiTheme="minorEastAsia" w:hAnsiTheme="minorEastAsia"/>
                <w:color w:val="000000"/>
                <w:kern w:val="0"/>
              </w:rPr>
            </w:pPr>
            <w:r w:rsidRPr="00AB1F76">
              <w:rPr>
                <w:rFonts w:asciiTheme="minorEastAsia" w:hAnsiTheme="minorEastAsia" w:hint="eastAsia"/>
                <w:color w:val="000000"/>
                <w:kern w:val="0"/>
              </w:rPr>
              <w:t>详见本招标文件</w:t>
            </w:r>
            <w:r w:rsidRPr="00AB1F76">
              <w:rPr>
                <w:rFonts w:asciiTheme="minorEastAsia" w:hAnsiTheme="minorEastAsia" w:hint="eastAsia"/>
                <w:color w:val="000000"/>
              </w:rPr>
              <w:t>第四章《评标办法及评分标准》</w:t>
            </w:r>
            <w:r w:rsidRPr="00AB1F76">
              <w:rPr>
                <w:rFonts w:asciiTheme="minorEastAsia" w:hAnsiTheme="minorEastAsia" w:hint="eastAsia"/>
                <w:color w:val="000000"/>
                <w:kern w:val="0"/>
              </w:rPr>
              <w:t>。</w:t>
            </w:r>
          </w:p>
        </w:tc>
      </w:tr>
      <w:tr w:rsidR="00A62DDE" w:rsidRPr="00AB1F76" w:rsidTr="002D5320">
        <w:trPr>
          <w:trHeight w:val="340"/>
          <w:jc w:val="center"/>
        </w:trPr>
        <w:tc>
          <w:tcPr>
            <w:tcW w:w="10144" w:type="dxa"/>
            <w:gridSpan w:val="5"/>
            <w:tcBorders>
              <w:top w:val="single" w:sz="4" w:space="0" w:color="auto"/>
              <w:left w:val="single" w:sz="4" w:space="0" w:color="auto"/>
              <w:bottom w:val="single" w:sz="4" w:space="0" w:color="auto"/>
              <w:right w:val="single" w:sz="4" w:space="0" w:color="auto"/>
            </w:tcBorders>
          </w:tcPr>
          <w:p w:rsidR="00A62DDE" w:rsidRPr="00AB1F76" w:rsidRDefault="00A62DDE" w:rsidP="00780D1F">
            <w:pPr>
              <w:pStyle w:val="a6"/>
              <w:spacing w:beforeLines="50" w:line="360" w:lineRule="auto"/>
              <w:rPr>
                <w:rFonts w:asciiTheme="minorEastAsia" w:eastAsiaTheme="minorEastAsia" w:hAnsiTheme="minorEastAsia"/>
                <w:bCs/>
                <w:color w:val="000000"/>
              </w:rPr>
            </w:pPr>
            <w:r w:rsidRPr="00AB1F76">
              <w:rPr>
                <w:rFonts w:asciiTheme="minorEastAsia" w:eastAsiaTheme="minorEastAsia" w:hAnsiTheme="minorEastAsia" w:hint="eastAsia"/>
                <w:b/>
                <w:color w:val="000000"/>
              </w:rPr>
              <w:t>五、采购人对项目的特殊要求及说明</w:t>
            </w:r>
          </w:p>
        </w:tc>
      </w:tr>
      <w:tr w:rsidR="00A62DDE" w:rsidRPr="00AB1F76" w:rsidTr="002D5320">
        <w:trPr>
          <w:trHeight w:val="415"/>
          <w:jc w:val="center"/>
        </w:trPr>
        <w:tc>
          <w:tcPr>
            <w:tcW w:w="2378" w:type="dxa"/>
            <w:gridSpan w:val="2"/>
            <w:tcBorders>
              <w:top w:val="single" w:sz="4" w:space="0" w:color="auto"/>
              <w:left w:val="single" w:sz="4" w:space="0" w:color="auto"/>
              <w:bottom w:val="single" w:sz="4" w:space="0" w:color="auto"/>
              <w:right w:val="single" w:sz="4" w:space="0" w:color="auto"/>
            </w:tcBorders>
            <w:vAlign w:val="center"/>
          </w:tcPr>
          <w:p w:rsidR="00A62DDE" w:rsidRPr="00AB1F76" w:rsidRDefault="00A62DDE" w:rsidP="002D5320">
            <w:pPr>
              <w:spacing w:line="360" w:lineRule="auto"/>
              <w:jc w:val="center"/>
              <w:rPr>
                <w:rFonts w:asciiTheme="minorEastAsia" w:hAnsiTheme="minorEastAsia"/>
                <w:b/>
                <w:color w:val="000000"/>
              </w:rPr>
            </w:pPr>
            <w:r w:rsidRPr="00AB1F76">
              <w:rPr>
                <w:rFonts w:asciiTheme="minorEastAsia" w:hAnsiTheme="minorEastAsia" w:hint="eastAsia"/>
                <w:b/>
                <w:color w:val="000000"/>
              </w:rPr>
              <w:t>核心产品</w:t>
            </w:r>
          </w:p>
        </w:tc>
        <w:tc>
          <w:tcPr>
            <w:tcW w:w="7766" w:type="dxa"/>
            <w:gridSpan w:val="3"/>
            <w:tcBorders>
              <w:top w:val="single" w:sz="4" w:space="0" w:color="auto"/>
              <w:left w:val="single" w:sz="4" w:space="0" w:color="auto"/>
              <w:bottom w:val="single" w:sz="4" w:space="0" w:color="auto"/>
              <w:right w:val="single" w:sz="4" w:space="0" w:color="auto"/>
            </w:tcBorders>
          </w:tcPr>
          <w:p w:rsidR="00A62DDE" w:rsidRPr="00AB1F76" w:rsidRDefault="00A62DDE" w:rsidP="002D5320">
            <w:pPr>
              <w:pStyle w:val="a6"/>
              <w:spacing w:line="360" w:lineRule="auto"/>
              <w:ind w:firstLineChars="196" w:firstLine="413"/>
              <w:rPr>
                <w:rFonts w:asciiTheme="minorEastAsia" w:eastAsiaTheme="minorEastAsia" w:hAnsiTheme="minorEastAsia"/>
                <w:b/>
                <w:bCs/>
                <w:color w:val="000000"/>
              </w:rPr>
            </w:pPr>
            <w:r w:rsidRPr="00AB1F76">
              <w:rPr>
                <w:rFonts w:asciiTheme="minorEastAsia" w:eastAsiaTheme="minorEastAsia" w:hAnsiTheme="minorEastAsia" w:hint="eastAsia"/>
                <w:b/>
                <w:bCs/>
                <w:color w:val="000000"/>
              </w:rPr>
              <w:t>本项目项号3“钢轨伸缩调节器”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供应商推荐资格。</w:t>
            </w:r>
          </w:p>
        </w:tc>
      </w:tr>
    </w:tbl>
    <w:p w:rsidR="005D37D6" w:rsidRPr="00AB1F76" w:rsidRDefault="005D37D6" w:rsidP="00CE66AF">
      <w:pPr>
        <w:spacing w:line="460" w:lineRule="exact"/>
        <w:rPr>
          <w:rFonts w:asciiTheme="minorEastAsia" w:hAnsiTheme="minorEastAsia"/>
          <w:color w:val="000000" w:themeColor="text1"/>
        </w:rPr>
      </w:pPr>
    </w:p>
    <w:sectPr w:rsidR="005D37D6" w:rsidRPr="00AB1F76" w:rsidSect="002C171F">
      <w:footerReference w:type="default" r:id="rId20"/>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48B" w:rsidRDefault="00DA548B" w:rsidP="00C97F0F">
      <w:r>
        <w:separator/>
      </w:r>
    </w:p>
  </w:endnote>
  <w:endnote w:type="continuationSeparator" w:id="1">
    <w:p w:rsidR="00DA548B" w:rsidRDefault="00DA548B" w:rsidP="00C97F0F">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C Regular">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2267"/>
      <w:docPartObj>
        <w:docPartGallery w:val="Page Numbers (Bottom of Page)"/>
        <w:docPartUnique/>
      </w:docPartObj>
    </w:sdtPr>
    <w:sdtContent>
      <w:p w:rsidR="00F4248C" w:rsidRDefault="006B3D0B">
        <w:pPr>
          <w:pStyle w:val="a5"/>
          <w:jc w:val="center"/>
        </w:pPr>
        <w:fldSimple w:instr=" PAGE   \* MERGEFORMAT ">
          <w:r w:rsidR="002C070D" w:rsidRPr="002C070D">
            <w:rPr>
              <w:noProof/>
              <w:lang w:val="zh-CN"/>
            </w:rPr>
            <w:t>2</w:t>
          </w:r>
        </w:fldSimple>
      </w:p>
    </w:sdtContent>
  </w:sdt>
  <w:p w:rsidR="0099385A" w:rsidRDefault="009938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48B" w:rsidRDefault="00DA548B" w:rsidP="00C97F0F">
      <w:r>
        <w:separator/>
      </w:r>
    </w:p>
  </w:footnote>
  <w:footnote w:type="continuationSeparator" w:id="1">
    <w:p w:rsidR="00DA548B" w:rsidRDefault="00DA548B" w:rsidP="00C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128675"/>
    <w:multiLevelType w:val="multilevel"/>
    <w:tmpl w:val="A91286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C37EF2FD"/>
    <w:multiLevelType w:val="singleLevel"/>
    <w:tmpl w:val="C37EF2FD"/>
    <w:lvl w:ilvl="0">
      <w:start w:val="3"/>
      <w:numFmt w:val="decimal"/>
      <w:lvlText w:val="%1."/>
      <w:lvlJc w:val="left"/>
      <w:pPr>
        <w:tabs>
          <w:tab w:val="num" w:pos="312"/>
        </w:tabs>
      </w:pPr>
    </w:lvl>
  </w:abstractNum>
  <w:abstractNum w:abstractNumId="2">
    <w:nsid w:val="FFFFFF7E"/>
    <w:multiLevelType w:val="singleLevel"/>
    <w:tmpl w:val="FFFFFF7E"/>
    <w:lvl w:ilvl="0">
      <w:start w:val="1"/>
      <w:numFmt w:val="decimal"/>
      <w:pStyle w:val="3"/>
      <w:lvlText w:val="%1."/>
      <w:lvlJc w:val="left"/>
      <w:pPr>
        <w:tabs>
          <w:tab w:val="num" w:pos="1200"/>
        </w:tabs>
        <w:ind w:left="1200" w:hanging="360"/>
      </w:pPr>
    </w:lvl>
  </w:abstractNum>
  <w:abstractNum w:abstractNumId="3">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pStyle w:val="5"/>
      <w:suff w:val="nothing"/>
      <w:lvlText w:val=""/>
      <w:lvlJc w:val="left"/>
      <w:pPr>
        <w:tabs>
          <w:tab w:val="num" w:pos="0"/>
        </w:tabs>
        <w:ind w:left="0" w:firstLine="0"/>
      </w:pPr>
      <w:rPr>
        <w:rFonts w:hint="eastAsia"/>
      </w:rPr>
    </w:lvl>
    <w:lvl w:ilvl="5">
      <w:start w:val="1"/>
      <w:numFmt w:val="none"/>
      <w:pStyle w:val="6"/>
      <w:suff w:val="nothing"/>
      <w:lvlText w:val=""/>
      <w:lvlJc w:val="left"/>
      <w:pPr>
        <w:tabs>
          <w:tab w:val="num" w:pos="0"/>
        </w:tabs>
        <w:ind w:left="0" w:firstLine="0"/>
      </w:pPr>
      <w:rPr>
        <w:rFonts w:hint="eastAsia"/>
      </w:rPr>
    </w:lvl>
    <w:lvl w:ilvl="6">
      <w:start w:val="1"/>
      <w:numFmt w:val="none"/>
      <w:pStyle w:val="7"/>
      <w:suff w:val="nothing"/>
      <w:lvlText w:val=""/>
      <w:lvlJc w:val="left"/>
      <w:pPr>
        <w:tabs>
          <w:tab w:val="num" w:pos="0"/>
        </w:tabs>
        <w:ind w:left="0" w:firstLine="0"/>
      </w:pPr>
      <w:rPr>
        <w:rFonts w:hint="eastAsia"/>
      </w:rPr>
    </w:lvl>
    <w:lvl w:ilvl="7">
      <w:start w:val="1"/>
      <w:numFmt w:val="none"/>
      <w:pStyle w:val="8"/>
      <w:suff w:val="nothing"/>
      <w:lvlText w:val=""/>
      <w:lvlJc w:val="left"/>
      <w:pPr>
        <w:tabs>
          <w:tab w:val="num" w:pos="0"/>
        </w:tabs>
        <w:ind w:left="0" w:firstLine="0"/>
      </w:pPr>
      <w:rPr>
        <w:rFonts w:hint="eastAsia"/>
      </w:rPr>
    </w:lvl>
    <w:lvl w:ilvl="8">
      <w:start w:val="1"/>
      <w:numFmt w:val="none"/>
      <w:pStyle w:val="9"/>
      <w:suff w:val="nothing"/>
      <w:lvlText w:val=""/>
      <w:lvlJc w:val="left"/>
      <w:pPr>
        <w:tabs>
          <w:tab w:val="num" w:pos="0"/>
        </w:tabs>
        <w:ind w:left="0" w:firstLine="0"/>
      </w:pPr>
      <w:rPr>
        <w:rFonts w:hint="eastAsia"/>
      </w:rPr>
    </w:lvl>
  </w:abstractNum>
  <w:abstractNum w:abstractNumId="4">
    <w:nsid w:val="2DB10439"/>
    <w:multiLevelType w:val="multilevel"/>
    <w:tmpl w:val="2DB10439"/>
    <w:lvl w:ilvl="0">
      <w:start w:val="1"/>
      <w:numFmt w:val="bullet"/>
      <w:lvlText w:val=""/>
      <w:lvlJc w:val="left"/>
      <w:pPr>
        <w:tabs>
          <w:tab w:val="num" w:pos="720"/>
        </w:tabs>
        <w:ind w:left="720" w:hanging="360"/>
      </w:pPr>
      <w:rPr>
        <w:rFonts w:ascii="Wingdings" w:eastAsia="Wingdings" w:hAnsi="Wingdings" w:cs="Wingdings" w:hint="default"/>
      </w:rPr>
    </w:lvl>
    <w:lvl w:ilvl="1">
      <w:start w:val="1"/>
      <w:numFmt w:val="bullet"/>
      <w:lvlText w:val=""/>
      <w:lvlJc w:val="left"/>
      <w:pPr>
        <w:tabs>
          <w:tab w:val="num" w:pos="1440"/>
        </w:tabs>
        <w:ind w:left="1440" w:hanging="360"/>
      </w:pPr>
      <w:rPr>
        <w:rFonts w:ascii="Wingdings" w:eastAsia="Wingdings" w:hAnsi="Wingdings" w:cs="Wingdings"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Wingdings" w:eastAsia="Wingdings" w:hAnsi="Wingdings" w:cs="Wingdings" w:hint="default"/>
      </w:rPr>
    </w:lvl>
    <w:lvl w:ilvl="4">
      <w:start w:val="1"/>
      <w:numFmt w:val="bullet"/>
      <w:lvlText w:val=""/>
      <w:lvlJc w:val="left"/>
      <w:pPr>
        <w:tabs>
          <w:tab w:val="num" w:pos="3600"/>
        </w:tabs>
        <w:ind w:left="3600" w:hanging="360"/>
      </w:pPr>
      <w:rPr>
        <w:rFonts w:ascii="Wingdings" w:eastAsia="Wingdings" w:hAnsi="Wingdings" w:cs="Wingdings"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Wingdings" w:eastAsia="Wingdings" w:hAnsi="Wingdings" w:cs="Wingdings" w:hint="default"/>
      </w:rPr>
    </w:lvl>
    <w:lvl w:ilvl="7">
      <w:start w:val="1"/>
      <w:numFmt w:val="bullet"/>
      <w:lvlText w:val=""/>
      <w:lvlJc w:val="left"/>
      <w:pPr>
        <w:tabs>
          <w:tab w:val="num" w:pos="5760"/>
        </w:tabs>
        <w:ind w:left="5760" w:hanging="360"/>
      </w:pPr>
      <w:rPr>
        <w:rFonts w:ascii="Wingdings" w:eastAsia="Wingdings" w:hAnsi="Wingdings" w:cs="Wingdings"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7E"/>
    <w:rsid w:val="000E2CA3"/>
    <w:rsid w:val="000F3BF2"/>
    <w:rsid w:val="00103939"/>
    <w:rsid w:val="00164E5E"/>
    <w:rsid w:val="001658C6"/>
    <w:rsid w:val="00193143"/>
    <w:rsid w:val="00193976"/>
    <w:rsid w:val="001B198E"/>
    <w:rsid w:val="00261943"/>
    <w:rsid w:val="002C070D"/>
    <w:rsid w:val="002C171F"/>
    <w:rsid w:val="00321BF5"/>
    <w:rsid w:val="0035131F"/>
    <w:rsid w:val="00364FCA"/>
    <w:rsid w:val="0037175B"/>
    <w:rsid w:val="00374B7E"/>
    <w:rsid w:val="00390F5B"/>
    <w:rsid w:val="003A1BD1"/>
    <w:rsid w:val="003A7D15"/>
    <w:rsid w:val="00496CB0"/>
    <w:rsid w:val="004B646C"/>
    <w:rsid w:val="0051101E"/>
    <w:rsid w:val="00545D2B"/>
    <w:rsid w:val="005522B0"/>
    <w:rsid w:val="00555FE1"/>
    <w:rsid w:val="00577D19"/>
    <w:rsid w:val="00587971"/>
    <w:rsid w:val="005A6DC8"/>
    <w:rsid w:val="005D1505"/>
    <w:rsid w:val="005D37D6"/>
    <w:rsid w:val="006116B7"/>
    <w:rsid w:val="00630162"/>
    <w:rsid w:val="006B3D0B"/>
    <w:rsid w:val="006D6DB9"/>
    <w:rsid w:val="006F3BE9"/>
    <w:rsid w:val="00732AE0"/>
    <w:rsid w:val="007444AD"/>
    <w:rsid w:val="00751A37"/>
    <w:rsid w:val="00762726"/>
    <w:rsid w:val="00766F75"/>
    <w:rsid w:val="00780D1F"/>
    <w:rsid w:val="008E4837"/>
    <w:rsid w:val="00944019"/>
    <w:rsid w:val="00946AEA"/>
    <w:rsid w:val="00985909"/>
    <w:rsid w:val="0099385A"/>
    <w:rsid w:val="009A4FF3"/>
    <w:rsid w:val="009D03E1"/>
    <w:rsid w:val="009D5D58"/>
    <w:rsid w:val="00A04213"/>
    <w:rsid w:val="00A2456B"/>
    <w:rsid w:val="00A62DDE"/>
    <w:rsid w:val="00A83DD6"/>
    <w:rsid w:val="00A95137"/>
    <w:rsid w:val="00AB1F76"/>
    <w:rsid w:val="00AB304C"/>
    <w:rsid w:val="00AE5809"/>
    <w:rsid w:val="00AE7412"/>
    <w:rsid w:val="00B72E37"/>
    <w:rsid w:val="00B9564A"/>
    <w:rsid w:val="00BC0963"/>
    <w:rsid w:val="00BD6DF6"/>
    <w:rsid w:val="00BD6F0F"/>
    <w:rsid w:val="00C17689"/>
    <w:rsid w:val="00C274C6"/>
    <w:rsid w:val="00C679B7"/>
    <w:rsid w:val="00C869C4"/>
    <w:rsid w:val="00C97F0F"/>
    <w:rsid w:val="00CE66AF"/>
    <w:rsid w:val="00D37798"/>
    <w:rsid w:val="00D40CD6"/>
    <w:rsid w:val="00DA548B"/>
    <w:rsid w:val="00E1223A"/>
    <w:rsid w:val="00E57217"/>
    <w:rsid w:val="00EA2030"/>
    <w:rsid w:val="00F2363E"/>
    <w:rsid w:val="00F41B51"/>
    <w:rsid w:val="00F4248C"/>
    <w:rsid w:val="00F57577"/>
    <w:rsid w:val="00F67639"/>
    <w:rsid w:val="00FB2C2B"/>
    <w:rsid w:val="00FC3274"/>
    <w:rsid w:val="00FD008B"/>
    <w:rsid w:val="00FE62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First Indent"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1F"/>
    <w:pPr>
      <w:widowControl w:val="0"/>
      <w:jc w:val="both"/>
    </w:pPr>
  </w:style>
  <w:style w:type="paragraph" w:styleId="1">
    <w:name w:val="heading 1"/>
    <w:basedOn w:val="a"/>
    <w:next w:val="a"/>
    <w:link w:val="1Char"/>
    <w:qFormat/>
    <w:rsid w:val="00944019"/>
    <w:pPr>
      <w:keepNext/>
      <w:keepLines/>
      <w:spacing w:before="340" w:after="330" w:line="578" w:lineRule="auto"/>
      <w:jc w:val="left"/>
      <w:outlineLvl w:val="0"/>
    </w:pPr>
    <w:rPr>
      <w:rFonts w:ascii="宋体" w:eastAsia="宋体" w:hAnsi="Times New Roman" w:cs="Times New Roman"/>
      <w:b/>
      <w:bCs/>
      <w:kern w:val="44"/>
      <w:sz w:val="44"/>
      <w:szCs w:val="44"/>
    </w:rPr>
  </w:style>
  <w:style w:type="paragraph" w:styleId="2">
    <w:name w:val="heading 2"/>
    <w:basedOn w:val="a"/>
    <w:next w:val="a"/>
    <w:link w:val="2Char"/>
    <w:qFormat/>
    <w:rsid w:val="00E1223A"/>
    <w:pPr>
      <w:keepNext/>
      <w:keepLines/>
      <w:spacing w:before="260" w:after="260" w:line="415" w:lineRule="auto"/>
      <w:jc w:val="left"/>
      <w:outlineLvl w:val="1"/>
    </w:pPr>
    <w:rPr>
      <w:rFonts w:ascii="Arial" w:eastAsia="黑体" w:hAnsi="Arial" w:cs="Times New Roman"/>
      <w:b/>
      <w:bCs/>
      <w:kern w:val="0"/>
      <w:sz w:val="32"/>
      <w:szCs w:val="32"/>
    </w:rPr>
  </w:style>
  <w:style w:type="paragraph" w:styleId="30">
    <w:name w:val="heading 3"/>
    <w:basedOn w:val="a"/>
    <w:next w:val="a"/>
    <w:link w:val="3Char"/>
    <w:qFormat/>
    <w:rsid w:val="00944019"/>
    <w:pPr>
      <w:keepNext/>
      <w:keepLines/>
      <w:spacing w:before="260" w:after="260" w:line="415" w:lineRule="auto"/>
      <w:jc w:val="left"/>
      <w:outlineLvl w:val="2"/>
    </w:pPr>
    <w:rPr>
      <w:rFonts w:ascii="宋体" w:eastAsia="宋体" w:hAnsi="Times New Roman" w:cs="Times New Roman"/>
      <w:b/>
      <w:bCs/>
      <w:kern w:val="0"/>
      <w:sz w:val="32"/>
      <w:szCs w:val="32"/>
    </w:rPr>
  </w:style>
  <w:style w:type="paragraph" w:styleId="4">
    <w:name w:val="heading 4"/>
    <w:basedOn w:val="a"/>
    <w:next w:val="a"/>
    <w:link w:val="4Char"/>
    <w:uiPriority w:val="9"/>
    <w:qFormat/>
    <w:rsid w:val="00944019"/>
    <w:pPr>
      <w:keepNext/>
      <w:keepLines/>
      <w:spacing w:before="280" w:after="290" w:line="376" w:lineRule="auto"/>
      <w:jc w:val="left"/>
      <w:outlineLvl w:val="3"/>
    </w:pPr>
    <w:rPr>
      <w:rFonts w:ascii="Cambria" w:eastAsia="宋体" w:hAnsi="Cambria" w:cs="Times New Roman"/>
      <w:b/>
      <w:bCs/>
      <w:sz w:val="28"/>
      <w:szCs w:val="28"/>
    </w:rPr>
  </w:style>
  <w:style w:type="paragraph" w:styleId="5">
    <w:name w:val="heading 5"/>
    <w:basedOn w:val="a"/>
    <w:next w:val="a0"/>
    <w:link w:val="5Char"/>
    <w:qFormat/>
    <w:rsid w:val="00944019"/>
    <w:pPr>
      <w:keepNext/>
      <w:keepLines/>
      <w:numPr>
        <w:ilvl w:val="4"/>
        <w:numId w:val="1"/>
      </w:numPr>
      <w:tabs>
        <w:tab w:val="left" w:pos="0"/>
      </w:tabs>
      <w:spacing w:before="280" w:after="290" w:line="376" w:lineRule="auto"/>
      <w:jc w:val="left"/>
      <w:outlineLvl w:val="4"/>
    </w:pPr>
    <w:rPr>
      <w:rFonts w:ascii="宋体" w:eastAsia="宋体" w:hAnsi="Times New Roman" w:cs="Times New Roman"/>
      <w:b/>
      <w:sz w:val="28"/>
      <w:szCs w:val="21"/>
    </w:rPr>
  </w:style>
  <w:style w:type="paragraph" w:styleId="6">
    <w:name w:val="heading 6"/>
    <w:basedOn w:val="a"/>
    <w:next w:val="a0"/>
    <w:link w:val="6Char"/>
    <w:qFormat/>
    <w:rsid w:val="00944019"/>
    <w:pPr>
      <w:keepNext/>
      <w:keepLines/>
      <w:numPr>
        <w:ilvl w:val="5"/>
        <w:numId w:val="1"/>
      </w:numPr>
      <w:tabs>
        <w:tab w:val="left" w:pos="0"/>
      </w:tabs>
      <w:spacing w:before="240" w:after="64" w:line="319" w:lineRule="auto"/>
      <w:jc w:val="left"/>
      <w:outlineLvl w:val="5"/>
    </w:pPr>
    <w:rPr>
      <w:rFonts w:ascii="Arial" w:eastAsia="黑体" w:hAnsi="Arial" w:cs="Times New Roman"/>
      <w:b/>
      <w:sz w:val="24"/>
      <w:szCs w:val="21"/>
    </w:rPr>
  </w:style>
  <w:style w:type="paragraph" w:styleId="7">
    <w:name w:val="heading 7"/>
    <w:basedOn w:val="a"/>
    <w:next w:val="a0"/>
    <w:link w:val="7Char"/>
    <w:qFormat/>
    <w:rsid w:val="00944019"/>
    <w:pPr>
      <w:keepNext/>
      <w:keepLines/>
      <w:numPr>
        <w:ilvl w:val="6"/>
        <w:numId w:val="1"/>
      </w:numPr>
      <w:tabs>
        <w:tab w:val="left" w:pos="0"/>
      </w:tabs>
      <w:spacing w:before="240" w:after="64" w:line="319" w:lineRule="auto"/>
      <w:jc w:val="left"/>
      <w:outlineLvl w:val="6"/>
    </w:pPr>
    <w:rPr>
      <w:rFonts w:ascii="宋体" w:eastAsia="宋体" w:hAnsi="Times New Roman" w:cs="Times New Roman"/>
      <w:b/>
      <w:sz w:val="24"/>
      <w:szCs w:val="21"/>
    </w:rPr>
  </w:style>
  <w:style w:type="paragraph" w:styleId="8">
    <w:name w:val="heading 8"/>
    <w:basedOn w:val="a"/>
    <w:next w:val="a0"/>
    <w:link w:val="8Char"/>
    <w:qFormat/>
    <w:rsid w:val="00944019"/>
    <w:pPr>
      <w:keepNext/>
      <w:keepLines/>
      <w:numPr>
        <w:ilvl w:val="7"/>
        <w:numId w:val="1"/>
      </w:numPr>
      <w:tabs>
        <w:tab w:val="left" w:pos="0"/>
      </w:tabs>
      <w:spacing w:before="240" w:after="64" w:line="319" w:lineRule="auto"/>
      <w:jc w:val="left"/>
      <w:outlineLvl w:val="7"/>
    </w:pPr>
    <w:rPr>
      <w:rFonts w:ascii="Arial" w:eastAsia="黑体" w:hAnsi="Arial" w:cs="Times New Roman"/>
      <w:sz w:val="24"/>
      <w:szCs w:val="21"/>
    </w:rPr>
  </w:style>
  <w:style w:type="paragraph" w:styleId="9">
    <w:name w:val="heading 9"/>
    <w:basedOn w:val="a"/>
    <w:next w:val="a0"/>
    <w:link w:val="9Char"/>
    <w:qFormat/>
    <w:rsid w:val="00944019"/>
    <w:pPr>
      <w:keepNext/>
      <w:keepLines/>
      <w:numPr>
        <w:ilvl w:val="8"/>
        <w:numId w:val="1"/>
      </w:numPr>
      <w:tabs>
        <w:tab w:val="left" w:pos="0"/>
      </w:tabs>
      <w:spacing w:before="240" w:after="64" w:line="319" w:lineRule="auto"/>
      <w:jc w:val="left"/>
      <w:outlineLvl w:val="8"/>
    </w:pPr>
    <w:rPr>
      <w:rFonts w:ascii="Arial" w:eastAsia="黑体" w:hAnsi="Arial" w:cs="Times New Roman"/>
      <w:sz w:val="24"/>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97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97F0F"/>
    <w:rPr>
      <w:sz w:val="18"/>
      <w:szCs w:val="18"/>
    </w:rPr>
  </w:style>
  <w:style w:type="paragraph" w:styleId="a5">
    <w:name w:val="footer"/>
    <w:basedOn w:val="a"/>
    <w:link w:val="Char0"/>
    <w:uiPriority w:val="99"/>
    <w:unhideWhenUsed/>
    <w:rsid w:val="00C97F0F"/>
    <w:pPr>
      <w:tabs>
        <w:tab w:val="center" w:pos="4153"/>
        <w:tab w:val="right" w:pos="8306"/>
      </w:tabs>
      <w:snapToGrid w:val="0"/>
      <w:jc w:val="left"/>
    </w:pPr>
    <w:rPr>
      <w:sz w:val="18"/>
      <w:szCs w:val="18"/>
    </w:rPr>
  </w:style>
  <w:style w:type="character" w:customStyle="1" w:styleId="Char0">
    <w:name w:val="页脚 Char"/>
    <w:basedOn w:val="a1"/>
    <w:link w:val="a5"/>
    <w:uiPriority w:val="99"/>
    <w:rsid w:val="00C97F0F"/>
    <w:rPr>
      <w:sz w:val="18"/>
      <w:szCs w:val="18"/>
    </w:rPr>
  </w:style>
  <w:style w:type="character" w:customStyle="1" w:styleId="2Char">
    <w:name w:val="标题 2 Char"/>
    <w:basedOn w:val="a1"/>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qFormat/>
    <w:rsid w:val="00E1223A"/>
    <w:rPr>
      <w:rFonts w:ascii="宋体" w:eastAsia="宋体"/>
      <w:szCs w:val="21"/>
    </w:rPr>
  </w:style>
  <w:style w:type="paragraph" w:customStyle="1" w:styleId="Default">
    <w:name w:val="Default"/>
    <w:qForma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qFormat/>
    <w:rsid w:val="00E1223A"/>
    <w:pPr>
      <w:jc w:val="left"/>
    </w:pPr>
    <w:rPr>
      <w:rFonts w:ascii="宋体" w:eastAsia="宋体"/>
      <w:szCs w:val="21"/>
    </w:rPr>
  </w:style>
  <w:style w:type="character" w:customStyle="1" w:styleId="Char2">
    <w:name w:val="纯文本 Char"/>
    <w:basedOn w:val="a1"/>
    <w:link w:val="a6"/>
    <w:uiPriority w:val="99"/>
    <w:qFormat/>
    <w:rsid w:val="00E1223A"/>
    <w:rPr>
      <w:rFonts w:ascii="宋体" w:eastAsia="宋体" w:hAnsi="Courier New" w:cs="Courier New"/>
      <w:szCs w:val="21"/>
    </w:rPr>
  </w:style>
  <w:style w:type="character" w:customStyle="1" w:styleId="1Char">
    <w:name w:val="标题 1 Char"/>
    <w:basedOn w:val="a1"/>
    <w:link w:val="1"/>
    <w:rsid w:val="00944019"/>
    <w:rPr>
      <w:rFonts w:ascii="宋体" w:eastAsia="宋体" w:hAnsi="Times New Roman" w:cs="Times New Roman"/>
      <w:b/>
      <w:bCs/>
      <w:kern w:val="44"/>
      <w:sz w:val="44"/>
      <w:szCs w:val="44"/>
    </w:rPr>
  </w:style>
  <w:style w:type="character" w:customStyle="1" w:styleId="3Char">
    <w:name w:val="标题 3 Char"/>
    <w:basedOn w:val="a1"/>
    <w:link w:val="30"/>
    <w:rsid w:val="00944019"/>
    <w:rPr>
      <w:rFonts w:ascii="宋体" w:eastAsia="宋体" w:hAnsi="Times New Roman" w:cs="Times New Roman"/>
      <w:b/>
      <w:bCs/>
      <w:kern w:val="0"/>
      <w:sz w:val="32"/>
      <w:szCs w:val="32"/>
    </w:rPr>
  </w:style>
  <w:style w:type="character" w:customStyle="1" w:styleId="4Char">
    <w:name w:val="标题 4 Char"/>
    <w:basedOn w:val="a1"/>
    <w:link w:val="4"/>
    <w:uiPriority w:val="9"/>
    <w:rsid w:val="00944019"/>
    <w:rPr>
      <w:rFonts w:ascii="Cambria" w:eastAsia="宋体" w:hAnsi="Cambria" w:cs="Times New Roman"/>
      <w:b/>
      <w:bCs/>
      <w:sz w:val="28"/>
      <w:szCs w:val="28"/>
    </w:rPr>
  </w:style>
  <w:style w:type="character" w:customStyle="1" w:styleId="5Char">
    <w:name w:val="标题 5 Char"/>
    <w:basedOn w:val="a1"/>
    <w:link w:val="5"/>
    <w:rsid w:val="00944019"/>
    <w:rPr>
      <w:rFonts w:ascii="宋体" w:eastAsia="宋体" w:hAnsi="Times New Roman" w:cs="Times New Roman"/>
      <w:b/>
      <w:sz w:val="28"/>
      <w:szCs w:val="21"/>
    </w:rPr>
  </w:style>
  <w:style w:type="character" w:customStyle="1" w:styleId="6Char">
    <w:name w:val="标题 6 Char"/>
    <w:basedOn w:val="a1"/>
    <w:link w:val="6"/>
    <w:rsid w:val="00944019"/>
    <w:rPr>
      <w:rFonts w:ascii="Arial" w:eastAsia="黑体" w:hAnsi="Arial" w:cs="Times New Roman"/>
      <w:b/>
      <w:sz w:val="24"/>
      <w:szCs w:val="21"/>
    </w:rPr>
  </w:style>
  <w:style w:type="character" w:customStyle="1" w:styleId="7Char">
    <w:name w:val="标题 7 Char"/>
    <w:basedOn w:val="a1"/>
    <w:link w:val="7"/>
    <w:rsid w:val="00944019"/>
    <w:rPr>
      <w:rFonts w:ascii="宋体" w:eastAsia="宋体" w:hAnsi="Times New Roman" w:cs="Times New Roman"/>
      <w:b/>
      <w:sz w:val="24"/>
      <w:szCs w:val="21"/>
    </w:rPr>
  </w:style>
  <w:style w:type="character" w:customStyle="1" w:styleId="8Char">
    <w:name w:val="标题 8 Char"/>
    <w:basedOn w:val="a1"/>
    <w:link w:val="8"/>
    <w:rsid w:val="00944019"/>
    <w:rPr>
      <w:rFonts w:ascii="Arial" w:eastAsia="黑体" w:hAnsi="Arial" w:cs="Times New Roman"/>
      <w:sz w:val="24"/>
      <w:szCs w:val="21"/>
    </w:rPr>
  </w:style>
  <w:style w:type="character" w:customStyle="1" w:styleId="9Char">
    <w:name w:val="标题 9 Char"/>
    <w:basedOn w:val="a1"/>
    <w:link w:val="9"/>
    <w:rsid w:val="00944019"/>
    <w:rPr>
      <w:rFonts w:ascii="Arial" w:eastAsia="黑体" w:hAnsi="Arial" w:cs="Times New Roman"/>
      <w:sz w:val="24"/>
      <w:szCs w:val="21"/>
    </w:rPr>
  </w:style>
  <w:style w:type="character" w:customStyle="1" w:styleId="a7">
    <w:name w:val="批注文字 字符"/>
    <w:rsid w:val="00944019"/>
    <w:rPr>
      <w:rFonts w:ascii="Times New Roman" w:hAnsi="Times New Roman"/>
      <w:kern w:val="2"/>
      <w:sz w:val="21"/>
      <w:szCs w:val="24"/>
    </w:rPr>
  </w:style>
  <w:style w:type="character" w:styleId="a8">
    <w:name w:val="footnote reference"/>
    <w:rsid w:val="00944019"/>
    <w:rPr>
      <w:vertAlign w:val="superscript"/>
    </w:rPr>
  </w:style>
  <w:style w:type="character" w:styleId="a9">
    <w:name w:val="Strong"/>
    <w:uiPriority w:val="22"/>
    <w:qFormat/>
    <w:rsid w:val="00944019"/>
    <w:rPr>
      <w:rFonts w:ascii="宋体" w:hAnsi="宋体" w:cs="宋体"/>
      <w:b/>
      <w:bCs/>
      <w:sz w:val="24"/>
    </w:rPr>
  </w:style>
  <w:style w:type="character" w:styleId="aa">
    <w:name w:val="endnote reference"/>
    <w:rsid w:val="00944019"/>
    <w:rPr>
      <w:vertAlign w:val="superscript"/>
    </w:rPr>
  </w:style>
  <w:style w:type="character" w:styleId="ab">
    <w:name w:val="Hyperlink"/>
    <w:uiPriority w:val="99"/>
    <w:rsid w:val="00944019"/>
    <w:rPr>
      <w:color w:val="0000FF"/>
      <w:u w:val="single"/>
    </w:rPr>
  </w:style>
  <w:style w:type="character" w:styleId="ac">
    <w:name w:val="page number"/>
    <w:basedOn w:val="a1"/>
    <w:rsid w:val="00944019"/>
  </w:style>
  <w:style w:type="character" w:styleId="ad">
    <w:name w:val="FollowedHyperlink"/>
    <w:uiPriority w:val="99"/>
    <w:rsid w:val="00944019"/>
    <w:rPr>
      <w:color w:val="800080" w:themeColor="followedHyperlink"/>
      <w:u w:val="single"/>
    </w:rPr>
  </w:style>
  <w:style w:type="character" w:styleId="ae">
    <w:name w:val="annotation reference"/>
    <w:uiPriority w:val="99"/>
    <w:qFormat/>
    <w:rsid w:val="00944019"/>
    <w:rPr>
      <w:sz w:val="21"/>
      <w:szCs w:val="21"/>
    </w:rPr>
  </w:style>
  <w:style w:type="character" w:customStyle="1" w:styleId="Char10">
    <w:name w:val="页眉 Char1"/>
    <w:semiHidden/>
    <w:locked/>
    <w:rsid w:val="00944019"/>
    <w:rPr>
      <w:rFonts w:ascii="宋体"/>
      <w:kern w:val="2"/>
      <w:sz w:val="18"/>
      <w:szCs w:val="18"/>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944019"/>
    <w:rPr>
      <w:rFonts w:ascii="宋体" w:eastAsia="宋体" w:cs="Courier New"/>
      <w:szCs w:val="21"/>
      <w:lang w:bidi="ar-SA"/>
    </w:rPr>
  </w:style>
  <w:style w:type="character" w:customStyle="1" w:styleId="Char3">
    <w:name w:val="正文文本缩进 Char"/>
    <w:link w:val="af"/>
    <w:rsid w:val="00944019"/>
    <w:rPr>
      <w:rFonts w:ascii="仿宋_GB2312" w:eastAsia="仿宋_GB2312"/>
      <w:sz w:val="32"/>
    </w:rPr>
  </w:style>
  <w:style w:type="character" w:customStyle="1" w:styleId="10">
    <w:name w:val="批注文字 字符1"/>
    <w:semiHidden/>
    <w:locked/>
    <w:rsid w:val="00944019"/>
    <w:rPr>
      <w:rFonts w:ascii="Times New Roman" w:hAnsi="Times New Roman"/>
      <w:kern w:val="2"/>
      <w:sz w:val="21"/>
      <w:szCs w:val="24"/>
    </w:rPr>
  </w:style>
  <w:style w:type="character" w:customStyle="1" w:styleId="Char4">
    <w:name w:val="正文缩进 Char"/>
    <w:link w:val="a0"/>
    <w:rsid w:val="00944019"/>
    <w:rPr>
      <w:rFonts w:ascii="宋体"/>
      <w:sz w:val="24"/>
    </w:rPr>
  </w:style>
  <w:style w:type="character" w:customStyle="1" w:styleId="apple-style-span">
    <w:name w:val="apple-style-span"/>
    <w:basedOn w:val="a1"/>
    <w:rsid w:val="00944019"/>
  </w:style>
  <w:style w:type="character" w:customStyle="1" w:styleId="11">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944019"/>
    <w:rPr>
      <w:rFonts w:ascii="宋体"/>
      <w:szCs w:val="21"/>
    </w:rPr>
  </w:style>
  <w:style w:type="character" w:customStyle="1" w:styleId="textcontents">
    <w:name w:val="textcontents"/>
    <w:basedOn w:val="a1"/>
    <w:rsid w:val="00944019"/>
  </w:style>
  <w:style w:type="character" w:customStyle="1" w:styleId="MSGENFONTSTYLENAMETEMPLATEROLENUMBERMSGENFONTSTYLENAMEBYROLETEXT2">
    <w:name w:val="MSG_EN_FONT_STYLE_NAME_TEMPLATE_ROLE_NUMBER MSG_EN_FONT_STYLE_NAME_BY_ROLE_TEXT 2"/>
    <w:rsid w:val="00944019"/>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944019"/>
  </w:style>
  <w:style w:type="character" w:customStyle="1" w:styleId="Char5">
    <w:name w:val="日期 Char"/>
    <w:link w:val="af0"/>
    <w:rsid w:val="00944019"/>
    <w:rPr>
      <w:rFonts w:ascii="宋体"/>
      <w:szCs w:val="21"/>
    </w:rPr>
  </w:style>
  <w:style w:type="character" w:customStyle="1" w:styleId="Char6">
    <w:name w:val="批注主题 Char"/>
    <w:link w:val="af1"/>
    <w:rsid w:val="00944019"/>
    <w:rPr>
      <w:rFonts w:ascii="宋体"/>
      <w:b/>
      <w:bCs/>
      <w:sz w:val="24"/>
      <w:szCs w:val="21"/>
    </w:rPr>
  </w:style>
  <w:style w:type="character" w:customStyle="1" w:styleId="case31">
    <w:name w:val="case31"/>
    <w:rsid w:val="00944019"/>
    <w:rPr>
      <w:sz w:val="21"/>
      <w:szCs w:val="21"/>
    </w:rPr>
  </w:style>
  <w:style w:type="character" w:customStyle="1" w:styleId="fontstyle01">
    <w:name w:val="fontstyle01"/>
    <w:rsid w:val="00944019"/>
    <w:rPr>
      <w:b w:val="0"/>
      <w:bCs w:val="0"/>
      <w:i w:val="0"/>
      <w:iCs w:val="0"/>
      <w:color w:val="000000"/>
      <w:sz w:val="20"/>
      <w:szCs w:val="20"/>
    </w:rPr>
  </w:style>
  <w:style w:type="character" w:customStyle="1" w:styleId="ListParagraphChar">
    <w:name w:val="List Paragraph Char"/>
    <w:link w:val="12"/>
    <w:locked/>
    <w:rsid w:val="00944019"/>
    <w:rPr>
      <w:rFonts w:ascii="Calibri" w:hAnsi="Calibri"/>
      <w:sz w:val="24"/>
    </w:rPr>
  </w:style>
  <w:style w:type="character" w:customStyle="1" w:styleId="Char7">
    <w:name w:val="批注文字 Char"/>
    <w:uiPriority w:val="99"/>
    <w:qFormat/>
    <w:rsid w:val="00944019"/>
    <w:rPr>
      <w:rFonts w:ascii="Times New Roman" w:hAnsi="Times New Roman"/>
      <w:kern w:val="2"/>
      <w:sz w:val="21"/>
      <w:szCs w:val="24"/>
    </w:rPr>
  </w:style>
  <w:style w:type="character" w:customStyle="1" w:styleId="Char11">
    <w:name w:val="批注文字 Char1"/>
    <w:link w:val="af2"/>
    <w:qFormat/>
    <w:rsid w:val="00944019"/>
    <w:rPr>
      <w:rFonts w:ascii="宋体"/>
      <w:sz w:val="24"/>
      <w:szCs w:val="21"/>
    </w:rPr>
  </w:style>
  <w:style w:type="character" w:customStyle="1" w:styleId="font41">
    <w:name w:val="font41"/>
    <w:qFormat/>
    <w:rsid w:val="00944019"/>
    <w:rPr>
      <w:rFonts w:ascii="宋体" w:eastAsia="宋体" w:hAnsi="宋体" w:cs="宋体" w:hint="eastAsia"/>
      <w:color w:val="000000"/>
      <w:sz w:val="20"/>
      <w:szCs w:val="20"/>
      <w:u w:val="none"/>
    </w:rPr>
  </w:style>
  <w:style w:type="character" w:customStyle="1" w:styleId="Char20">
    <w:name w:val="纯文本 Char2"/>
    <w:uiPriority w:val="99"/>
    <w:qFormat/>
    <w:rsid w:val="00944019"/>
    <w:rPr>
      <w:rFonts w:ascii="宋体" w:eastAsia="宋体"/>
      <w:szCs w:val="21"/>
    </w:rPr>
  </w:style>
  <w:style w:type="character" w:customStyle="1" w:styleId="Char40">
    <w:name w:val="纯文本 Char4"/>
    <w:uiPriority w:val="99"/>
    <w:qFormat/>
    <w:rsid w:val="00944019"/>
    <w:rPr>
      <w:rFonts w:ascii="宋体" w:eastAsia="宋体"/>
      <w:szCs w:val="21"/>
    </w:rPr>
  </w:style>
  <w:style w:type="paragraph" w:styleId="af3">
    <w:name w:val="caption"/>
    <w:basedOn w:val="a"/>
    <w:next w:val="a"/>
    <w:qFormat/>
    <w:rsid w:val="00944019"/>
    <w:pPr>
      <w:spacing w:before="152" w:after="160"/>
      <w:jc w:val="left"/>
    </w:pPr>
    <w:rPr>
      <w:rFonts w:ascii="Arial" w:eastAsia="黑体" w:hAnsi="Arial" w:cs="Arial"/>
      <w:sz w:val="20"/>
      <w:szCs w:val="20"/>
    </w:rPr>
  </w:style>
  <w:style w:type="paragraph" w:styleId="70">
    <w:name w:val="toc 7"/>
    <w:basedOn w:val="a"/>
    <w:next w:val="a"/>
    <w:rsid w:val="00944019"/>
    <w:pPr>
      <w:ind w:leftChars="1200" w:left="1200"/>
      <w:jc w:val="left"/>
    </w:pPr>
    <w:rPr>
      <w:rFonts w:ascii="Calibri" w:eastAsia="宋体" w:hAnsi="Calibri" w:cs="Times New Roman"/>
      <w:sz w:val="24"/>
    </w:rPr>
  </w:style>
  <w:style w:type="paragraph" w:styleId="31">
    <w:name w:val="Body Text 3"/>
    <w:basedOn w:val="a"/>
    <w:link w:val="3Char0"/>
    <w:rsid w:val="00944019"/>
    <w:pPr>
      <w:spacing w:line="500" w:lineRule="exact"/>
      <w:jc w:val="left"/>
    </w:pPr>
    <w:rPr>
      <w:rFonts w:ascii="宋体" w:eastAsia="宋体" w:hAnsi="Times New Roman" w:cs="Times New Roman"/>
      <w:b/>
      <w:bCs/>
      <w:kern w:val="0"/>
      <w:sz w:val="24"/>
      <w:szCs w:val="21"/>
    </w:rPr>
  </w:style>
  <w:style w:type="character" w:customStyle="1" w:styleId="3Char0">
    <w:name w:val="正文文本 3 Char"/>
    <w:basedOn w:val="a1"/>
    <w:link w:val="31"/>
    <w:rsid w:val="00944019"/>
    <w:rPr>
      <w:rFonts w:ascii="宋体" w:eastAsia="宋体" w:hAnsi="Times New Roman" w:cs="Times New Roman"/>
      <w:b/>
      <w:bCs/>
      <w:kern w:val="0"/>
      <w:sz w:val="24"/>
      <w:szCs w:val="21"/>
    </w:rPr>
  </w:style>
  <w:style w:type="paragraph" w:styleId="a0">
    <w:name w:val="Normal Indent"/>
    <w:basedOn w:val="a"/>
    <w:link w:val="Char4"/>
    <w:rsid w:val="00944019"/>
    <w:pPr>
      <w:ind w:firstLine="420"/>
      <w:jc w:val="left"/>
    </w:pPr>
    <w:rPr>
      <w:rFonts w:ascii="宋体"/>
      <w:sz w:val="24"/>
    </w:rPr>
  </w:style>
  <w:style w:type="paragraph" w:styleId="32">
    <w:name w:val="toc 3"/>
    <w:basedOn w:val="a"/>
    <w:next w:val="a"/>
    <w:uiPriority w:val="39"/>
    <w:qFormat/>
    <w:rsid w:val="00944019"/>
    <w:pPr>
      <w:ind w:leftChars="400" w:left="400"/>
      <w:jc w:val="left"/>
    </w:pPr>
    <w:rPr>
      <w:rFonts w:ascii="Calibri" w:eastAsia="宋体" w:hAnsi="Calibri" w:cs="Times New Roman"/>
      <w:sz w:val="24"/>
    </w:rPr>
  </w:style>
  <w:style w:type="character" w:customStyle="1" w:styleId="Char30">
    <w:name w:val="纯文本 Char3"/>
    <w:basedOn w:val="a1"/>
    <w:semiHidden/>
    <w:rsid w:val="00944019"/>
    <w:rPr>
      <w:rFonts w:ascii="宋体" w:hAnsi="Courier New" w:cs="Courier New"/>
      <w:kern w:val="2"/>
      <w:sz w:val="21"/>
      <w:szCs w:val="21"/>
    </w:rPr>
  </w:style>
  <w:style w:type="paragraph" w:styleId="af4">
    <w:name w:val="Body Text"/>
    <w:basedOn w:val="a"/>
    <w:link w:val="Char8"/>
    <w:uiPriority w:val="99"/>
    <w:qFormat/>
    <w:rsid w:val="00944019"/>
    <w:pPr>
      <w:spacing w:line="380" w:lineRule="exact"/>
      <w:jc w:val="left"/>
    </w:pPr>
    <w:rPr>
      <w:rFonts w:ascii="宋体" w:eastAsia="宋体" w:hAnsi="Times New Roman" w:cs="Times New Roman"/>
      <w:kern w:val="0"/>
      <w:sz w:val="24"/>
      <w:szCs w:val="21"/>
    </w:rPr>
  </w:style>
  <w:style w:type="character" w:customStyle="1" w:styleId="Char8">
    <w:name w:val="正文文本 Char"/>
    <w:basedOn w:val="a1"/>
    <w:link w:val="af4"/>
    <w:uiPriority w:val="99"/>
    <w:qFormat/>
    <w:rsid w:val="00944019"/>
    <w:rPr>
      <w:rFonts w:ascii="宋体" w:eastAsia="宋体" w:hAnsi="Times New Roman" w:cs="Times New Roman"/>
      <w:kern w:val="0"/>
      <w:sz w:val="24"/>
      <w:szCs w:val="21"/>
    </w:rPr>
  </w:style>
  <w:style w:type="paragraph" w:styleId="50">
    <w:name w:val="toc 5"/>
    <w:basedOn w:val="a"/>
    <w:next w:val="a"/>
    <w:rsid w:val="00944019"/>
    <w:pPr>
      <w:ind w:leftChars="800" w:left="800"/>
      <w:jc w:val="left"/>
    </w:pPr>
    <w:rPr>
      <w:rFonts w:ascii="Calibri" w:eastAsia="宋体" w:hAnsi="Calibri" w:cs="Times New Roman"/>
      <w:sz w:val="24"/>
    </w:rPr>
  </w:style>
  <w:style w:type="paragraph" w:styleId="af">
    <w:name w:val="Body Text Indent"/>
    <w:basedOn w:val="a"/>
    <w:link w:val="Char3"/>
    <w:qFormat/>
    <w:rsid w:val="00944019"/>
    <w:pPr>
      <w:ind w:firstLineChars="352" w:firstLine="352"/>
      <w:jc w:val="left"/>
    </w:pPr>
    <w:rPr>
      <w:rFonts w:ascii="仿宋_GB2312" w:eastAsia="仿宋_GB2312"/>
      <w:sz w:val="32"/>
    </w:rPr>
  </w:style>
  <w:style w:type="character" w:customStyle="1" w:styleId="Char12">
    <w:name w:val="正文文本缩进 Char1"/>
    <w:basedOn w:val="a1"/>
    <w:link w:val="af"/>
    <w:semiHidden/>
    <w:rsid w:val="00944019"/>
  </w:style>
  <w:style w:type="paragraph" w:styleId="af5">
    <w:name w:val="Document Map"/>
    <w:basedOn w:val="a"/>
    <w:link w:val="Char9"/>
    <w:rsid w:val="00944019"/>
    <w:pPr>
      <w:shd w:val="clear" w:color="auto" w:fill="000080"/>
      <w:jc w:val="left"/>
    </w:pPr>
    <w:rPr>
      <w:rFonts w:ascii="宋体" w:eastAsia="宋体" w:hAnsi="Times New Roman" w:cs="Times New Roman"/>
      <w:sz w:val="24"/>
      <w:szCs w:val="21"/>
    </w:rPr>
  </w:style>
  <w:style w:type="character" w:customStyle="1" w:styleId="Char9">
    <w:name w:val="文档结构图 Char"/>
    <w:basedOn w:val="a1"/>
    <w:link w:val="af5"/>
    <w:rsid w:val="00944019"/>
    <w:rPr>
      <w:rFonts w:ascii="宋体" w:eastAsia="宋体" w:hAnsi="Times New Roman" w:cs="Times New Roman"/>
      <w:sz w:val="24"/>
      <w:szCs w:val="21"/>
      <w:shd w:val="clear" w:color="auto" w:fill="000080"/>
    </w:rPr>
  </w:style>
  <w:style w:type="paragraph" w:styleId="20">
    <w:name w:val="List 2"/>
    <w:basedOn w:val="a"/>
    <w:rsid w:val="00944019"/>
    <w:pPr>
      <w:ind w:leftChars="200" w:left="400" w:hangingChars="200" w:hanging="200"/>
      <w:jc w:val="left"/>
    </w:pPr>
    <w:rPr>
      <w:rFonts w:ascii="宋体" w:eastAsia="宋体" w:hAnsi="Times New Roman" w:cs="Times New Roman"/>
      <w:sz w:val="28"/>
      <w:szCs w:val="21"/>
    </w:rPr>
  </w:style>
  <w:style w:type="paragraph" w:styleId="af2">
    <w:name w:val="annotation text"/>
    <w:link w:val="Char11"/>
    <w:qFormat/>
    <w:rsid w:val="00944019"/>
    <w:pPr>
      <w:widowControl w:val="0"/>
    </w:pPr>
    <w:rPr>
      <w:rFonts w:ascii="宋体"/>
      <w:sz w:val="24"/>
      <w:szCs w:val="21"/>
    </w:rPr>
  </w:style>
  <w:style w:type="character" w:customStyle="1" w:styleId="Char21">
    <w:name w:val="批注文字 Char2"/>
    <w:basedOn w:val="a1"/>
    <w:link w:val="af2"/>
    <w:semiHidden/>
    <w:rsid w:val="00944019"/>
  </w:style>
  <w:style w:type="paragraph" w:styleId="3">
    <w:name w:val="List Number 3"/>
    <w:basedOn w:val="a"/>
    <w:rsid w:val="00944019"/>
    <w:pPr>
      <w:numPr>
        <w:numId w:val="2"/>
      </w:numPr>
      <w:tabs>
        <w:tab w:val="left" w:pos="1200"/>
      </w:tabs>
      <w:jc w:val="left"/>
    </w:pPr>
    <w:rPr>
      <w:rFonts w:ascii="宋体" w:eastAsia="宋体" w:hAnsi="Times New Roman" w:cs="Times New Roman"/>
      <w:sz w:val="24"/>
      <w:szCs w:val="21"/>
    </w:rPr>
  </w:style>
  <w:style w:type="paragraph" w:styleId="af6">
    <w:name w:val="List Number"/>
    <w:basedOn w:val="a"/>
    <w:rsid w:val="00944019"/>
    <w:pPr>
      <w:widowControl/>
      <w:tabs>
        <w:tab w:val="left" w:pos="454"/>
        <w:tab w:val="left" w:pos="720"/>
        <w:tab w:val="left" w:pos="840"/>
      </w:tabs>
      <w:spacing w:afterLines="50"/>
      <w:ind w:left="454" w:hanging="284"/>
      <w:jc w:val="left"/>
    </w:pPr>
    <w:rPr>
      <w:rFonts w:ascii="宋体" w:eastAsia="宋体" w:hAnsi="Times New Roman" w:cs="Times New Roman"/>
      <w:kern w:val="0"/>
      <w:sz w:val="24"/>
      <w:szCs w:val="20"/>
    </w:rPr>
  </w:style>
  <w:style w:type="paragraph" w:styleId="af7">
    <w:name w:val="Title"/>
    <w:basedOn w:val="a"/>
    <w:next w:val="a"/>
    <w:link w:val="Chara"/>
    <w:qFormat/>
    <w:rsid w:val="00944019"/>
    <w:pPr>
      <w:spacing w:before="240" w:after="60"/>
      <w:jc w:val="center"/>
      <w:outlineLvl w:val="0"/>
    </w:pPr>
    <w:rPr>
      <w:rFonts w:ascii="Cambria" w:eastAsia="宋体" w:hAnsi="Cambria" w:cs="Times New Roman"/>
      <w:b/>
      <w:bCs/>
      <w:sz w:val="32"/>
      <w:szCs w:val="32"/>
    </w:rPr>
  </w:style>
  <w:style w:type="character" w:customStyle="1" w:styleId="Chara">
    <w:name w:val="标题 Char"/>
    <w:basedOn w:val="a1"/>
    <w:link w:val="af7"/>
    <w:rsid w:val="00944019"/>
    <w:rPr>
      <w:rFonts w:ascii="Cambria" w:eastAsia="宋体" w:hAnsi="Cambria" w:cs="Times New Roman"/>
      <w:b/>
      <w:bCs/>
      <w:sz w:val="32"/>
      <w:szCs w:val="32"/>
    </w:rPr>
  </w:style>
  <w:style w:type="paragraph" w:styleId="80">
    <w:name w:val="toc 8"/>
    <w:basedOn w:val="a"/>
    <w:next w:val="a"/>
    <w:rsid w:val="00944019"/>
    <w:pPr>
      <w:ind w:leftChars="1400" w:left="1400"/>
      <w:jc w:val="left"/>
    </w:pPr>
    <w:rPr>
      <w:rFonts w:ascii="Calibri" w:eastAsia="宋体" w:hAnsi="Calibri" w:cs="Times New Roman"/>
      <w:sz w:val="24"/>
    </w:rPr>
  </w:style>
  <w:style w:type="paragraph" w:styleId="af8">
    <w:name w:val="Normal (Web)"/>
    <w:basedOn w:val="a"/>
    <w:qFormat/>
    <w:rsid w:val="00944019"/>
    <w:pPr>
      <w:widowControl/>
      <w:spacing w:before="100" w:beforeAutospacing="1" w:after="100" w:afterAutospacing="1"/>
      <w:jc w:val="left"/>
    </w:pPr>
    <w:rPr>
      <w:rFonts w:ascii="宋体" w:eastAsia="宋体" w:hAnsi="Times New Roman" w:cs="Times New Roman"/>
      <w:kern w:val="0"/>
      <w:sz w:val="24"/>
      <w:szCs w:val="21"/>
    </w:rPr>
  </w:style>
  <w:style w:type="paragraph" w:styleId="af0">
    <w:name w:val="Date"/>
    <w:basedOn w:val="a"/>
    <w:next w:val="a"/>
    <w:link w:val="Char5"/>
    <w:rsid w:val="00944019"/>
    <w:pPr>
      <w:ind w:leftChars="2500" w:left="2500"/>
      <w:jc w:val="left"/>
    </w:pPr>
    <w:rPr>
      <w:rFonts w:ascii="宋体"/>
      <w:szCs w:val="21"/>
    </w:rPr>
  </w:style>
  <w:style w:type="character" w:customStyle="1" w:styleId="Char13">
    <w:name w:val="日期 Char1"/>
    <w:basedOn w:val="a1"/>
    <w:link w:val="af0"/>
    <w:semiHidden/>
    <w:rsid w:val="00944019"/>
  </w:style>
  <w:style w:type="character" w:customStyle="1" w:styleId="Char14">
    <w:name w:val="页脚 Char1"/>
    <w:basedOn w:val="a1"/>
    <w:uiPriority w:val="99"/>
    <w:semiHidden/>
    <w:rsid w:val="00944019"/>
    <w:rPr>
      <w:rFonts w:ascii="宋体"/>
      <w:kern w:val="2"/>
      <w:sz w:val="18"/>
      <w:szCs w:val="18"/>
    </w:rPr>
  </w:style>
  <w:style w:type="paragraph" w:styleId="21">
    <w:name w:val="Body Text Indent 2"/>
    <w:basedOn w:val="a"/>
    <w:link w:val="2Char0"/>
    <w:rsid w:val="00944019"/>
    <w:pPr>
      <w:ind w:firstLine="630"/>
      <w:jc w:val="left"/>
    </w:pPr>
    <w:rPr>
      <w:rFonts w:ascii="宋体" w:eastAsia="宋体" w:hAnsi="Times New Roman" w:cs="Times New Roman"/>
      <w:kern w:val="0"/>
      <w:sz w:val="32"/>
      <w:szCs w:val="20"/>
    </w:rPr>
  </w:style>
  <w:style w:type="character" w:customStyle="1" w:styleId="2Char0">
    <w:name w:val="正文文本缩进 2 Char"/>
    <w:basedOn w:val="a1"/>
    <w:link w:val="21"/>
    <w:rsid w:val="00944019"/>
    <w:rPr>
      <w:rFonts w:ascii="宋体" w:eastAsia="宋体" w:hAnsi="Times New Roman" w:cs="Times New Roman"/>
      <w:kern w:val="0"/>
      <w:sz w:val="32"/>
      <w:szCs w:val="20"/>
    </w:rPr>
  </w:style>
  <w:style w:type="paragraph" w:styleId="af9">
    <w:name w:val="Balloon Text"/>
    <w:basedOn w:val="a"/>
    <w:link w:val="Charb"/>
    <w:rsid w:val="00944019"/>
    <w:pPr>
      <w:jc w:val="left"/>
    </w:pPr>
    <w:rPr>
      <w:rFonts w:ascii="宋体" w:eastAsia="宋体" w:hAnsi="Times New Roman" w:cs="Times New Roman"/>
      <w:kern w:val="0"/>
      <w:sz w:val="18"/>
      <w:szCs w:val="18"/>
    </w:rPr>
  </w:style>
  <w:style w:type="character" w:customStyle="1" w:styleId="Charb">
    <w:name w:val="批注框文本 Char"/>
    <w:basedOn w:val="a1"/>
    <w:link w:val="af9"/>
    <w:rsid w:val="00944019"/>
    <w:rPr>
      <w:rFonts w:ascii="宋体" w:eastAsia="宋体" w:hAnsi="Times New Roman" w:cs="Times New Roman"/>
      <w:kern w:val="0"/>
      <w:sz w:val="18"/>
      <w:szCs w:val="18"/>
    </w:rPr>
  </w:style>
  <w:style w:type="paragraph" w:styleId="afa">
    <w:name w:val="endnote text"/>
    <w:basedOn w:val="a"/>
    <w:link w:val="Charc"/>
    <w:rsid w:val="00944019"/>
    <w:pPr>
      <w:snapToGrid w:val="0"/>
      <w:jc w:val="left"/>
    </w:pPr>
    <w:rPr>
      <w:rFonts w:ascii="宋体" w:eastAsia="宋体" w:hAnsi="Times New Roman" w:cs="Times New Roman"/>
      <w:sz w:val="24"/>
      <w:szCs w:val="21"/>
    </w:rPr>
  </w:style>
  <w:style w:type="character" w:customStyle="1" w:styleId="Charc">
    <w:name w:val="尾注文本 Char"/>
    <w:basedOn w:val="a1"/>
    <w:link w:val="afa"/>
    <w:rsid w:val="00944019"/>
    <w:rPr>
      <w:rFonts w:ascii="宋体" w:eastAsia="宋体" w:hAnsi="Times New Roman" w:cs="Times New Roman"/>
      <w:sz w:val="24"/>
      <w:szCs w:val="21"/>
    </w:rPr>
  </w:style>
  <w:style w:type="paragraph" w:styleId="22">
    <w:name w:val="toc 2"/>
    <w:basedOn w:val="a"/>
    <w:next w:val="a"/>
    <w:uiPriority w:val="39"/>
    <w:qFormat/>
    <w:rsid w:val="00944019"/>
    <w:pPr>
      <w:ind w:leftChars="200" w:left="200"/>
      <w:jc w:val="left"/>
    </w:pPr>
    <w:rPr>
      <w:rFonts w:ascii="宋体" w:eastAsia="宋体" w:hAnsi="Times New Roman" w:cs="Times New Roman"/>
      <w:sz w:val="24"/>
      <w:szCs w:val="21"/>
    </w:rPr>
  </w:style>
  <w:style w:type="paragraph" w:styleId="afb">
    <w:name w:val="List"/>
    <w:basedOn w:val="a"/>
    <w:rsid w:val="00944019"/>
    <w:pPr>
      <w:ind w:left="200" w:hangingChars="200" w:hanging="200"/>
      <w:jc w:val="left"/>
    </w:pPr>
    <w:rPr>
      <w:rFonts w:ascii="宋体" w:eastAsia="宋体" w:hAnsi="Times New Roman" w:cs="Times New Roman"/>
      <w:sz w:val="28"/>
      <w:szCs w:val="21"/>
    </w:rPr>
  </w:style>
  <w:style w:type="character" w:customStyle="1" w:styleId="Char22">
    <w:name w:val="页眉 Char2"/>
    <w:basedOn w:val="a1"/>
    <w:semiHidden/>
    <w:rsid w:val="00944019"/>
    <w:rPr>
      <w:rFonts w:ascii="宋体"/>
      <w:kern w:val="2"/>
      <w:sz w:val="18"/>
      <w:szCs w:val="18"/>
    </w:rPr>
  </w:style>
  <w:style w:type="paragraph" w:styleId="23">
    <w:name w:val="Body Text 2"/>
    <w:basedOn w:val="a"/>
    <w:link w:val="2Char1"/>
    <w:rsid w:val="00944019"/>
    <w:pPr>
      <w:spacing w:after="120" w:line="480" w:lineRule="auto"/>
      <w:jc w:val="left"/>
    </w:pPr>
    <w:rPr>
      <w:rFonts w:ascii="宋体" w:eastAsia="宋体" w:hAnsi="Times New Roman" w:cs="Times New Roman"/>
      <w:kern w:val="0"/>
      <w:sz w:val="20"/>
      <w:szCs w:val="21"/>
    </w:rPr>
  </w:style>
  <w:style w:type="character" w:customStyle="1" w:styleId="2Char1">
    <w:name w:val="正文文本 2 Char"/>
    <w:basedOn w:val="a1"/>
    <w:link w:val="23"/>
    <w:rsid w:val="00944019"/>
    <w:rPr>
      <w:rFonts w:ascii="宋体" w:eastAsia="宋体" w:hAnsi="Times New Roman" w:cs="Times New Roman"/>
      <w:kern w:val="0"/>
      <w:sz w:val="20"/>
      <w:szCs w:val="21"/>
    </w:rPr>
  </w:style>
  <w:style w:type="paragraph" w:styleId="60">
    <w:name w:val="toc 6"/>
    <w:basedOn w:val="a"/>
    <w:next w:val="a"/>
    <w:rsid w:val="00944019"/>
    <w:pPr>
      <w:ind w:leftChars="1000" w:left="1000"/>
      <w:jc w:val="left"/>
    </w:pPr>
    <w:rPr>
      <w:rFonts w:ascii="Calibri" w:eastAsia="宋体" w:hAnsi="Calibri" w:cs="Times New Roman"/>
      <w:sz w:val="24"/>
    </w:rPr>
  </w:style>
  <w:style w:type="paragraph" w:styleId="13">
    <w:name w:val="toc 1"/>
    <w:basedOn w:val="a"/>
    <w:next w:val="a"/>
    <w:uiPriority w:val="39"/>
    <w:qFormat/>
    <w:rsid w:val="00944019"/>
    <w:pPr>
      <w:tabs>
        <w:tab w:val="right" w:leader="dot" w:pos="8398"/>
      </w:tabs>
      <w:spacing w:before="120" w:after="120"/>
      <w:ind w:firstLineChars="100" w:firstLine="100"/>
      <w:jc w:val="left"/>
    </w:pPr>
    <w:rPr>
      <w:rFonts w:ascii="宋体" w:eastAsia="宋体" w:hAnsi="Times New Roman" w:cs="Times New Roman"/>
      <w:b/>
      <w:bCs/>
      <w:caps/>
      <w:sz w:val="24"/>
      <w:szCs w:val="21"/>
    </w:rPr>
  </w:style>
  <w:style w:type="paragraph" w:styleId="af1">
    <w:name w:val="annotation subject"/>
    <w:basedOn w:val="af2"/>
    <w:next w:val="af2"/>
    <w:link w:val="Char6"/>
    <w:rsid w:val="00944019"/>
    <w:rPr>
      <w:b/>
      <w:bCs/>
    </w:rPr>
  </w:style>
  <w:style w:type="character" w:customStyle="1" w:styleId="Char15">
    <w:name w:val="批注主题 Char1"/>
    <w:basedOn w:val="Char21"/>
    <w:link w:val="af1"/>
    <w:semiHidden/>
    <w:rsid w:val="00944019"/>
    <w:rPr>
      <w:b/>
      <w:bCs/>
    </w:rPr>
  </w:style>
  <w:style w:type="paragraph" w:styleId="33">
    <w:name w:val="Body Text Indent 3"/>
    <w:basedOn w:val="a"/>
    <w:link w:val="3Char1"/>
    <w:rsid w:val="00944019"/>
    <w:pPr>
      <w:spacing w:after="120"/>
      <w:ind w:leftChars="200" w:left="200"/>
      <w:jc w:val="left"/>
    </w:pPr>
    <w:rPr>
      <w:rFonts w:ascii="宋体" w:eastAsia="宋体" w:hAnsi="Times New Roman" w:cs="Times New Roman"/>
      <w:kern w:val="0"/>
      <w:sz w:val="16"/>
      <w:szCs w:val="16"/>
    </w:rPr>
  </w:style>
  <w:style w:type="character" w:customStyle="1" w:styleId="3Char1">
    <w:name w:val="正文文本缩进 3 Char"/>
    <w:basedOn w:val="a1"/>
    <w:link w:val="33"/>
    <w:rsid w:val="00944019"/>
    <w:rPr>
      <w:rFonts w:ascii="宋体" w:eastAsia="宋体" w:hAnsi="Times New Roman" w:cs="Times New Roman"/>
      <w:kern w:val="0"/>
      <w:sz w:val="16"/>
      <w:szCs w:val="16"/>
    </w:rPr>
  </w:style>
  <w:style w:type="paragraph" w:styleId="40">
    <w:name w:val="toc 4"/>
    <w:basedOn w:val="a"/>
    <w:next w:val="a"/>
    <w:rsid w:val="00944019"/>
    <w:pPr>
      <w:ind w:leftChars="600" w:left="600"/>
      <w:jc w:val="left"/>
    </w:pPr>
    <w:rPr>
      <w:rFonts w:ascii="Calibri" w:eastAsia="宋体" w:hAnsi="Calibri" w:cs="Times New Roman"/>
      <w:sz w:val="24"/>
    </w:rPr>
  </w:style>
  <w:style w:type="paragraph" w:styleId="14">
    <w:name w:val="index 1"/>
    <w:basedOn w:val="a"/>
    <w:next w:val="a"/>
    <w:rsid w:val="00944019"/>
    <w:pPr>
      <w:spacing w:line="400" w:lineRule="exact"/>
      <w:ind w:firstLineChars="200" w:firstLine="200"/>
      <w:jc w:val="left"/>
    </w:pPr>
    <w:rPr>
      <w:rFonts w:ascii="宋体" w:eastAsia="宋体" w:hAnsi="Times New Roman" w:cs="Times New Roman"/>
      <w:b/>
      <w:sz w:val="24"/>
      <w:szCs w:val="20"/>
    </w:rPr>
  </w:style>
  <w:style w:type="paragraph" w:styleId="90">
    <w:name w:val="toc 9"/>
    <w:basedOn w:val="a"/>
    <w:next w:val="a"/>
    <w:rsid w:val="00944019"/>
    <w:pPr>
      <w:ind w:leftChars="1600" w:left="1600"/>
      <w:jc w:val="left"/>
    </w:pPr>
    <w:rPr>
      <w:rFonts w:ascii="Calibri" w:eastAsia="宋体" w:hAnsi="Calibri" w:cs="Times New Roman"/>
      <w:sz w:val="24"/>
    </w:rPr>
  </w:style>
  <w:style w:type="paragraph" w:styleId="afc">
    <w:name w:val="footnote text"/>
    <w:basedOn w:val="a"/>
    <w:link w:val="Chard"/>
    <w:rsid w:val="00944019"/>
    <w:pPr>
      <w:snapToGrid w:val="0"/>
      <w:jc w:val="left"/>
    </w:pPr>
    <w:rPr>
      <w:rFonts w:ascii="宋体" w:eastAsia="宋体" w:hAnsi="Times New Roman" w:cs="Times New Roman"/>
      <w:sz w:val="18"/>
      <w:szCs w:val="18"/>
    </w:rPr>
  </w:style>
  <w:style w:type="character" w:customStyle="1" w:styleId="Chard">
    <w:name w:val="脚注文本 Char"/>
    <w:basedOn w:val="a1"/>
    <w:link w:val="afc"/>
    <w:rsid w:val="00944019"/>
    <w:rPr>
      <w:rFonts w:ascii="宋体" w:eastAsia="宋体" w:hAnsi="Times New Roman" w:cs="Times New Roman"/>
      <w:sz w:val="18"/>
      <w:szCs w:val="18"/>
    </w:rPr>
  </w:style>
  <w:style w:type="paragraph" w:styleId="afd">
    <w:name w:val="List Paragraph"/>
    <w:basedOn w:val="a"/>
    <w:link w:val="Chare"/>
    <w:qFormat/>
    <w:rsid w:val="00944019"/>
    <w:pPr>
      <w:ind w:firstLineChars="200" w:firstLine="200"/>
      <w:jc w:val="left"/>
    </w:pPr>
    <w:rPr>
      <w:rFonts w:ascii="宋体" w:eastAsia="宋体" w:hAnsi="Times New Roman" w:cs="Times New Roman"/>
      <w:sz w:val="24"/>
      <w:szCs w:val="21"/>
    </w:rPr>
  </w:style>
  <w:style w:type="paragraph" w:customStyle="1" w:styleId="afe">
    <w:name w:val="正文首行缩进两字符"/>
    <w:basedOn w:val="a"/>
    <w:rsid w:val="00944019"/>
    <w:pPr>
      <w:spacing w:line="360" w:lineRule="auto"/>
      <w:ind w:firstLineChars="200" w:firstLine="200"/>
      <w:jc w:val="left"/>
    </w:pPr>
    <w:rPr>
      <w:rFonts w:ascii="宋体" w:eastAsia="宋体" w:hAnsi="Times New Roman" w:cs="Times New Roman"/>
      <w:sz w:val="24"/>
      <w:szCs w:val="21"/>
    </w:rPr>
  </w:style>
  <w:style w:type="paragraph" w:customStyle="1" w:styleId="Char16">
    <w:name w:val="Char1"/>
    <w:basedOn w:val="a"/>
    <w:rsid w:val="00944019"/>
    <w:pPr>
      <w:jc w:val="left"/>
    </w:pPr>
    <w:rPr>
      <w:rFonts w:ascii="宋体" w:eastAsia="宋体" w:hAnsi="Times New Roman" w:cs="Times New Roman"/>
      <w:sz w:val="24"/>
      <w:szCs w:val="21"/>
    </w:rPr>
  </w:style>
  <w:style w:type="paragraph" w:customStyle="1" w:styleId="xl22">
    <w:name w:val="xl22"/>
    <w:basedOn w:val="a"/>
    <w:rsid w:val="00944019"/>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
    <w:name w:val="表格"/>
    <w:basedOn w:val="a"/>
    <w:rsid w:val="00944019"/>
    <w:pPr>
      <w:spacing w:line="400" w:lineRule="exact"/>
      <w:jc w:val="left"/>
    </w:pPr>
    <w:rPr>
      <w:rFonts w:ascii="宋体" w:eastAsia="宋体" w:hAnsi="Times New Roman" w:cs="Times New Roman"/>
      <w:sz w:val="24"/>
      <w:szCs w:val="21"/>
    </w:rPr>
  </w:style>
  <w:style w:type="paragraph" w:customStyle="1" w:styleId="pa-3">
    <w:name w:val="pa-3"/>
    <w:basedOn w:val="a"/>
    <w:qFormat/>
    <w:rsid w:val="00944019"/>
    <w:pPr>
      <w:widowControl/>
      <w:spacing w:before="150" w:after="150"/>
      <w:jc w:val="left"/>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rsid w:val="00944019"/>
    <w:pPr>
      <w:spacing w:before="100" w:after="0" w:line="400" w:lineRule="exact"/>
    </w:pPr>
    <w:rPr>
      <w:rFonts w:ascii="Times New Roman" w:hAnsi="Times New Roman" w:cs="宋体"/>
      <w:b w:val="0"/>
      <w:bCs w:val="0"/>
      <w:sz w:val="28"/>
      <w:szCs w:val="20"/>
    </w:rPr>
  </w:style>
  <w:style w:type="paragraph" w:customStyle="1" w:styleId="aff0">
    <w:name w:val="表内文字"/>
    <w:basedOn w:val="a"/>
    <w:rsid w:val="00944019"/>
    <w:pPr>
      <w:snapToGrid w:val="0"/>
      <w:spacing w:before="50" w:after="50"/>
      <w:jc w:val="center"/>
    </w:pPr>
    <w:rPr>
      <w:rFonts w:ascii="仿宋_GB2312" w:eastAsia="仿宋_GB2312" w:hAnsi="Times New Roman" w:cs="Times New Roman"/>
      <w:b/>
      <w:color w:val="000000"/>
      <w:sz w:val="32"/>
      <w:szCs w:val="32"/>
    </w:rPr>
  </w:style>
  <w:style w:type="paragraph" w:styleId="TOC">
    <w:name w:val="TOC Heading"/>
    <w:basedOn w:val="1"/>
    <w:next w:val="a"/>
    <w:uiPriority w:val="39"/>
    <w:qFormat/>
    <w:rsid w:val="00944019"/>
    <w:pPr>
      <w:widowControl/>
      <w:spacing w:before="480" w:after="0" w:line="276" w:lineRule="auto"/>
      <w:outlineLvl w:val="9"/>
    </w:pPr>
    <w:rPr>
      <w:rFonts w:ascii="Cambria" w:hAnsi="Cambria"/>
      <w:color w:val="365F91"/>
      <w:kern w:val="0"/>
      <w:sz w:val="28"/>
      <w:szCs w:val="28"/>
    </w:rPr>
  </w:style>
  <w:style w:type="paragraph" w:customStyle="1" w:styleId="24">
    <w:name w:val="样式 首行缩进:  2 字符"/>
    <w:basedOn w:val="a"/>
    <w:rsid w:val="00944019"/>
    <w:pPr>
      <w:spacing w:line="400" w:lineRule="exact"/>
      <w:ind w:firstLineChars="200" w:firstLine="200"/>
      <w:jc w:val="left"/>
    </w:pPr>
    <w:rPr>
      <w:rFonts w:ascii="宋体" w:eastAsia="宋体" w:hAnsi="Times New Roman" w:cs="宋体"/>
      <w:sz w:val="24"/>
      <w:szCs w:val="21"/>
    </w:rPr>
  </w:style>
  <w:style w:type="paragraph" w:customStyle="1" w:styleId="Style2">
    <w:name w:val="_Style 2"/>
    <w:basedOn w:val="a"/>
    <w:uiPriority w:val="34"/>
    <w:qFormat/>
    <w:rsid w:val="00944019"/>
    <w:pPr>
      <w:widowControl/>
      <w:spacing w:line="240" w:lineRule="atLeast"/>
      <w:ind w:firstLineChars="200" w:firstLine="420"/>
    </w:pPr>
    <w:rPr>
      <w:rFonts w:ascii="Arial" w:eastAsia="宋体" w:hAnsi="Arial" w:cs="Times New Roman"/>
      <w:kern w:val="0"/>
      <w:szCs w:val="21"/>
    </w:rPr>
  </w:style>
  <w:style w:type="paragraph" w:customStyle="1" w:styleId="12">
    <w:name w:val="列出段落1"/>
    <w:basedOn w:val="a"/>
    <w:link w:val="ListParagraphChar"/>
    <w:qFormat/>
    <w:rsid w:val="00944019"/>
    <w:pPr>
      <w:ind w:firstLineChars="200" w:firstLine="200"/>
      <w:jc w:val="left"/>
    </w:pPr>
    <w:rPr>
      <w:rFonts w:ascii="Calibri" w:hAnsi="Calibri"/>
      <w:sz w:val="24"/>
    </w:rPr>
  </w:style>
  <w:style w:type="paragraph" w:customStyle="1" w:styleId="378020">
    <w:name w:val="样式 标题 3 + (中文) 黑体 小四 非加粗 段前: 7.8 磅 段后: 0 磅 行距: 固定值 20 磅"/>
    <w:basedOn w:val="30"/>
    <w:rsid w:val="00944019"/>
    <w:pPr>
      <w:spacing w:before="0" w:after="0" w:line="400" w:lineRule="exact"/>
    </w:pPr>
    <w:rPr>
      <w:rFonts w:eastAsia="黑体" w:cs="宋体"/>
      <w:b w:val="0"/>
      <w:bCs w:val="0"/>
      <w:sz w:val="24"/>
      <w:szCs w:val="20"/>
    </w:rPr>
  </w:style>
  <w:style w:type="paragraph" w:customStyle="1" w:styleId="15">
    <w:name w:val="纯文本1"/>
    <w:basedOn w:val="a"/>
    <w:rsid w:val="00944019"/>
    <w:pPr>
      <w:jc w:val="left"/>
    </w:pPr>
    <w:rPr>
      <w:rFonts w:ascii="宋体" w:eastAsia="宋体" w:hAnsi="Times New Roman" w:cs="Century"/>
      <w:sz w:val="24"/>
      <w:szCs w:val="21"/>
    </w:rPr>
  </w:style>
  <w:style w:type="paragraph" w:customStyle="1" w:styleId="110">
    <w:name w:val="列出段落11"/>
    <w:basedOn w:val="a"/>
    <w:unhideWhenUsed/>
    <w:qFormat/>
    <w:rsid w:val="00944019"/>
    <w:pPr>
      <w:ind w:firstLineChars="200" w:firstLine="420"/>
    </w:pPr>
    <w:rPr>
      <w:rFonts w:ascii="Times New Roman" w:eastAsia="宋体" w:hAnsi="Times New Roman" w:cs="Times New Roman"/>
      <w:szCs w:val="24"/>
    </w:rPr>
  </w:style>
  <w:style w:type="paragraph" w:customStyle="1" w:styleId="aff1">
    <w:name w:val="表格文本"/>
    <w:basedOn w:val="a"/>
    <w:qFormat/>
    <w:rsid w:val="00944019"/>
    <w:pPr>
      <w:tabs>
        <w:tab w:val="decimal" w:pos="0"/>
      </w:tabs>
      <w:autoSpaceDE w:val="0"/>
      <w:autoSpaceDN w:val="0"/>
      <w:adjustRightInd w:val="0"/>
      <w:jc w:val="left"/>
    </w:pPr>
    <w:rPr>
      <w:rFonts w:ascii="Arial" w:eastAsia="宋体" w:hAnsi="Arial" w:cs="Times New Roman"/>
      <w:kern w:val="0"/>
      <w:szCs w:val="21"/>
    </w:rPr>
  </w:style>
  <w:style w:type="paragraph" w:styleId="aff2">
    <w:name w:val="Revision"/>
    <w:uiPriority w:val="99"/>
    <w:unhideWhenUsed/>
    <w:rsid w:val="00944019"/>
    <w:rPr>
      <w:rFonts w:ascii="宋体" w:eastAsia="宋体" w:hAnsi="Times New Roman" w:cs="Times New Roman"/>
      <w:sz w:val="24"/>
      <w:szCs w:val="21"/>
    </w:rPr>
  </w:style>
  <w:style w:type="paragraph" w:customStyle="1" w:styleId="aff3">
    <w:name w:val="样式"/>
    <w:rsid w:val="00944019"/>
    <w:pPr>
      <w:widowControl w:val="0"/>
      <w:autoSpaceDE w:val="0"/>
      <w:autoSpaceDN w:val="0"/>
      <w:adjustRightInd w:val="0"/>
    </w:pPr>
    <w:rPr>
      <w:rFonts w:ascii="宋体" w:eastAsia="宋体" w:hAnsi="Times New Roman" w:cs="宋体"/>
      <w:kern w:val="0"/>
      <w:sz w:val="24"/>
      <w:szCs w:val="24"/>
    </w:rPr>
  </w:style>
  <w:style w:type="paragraph" w:customStyle="1" w:styleId="aff4">
    <w:name w:val="正文段"/>
    <w:basedOn w:val="a"/>
    <w:rsid w:val="00944019"/>
    <w:pPr>
      <w:widowControl/>
      <w:snapToGrid w:val="0"/>
      <w:spacing w:afterLines="50"/>
      <w:ind w:firstLineChars="200" w:firstLine="200"/>
      <w:jc w:val="left"/>
    </w:pPr>
    <w:rPr>
      <w:rFonts w:ascii="宋体"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
    <w:rsid w:val="00944019"/>
    <w:pPr>
      <w:jc w:val="left"/>
    </w:pPr>
    <w:rPr>
      <w:rFonts w:ascii="Tahoma" w:eastAsia="宋体" w:hAnsi="Tahoma" w:cs="Times New Roman"/>
      <w:sz w:val="24"/>
      <w:szCs w:val="20"/>
    </w:rPr>
  </w:style>
  <w:style w:type="table" w:styleId="aff5">
    <w:name w:val="Table Grid"/>
    <w:basedOn w:val="a2"/>
    <w:uiPriority w:val="59"/>
    <w:rsid w:val="0094401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Body Text First Indent"/>
    <w:basedOn w:val="af4"/>
    <w:link w:val="Charf"/>
    <w:uiPriority w:val="99"/>
    <w:unhideWhenUsed/>
    <w:qFormat/>
    <w:rsid w:val="00944019"/>
    <w:pPr>
      <w:spacing w:after="120" w:line="240" w:lineRule="auto"/>
      <w:ind w:firstLineChars="100" w:firstLine="420"/>
      <w:jc w:val="both"/>
    </w:pPr>
    <w:rPr>
      <w:rFonts w:ascii="Calibri" w:hAnsi="Calibri"/>
      <w:kern w:val="2"/>
      <w:sz w:val="21"/>
      <w:szCs w:val="22"/>
    </w:rPr>
  </w:style>
  <w:style w:type="character" w:customStyle="1" w:styleId="Charf">
    <w:name w:val="正文首行缩进 Char"/>
    <w:basedOn w:val="Char8"/>
    <w:link w:val="aff6"/>
    <w:uiPriority w:val="99"/>
    <w:qFormat/>
    <w:rsid w:val="00944019"/>
    <w:rPr>
      <w:rFonts w:ascii="Calibri" w:hAnsi="Calibri"/>
    </w:rPr>
  </w:style>
  <w:style w:type="character" w:customStyle="1" w:styleId="25">
    <w:name w:val="批注文字 字符2"/>
    <w:rsid w:val="00944019"/>
    <w:rPr>
      <w:rFonts w:ascii="宋体"/>
      <w:kern w:val="2"/>
      <w:sz w:val="24"/>
      <w:szCs w:val="21"/>
      <w:lang w:val="en-US" w:eastAsia="zh-CN" w:bidi="ar-SA"/>
    </w:rPr>
  </w:style>
  <w:style w:type="character" w:customStyle="1" w:styleId="Chare">
    <w:name w:val="列出段落 Char"/>
    <w:link w:val="afd"/>
    <w:rsid w:val="00944019"/>
    <w:rPr>
      <w:rFonts w:ascii="宋体" w:eastAsia="宋体" w:hAnsi="Times New Roman" w:cs="Times New Roman"/>
      <w:sz w:val="24"/>
      <w:szCs w:val="21"/>
    </w:rPr>
  </w:style>
  <w:style w:type="character" w:customStyle="1" w:styleId="aff7">
    <w:name w:val="纯文本 字符"/>
    <w:uiPriority w:val="99"/>
    <w:qFormat/>
    <w:rsid w:val="00944019"/>
    <w:rPr>
      <w:rFonts w:ascii="宋体" w:eastAsia="宋体"/>
      <w:szCs w:val="21"/>
    </w:rPr>
  </w:style>
  <w:style w:type="character" w:customStyle="1" w:styleId="34">
    <w:name w:val="批注文字 字符3"/>
    <w:qFormat/>
    <w:rsid w:val="00944019"/>
    <w:rPr>
      <w:rFonts w:ascii="宋体"/>
      <w:kern w:val="2"/>
      <w:sz w:val="24"/>
      <w:szCs w:val="21"/>
      <w:lang w:val="en-US" w:eastAsia="zh-CN" w:bidi="ar-SA"/>
    </w:rPr>
  </w:style>
  <w:style w:type="character" w:customStyle="1" w:styleId="fontstyle21">
    <w:name w:val="fontstyle21"/>
    <w:rsid w:val="00944019"/>
    <w:rPr>
      <w:rFonts w:ascii="Times New Roman" w:hAnsi="Times New Roman" w:cs="Times New Roman" w:hint="default"/>
      <w:b w:val="0"/>
      <w:bCs w:val="0"/>
      <w:i w:val="0"/>
      <w:iCs w:val="0"/>
      <w:color w:val="000000"/>
      <w:sz w:val="28"/>
      <w:szCs w:val="28"/>
    </w:rPr>
  </w:style>
  <w:style w:type="paragraph" w:customStyle="1" w:styleId="aff8">
    <w:rsid w:val="0051101E"/>
    <w:pPr>
      <w:widowControl w:val="0"/>
      <w:jc w:val="both"/>
    </w:pPr>
  </w:style>
  <w:style w:type="paragraph" w:customStyle="1" w:styleId="26">
    <w:name w:val="列出段落2"/>
    <w:basedOn w:val="a"/>
    <w:qFormat/>
    <w:rsid w:val="0051101E"/>
    <w:pPr>
      <w:ind w:firstLineChars="200" w:firstLine="200"/>
      <w:jc w:val="left"/>
    </w:pPr>
    <w:rPr>
      <w:rFonts w:ascii="Calibri" w:eastAsia="宋体" w:hAnsi="Calibri" w:cs="Times New Roman"/>
      <w:sz w:val="24"/>
    </w:rPr>
  </w:style>
  <w:style w:type="paragraph" w:customStyle="1" w:styleId="27">
    <w:name w:val="纯文本2"/>
    <w:basedOn w:val="a"/>
    <w:rsid w:val="0051101E"/>
    <w:pPr>
      <w:jc w:val="left"/>
    </w:pPr>
    <w:rPr>
      <w:rFonts w:ascii="宋体" w:eastAsia="宋体" w:hAnsi="Times New Roman" w:cs="Century"/>
      <w:sz w:val="24"/>
      <w:szCs w:val="21"/>
    </w:rPr>
  </w:style>
  <w:style w:type="paragraph" w:customStyle="1" w:styleId="aff9">
    <w:rsid w:val="009D5D58"/>
    <w:pPr>
      <w:widowControl w:val="0"/>
      <w:jc w:val="both"/>
    </w:pPr>
  </w:style>
  <w:style w:type="paragraph" w:customStyle="1" w:styleId="35">
    <w:name w:val="列出段落3"/>
    <w:basedOn w:val="a"/>
    <w:qFormat/>
    <w:rsid w:val="009D5D58"/>
    <w:pPr>
      <w:ind w:firstLineChars="200" w:firstLine="200"/>
      <w:jc w:val="left"/>
    </w:pPr>
    <w:rPr>
      <w:rFonts w:ascii="Calibri" w:eastAsia="宋体" w:hAnsi="Calibri" w:cs="Times New Roman"/>
      <w:sz w:val="24"/>
    </w:rPr>
  </w:style>
  <w:style w:type="paragraph" w:customStyle="1" w:styleId="36">
    <w:name w:val="纯文本3"/>
    <w:basedOn w:val="a"/>
    <w:rsid w:val="009D5D58"/>
    <w:pPr>
      <w:jc w:val="left"/>
    </w:pPr>
    <w:rPr>
      <w:rFonts w:ascii="宋体" w:eastAsia="宋体" w:hAnsi="Times New Roman" w:cs="Century"/>
      <w:sz w:val="24"/>
      <w:szCs w:val="21"/>
    </w:rPr>
  </w:style>
  <w:style w:type="paragraph" w:customStyle="1" w:styleId="affa">
    <w:name w:val="宋体小四"/>
    <w:basedOn w:val="af8"/>
    <w:link w:val="affb"/>
    <w:qFormat/>
    <w:rsid w:val="009D5D58"/>
    <w:pPr>
      <w:spacing w:before="0" w:beforeAutospacing="0" w:after="0" w:afterAutospacing="0" w:line="400" w:lineRule="exact"/>
      <w:ind w:firstLineChars="200" w:firstLine="480"/>
    </w:pPr>
    <w:rPr>
      <w:rFonts w:hAnsi="宋体"/>
      <w:bCs/>
      <w:color w:val="000000"/>
      <w:kern w:val="2"/>
      <w:szCs w:val="24"/>
    </w:rPr>
  </w:style>
  <w:style w:type="character" w:customStyle="1" w:styleId="affb">
    <w:name w:val="宋体小四 字符"/>
    <w:link w:val="affa"/>
    <w:rsid w:val="009D5D58"/>
    <w:rPr>
      <w:rFonts w:ascii="宋体" w:eastAsia="宋体" w:hAnsi="宋体" w:cs="Times New Roman"/>
      <w:bCs/>
      <w:color w:val="000000"/>
      <w:sz w:val="24"/>
      <w:szCs w:val="24"/>
    </w:rPr>
  </w:style>
  <w:style w:type="paragraph" w:customStyle="1" w:styleId="affc">
    <w:name w:val="表文"/>
    <w:basedOn w:val="a"/>
    <w:qFormat/>
    <w:rsid w:val="009D5D58"/>
    <w:rPr>
      <w:rFonts w:ascii="Times New Roman" w:eastAsia="宋体" w:hAnsi="Times New Roman" w:cs="Times New Roman"/>
      <w:kern w:val="0"/>
      <w:sz w:val="20"/>
      <w:szCs w:val="20"/>
    </w:rPr>
  </w:style>
  <w:style w:type="paragraph" w:customStyle="1" w:styleId="41">
    <w:name w:val="列出段落4"/>
    <w:basedOn w:val="a"/>
    <w:qFormat/>
    <w:rsid w:val="00A62DDE"/>
    <w:pPr>
      <w:ind w:firstLineChars="200" w:firstLine="200"/>
      <w:jc w:val="left"/>
    </w:pPr>
    <w:rPr>
      <w:rFonts w:ascii="Calibri" w:eastAsia="宋体" w:hAnsi="Calibri" w:cs="Times New Roman"/>
      <w:sz w:val="24"/>
    </w:rPr>
  </w:style>
  <w:style w:type="paragraph" w:customStyle="1" w:styleId="42">
    <w:name w:val="纯文本4"/>
    <w:basedOn w:val="a"/>
    <w:qFormat/>
    <w:rsid w:val="00A62DDE"/>
    <w:pPr>
      <w:jc w:val="left"/>
    </w:pPr>
    <w:rPr>
      <w:rFonts w:ascii="宋体" w:eastAsia="宋体" w:hAnsi="Times New Roman" w:cs="Century"/>
      <w:sz w:val="24"/>
      <w:szCs w:val="21"/>
    </w:rPr>
  </w:style>
  <w:style w:type="paragraph" w:customStyle="1" w:styleId="Style3">
    <w:name w:val="_Style 3"/>
    <w:qFormat/>
    <w:rsid w:val="00A62DDE"/>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http://p1.pstatp.com/large/6ef20006719dd251fb31" TargetMode="Externa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39</Pages>
  <Words>3711</Words>
  <Characters>21159</Characters>
  <Application>Microsoft Office Word</Application>
  <DocSecurity>0</DocSecurity>
  <Lines>176</Lines>
  <Paragraphs>49</Paragraphs>
  <ScaleCrop>false</ScaleCrop>
  <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Trwy002</dc:creator>
  <cp:lastModifiedBy>Windows 用户</cp:lastModifiedBy>
  <cp:revision>49</cp:revision>
  <cp:lastPrinted>2020-04-26T08:49:00Z</cp:lastPrinted>
  <dcterms:created xsi:type="dcterms:W3CDTF">2019-12-09T04:16:00Z</dcterms:created>
  <dcterms:modified xsi:type="dcterms:W3CDTF">2021-10-09T09:23:00Z</dcterms:modified>
</cp:coreProperties>
</file>