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143" w:rsidRDefault="00193143" w:rsidP="00193143">
      <w:pPr>
        <w:pStyle w:val="2"/>
        <w:spacing w:line="480" w:lineRule="exact"/>
        <w:jc w:val="center"/>
        <w:rPr>
          <w:color w:val="000000" w:themeColor="text1"/>
        </w:rPr>
      </w:pPr>
      <w:bookmarkStart w:id="0" w:name="_Toc495387428"/>
      <w:bookmarkStart w:id="1" w:name="_Toc254970490"/>
      <w:bookmarkStart w:id="2" w:name="_Toc254970631"/>
      <w:r w:rsidRPr="005A6DC8">
        <w:rPr>
          <w:color w:val="000000" w:themeColor="text1"/>
        </w:rPr>
        <w:t xml:space="preserve">  </w:t>
      </w:r>
      <w:r w:rsidRPr="005A6DC8">
        <w:rPr>
          <w:rFonts w:hint="eastAsia"/>
          <w:color w:val="000000" w:themeColor="text1"/>
        </w:rPr>
        <w:t>采购需求</w:t>
      </w:r>
      <w:bookmarkEnd w:id="0"/>
    </w:p>
    <w:p w:rsidR="007832EF" w:rsidRPr="00A615A2" w:rsidRDefault="007832EF" w:rsidP="007832EF">
      <w:pPr>
        <w:tabs>
          <w:tab w:val="left" w:pos="2385"/>
        </w:tabs>
        <w:spacing w:line="380" w:lineRule="exact"/>
        <w:ind w:firstLineChars="196" w:firstLine="413"/>
        <w:rPr>
          <w:rFonts w:hAnsi="宋体"/>
          <w:b/>
          <w:color w:val="000000"/>
        </w:rPr>
      </w:pPr>
      <w:r w:rsidRPr="00A615A2">
        <w:rPr>
          <w:rFonts w:hAnsi="宋体" w:hint="eastAsia"/>
          <w:b/>
          <w:color w:val="000000"/>
        </w:rPr>
        <w:t>一、服务要求：</w:t>
      </w:r>
    </w:p>
    <w:p w:rsidR="007832EF" w:rsidRPr="00A615A2" w:rsidRDefault="007832EF" w:rsidP="007832EF">
      <w:pPr>
        <w:pStyle w:val="af5"/>
        <w:tabs>
          <w:tab w:val="left" w:pos="2385"/>
        </w:tabs>
        <w:spacing w:line="380" w:lineRule="exact"/>
        <w:ind w:firstLine="420"/>
        <w:rPr>
          <w:rFonts w:hAnsi="宋体"/>
          <w:color w:val="000000"/>
          <w:sz w:val="21"/>
        </w:rPr>
      </w:pPr>
      <w:r w:rsidRPr="00A615A2">
        <w:rPr>
          <w:rFonts w:hAnsi="宋体" w:hint="eastAsia"/>
          <w:color w:val="000000"/>
          <w:sz w:val="21"/>
        </w:rPr>
        <w:t>本次公共区域保安服务具体要求如下：</w:t>
      </w:r>
    </w:p>
    <w:p w:rsidR="007832EF" w:rsidRPr="00A615A2" w:rsidRDefault="007832EF" w:rsidP="007832EF">
      <w:pPr>
        <w:pStyle w:val="af5"/>
        <w:tabs>
          <w:tab w:val="left" w:pos="2385"/>
        </w:tabs>
        <w:spacing w:line="380" w:lineRule="exact"/>
        <w:ind w:leftChars="-4" w:left="-8" w:firstLineChars="196" w:firstLine="413"/>
        <w:rPr>
          <w:rFonts w:hAnsi="宋体"/>
          <w:b/>
          <w:color w:val="000000"/>
          <w:sz w:val="21"/>
        </w:rPr>
      </w:pPr>
      <w:r w:rsidRPr="00A615A2">
        <w:rPr>
          <w:rFonts w:hAnsi="宋体" w:hint="eastAsia"/>
          <w:b/>
          <w:color w:val="000000"/>
          <w:sz w:val="21"/>
        </w:rPr>
        <w:t>公共区域保安服务标准</w:t>
      </w:r>
    </w:p>
    <w:tbl>
      <w:tblPr>
        <w:tblW w:w="10021"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992"/>
        <w:gridCol w:w="1657"/>
        <w:gridCol w:w="6379"/>
      </w:tblGrid>
      <w:tr w:rsidR="007832EF" w:rsidRPr="00A615A2" w:rsidTr="007832EF">
        <w:trPr>
          <w:trHeight w:val="78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385"/>
              </w:tabs>
              <w:adjustRightInd w:val="0"/>
              <w:snapToGrid w:val="0"/>
              <w:spacing w:after="200" w:line="380" w:lineRule="exact"/>
              <w:jc w:val="center"/>
              <w:rPr>
                <w:rFonts w:hAnsi="宋体"/>
                <w:b/>
                <w:color w:val="000000"/>
              </w:rPr>
            </w:pPr>
            <w:r w:rsidRPr="00A615A2">
              <w:rPr>
                <w:rFonts w:hAnsi="宋体" w:hint="eastAsia"/>
                <w:b/>
                <w:color w:val="000000"/>
              </w:rPr>
              <w:t>项目</w:t>
            </w:r>
          </w:p>
        </w:tc>
        <w:tc>
          <w:tcPr>
            <w:tcW w:w="992"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385"/>
              </w:tabs>
              <w:adjustRightInd w:val="0"/>
              <w:snapToGrid w:val="0"/>
              <w:spacing w:after="200" w:line="380" w:lineRule="exact"/>
              <w:jc w:val="center"/>
              <w:rPr>
                <w:rFonts w:hAnsi="宋体"/>
                <w:b/>
                <w:color w:val="000000"/>
              </w:rPr>
            </w:pPr>
            <w:r w:rsidRPr="00A615A2">
              <w:rPr>
                <w:rFonts w:hAnsi="宋体" w:hint="eastAsia"/>
                <w:b/>
                <w:color w:val="000000"/>
              </w:rPr>
              <w:t>序号</w:t>
            </w:r>
          </w:p>
        </w:tc>
        <w:tc>
          <w:tcPr>
            <w:tcW w:w="1657"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385"/>
              </w:tabs>
              <w:adjustRightInd w:val="0"/>
              <w:snapToGrid w:val="0"/>
              <w:spacing w:after="200" w:line="380" w:lineRule="exact"/>
              <w:jc w:val="center"/>
              <w:rPr>
                <w:rFonts w:hAnsi="宋体"/>
                <w:b/>
                <w:color w:val="000000"/>
              </w:rPr>
            </w:pPr>
            <w:r w:rsidRPr="00A615A2">
              <w:rPr>
                <w:rFonts w:hAnsi="宋体" w:hint="eastAsia"/>
                <w:b/>
                <w:color w:val="000000"/>
              </w:rPr>
              <w:t>内容</w:t>
            </w:r>
          </w:p>
        </w:tc>
        <w:tc>
          <w:tcPr>
            <w:tcW w:w="6379"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385"/>
              </w:tabs>
              <w:adjustRightInd w:val="0"/>
              <w:snapToGrid w:val="0"/>
              <w:spacing w:after="200" w:line="380" w:lineRule="exact"/>
              <w:jc w:val="center"/>
              <w:rPr>
                <w:rFonts w:hAnsi="宋体"/>
                <w:b/>
                <w:color w:val="000000"/>
              </w:rPr>
            </w:pPr>
            <w:r w:rsidRPr="00A615A2">
              <w:rPr>
                <w:rFonts w:hAnsi="宋体" w:hint="eastAsia"/>
                <w:b/>
                <w:color w:val="000000"/>
              </w:rPr>
              <w:t>服务标准</w:t>
            </w:r>
          </w:p>
        </w:tc>
      </w:tr>
      <w:tr w:rsidR="007832EF" w:rsidRPr="00A615A2" w:rsidTr="007832EF">
        <w:trPr>
          <w:trHeight w:val="386"/>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385"/>
              </w:tabs>
              <w:adjustRightInd w:val="0"/>
              <w:snapToGrid w:val="0"/>
              <w:spacing w:after="200" w:line="380" w:lineRule="exact"/>
              <w:jc w:val="center"/>
              <w:rPr>
                <w:rFonts w:hAnsi="宋体"/>
                <w:color w:val="000000"/>
              </w:rPr>
            </w:pPr>
            <w:r w:rsidRPr="00A615A2">
              <w:rPr>
                <w:rFonts w:hAnsi="宋体" w:hint="eastAsia"/>
                <w:color w:val="000000"/>
              </w:rPr>
              <w:t>人员要求</w:t>
            </w:r>
          </w:p>
        </w:tc>
        <w:tc>
          <w:tcPr>
            <w:tcW w:w="992"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385"/>
              </w:tabs>
              <w:adjustRightInd w:val="0"/>
              <w:snapToGrid w:val="0"/>
              <w:spacing w:after="200" w:line="380" w:lineRule="exact"/>
              <w:jc w:val="center"/>
              <w:rPr>
                <w:rFonts w:hAnsi="宋体"/>
                <w:color w:val="000000"/>
              </w:rPr>
            </w:pPr>
            <w:r w:rsidRPr="00A615A2">
              <w:rPr>
                <w:rFonts w:hAnsi="宋体" w:hint="eastAsia"/>
                <w:color w:val="000000"/>
              </w:rPr>
              <w:t>1</w:t>
            </w:r>
          </w:p>
        </w:tc>
        <w:tc>
          <w:tcPr>
            <w:tcW w:w="1657"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385"/>
              </w:tabs>
              <w:adjustRightInd w:val="0"/>
              <w:snapToGrid w:val="0"/>
              <w:spacing w:after="200" w:line="380" w:lineRule="exact"/>
              <w:jc w:val="center"/>
              <w:rPr>
                <w:rFonts w:hAnsi="宋体"/>
                <w:color w:val="000000"/>
              </w:rPr>
            </w:pPr>
            <w:r w:rsidRPr="00A615A2">
              <w:rPr>
                <w:rFonts w:hAnsi="宋体" w:hint="eastAsia"/>
                <w:color w:val="000000"/>
              </w:rPr>
              <w:t>人员配备</w:t>
            </w:r>
          </w:p>
        </w:tc>
        <w:tc>
          <w:tcPr>
            <w:tcW w:w="6379"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385"/>
              </w:tabs>
              <w:adjustRightInd w:val="0"/>
              <w:snapToGrid w:val="0"/>
              <w:spacing w:after="200" w:line="380" w:lineRule="exact"/>
              <w:rPr>
                <w:rFonts w:hAnsi="宋体"/>
                <w:color w:val="000000"/>
              </w:rPr>
            </w:pPr>
            <w:r w:rsidRPr="00A615A2">
              <w:rPr>
                <w:rFonts w:hAnsi="宋体" w:hint="eastAsia"/>
                <w:color w:val="000000"/>
              </w:rPr>
              <w:t>保安人员年龄在</w:t>
            </w:r>
            <w:r w:rsidRPr="00A615A2">
              <w:rPr>
                <w:rFonts w:hAnsi="宋体" w:hint="eastAsia"/>
                <w:color w:val="000000"/>
              </w:rPr>
              <w:t>18-45</w:t>
            </w:r>
            <w:r w:rsidRPr="00A615A2">
              <w:rPr>
                <w:rFonts w:hAnsi="宋体" w:hint="eastAsia"/>
                <w:color w:val="000000"/>
              </w:rPr>
              <w:t>周岁之间，工作认真负责。</w:t>
            </w:r>
          </w:p>
        </w:tc>
      </w:tr>
      <w:tr w:rsidR="007832EF" w:rsidRPr="00A615A2" w:rsidTr="007832EF">
        <w:trPr>
          <w:trHeight w:val="122"/>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spacing w:line="380" w:lineRule="exact"/>
              <w:jc w:val="center"/>
              <w:rPr>
                <w:rFonts w:hAnsi="宋体"/>
                <w:color w:val="00000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385"/>
              </w:tabs>
              <w:adjustRightInd w:val="0"/>
              <w:snapToGrid w:val="0"/>
              <w:spacing w:after="200" w:line="380" w:lineRule="exact"/>
              <w:jc w:val="center"/>
              <w:rPr>
                <w:rFonts w:hAnsi="宋体"/>
                <w:color w:val="000000"/>
              </w:rPr>
            </w:pPr>
            <w:r w:rsidRPr="00A615A2">
              <w:rPr>
                <w:rFonts w:hAnsi="宋体" w:hint="eastAsia"/>
                <w:color w:val="000000"/>
              </w:rPr>
              <w:t>2</w:t>
            </w:r>
          </w:p>
        </w:tc>
        <w:tc>
          <w:tcPr>
            <w:tcW w:w="1657"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385"/>
              </w:tabs>
              <w:adjustRightInd w:val="0"/>
              <w:snapToGrid w:val="0"/>
              <w:spacing w:after="200" w:line="380" w:lineRule="exact"/>
              <w:jc w:val="center"/>
              <w:rPr>
                <w:rFonts w:hAnsi="宋体"/>
                <w:color w:val="000000"/>
              </w:rPr>
            </w:pPr>
            <w:r w:rsidRPr="00A615A2">
              <w:rPr>
                <w:rFonts w:hAnsi="宋体" w:hint="eastAsia"/>
                <w:color w:val="000000"/>
              </w:rPr>
              <w:t>技能训练</w:t>
            </w:r>
          </w:p>
        </w:tc>
        <w:tc>
          <w:tcPr>
            <w:tcW w:w="6379"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385"/>
              </w:tabs>
              <w:adjustRightInd w:val="0"/>
              <w:snapToGrid w:val="0"/>
              <w:spacing w:after="200" w:line="380" w:lineRule="exact"/>
              <w:rPr>
                <w:rFonts w:hAnsi="宋体"/>
                <w:color w:val="000000"/>
              </w:rPr>
            </w:pPr>
            <w:r w:rsidRPr="00A615A2">
              <w:rPr>
                <w:rFonts w:hAnsi="宋体" w:hint="eastAsia"/>
                <w:color w:val="000000"/>
              </w:rPr>
              <w:t>保安人员接受过上级主管部门或行业安全技能训练（专项培训、岗中持续培训）的比例不低于</w:t>
            </w:r>
            <w:r w:rsidRPr="00A615A2">
              <w:rPr>
                <w:rFonts w:hAnsi="宋体" w:hint="eastAsia"/>
                <w:color w:val="000000"/>
              </w:rPr>
              <w:t>60%</w:t>
            </w:r>
            <w:r w:rsidRPr="00A615A2">
              <w:rPr>
                <w:rFonts w:hAnsi="宋体" w:hint="eastAsia"/>
                <w:color w:val="000000"/>
              </w:rPr>
              <w:t>。</w:t>
            </w:r>
          </w:p>
        </w:tc>
      </w:tr>
      <w:tr w:rsidR="007832EF" w:rsidRPr="00A615A2" w:rsidTr="007832EF">
        <w:trPr>
          <w:trHeight w:val="892"/>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spacing w:line="380" w:lineRule="exact"/>
              <w:jc w:val="center"/>
              <w:rPr>
                <w:rFonts w:hAnsi="宋体"/>
                <w:color w:val="00000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385"/>
              </w:tabs>
              <w:adjustRightInd w:val="0"/>
              <w:snapToGrid w:val="0"/>
              <w:spacing w:after="200" w:line="380" w:lineRule="exact"/>
              <w:jc w:val="center"/>
              <w:rPr>
                <w:rFonts w:hAnsi="宋体"/>
                <w:color w:val="000000"/>
              </w:rPr>
            </w:pPr>
            <w:r w:rsidRPr="00A615A2">
              <w:rPr>
                <w:rFonts w:hAnsi="宋体" w:hint="eastAsia"/>
                <w:color w:val="000000"/>
              </w:rPr>
              <w:t>3</w:t>
            </w:r>
          </w:p>
        </w:tc>
        <w:tc>
          <w:tcPr>
            <w:tcW w:w="1657"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385"/>
              </w:tabs>
              <w:adjustRightInd w:val="0"/>
              <w:snapToGrid w:val="0"/>
              <w:spacing w:after="200" w:line="380" w:lineRule="exact"/>
              <w:jc w:val="center"/>
              <w:rPr>
                <w:rFonts w:hAnsi="宋体"/>
                <w:color w:val="000000"/>
              </w:rPr>
            </w:pPr>
            <w:r w:rsidRPr="00A615A2">
              <w:rPr>
                <w:rFonts w:hAnsi="宋体" w:hint="eastAsia"/>
                <w:color w:val="000000"/>
              </w:rPr>
              <w:t>技能水平</w:t>
            </w:r>
          </w:p>
        </w:tc>
        <w:tc>
          <w:tcPr>
            <w:tcW w:w="6379"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385"/>
              </w:tabs>
              <w:adjustRightInd w:val="0"/>
              <w:snapToGrid w:val="0"/>
              <w:spacing w:after="200" w:line="380" w:lineRule="exact"/>
              <w:rPr>
                <w:rFonts w:hAnsi="宋体"/>
                <w:color w:val="000000"/>
              </w:rPr>
            </w:pPr>
            <w:r w:rsidRPr="00A615A2">
              <w:rPr>
                <w:rFonts w:hAnsi="宋体" w:hint="eastAsia"/>
                <w:color w:val="000000"/>
              </w:rPr>
              <w:t>有较强的安全防范能力，能正确使用各类消防、物防、技防设备和器材。</w:t>
            </w:r>
          </w:p>
        </w:tc>
      </w:tr>
      <w:tr w:rsidR="007832EF" w:rsidRPr="00A615A2" w:rsidTr="007832EF">
        <w:trPr>
          <w:trHeight w:val="122"/>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spacing w:line="380" w:lineRule="exact"/>
              <w:jc w:val="center"/>
              <w:rPr>
                <w:rFonts w:hAnsi="宋体"/>
                <w:color w:val="00000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385"/>
              </w:tabs>
              <w:adjustRightInd w:val="0"/>
              <w:snapToGrid w:val="0"/>
              <w:spacing w:after="200" w:line="380" w:lineRule="exact"/>
              <w:jc w:val="center"/>
              <w:rPr>
                <w:rFonts w:hAnsi="宋体"/>
                <w:color w:val="000000"/>
              </w:rPr>
            </w:pPr>
            <w:r w:rsidRPr="00A615A2">
              <w:rPr>
                <w:rFonts w:hAnsi="宋体" w:hint="eastAsia"/>
                <w:color w:val="000000"/>
              </w:rPr>
              <w:t>4</w:t>
            </w:r>
          </w:p>
        </w:tc>
        <w:tc>
          <w:tcPr>
            <w:tcW w:w="1657"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385"/>
              </w:tabs>
              <w:adjustRightInd w:val="0"/>
              <w:snapToGrid w:val="0"/>
              <w:spacing w:after="200" w:line="380" w:lineRule="exact"/>
              <w:jc w:val="center"/>
              <w:rPr>
                <w:rFonts w:hAnsi="宋体"/>
                <w:color w:val="000000"/>
              </w:rPr>
            </w:pPr>
            <w:r w:rsidRPr="00A615A2">
              <w:rPr>
                <w:rFonts w:hAnsi="宋体" w:hint="eastAsia"/>
                <w:color w:val="000000"/>
              </w:rPr>
              <w:t>服装仪容</w:t>
            </w:r>
          </w:p>
        </w:tc>
        <w:tc>
          <w:tcPr>
            <w:tcW w:w="6379"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385"/>
              </w:tabs>
              <w:adjustRightInd w:val="0"/>
              <w:snapToGrid w:val="0"/>
              <w:spacing w:after="200" w:line="380" w:lineRule="exact"/>
              <w:rPr>
                <w:rFonts w:hAnsi="宋体"/>
                <w:color w:val="000000"/>
              </w:rPr>
            </w:pPr>
            <w:r w:rsidRPr="00A615A2">
              <w:rPr>
                <w:rFonts w:hAnsi="宋体" w:hint="eastAsia"/>
                <w:color w:val="000000"/>
              </w:rPr>
              <w:t>上岗时佩戴统一工作牌，穿戴统一服装，仪容仪表规范。</w:t>
            </w:r>
          </w:p>
        </w:tc>
      </w:tr>
      <w:tr w:rsidR="007832EF" w:rsidRPr="00A615A2" w:rsidTr="007832EF">
        <w:trPr>
          <w:trHeight w:val="122"/>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spacing w:line="380" w:lineRule="exact"/>
              <w:jc w:val="center"/>
              <w:rPr>
                <w:rFonts w:hAnsi="宋体"/>
                <w:color w:val="00000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385"/>
              </w:tabs>
              <w:adjustRightInd w:val="0"/>
              <w:snapToGrid w:val="0"/>
              <w:spacing w:after="200" w:line="380" w:lineRule="exact"/>
              <w:jc w:val="center"/>
              <w:rPr>
                <w:rFonts w:hAnsi="宋体"/>
                <w:color w:val="000000"/>
              </w:rPr>
            </w:pPr>
            <w:r w:rsidRPr="00A615A2">
              <w:rPr>
                <w:rFonts w:hAnsi="宋体" w:hint="eastAsia"/>
                <w:color w:val="000000"/>
              </w:rPr>
              <w:t>5</w:t>
            </w:r>
          </w:p>
        </w:tc>
        <w:tc>
          <w:tcPr>
            <w:tcW w:w="1657"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385"/>
              </w:tabs>
              <w:adjustRightInd w:val="0"/>
              <w:snapToGrid w:val="0"/>
              <w:spacing w:after="200" w:line="380" w:lineRule="exact"/>
              <w:jc w:val="center"/>
              <w:rPr>
                <w:rFonts w:hAnsi="宋体"/>
                <w:color w:val="000000"/>
              </w:rPr>
            </w:pPr>
            <w:r w:rsidRPr="00A615A2">
              <w:rPr>
                <w:rFonts w:hAnsi="宋体" w:hint="eastAsia"/>
                <w:color w:val="000000"/>
              </w:rPr>
              <w:t>器械配备</w:t>
            </w:r>
          </w:p>
        </w:tc>
        <w:tc>
          <w:tcPr>
            <w:tcW w:w="6379"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385"/>
              </w:tabs>
              <w:adjustRightInd w:val="0"/>
              <w:snapToGrid w:val="0"/>
              <w:spacing w:after="200" w:line="380" w:lineRule="exact"/>
              <w:rPr>
                <w:rFonts w:hAnsi="宋体"/>
                <w:color w:val="000000"/>
              </w:rPr>
            </w:pPr>
            <w:r w:rsidRPr="00A615A2">
              <w:rPr>
                <w:rFonts w:hAnsi="宋体" w:hint="eastAsia"/>
                <w:color w:val="000000"/>
              </w:rPr>
              <w:t>配备对讲装置或必要的保安器械（头盔、武装带、橡胶棒、盾牌、钢叉、防刺背心、防割手套、脚叉）及电动巡逻车。</w:t>
            </w:r>
          </w:p>
        </w:tc>
      </w:tr>
      <w:tr w:rsidR="007832EF" w:rsidRPr="00A615A2" w:rsidTr="007832EF">
        <w:trPr>
          <w:trHeight w:val="773"/>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385"/>
              </w:tabs>
              <w:adjustRightInd w:val="0"/>
              <w:snapToGrid w:val="0"/>
              <w:spacing w:after="200" w:line="380" w:lineRule="exact"/>
              <w:jc w:val="center"/>
              <w:rPr>
                <w:rFonts w:hAnsi="宋体"/>
                <w:color w:val="000000"/>
              </w:rPr>
            </w:pPr>
            <w:r w:rsidRPr="00A615A2">
              <w:rPr>
                <w:rFonts w:hAnsi="宋体" w:hint="eastAsia"/>
                <w:color w:val="000000"/>
              </w:rPr>
              <w:t>门岗</w:t>
            </w:r>
          </w:p>
        </w:tc>
        <w:tc>
          <w:tcPr>
            <w:tcW w:w="992"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385"/>
              </w:tabs>
              <w:adjustRightInd w:val="0"/>
              <w:snapToGrid w:val="0"/>
              <w:spacing w:after="200" w:line="380" w:lineRule="exact"/>
              <w:jc w:val="center"/>
              <w:rPr>
                <w:rFonts w:hAnsi="宋体"/>
                <w:color w:val="000000"/>
              </w:rPr>
            </w:pPr>
            <w:r w:rsidRPr="00A615A2">
              <w:rPr>
                <w:rFonts w:hAnsi="宋体" w:hint="eastAsia"/>
                <w:color w:val="000000"/>
              </w:rPr>
              <w:t>6</w:t>
            </w:r>
          </w:p>
        </w:tc>
        <w:tc>
          <w:tcPr>
            <w:tcW w:w="1657"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385"/>
              </w:tabs>
              <w:adjustRightInd w:val="0"/>
              <w:snapToGrid w:val="0"/>
              <w:spacing w:after="200" w:line="380" w:lineRule="exact"/>
              <w:jc w:val="center"/>
              <w:rPr>
                <w:rFonts w:hAnsi="宋体"/>
                <w:color w:val="000000"/>
              </w:rPr>
            </w:pPr>
            <w:r w:rsidRPr="00A615A2">
              <w:rPr>
                <w:rFonts w:hAnsi="宋体" w:hint="eastAsia"/>
                <w:color w:val="000000"/>
              </w:rPr>
              <w:t>出入门值守</w:t>
            </w:r>
          </w:p>
        </w:tc>
        <w:tc>
          <w:tcPr>
            <w:tcW w:w="6379"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385"/>
              </w:tabs>
              <w:adjustRightInd w:val="0"/>
              <w:snapToGrid w:val="0"/>
              <w:spacing w:after="200" w:line="380" w:lineRule="exact"/>
              <w:rPr>
                <w:rFonts w:hAnsi="宋体"/>
                <w:color w:val="000000"/>
              </w:rPr>
            </w:pPr>
            <w:r w:rsidRPr="00A615A2">
              <w:rPr>
                <w:rFonts w:hAnsi="宋体" w:hint="eastAsia"/>
                <w:color w:val="000000"/>
              </w:rPr>
              <w:t>出入口</w:t>
            </w:r>
            <w:r w:rsidRPr="00A615A2">
              <w:rPr>
                <w:rFonts w:hAnsi="宋体" w:hint="eastAsia"/>
                <w:color w:val="000000"/>
              </w:rPr>
              <w:t>24</w:t>
            </w:r>
            <w:r w:rsidRPr="00A615A2">
              <w:rPr>
                <w:rFonts w:hAnsi="宋体" w:hint="eastAsia"/>
                <w:color w:val="000000"/>
              </w:rPr>
              <w:t>小时开放，开放期间安排门卫值守，有交接班记录，对外来车辆有登记。</w:t>
            </w:r>
          </w:p>
        </w:tc>
      </w:tr>
      <w:tr w:rsidR="007832EF" w:rsidRPr="00A615A2" w:rsidTr="007832EF">
        <w:trPr>
          <w:trHeight w:val="337"/>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spacing w:line="380" w:lineRule="exact"/>
              <w:jc w:val="center"/>
              <w:rPr>
                <w:rFonts w:hAnsi="宋体"/>
                <w:color w:val="00000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385"/>
              </w:tabs>
              <w:adjustRightInd w:val="0"/>
              <w:snapToGrid w:val="0"/>
              <w:spacing w:after="200" w:line="380" w:lineRule="exact"/>
              <w:jc w:val="center"/>
              <w:rPr>
                <w:rFonts w:hAnsi="宋体"/>
                <w:color w:val="000000"/>
              </w:rPr>
            </w:pPr>
            <w:r w:rsidRPr="00A615A2">
              <w:rPr>
                <w:rFonts w:hAnsi="宋体" w:hint="eastAsia"/>
                <w:color w:val="000000"/>
              </w:rPr>
              <w:t>7</w:t>
            </w:r>
          </w:p>
        </w:tc>
        <w:tc>
          <w:tcPr>
            <w:tcW w:w="1657"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385"/>
              </w:tabs>
              <w:adjustRightInd w:val="0"/>
              <w:snapToGrid w:val="0"/>
              <w:spacing w:after="200" w:line="380" w:lineRule="exact"/>
              <w:jc w:val="center"/>
              <w:rPr>
                <w:rFonts w:hAnsi="宋体"/>
                <w:color w:val="000000"/>
              </w:rPr>
            </w:pPr>
            <w:r w:rsidRPr="00A615A2">
              <w:rPr>
                <w:rFonts w:hAnsi="宋体" w:hint="eastAsia"/>
                <w:color w:val="000000"/>
              </w:rPr>
              <w:t>车辆疏导</w:t>
            </w:r>
          </w:p>
        </w:tc>
        <w:tc>
          <w:tcPr>
            <w:tcW w:w="6379"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385"/>
              </w:tabs>
              <w:adjustRightInd w:val="0"/>
              <w:snapToGrid w:val="0"/>
              <w:spacing w:after="200" w:line="380" w:lineRule="exact"/>
              <w:rPr>
                <w:rFonts w:hAnsi="宋体"/>
                <w:color w:val="000000"/>
              </w:rPr>
            </w:pPr>
            <w:r w:rsidRPr="00A615A2">
              <w:rPr>
                <w:rFonts w:hAnsi="宋体" w:hint="eastAsia"/>
                <w:color w:val="000000"/>
              </w:rPr>
              <w:t>对进出车辆进行管理、疏导，保持出入口道路畅通。</w:t>
            </w:r>
          </w:p>
        </w:tc>
      </w:tr>
      <w:tr w:rsidR="007832EF" w:rsidRPr="00A615A2" w:rsidTr="007832EF">
        <w:trPr>
          <w:trHeight w:val="1281"/>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385"/>
              </w:tabs>
              <w:adjustRightInd w:val="0"/>
              <w:snapToGrid w:val="0"/>
              <w:spacing w:after="200" w:line="380" w:lineRule="exact"/>
              <w:jc w:val="center"/>
              <w:rPr>
                <w:rFonts w:hAnsi="宋体"/>
                <w:color w:val="000000"/>
              </w:rPr>
            </w:pPr>
            <w:r w:rsidRPr="00A615A2">
              <w:rPr>
                <w:rFonts w:hAnsi="宋体" w:hint="eastAsia"/>
                <w:color w:val="000000"/>
              </w:rPr>
              <w:t>巡逻岗</w:t>
            </w:r>
          </w:p>
        </w:tc>
        <w:tc>
          <w:tcPr>
            <w:tcW w:w="992"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385"/>
              </w:tabs>
              <w:adjustRightInd w:val="0"/>
              <w:snapToGrid w:val="0"/>
              <w:spacing w:after="200" w:line="380" w:lineRule="exact"/>
              <w:jc w:val="center"/>
              <w:rPr>
                <w:rFonts w:hAnsi="宋体"/>
                <w:color w:val="000000"/>
              </w:rPr>
            </w:pPr>
            <w:r w:rsidRPr="00A615A2">
              <w:rPr>
                <w:rFonts w:hAnsi="宋体" w:hint="eastAsia"/>
                <w:color w:val="000000"/>
              </w:rPr>
              <w:t>8</w:t>
            </w:r>
          </w:p>
        </w:tc>
        <w:tc>
          <w:tcPr>
            <w:tcW w:w="1657"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385"/>
              </w:tabs>
              <w:adjustRightInd w:val="0"/>
              <w:snapToGrid w:val="0"/>
              <w:spacing w:after="200" w:line="380" w:lineRule="exact"/>
              <w:jc w:val="center"/>
              <w:rPr>
                <w:rFonts w:hAnsi="宋体"/>
                <w:color w:val="000000"/>
              </w:rPr>
            </w:pPr>
            <w:r w:rsidRPr="00A615A2">
              <w:rPr>
                <w:rFonts w:hAnsi="宋体" w:hint="eastAsia"/>
                <w:color w:val="000000"/>
              </w:rPr>
              <w:t>巡逻要求</w:t>
            </w:r>
          </w:p>
        </w:tc>
        <w:tc>
          <w:tcPr>
            <w:tcW w:w="6379"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spacing w:line="380" w:lineRule="exact"/>
              <w:rPr>
                <w:rFonts w:hAnsi="宋体"/>
                <w:color w:val="000000"/>
              </w:rPr>
            </w:pPr>
            <w:r w:rsidRPr="00A615A2">
              <w:rPr>
                <w:rFonts w:hAnsi="宋体" w:hint="eastAsia"/>
                <w:color w:val="000000"/>
              </w:rPr>
              <w:t>（</w:t>
            </w:r>
            <w:r w:rsidRPr="00A615A2">
              <w:rPr>
                <w:rFonts w:hAnsi="宋体" w:hint="eastAsia"/>
                <w:color w:val="000000"/>
              </w:rPr>
              <w:t>1</w:t>
            </w:r>
            <w:r w:rsidRPr="00A615A2">
              <w:rPr>
                <w:rFonts w:hAnsi="宋体" w:hint="eastAsia"/>
                <w:color w:val="000000"/>
              </w:rPr>
              <w:t>）</w:t>
            </w:r>
            <w:r w:rsidRPr="00A615A2">
              <w:rPr>
                <w:rFonts w:hAnsi="宋体" w:hint="eastAsia"/>
                <w:color w:val="000000"/>
              </w:rPr>
              <w:t>24</w:t>
            </w:r>
            <w:r w:rsidRPr="00A615A2">
              <w:rPr>
                <w:rFonts w:hAnsi="宋体" w:hint="eastAsia"/>
                <w:color w:val="000000"/>
              </w:rPr>
              <w:t>小时不间断巡逻，夜间重点区域巡逻每</w:t>
            </w:r>
            <w:r w:rsidRPr="00A615A2">
              <w:rPr>
                <w:rFonts w:hAnsi="宋体" w:hint="eastAsia"/>
                <w:color w:val="000000"/>
              </w:rPr>
              <w:t>1</w:t>
            </w:r>
            <w:r w:rsidRPr="00A615A2">
              <w:rPr>
                <w:rFonts w:hAnsi="宋体" w:hint="eastAsia"/>
                <w:color w:val="000000"/>
              </w:rPr>
              <w:t>小时</w:t>
            </w:r>
            <w:r w:rsidRPr="00A615A2">
              <w:rPr>
                <w:rFonts w:hAnsi="宋体" w:hint="eastAsia"/>
                <w:color w:val="000000"/>
              </w:rPr>
              <w:t>1</w:t>
            </w:r>
            <w:r w:rsidRPr="00A615A2">
              <w:rPr>
                <w:rFonts w:hAnsi="宋体" w:hint="eastAsia"/>
                <w:color w:val="000000"/>
              </w:rPr>
              <w:t>次，有巡逻记录。</w:t>
            </w:r>
          </w:p>
          <w:p w:rsidR="007832EF" w:rsidRPr="00A615A2" w:rsidRDefault="007832EF" w:rsidP="007832EF">
            <w:pPr>
              <w:tabs>
                <w:tab w:val="left" w:pos="2385"/>
              </w:tabs>
              <w:adjustRightInd w:val="0"/>
              <w:snapToGrid w:val="0"/>
              <w:spacing w:after="200" w:line="380" w:lineRule="exact"/>
              <w:rPr>
                <w:rFonts w:hAnsi="宋体"/>
                <w:color w:val="000000"/>
              </w:rPr>
            </w:pPr>
            <w:r w:rsidRPr="00A615A2">
              <w:rPr>
                <w:rFonts w:hAnsi="宋体" w:hint="eastAsia"/>
                <w:color w:val="000000"/>
              </w:rPr>
              <w:t>（</w:t>
            </w:r>
            <w:r w:rsidRPr="00A615A2">
              <w:rPr>
                <w:rFonts w:hAnsi="宋体" w:hint="eastAsia"/>
                <w:color w:val="000000"/>
              </w:rPr>
              <w:t>2</w:t>
            </w:r>
            <w:r w:rsidRPr="00A615A2">
              <w:rPr>
                <w:rFonts w:hAnsi="宋体" w:hint="eastAsia"/>
                <w:color w:val="000000"/>
              </w:rPr>
              <w:t>）接受采购人（使用人）求助，回答采购人的询问。</w:t>
            </w:r>
          </w:p>
        </w:tc>
      </w:tr>
      <w:tr w:rsidR="007832EF" w:rsidRPr="00A615A2" w:rsidTr="007832EF">
        <w:trPr>
          <w:trHeight w:val="122"/>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spacing w:line="380" w:lineRule="exact"/>
              <w:jc w:val="center"/>
              <w:rPr>
                <w:rFonts w:hAnsi="宋体"/>
                <w:color w:val="00000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385"/>
              </w:tabs>
              <w:adjustRightInd w:val="0"/>
              <w:snapToGrid w:val="0"/>
              <w:spacing w:after="200" w:line="380" w:lineRule="exact"/>
              <w:jc w:val="center"/>
              <w:rPr>
                <w:rFonts w:hAnsi="宋体"/>
                <w:color w:val="000000"/>
              </w:rPr>
            </w:pPr>
            <w:r w:rsidRPr="00A615A2">
              <w:rPr>
                <w:rFonts w:hAnsi="宋体" w:hint="eastAsia"/>
                <w:color w:val="000000"/>
              </w:rPr>
              <w:t>9</w:t>
            </w:r>
          </w:p>
        </w:tc>
        <w:tc>
          <w:tcPr>
            <w:tcW w:w="1657"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385"/>
              </w:tabs>
              <w:adjustRightInd w:val="0"/>
              <w:snapToGrid w:val="0"/>
              <w:spacing w:after="200" w:line="380" w:lineRule="exact"/>
              <w:jc w:val="center"/>
              <w:rPr>
                <w:rFonts w:hAnsi="宋体"/>
                <w:color w:val="000000"/>
              </w:rPr>
            </w:pPr>
            <w:r w:rsidRPr="00A615A2">
              <w:rPr>
                <w:rFonts w:hAnsi="宋体" w:hint="eastAsia"/>
                <w:color w:val="000000"/>
              </w:rPr>
              <w:t>应急处理</w:t>
            </w:r>
          </w:p>
        </w:tc>
        <w:tc>
          <w:tcPr>
            <w:tcW w:w="6379"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pStyle w:val="af5"/>
              <w:tabs>
                <w:tab w:val="left" w:pos="2385"/>
              </w:tabs>
              <w:spacing w:line="380" w:lineRule="exact"/>
              <w:ind w:firstLineChars="0" w:firstLine="0"/>
              <w:rPr>
                <w:rFonts w:hAnsi="宋体"/>
                <w:color w:val="000000"/>
                <w:sz w:val="21"/>
              </w:rPr>
            </w:pPr>
            <w:r w:rsidRPr="00A615A2">
              <w:rPr>
                <w:rFonts w:hAnsi="宋体" w:hint="eastAsia"/>
                <w:color w:val="000000"/>
                <w:sz w:val="21"/>
              </w:rPr>
              <w:t>（1）接到火警、警情后5分钟内到达现场，协助保护现场，并报告采购人与警方。</w:t>
            </w:r>
          </w:p>
          <w:p w:rsidR="007832EF" w:rsidRPr="00A615A2" w:rsidRDefault="007832EF" w:rsidP="007832EF">
            <w:pPr>
              <w:pStyle w:val="af5"/>
              <w:tabs>
                <w:tab w:val="left" w:pos="2385"/>
              </w:tabs>
              <w:spacing w:line="380" w:lineRule="exact"/>
              <w:ind w:firstLineChars="0" w:firstLine="0"/>
              <w:rPr>
                <w:rFonts w:hAnsi="宋体"/>
                <w:color w:val="000000"/>
                <w:sz w:val="21"/>
              </w:rPr>
            </w:pPr>
            <w:r w:rsidRPr="00A615A2">
              <w:rPr>
                <w:rFonts w:hAnsi="宋体" w:hint="eastAsia"/>
                <w:color w:val="000000"/>
                <w:sz w:val="21"/>
              </w:rPr>
              <w:t>（2）在遇到异常情况或紧急求助时，10分钟内赶到现场，采取相应措施，及时报告采购人和相关部门。</w:t>
            </w:r>
          </w:p>
        </w:tc>
      </w:tr>
      <w:tr w:rsidR="007832EF" w:rsidRPr="00A615A2" w:rsidTr="007832EF">
        <w:trPr>
          <w:trHeight w:val="122"/>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385"/>
              </w:tabs>
              <w:adjustRightInd w:val="0"/>
              <w:snapToGrid w:val="0"/>
              <w:spacing w:after="200" w:line="380" w:lineRule="exact"/>
              <w:jc w:val="center"/>
              <w:rPr>
                <w:rFonts w:hAnsi="宋体"/>
                <w:color w:val="000000"/>
              </w:rPr>
            </w:pPr>
            <w:r w:rsidRPr="00A615A2">
              <w:rPr>
                <w:rFonts w:hAnsi="宋体" w:hint="eastAsia"/>
                <w:color w:val="000000"/>
              </w:rPr>
              <w:t>监控岗</w:t>
            </w:r>
          </w:p>
        </w:tc>
        <w:tc>
          <w:tcPr>
            <w:tcW w:w="992"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385"/>
              </w:tabs>
              <w:adjustRightInd w:val="0"/>
              <w:snapToGrid w:val="0"/>
              <w:spacing w:after="200" w:line="380" w:lineRule="exact"/>
              <w:jc w:val="center"/>
              <w:rPr>
                <w:rFonts w:hAnsi="宋体"/>
                <w:color w:val="000000"/>
              </w:rPr>
            </w:pPr>
            <w:r w:rsidRPr="00A615A2">
              <w:rPr>
                <w:rFonts w:hAnsi="宋体" w:hint="eastAsia"/>
                <w:color w:val="000000"/>
              </w:rPr>
              <w:t>10</w:t>
            </w:r>
          </w:p>
        </w:tc>
        <w:tc>
          <w:tcPr>
            <w:tcW w:w="1657"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385"/>
              </w:tabs>
              <w:adjustRightInd w:val="0"/>
              <w:snapToGrid w:val="0"/>
              <w:spacing w:after="200" w:line="380" w:lineRule="exact"/>
              <w:jc w:val="center"/>
              <w:rPr>
                <w:rFonts w:hAnsi="宋体"/>
                <w:color w:val="000000"/>
              </w:rPr>
            </w:pPr>
            <w:r w:rsidRPr="00A615A2">
              <w:rPr>
                <w:rFonts w:hAnsi="宋体" w:hint="eastAsia"/>
                <w:color w:val="000000"/>
              </w:rPr>
              <w:t>技防设施</w:t>
            </w:r>
          </w:p>
        </w:tc>
        <w:tc>
          <w:tcPr>
            <w:tcW w:w="6379"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385"/>
              </w:tabs>
              <w:adjustRightInd w:val="0"/>
              <w:snapToGrid w:val="0"/>
              <w:spacing w:after="200" w:line="380" w:lineRule="exact"/>
              <w:rPr>
                <w:rFonts w:hAnsi="宋体"/>
                <w:color w:val="000000"/>
              </w:rPr>
            </w:pPr>
            <w:r w:rsidRPr="00A615A2">
              <w:rPr>
                <w:rFonts w:hAnsi="宋体" w:hint="eastAsia"/>
                <w:color w:val="000000"/>
              </w:rPr>
              <w:t>采购人具备录像监控、周界报警、监控中心等技防设施，中标供应商需派专人值守。</w:t>
            </w:r>
          </w:p>
        </w:tc>
      </w:tr>
      <w:tr w:rsidR="007832EF" w:rsidRPr="00A615A2" w:rsidTr="007832EF">
        <w:trPr>
          <w:trHeight w:val="122"/>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spacing w:line="380" w:lineRule="exact"/>
              <w:jc w:val="center"/>
              <w:rPr>
                <w:rFonts w:hAnsi="宋体"/>
                <w:color w:val="00000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385"/>
              </w:tabs>
              <w:adjustRightInd w:val="0"/>
              <w:snapToGrid w:val="0"/>
              <w:spacing w:after="200" w:line="380" w:lineRule="exact"/>
              <w:jc w:val="center"/>
              <w:rPr>
                <w:rFonts w:hAnsi="宋体"/>
                <w:color w:val="000000"/>
              </w:rPr>
            </w:pPr>
            <w:r w:rsidRPr="00A615A2">
              <w:rPr>
                <w:rFonts w:hAnsi="宋体" w:hint="eastAsia"/>
                <w:color w:val="000000"/>
              </w:rPr>
              <w:t>11</w:t>
            </w:r>
          </w:p>
        </w:tc>
        <w:tc>
          <w:tcPr>
            <w:tcW w:w="1657"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385"/>
              </w:tabs>
              <w:adjustRightInd w:val="0"/>
              <w:snapToGrid w:val="0"/>
              <w:spacing w:after="200" w:line="380" w:lineRule="exact"/>
              <w:jc w:val="center"/>
              <w:rPr>
                <w:rFonts w:hAnsi="宋体"/>
                <w:color w:val="000000"/>
              </w:rPr>
            </w:pPr>
            <w:r w:rsidRPr="00A615A2">
              <w:rPr>
                <w:rFonts w:hAnsi="宋体" w:hint="eastAsia"/>
                <w:color w:val="000000"/>
              </w:rPr>
              <w:t>应急处理</w:t>
            </w:r>
          </w:p>
        </w:tc>
        <w:tc>
          <w:tcPr>
            <w:tcW w:w="6379"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pStyle w:val="af5"/>
              <w:tabs>
                <w:tab w:val="left" w:pos="2385"/>
              </w:tabs>
              <w:spacing w:line="380" w:lineRule="exact"/>
              <w:ind w:firstLineChars="0" w:firstLine="0"/>
              <w:rPr>
                <w:rFonts w:hAnsi="宋体"/>
                <w:color w:val="000000"/>
                <w:sz w:val="21"/>
              </w:rPr>
            </w:pPr>
            <w:r w:rsidRPr="00A615A2">
              <w:rPr>
                <w:rFonts w:hAnsi="宋体" w:hint="eastAsia"/>
                <w:color w:val="000000"/>
                <w:sz w:val="21"/>
              </w:rPr>
              <w:t>（1）监控中心接到报警信息后，保安人员应按应急预案等规定的时间及时赶到现场处理。</w:t>
            </w:r>
          </w:p>
          <w:p w:rsidR="007832EF" w:rsidRPr="00A615A2" w:rsidRDefault="007832EF" w:rsidP="007832EF">
            <w:pPr>
              <w:pStyle w:val="af5"/>
              <w:tabs>
                <w:tab w:val="left" w:pos="2385"/>
              </w:tabs>
              <w:spacing w:line="380" w:lineRule="exact"/>
              <w:ind w:firstLineChars="0" w:firstLine="0"/>
              <w:rPr>
                <w:rFonts w:hAnsi="宋体"/>
                <w:color w:val="000000"/>
                <w:sz w:val="21"/>
              </w:rPr>
            </w:pPr>
            <w:r w:rsidRPr="00A615A2">
              <w:rPr>
                <w:rFonts w:hAnsi="宋体" w:hint="eastAsia"/>
                <w:color w:val="000000"/>
                <w:sz w:val="21"/>
              </w:rPr>
              <w:t>（2）项目有火警、警情等紧急事件应急预案，并挂在监控中心墙上。</w:t>
            </w:r>
          </w:p>
        </w:tc>
      </w:tr>
    </w:tbl>
    <w:p w:rsidR="007832EF" w:rsidRPr="00A615A2" w:rsidRDefault="007832EF" w:rsidP="007832EF">
      <w:pPr>
        <w:tabs>
          <w:tab w:val="left" w:pos="2385"/>
        </w:tabs>
        <w:spacing w:line="380" w:lineRule="exact"/>
        <w:rPr>
          <w:rFonts w:hAnsi="宋体"/>
          <w:color w:val="000000"/>
        </w:rPr>
      </w:pPr>
      <w:r w:rsidRPr="00A615A2">
        <w:rPr>
          <w:rFonts w:hAnsi="宋体" w:hint="eastAsia"/>
          <w:color w:val="000000"/>
        </w:rPr>
        <w:lastRenderedPageBreak/>
        <w:t>说明：重点区域含出入口、停车场、楼内通道等。</w:t>
      </w:r>
    </w:p>
    <w:p w:rsidR="007832EF" w:rsidRPr="00A615A2" w:rsidRDefault="007832EF" w:rsidP="007832EF">
      <w:pPr>
        <w:tabs>
          <w:tab w:val="left" w:pos="2385"/>
        </w:tabs>
        <w:spacing w:line="380" w:lineRule="exact"/>
        <w:ind w:firstLineChars="196" w:firstLine="413"/>
        <w:rPr>
          <w:rFonts w:hAnsi="宋体"/>
          <w:b/>
          <w:color w:val="000000"/>
        </w:rPr>
      </w:pPr>
      <w:r w:rsidRPr="00A615A2">
        <w:rPr>
          <w:rFonts w:hAnsi="宋体" w:hint="eastAsia"/>
          <w:b/>
          <w:color w:val="000000"/>
        </w:rPr>
        <w:t>二、人员配备及要求：</w:t>
      </w:r>
    </w:p>
    <w:p w:rsidR="007832EF" w:rsidRPr="00A615A2" w:rsidRDefault="007832EF" w:rsidP="007832EF">
      <w:pPr>
        <w:pStyle w:val="af5"/>
        <w:tabs>
          <w:tab w:val="left" w:pos="2385"/>
        </w:tabs>
        <w:spacing w:line="380" w:lineRule="exact"/>
        <w:ind w:firstLineChars="0" w:firstLine="420"/>
        <w:rPr>
          <w:rFonts w:hAnsi="宋体"/>
          <w:color w:val="000000"/>
          <w:sz w:val="21"/>
        </w:rPr>
      </w:pPr>
      <w:r w:rsidRPr="00A615A2">
        <w:rPr>
          <w:rFonts w:hAnsi="宋体" w:hint="eastAsia"/>
          <w:color w:val="000000"/>
          <w:sz w:val="21"/>
        </w:rPr>
        <w:t>1.岗位及人数要求</w:t>
      </w:r>
    </w:p>
    <w:p w:rsidR="007832EF" w:rsidRPr="00A615A2" w:rsidRDefault="007832EF" w:rsidP="007832EF">
      <w:pPr>
        <w:pStyle w:val="af5"/>
        <w:tabs>
          <w:tab w:val="left" w:pos="2385"/>
        </w:tabs>
        <w:spacing w:line="380" w:lineRule="exact"/>
        <w:ind w:firstLineChars="0" w:firstLine="420"/>
        <w:rPr>
          <w:rFonts w:hAnsi="宋体"/>
          <w:color w:val="000000"/>
          <w:sz w:val="21"/>
          <w:u w:val="single"/>
        </w:rPr>
      </w:pPr>
      <w:r w:rsidRPr="00A615A2">
        <w:rPr>
          <w:rFonts w:hAnsi="宋体" w:hint="eastAsia"/>
          <w:color w:val="000000"/>
          <w:sz w:val="21"/>
        </w:rPr>
        <w:t>（1）本项目须配置现场保安人数 36人， 安保员工作实行4班制，每班工作6小时（早班：07：00-13:00，中班：13:00-19:00，小夜班：19:00-01:00,大夜班：01:00-07:00），其他按《劳动合同法》的规定执行。采购人在重大事件（活动）期间，经与中标供应商提前商讨，可以要求增派安保人员，中标供应商应配合采购人完成保障工作。</w:t>
      </w:r>
    </w:p>
    <w:tbl>
      <w:tblPr>
        <w:tblpPr w:leftFromText="180" w:rightFromText="180" w:vertAnchor="text" w:tblpX="640" w:tblpY="2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5"/>
        <w:gridCol w:w="480"/>
        <w:gridCol w:w="1005"/>
        <w:gridCol w:w="1335"/>
        <w:gridCol w:w="1350"/>
        <w:gridCol w:w="1710"/>
        <w:gridCol w:w="2535"/>
      </w:tblGrid>
      <w:tr w:rsidR="007832EF" w:rsidRPr="00A615A2" w:rsidTr="007832EF">
        <w:trPr>
          <w:trHeight w:val="330"/>
        </w:trPr>
        <w:tc>
          <w:tcPr>
            <w:tcW w:w="765" w:type="dxa"/>
            <w:tcBorders>
              <w:top w:val="single" w:sz="4" w:space="0" w:color="auto"/>
              <w:left w:val="single" w:sz="4" w:space="0" w:color="auto"/>
              <w:bottom w:val="single" w:sz="4" w:space="0" w:color="auto"/>
              <w:right w:val="single" w:sz="4" w:space="0" w:color="auto"/>
            </w:tcBorders>
            <w:hideMark/>
          </w:tcPr>
          <w:p w:rsidR="007832EF" w:rsidRPr="00A615A2" w:rsidRDefault="007832EF" w:rsidP="007832EF">
            <w:pPr>
              <w:tabs>
                <w:tab w:val="left" w:pos="2034"/>
              </w:tabs>
              <w:spacing w:line="380" w:lineRule="exact"/>
              <w:jc w:val="center"/>
              <w:rPr>
                <w:rFonts w:hAnsi="宋体" w:cs="宋体"/>
                <w:color w:val="000000"/>
              </w:rPr>
            </w:pPr>
            <w:r w:rsidRPr="00A615A2">
              <w:rPr>
                <w:rFonts w:hAnsi="宋体" w:cs="宋体" w:hint="eastAsia"/>
                <w:color w:val="000000"/>
              </w:rPr>
              <w:t>序号</w:t>
            </w:r>
          </w:p>
        </w:tc>
        <w:tc>
          <w:tcPr>
            <w:tcW w:w="1485" w:type="dxa"/>
            <w:gridSpan w:val="2"/>
            <w:tcBorders>
              <w:top w:val="single" w:sz="4" w:space="0" w:color="auto"/>
              <w:left w:val="single" w:sz="4" w:space="0" w:color="auto"/>
              <w:bottom w:val="single" w:sz="4" w:space="0" w:color="auto"/>
              <w:right w:val="single" w:sz="4" w:space="0" w:color="auto"/>
            </w:tcBorders>
            <w:hideMark/>
          </w:tcPr>
          <w:p w:rsidR="007832EF" w:rsidRPr="00A615A2" w:rsidRDefault="007832EF" w:rsidP="007832EF">
            <w:pPr>
              <w:tabs>
                <w:tab w:val="left" w:pos="2034"/>
              </w:tabs>
              <w:spacing w:line="380" w:lineRule="exact"/>
              <w:ind w:leftChars="-23" w:left="7" w:hangingChars="26" w:hanging="55"/>
              <w:jc w:val="center"/>
              <w:rPr>
                <w:rFonts w:hAnsi="宋体" w:cs="宋体"/>
                <w:color w:val="000000"/>
              </w:rPr>
            </w:pPr>
            <w:r w:rsidRPr="00A615A2">
              <w:rPr>
                <w:rFonts w:hAnsi="宋体" w:cs="宋体" w:hint="eastAsia"/>
                <w:color w:val="000000"/>
              </w:rPr>
              <w:t>工作岗位</w:t>
            </w:r>
          </w:p>
        </w:tc>
        <w:tc>
          <w:tcPr>
            <w:tcW w:w="1335" w:type="dxa"/>
            <w:tcBorders>
              <w:top w:val="single" w:sz="4" w:space="0" w:color="auto"/>
              <w:left w:val="single" w:sz="4" w:space="0" w:color="auto"/>
              <w:bottom w:val="single" w:sz="4" w:space="0" w:color="auto"/>
              <w:right w:val="single" w:sz="4" w:space="0" w:color="auto"/>
            </w:tcBorders>
            <w:hideMark/>
          </w:tcPr>
          <w:p w:rsidR="007832EF" w:rsidRPr="00A615A2" w:rsidRDefault="007832EF" w:rsidP="007832EF">
            <w:pPr>
              <w:tabs>
                <w:tab w:val="left" w:pos="2034"/>
              </w:tabs>
              <w:spacing w:line="380" w:lineRule="exact"/>
              <w:jc w:val="center"/>
              <w:rPr>
                <w:rFonts w:hAnsi="宋体" w:cs="宋体"/>
                <w:color w:val="000000"/>
              </w:rPr>
            </w:pPr>
            <w:r w:rsidRPr="00A615A2">
              <w:rPr>
                <w:rFonts w:hAnsi="宋体" w:cs="宋体" w:hint="eastAsia"/>
                <w:color w:val="000000"/>
              </w:rPr>
              <w:t>每班次人数</w:t>
            </w:r>
          </w:p>
        </w:tc>
        <w:tc>
          <w:tcPr>
            <w:tcW w:w="1350" w:type="dxa"/>
            <w:tcBorders>
              <w:top w:val="single" w:sz="4" w:space="0" w:color="auto"/>
              <w:left w:val="single" w:sz="4" w:space="0" w:color="auto"/>
              <w:bottom w:val="single" w:sz="4" w:space="0" w:color="auto"/>
              <w:right w:val="single" w:sz="4" w:space="0" w:color="auto"/>
            </w:tcBorders>
            <w:hideMark/>
          </w:tcPr>
          <w:p w:rsidR="007832EF" w:rsidRPr="00A615A2" w:rsidRDefault="007832EF" w:rsidP="007832EF">
            <w:pPr>
              <w:tabs>
                <w:tab w:val="left" w:pos="2034"/>
              </w:tabs>
              <w:spacing w:line="380" w:lineRule="exact"/>
              <w:jc w:val="center"/>
              <w:rPr>
                <w:rFonts w:hAnsi="宋体" w:cs="宋体"/>
                <w:color w:val="000000"/>
              </w:rPr>
            </w:pPr>
            <w:r w:rsidRPr="00A615A2">
              <w:rPr>
                <w:rFonts w:hAnsi="宋体" w:cs="宋体" w:hint="eastAsia"/>
                <w:color w:val="000000"/>
              </w:rPr>
              <w:t>工作时间</w:t>
            </w:r>
          </w:p>
        </w:tc>
        <w:tc>
          <w:tcPr>
            <w:tcW w:w="1710" w:type="dxa"/>
            <w:tcBorders>
              <w:top w:val="single" w:sz="4" w:space="0" w:color="auto"/>
              <w:left w:val="single" w:sz="4" w:space="0" w:color="auto"/>
              <w:bottom w:val="single" w:sz="4" w:space="0" w:color="auto"/>
              <w:right w:val="single" w:sz="4" w:space="0" w:color="auto"/>
            </w:tcBorders>
            <w:hideMark/>
          </w:tcPr>
          <w:p w:rsidR="007832EF" w:rsidRPr="00A615A2" w:rsidRDefault="007832EF" w:rsidP="007832EF">
            <w:pPr>
              <w:tabs>
                <w:tab w:val="left" w:pos="2034"/>
              </w:tabs>
              <w:spacing w:line="380" w:lineRule="exact"/>
              <w:ind w:firstLineChars="12" w:firstLine="25"/>
              <w:jc w:val="center"/>
              <w:rPr>
                <w:rFonts w:hAnsi="宋体" w:cs="宋体"/>
                <w:color w:val="000000"/>
              </w:rPr>
            </w:pPr>
            <w:r w:rsidRPr="00A615A2">
              <w:rPr>
                <w:rFonts w:hAnsi="宋体" w:cs="宋体" w:hint="eastAsia"/>
                <w:color w:val="000000"/>
              </w:rPr>
              <w:t>主要职责</w:t>
            </w:r>
          </w:p>
        </w:tc>
        <w:tc>
          <w:tcPr>
            <w:tcW w:w="2535" w:type="dxa"/>
            <w:tcBorders>
              <w:top w:val="single" w:sz="4" w:space="0" w:color="auto"/>
              <w:left w:val="single" w:sz="4" w:space="0" w:color="auto"/>
              <w:bottom w:val="single" w:sz="4" w:space="0" w:color="auto"/>
              <w:right w:val="single" w:sz="4" w:space="0" w:color="auto"/>
            </w:tcBorders>
            <w:hideMark/>
          </w:tcPr>
          <w:p w:rsidR="007832EF" w:rsidRPr="00A615A2" w:rsidRDefault="007832EF" w:rsidP="007832EF">
            <w:pPr>
              <w:tabs>
                <w:tab w:val="left" w:pos="2034"/>
              </w:tabs>
              <w:spacing w:line="380" w:lineRule="exact"/>
              <w:ind w:firstLineChars="8" w:firstLine="17"/>
              <w:jc w:val="center"/>
              <w:rPr>
                <w:rFonts w:hAnsi="宋体" w:cs="宋体"/>
                <w:color w:val="000000"/>
              </w:rPr>
            </w:pPr>
            <w:r w:rsidRPr="00A615A2">
              <w:rPr>
                <w:rFonts w:hAnsi="宋体" w:cs="宋体" w:hint="eastAsia"/>
                <w:color w:val="000000"/>
              </w:rPr>
              <w:t>备注</w:t>
            </w:r>
          </w:p>
        </w:tc>
      </w:tr>
      <w:tr w:rsidR="007832EF" w:rsidRPr="00A615A2" w:rsidTr="007832EF">
        <w:trPr>
          <w:trHeight w:val="330"/>
        </w:trPr>
        <w:tc>
          <w:tcPr>
            <w:tcW w:w="765" w:type="dxa"/>
            <w:vMerge w:val="restart"/>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034"/>
              </w:tabs>
              <w:spacing w:line="380" w:lineRule="exact"/>
              <w:jc w:val="center"/>
              <w:rPr>
                <w:rFonts w:hAnsi="宋体" w:cs="宋体"/>
                <w:color w:val="000000"/>
              </w:rPr>
            </w:pPr>
            <w:r w:rsidRPr="00A615A2">
              <w:rPr>
                <w:rFonts w:hAnsi="宋体" w:cs="宋体" w:hint="eastAsia"/>
                <w:color w:val="000000"/>
              </w:rPr>
              <w:t>1</w:t>
            </w:r>
          </w:p>
        </w:tc>
        <w:tc>
          <w:tcPr>
            <w:tcW w:w="480" w:type="dxa"/>
            <w:vMerge w:val="restart"/>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034"/>
              </w:tabs>
              <w:spacing w:line="380" w:lineRule="exact"/>
              <w:jc w:val="center"/>
              <w:rPr>
                <w:rFonts w:hAnsi="宋体" w:cs="宋体"/>
                <w:color w:val="000000"/>
              </w:rPr>
            </w:pPr>
            <w:r w:rsidRPr="00A615A2">
              <w:rPr>
                <w:rFonts w:hAnsi="宋体" w:cs="宋体" w:hint="eastAsia"/>
                <w:color w:val="000000"/>
              </w:rPr>
              <w:t>门岗</w:t>
            </w:r>
          </w:p>
        </w:tc>
        <w:tc>
          <w:tcPr>
            <w:tcW w:w="1005"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034"/>
              </w:tabs>
              <w:spacing w:line="380" w:lineRule="exact"/>
              <w:jc w:val="center"/>
              <w:rPr>
                <w:rFonts w:hAnsi="宋体" w:cs="宋体"/>
                <w:color w:val="000000"/>
              </w:rPr>
            </w:pPr>
            <w:r w:rsidRPr="00A615A2">
              <w:rPr>
                <w:rFonts w:hAnsi="宋体" w:cs="宋体" w:hint="eastAsia"/>
                <w:color w:val="000000"/>
              </w:rPr>
              <w:t>校南门</w:t>
            </w:r>
          </w:p>
        </w:tc>
        <w:tc>
          <w:tcPr>
            <w:tcW w:w="1335"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034"/>
              </w:tabs>
              <w:spacing w:line="380" w:lineRule="exact"/>
              <w:ind w:firstLineChars="8" w:firstLine="17"/>
              <w:jc w:val="center"/>
              <w:rPr>
                <w:rFonts w:hAnsi="宋体" w:cs="宋体"/>
                <w:color w:val="000000"/>
              </w:rPr>
            </w:pPr>
            <w:r w:rsidRPr="00A615A2">
              <w:rPr>
                <w:rFonts w:hAnsi="宋体" w:cs="宋体" w:hint="eastAsia"/>
                <w:color w:val="000000"/>
              </w:rPr>
              <w:t>2</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034"/>
              </w:tabs>
              <w:spacing w:line="380" w:lineRule="exact"/>
              <w:jc w:val="center"/>
              <w:rPr>
                <w:rFonts w:hAnsi="宋体" w:cs="宋体"/>
                <w:color w:val="000000"/>
              </w:rPr>
            </w:pPr>
            <w:r w:rsidRPr="00A615A2">
              <w:rPr>
                <w:rFonts w:hAnsi="宋体" w:cs="宋体" w:hint="eastAsia"/>
                <w:color w:val="000000"/>
              </w:rPr>
              <w:t>全天</w:t>
            </w:r>
            <w:r w:rsidRPr="00A615A2">
              <w:rPr>
                <w:rFonts w:hAnsi="宋体" w:cs="宋体" w:hint="eastAsia"/>
                <w:color w:val="000000"/>
              </w:rPr>
              <w:t>24</w:t>
            </w:r>
            <w:r w:rsidRPr="00A615A2">
              <w:rPr>
                <w:rFonts w:hAnsi="宋体" w:cs="宋体" w:hint="eastAsia"/>
                <w:color w:val="000000"/>
              </w:rPr>
              <w:t>小时</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034"/>
              </w:tabs>
              <w:spacing w:line="380" w:lineRule="exact"/>
              <w:jc w:val="center"/>
              <w:rPr>
                <w:rFonts w:hAnsi="宋体" w:cs="宋体"/>
                <w:color w:val="000000"/>
              </w:rPr>
            </w:pPr>
            <w:r w:rsidRPr="00A615A2">
              <w:rPr>
                <w:rFonts w:hAnsi="宋体" w:cs="宋体" w:hint="eastAsia"/>
                <w:color w:val="000000"/>
              </w:rPr>
              <w:t>负责门卫管理</w:t>
            </w:r>
          </w:p>
        </w:tc>
        <w:tc>
          <w:tcPr>
            <w:tcW w:w="2535" w:type="dxa"/>
            <w:vMerge w:val="restart"/>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034"/>
              </w:tabs>
              <w:spacing w:line="380" w:lineRule="exact"/>
              <w:jc w:val="center"/>
              <w:rPr>
                <w:rFonts w:hAnsi="宋体" w:cs="宋体"/>
                <w:color w:val="000000"/>
              </w:rPr>
            </w:pPr>
            <w:r w:rsidRPr="00A615A2">
              <w:rPr>
                <w:rFonts w:hAnsi="宋体" w:cs="宋体" w:hint="eastAsia"/>
                <w:color w:val="000000"/>
              </w:rPr>
              <w:t>每班次人数</w:t>
            </w:r>
            <w:r w:rsidRPr="00A615A2">
              <w:rPr>
                <w:rFonts w:hAnsi="宋体" w:cs="宋体" w:hint="eastAsia"/>
                <w:color w:val="000000"/>
              </w:rPr>
              <w:t>4</w:t>
            </w:r>
            <w:r w:rsidRPr="00A615A2">
              <w:rPr>
                <w:rFonts w:hAnsi="宋体" w:cs="宋体" w:hint="eastAsia"/>
                <w:color w:val="000000"/>
              </w:rPr>
              <w:t>人，全天</w:t>
            </w:r>
            <w:r w:rsidRPr="00A615A2">
              <w:rPr>
                <w:rFonts w:hAnsi="宋体" w:cs="宋体" w:hint="eastAsia"/>
                <w:color w:val="000000"/>
              </w:rPr>
              <w:t>4</w:t>
            </w:r>
            <w:r w:rsidRPr="00A615A2">
              <w:rPr>
                <w:rFonts w:hAnsi="宋体" w:cs="宋体" w:hint="eastAsia"/>
                <w:color w:val="000000"/>
              </w:rPr>
              <w:t>个班，共计</w:t>
            </w:r>
            <w:r w:rsidRPr="00A615A2">
              <w:rPr>
                <w:rFonts w:hAnsi="宋体" w:cs="宋体" w:hint="eastAsia"/>
                <w:color w:val="000000"/>
              </w:rPr>
              <w:t>16</w:t>
            </w:r>
            <w:r w:rsidRPr="00A615A2">
              <w:rPr>
                <w:rFonts w:hAnsi="宋体" w:cs="宋体" w:hint="eastAsia"/>
                <w:color w:val="000000"/>
              </w:rPr>
              <w:t>人。</w:t>
            </w:r>
          </w:p>
        </w:tc>
      </w:tr>
      <w:tr w:rsidR="007832EF" w:rsidRPr="00A615A2" w:rsidTr="007832EF">
        <w:trPr>
          <w:trHeight w:val="330"/>
        </w:trPr>
        <w:tc>
          <w:tcPr>
            <w:tcW w:w="765" w:type="dxa"/>
            <w:vMerge/>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widowControl/>
              <w:tabs>
                <w:tab w:val="left" w:pos="2034"/>
              </w:tabs>
              <w:spacing w:line="380" w:lineRule="exact"/>
              <w:jc w:val="center"/>
              <w:rPr>
                <w:rFonts w:hAnsi="宋体" w:cs="宋体"/>
                <w:color w:val="000000"/>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widowControl/>
              <w:tabs>
                <w:tab w:val="left" w:pos="2034"/>
              </w:tabs>
              <w:spacing w:line="380" w:lineRule="exact"/>
              <w:jc w:val="center"/>
              <w:rPr>
                <w:rFonts w:hAnsi="宋体" w:cs="宋体"/>
                <w:color w:val="000000"/>
              </w:rPr>
            </w:pPr>
          </w:p>
        </w:tc>
        <w:tc>
          <w:tcPr>
            <w:tcW w:w="1005"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034"/>
              </w:tabs>
              <w:spacing w:line="380" w:lineRule="exact"/>
              <w:jc w:val="center"/>
              <w:rPr>
                <w:rFonts w:hAnsi="宋体" w:cs="宋体"/>
                <w:color w:val="000000"/>
              </w:rPr>
            </w:pPr>
            <w:r w:rsidRPr="00A615A2">
              <w:rPr>
                <w:rFonts w:hAnsi="宋体" w:cs="宋体" w:hint="eastAsia"/>
                <w:color w:val="000000"/>
              </w:rPr>
              <w:t>校西门</w:t>
            </w:r>
          </w:p>
        </w:tc>
        <w:tc>
          <w:tcPr>
            <w:tcW w:w="1335"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034"/>
              </w:tabs>
              <w:spacing w:line="380" w:lineRule="exact"/>
              <w:ind w:firstLineChars="8" w:firstLine="17"/>
              <w:jc w:val="center"/>
              <w:rPr>
                <w:rFonts w:hAnsi="宋体" w:cs="宋体"/>
                <w:color w:val="000000"/>
              </w:rPr>
            </w:pPr>
            <w:r w:rsidRPr="00A615A2">
              <w:rPr>
                <w:rFonts w:hAnsi="宋体" w:cs="宋体" w:hint="eastAsia"/>
                <w:color w:val="000000"/>
              </w:rPr>
              <w:t>2</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widowControl/>
              <w:tabs>
                <w:tab w:val="left" w:pos="2034"/>
              </w:tabs>
              <w:spacing w:line="380" w:lineRule="exact"/>
              <w:jc w:val="center"/>
              <w:rPr>
                <w:rFonts w:hAnsi="宋体" w:cs="宋体"/>
                <w:color w:val="000000"/>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widowControl/>
              <w:tabs>
                <w:tab w:val="left" w:pos="2034"/>
              </w:tabs>
              <w:spacing w:line="380" w:lineRule="exact"/>
              <w:jc w:val="center"/>
              <w:rPr>
                <w:rFonts w:hAnsi="宋体" w:cs="宋体"/>
                <w:color w:val="000000"/>
              </w:rPr>
            </w:pPr>
          </w:p>
        </w:tc>
        <w:tc>
          <w:tcPr>
            <w:tcW w:w="2535" w:type="dxa"/>
            <w:vMerge/>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widowControl/>
              <w:tabs>
                <w:tab w:val="left" w:pos="2034"/>
              </w:tabs>
              <w:spacing w:line="380" w:lineRule="exact"/>
              <w:jc w:val="center"/>
              <w:rPr>
                <w:rFonts w:hAnsi="宋体" w:cs="宋体"/>
                <w:color w:val="000000"/>
              </w:rPr>
            </w:pPr>
          </w:p>
        </w:tc>
      </w:tr>
      <w:tr w:rsidR="007832EF" w:rsidRPr="00A615A2" w:rsidTr="007832EF">
        <w:trPr>
          <w:trHeight w:val="635"/>
        </w:trPr>
        <w:tc>
          <w:tcPr>
            <w:tcW w:w="765"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034"/>
              </w:tabs>
              <w:spacing w:line="380" w:lineRule="exact"/>
              <w:jc w:val="center"/>
              <w:rPr>
                <w:rFonts w:hAnsi="宋体" w:cs="宋体"/>
                <w:color w:val="000000"/>
              </w:rPr>
            </w:pPr>
            <w:r w:rsidRPr="00A615A2">
              <w:rPr>
                <w:rFonts w:hAnsi="宋体" w:cs="宋体" w:hint="eastAsia"/>
                <w:color w:val="000000"/>
              </w:rPr>
              <w:t>2</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034"/>
              </w:tabs>
              <w:spacing w:line="380" w:lineRule="exact"/>
              <w:jc w:val="center"/>
              <w:rPr>
                <w:rFonts w:hAnsi="宋体" w:cs="宋体"/>
                <w:color w:val="000000"/>
              </w:rPr>
            </w:pPr>
            <w:r w:rsidRPr="00A615A2">
              <w:rPr>
                <w:rFonts w:hAnsi="宋体" w:cs="宋体" w:hint="eastAsia"/>
                <w:color w:val="000000"/>
              </w:rPr>
              <w:t>监控岗</w:t>
            </w:r>
          </w:p>
        </w:tc>
        <w:tc>
          <w:tcPr>
            <w:tcW w:w="1335"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034"/>
              </w:tabs>
              <w:spacing w:line="380" w:lineRule="exact"/>
              <w:ind w:firstLineChars="8" w:firstLine="17"/>
              <w:jc w:val="center"/>
              <w:rPr>
                <w:rFonts w:hAnsi="宋体" w:cs="宋体"/>
                <w:color w:val="000000"/>
              </w:rPr>
            </w:pPr>
            <w:r w:rsidRPr="00A615A2">
              <w:rPr>
                <w:rFonts w:hAnsi="宋体" w:cs="宋体" w:hint="eastAsia"/>
                <w:color w:val="000000"/>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034"/>
              </w:tabs>
              <w:spacing w:line="380" w:lineRule="exact"/>
              <w:jc w:val="center"/>
              <w:rPr>
                <w:rFonts w:hAnsi="宋体" w:cs="宋体"/>
                <w:color w:val="000000"/>
              </w:rPr>
            </w:pPr>
            <w:r w:rsidRPr="00A615A2">
              <w:rPr>
                <w:rFonts w:hAnsi="宋体" w:cs="宋体" w:hint="eastAsia"/>
                <w:color w:val="000000"/>
              </w:rPr>
              <w:t>全天</w:t>
            </w:r>
            <w:r w:rsidRPr="00A615A2">
              <w:rPr>
                <w:rFonts w:hAnsi="宋体" w:cs="宋体" w:hint="eastAsia"/>
                <w:color w:val="000000"/>
              </w:rPr>
              <w:t>24</w:t>
            </w:r>
            <w:r w:rsidRPr="00A615A2">
              <w:rPr>
                <w:rFonts w:hAnsi="宋体" w:cs="宋体" w:hint="eastAsia"/>
                <w:color w:val="000000"/>
              </w:rPr>
              <w:t>小时</w:t>
            </w:r>
          </w:p>
        </w:tc>
        <w:tc>
          <w:tcPr>
            <w:tcW w:w="1710"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034"/>
              </w:tabs>
              <w:spacing w:line="380" w:lineRule="exact"/>
              <w:jc w:val="center"/>
              <w:rPr>
                <w:rFonts w:hAnsi="宋体" w:cs="宋体"/>
                <w:color w:val="000000"/>
              </w:rPr>
            </w:pPr>
            <w:r w:rsidRPr="00A615A2">
              <w:rPr>
                <w:rFonts w:hAnsi="宋体" w:cs="宋体" w:hint="eastAsia"/>
                <w:color w:val="000000"/>
              </w:rPr>
              <w:t>负责监控室管理</w:t>
            </w:r>
          </w:p>
        </w:tc>
        <w:tc>
          <w:tcPr>
            <w:tcW w:w="2535"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034"/>
              </w:tabs>
              <w:spacing w:line="380" w:lineRule="exact"/>
              <w:jc w:val="center"/>
              <w:rPr>
                <w:rFonts w:hAnsi="宋体" w:cs="宋体"/>
                <w:color w:val="000000"/>
              </w:rPr>
            </w:pPr>
            <w:r w:rsidRPr="00A615A2">
              <w:rPr>
                <w:rFonts w:hAnsi="宋体" w:cs="宋体" w:hint="eastAsia"/>
                <w:color w:val="000000"/>
              </w:rPr>
              <w:t>每班次人数</w:t>
            </w:r>
            <w:r w:rsidRPr="00A615A2">
              <w:rPr>
                <w:rFonts w:hAnsi="宋体" w:cs="宋体" w:hint="eastAsia"/>
                <w:color w:val="000000"/>
              </w:rPr>
              <w:t>1</w:t>
            </w:r>
            <w:r w:rsidRPr="00A615A2">
              <w:rPr>
                <w:rFonts w:hAnsi="宋体" w:cs="宋体" w:hint="eastAsia"/>
                <w:color w:val="000000"/>
              </w:rPr>
              <w:t>人，全天</w:t>
            </w:r>
            <w:r w:rsidRPr="00A615A2">
              <w:rPr>
                <w:rFonts w:hAnsi="宋体" w:cs="宋体" w:hint="eastAsia"/>
                <w:color w:val="000000"/>
              </w:rPr>
              <w:t>4</w:t>
            </w:r>
            <w:r w:rsidRPr="00A615A2">
              <w:rPr>
                <w:rFonts w:hAnsi="宋体" w:cs="宋体" w:hint="eastAsia"/>
                <w:color w:val="000000"/>
              </w:rPr>
              <w:t>个班，共计</w:t>
            </w:r>
            <w:r w:rsidRPr="00A615A2">
              <w:rPr>
                <w:rFonts w:hAnsi="宋体" w:cs="宋体" w:hint="eastAsia"/>
                <w:color w:val="000000"/>
              </w:rPr>
              <w:t>4</w:t>
            </w:r>
            <w:r w:rsidRPr="00A615A2">
              <w:rPr>
                <w:rFonts w:hAnsi="宋体" w:cs="宋体" w:hint="eastAsia"/>
                <w:color w:val="000000"/>
              </w:rPr>
              <w:t>人。</w:t>
            </w:r>
          </w:p>
        </w:tc>
      </w:tr>
      <w:tr w:rsidR="007832EF" w:rsidRPr="00A615A2" w:rsidTr="007832EF">
        <w:trPr>
          <w:trHeight w:val="90"/>
        </w:trPr>
        <w:tc>
          <w:tcPr>
            <w:tcW w:w="765"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034"/>
              </w:tabs>
              <w:spacing w:line="380" w:lineRule="exact"/>
              <w:jc w:val="center"/>
              <w:rPr>
                <w:rFonts w:hAnsi="宋体" w:cs="宋体"/>
                <w:color w:val="000000"/>
              </w:rPr>
            </w:pPr>
            <w:r w:rsidRPr="00A615A2">
              <w:rPr>
                <w:rFonts w:hAnsi="宋体" w:cs="宋体" w:hint="eastAsia"/>
                <w:color w:val="000000"/>
              </w:rPr>
              <w:t>3</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034"/>
              </w:tabs>
              <w:spacing w:line="380" w:lineRule="exact"/>
              <w:jc w:val="center"/>
              <w:rPr>
                <w:rFonts w:hAnsi="宋体" w:cs="宋体"/>
                <w:color w:val="000000"/>
              </w:rPr>
            </w:pPr>
            <w:r w:rsidRPr="00A615A2">
              <w:rPr>
                <w:rFonts w:hAnsi="宋体" w:cs="宋体" w:hint="eastAsia"/>
                <w:color w:val="000000"/>
              </w:rPr>
              <w:t>巡逻岗</w:t>
            </w:r>
          </w:p>
        </w:tc>
        <w:tc>
          <w:tcPr>
            <w:tcW w:w="1335"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034"/>
              </w:tabs>
              <w:spacing w:line="380" w:lineRule="exact"/>
              <w:ind w:firstLineChars="8" w:firstLine="17"/>
              <w:jc w:val="center"/>
              <w:rPr>
                <w:rFonts w:hAnsi="宋体" w:cs="宋体"/>
                <w:color w:val="000000"/>
              </w:rPr>
            </w:pPr>
            <w:r w:rsidRPr="00A615A2">
              <w:rPr>
                <w:rFonts w:hAnsi="宋体" w:cs="宋体" w:hint="eastAsia"/>
                <w:color w:val="000000"/>
              </w:rPr>
              <w:t>4</w:t>
            </w:r>
          </w:p>
        </w:tc>
        <w:tc>
          <w:tcPr>
            <w:tcW w:w="1350"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034"/>
              </w:tabs>
              <w:spacing w:line="380" w:lineRule="exact"/>
              <w:jc w:val="center"/>
              <w:rPr>
                <w:rFonts w:hAnsi="宋体" w:cs="宋体"/>
                <w:color w:val="000000"/>
              </w:rPr>
            </w:pPr>
            <w:r w:rsidRPr="00A615A2">
              <w:rPr>
                <w:rFonts w:hAnsi="宋体" w:cs="宋体" w:hint="eastAsia"/>
                <w:color w:val="000000"/>
              </w:rPr>
              <w:t>全天</w:t>
            </w:r>
            <w:r w:rsidRPr="00A615A2">
              <w:rPr>
                <w:rFonts w:hAnsi="宋体" w:cs="宋体" w:hint="eastAsia"/>
                <w:color w:val="000000"/>
              </w:rPr>
              <w:t>24</w:t>
            </w:r>
            <w:r w:rsidRPr="00A615A2">
              <w:rPr>
                <w:rFonts w:hAnsi="宋体" w:cs="宋体" w:hint="eastAsia"/>
                <w:color w:val="000000"/>
              </w:rPr>
              <w:t>小时</w:t>
            </w:r>
          </w:p>
        </w:tc>
        <w:tc>
          <w:tcPr>
            <w:tcW w:w="1710"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034"/>
              </w:tabs>
              <w:spacing w:line="380" w:lineRule="exact"/>
              <w:jc w:val="center"/>
              <w:rPr>
                <w:rFonts w:hAnsi="宋体" w:cs="宋体"/>
                <w:color w:val="000000"/>
              </w:rPr>
            </w:pPr>
            <w:r w:rsidRPr="00A615A2">
              <w:rPr>
                <w:rFonts w:hAnsi="宋体" w:cs="宋体" w:hint="eastAsia"/>
                <w:color w:val="000000"/>
              </w:rPr>
              <w:t>负责校园治安巡逻及应急管理</w:t>
            </w:r>
          </w:p>
        </w:tc>
        <w:tc>
          <w:tcPr>
            <w:tcW w:w="2535" w:type="dxa"/>
            <w:vMerge w:val="restart"/>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034"/>
              </w:tabs>
              <w:spacing w:line="380" w:lineRule="exact"/>
              <w:jc w:val="center"/>
              <w:rPr>
                <w:rFonts w:hAnsi="宋体" w:cs="宋体"/>
                <w:color w:val="000000"/>
              </w:rPr>
            </w:pPr>
            <w:r w:rsidRPr="00A615A2">
              <w:rPr>
                <w:rFonts w:hAnsi="宋体" w:cs="宋体" w:hint="eastAsia"/>
                <w:color w:val="000000"/>
              </w:rPr>
              <w:t>每班次人数</w:t>
            </w:r>
            <w:r w:rsidRPr="00A615A2">
              <w:rPr>
                <w:rFonts w:hAnsi="宋体" w:cs="宋体" w:hint="eastAsia"/>
                <w:color w:val="000000"/>
              </w:rPr>
              <w:t>4</w:t>
            </w:r>
            <w:r w:rsidRPr="00A615A2">
              <w:rPr>
                <w:rFonts w:hAnsi="宋体" w:cs="宋体" w:hint="eastAsia"/>
                <w:color w:val="000000"/>
              </w:rPr>
              <w:t>人，全天</w:t>
            </w:r>
            <w:r w:rsidRPr="00A615A2">
              <w:rPr>
                <w:rFonts w:hAnsi="宋体" w:cs="宋体" w:hint="eastAsia"/>
                <w:color w:val="000000"/>
              </w:rPr>
              <w:t>4</w:t>
            </w:r>
            <w:r w:rsidRPr="00A615A2">
              <w:rPr>
                <w:rFonts w:hAnsi="宋体" w:cs="宋体" w:hint="eastAsia"/>
                <w:color w:val="000000"/>
              </w:rPr>
              <w:t>个班，共计</w:t>
            </w:r>
            <w:r w:rsidRPr="00A615A2">
              <w:rPr>
                <w:rFonts w:hAnsi="宋体" w:cs="宋体" w:hint="eastAsia"/>
                <w:color w:val="000000"/>
              </w:rPr>
              <w:t>16</w:t>
            </w:r>
            <w:r w:rsidRPr="00A615A2">
              <w:rPr>
                <w:rFonts w:hAnsi="宋体" w:cs="宋体" w:hint="eastAsia"/>
                <w:color w:val="000000"/>
              </w:rPr>
              <w:t>人。保安主管兼巡逻岗工作。</w:t>
            </w:r>
          </w:p>
        </w:tc>
      </w:tr>
      <w:tr w:rsidR="007832EF" w:rsidRPr="00A615A2" w:rsidTr="007832EF">
        <w:trPr>
          <w:trHeight w:val="330"/>
        </w:trPr>
        <w:tc>
          <w:tcPr>
            <w:tcW w:w="765"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034"/>
              </w:tabs>
              <w:spacing w:line="380" w:lineRule="exact"/>
              <w:jc w:val="center"/>
              <w:rPr>
                <w:rFonts w:hAnsi="宋体" w:cs="宋体"/>
                <w:color w:val="000000"/>
              </w:rPr>
            </w:pPr>
            <w:r w:rsidRPr="00A615A2">
              <w:rPr>
                <w:rFonts w:hAnsi="宋体" w:cs="宋体" w:hint="eastAsia"/>
                <w:color w:val="000000"/>
              </w:rPr>
              <w:t>4</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034"/>
              </w:tabs>
              <w:spacing w:line="380" w:lineRule="exact"/>
              <w:jc w:val="center"/>
              <w:rPr>
                <w:rFonts w:hAnsi="宋体" w:cs="宋体"/>
                <w:color w:val="000000"/>
              </w:rPr>
            </w:pPr>
            <w:r w:rsidRPr="00A615A2">
              <w:rPr>
                <w:rFonts w:hAnsi="宋体" w:cs="宋体" w:hint="eastAsia"/>
                <w:color w:val="000000"/>
              </w:rPr>
              <w:t>保安主管</w:t>
            </w:r>
          </w:p>
        </w:tc>
        <w:tc>
          <w:tcPr>
            <w:tcW w:w="1335"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034"/>
              </w:tabs>
              <w:spacing w:line="380" w:lineRule="exact"/>
              <w:ind w:firstLineChars="8" w:firstLine="17"/>
              <w:jc w:val="center"/>
              <w:rPr>
                <w:rFonts w:hAnsi="宋体" w:cs="宋体"/>
                <w:color w:val="000000"/>
              </w:rPr>
            </w:pPr>
            <w:r w:rsidRPr="00A615A2">
              <w:rPr>
                <w:rFonts w:hAnsi="宋体" w:cs="宋体" w:hint="eastAsia"/>
                <w:color w:val="000000"/>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034"/>
              </w:tabs>
              <w:spacing w:line="380" w:lineRule="exact"/>
              <w:jc w:val="center"/>
              <w:rPr>
                <w:rFonts w:hAnsi="宋体" w:cs="宋体"/>
                <w:color w:val="000000"/>
              </w:rPr>
            </w:pPr>
            <w:r w:rsidRPr="00A615A2">
              <w:rPr>
                <w:rFonts w:hAnsi="宋体" w:cs="宋体" w:hint="eastAsia"/>
                <w:color w:val="000000"/>
              </w:rPr>
              <w:t>全天</w:t>
            </w:r>
            <w:r w:rsidRPr="00A615A2">
              <w:rPr>
                <w:rFonts w:hAnsi="宋体" w:cs="宋体" w:hint="eastAsia"/>
                <w:color w:val="000000"/>
              </w:rPr>
              <w:t>24</w:t>
            </w:r>
            <w:r w:rsidRPr="00A615A2">
              <w:rPr>
                <w:rFonts w:hAnsi="宋体" w:cs="宋体" w:hint="eastAsia"/>
                <w:color w:val="000000"/>
              </w:rPr>
              <w:t>小时</w:t>
            </w:r>
          </w:p>
        </w:tc>
        <w:tc>
          <w:tcPr>
            <w:tcW w:w="1710"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tabs>
                <w:tab w:val="left" w:pos="2034"/>
              </w:tabs>
              <w:spacing w:line="380" w:lineRule="exact"/>
              <w:jc w:val="center"/>
              <w:rPr>
                <w:rFonts w:hAnsi="宋体" w:cs="宋体"/>
                <w:color w:val="000000"/>
              </w:rPr>
            </w:pPr>
            <w:r w:rsidRPr="00A615A2">
              <w:rPr>
                <w:rFonts w:hAnsi="宋体" w:cs="宋体" w:hint="eastAsia"/>
                <w:color w:val="000000"/>
              </w:rPr>
              <w:t>管理干部</w:t>
            </w:r>
          </w:p>
        </w:tc>
        <w:tc>
          <w:tcPr>
            <w:tcW w:w="2535" w:type="dxa"/>
            <w:vMerge/>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widowControl/>
              <w:tabs>
                <w:tab w:val="left" w:pos="2034"/>
              </w:tabs>
              <w:spacing w:line="380" w:lineRule="exact"/>
              <w:jc w:val="center"/>
              <w:rPr>
                <w:rFonts w:hAnsi="宋体" w:cs="宋体"/>
                <w:color w:val="000000"/>
              </w:rPr>
            </w:pPr>
          </w:p>
        </w:tc>
      </w:tr>
      <w:tr w:rsidR="007832EF" w:rsidRPr="00A615A2" w:rsidTr="007832EF">
        <w:trPr>
          <w:trHeight w:val="330"/>
        </w:trPr>
        <w:tc>
          <w:tcPr>
            <w:tcW w:w="2250" w:type="dxa"/>
            <w:gridSpan w:val="3"/>
            <w:tcBorders>
              <w:top w:val="single" w:sz="4" w:space="0" w:color="auto"/>
              <w:left w:val="single" w:sz="4" w:space="0" w:color="auto"/>
              <w:bottom w:val="single" w:sz="4" w:space="0" w:color="auto"/>
              <w:right w:val="single" w:sz="4" w:space="0" w:color="auto"/>
            </w:tcBorders>
            <w:hideMark/>
          </w:tcPr>
          <w:p w:rsidR="007832EF" w:rsidRPr="00A615A2" w:rsidRDefault="007832EF" w:rsidP="007832EF">
            <w:pPr>
              <w:tabs>
                <w:tab w:val="left" w:pos="2034"/>
              </w:tabs>
              <w:spacing w:line="380" w:lineRule="exact"/>
              <w:ind w:firstLineChars="200" w:firstLine="420"/>
              <w:jc w:val="center"/>
              <w:rPr>
                <w:rFonts w:hAnsi="宋体" w:cs="宋体"/>
                <w:color w:val="000000"/>
              </w:rPr>
            </w:pPr>
            <w:r w:rsidRPr="00A615A2">
              <w:rPr>
                <w:rFonts w:hAnsi="宋体" w:cs="宋体" w:hint="eastAsia"/>
                <w:color w:val="000000"/>
              </w:rPr>
              <w:t>安保人员合计</w:t>
            </w:r>
          </w:p>
        </w:tc>
        <w:tc>
          <w:tcPr>
            <w:tcW w:w="6930" w:type="dxa"/>
            <w:gridSpan w:val="4"/>
            <w:tcBorders>
              <w:top w:val="single" w:sz="4" w:space="0" w:color="auto"/>
              <w:left w:val="single" w:sz="4" w:space="0" w:color="auto"/>
              <w:bottom w:val="single" w:sz="4" w:space="0" w:color="auto"/>
              <w:right w:val="single" w:sz="4" w:space="0" w:color="auto"/>
            </w:tcBorders>
            <w:hideMark/>
          </w:tcPr>
          <w:p w:rsidR="007832EF" w:rsidRPr="00A615A2" w:rsidRDefault="007832EF" w:rsidP="007832EF">
            <w:pPr>
              <w:tabs>
                <w:tab w:val="left" w:pos="2034"/>
              </w:tabs>
              <w:spacing w:line="380" w:lineRule="exact"/>
              <w:ind w:firstLineChars="200" w:firstLine="420"/>
              <w:jc w:val="center"/>
              <w:rPr>
                <w:rFonts w:hAnsi="宋体" w:cs="宋体"/>
                <w:color w:val="000000"/>
              </w:rPr>
            </w:pPr>
            <w:r w:rsidRPr="00A615A2">
              <w:rPr>
                <w:rFonts w:hAnsi="宋体" w:cs="宋体" w:hint="eastAsia"/>
                <w:color w:val="000000"/>
              </w:rPr>
              <w:t>36</w:t>
            </w:r>
            <w:r w:rsidRPr="00A615A2">
              <w:rPr>
                <w:rFonts w:hAnsi="宋体" w:cs="宋体" w:hint="eastAsia"/>
                <w:color w:val="000000"/>
              </w:rPr>
              <w:t>人</w:t>
            </w:r>
          </w:p>
        </w:tc>
      </w:tr>
    </w:tbl>
    <w:p w:rsidR="007832EF" w:rsidRPr="00A615A2" w:rsidRDefault="007832EF" w:rsidP="007832EF">
      <w:pPr>
        <w:pStyle w:val="af5"/>
        <w:tabs>
          <w:tab w:val="left" w:pos="2385"/>
        </w:tabs>
        <w:spacing w:line="380" w:lineRule="exact"/>
        <w:ind w:firstLineChars="0" w:firstLine="420"/>
        <w:rPr>
          <w:rFonts w:hAnsi="宋体"/>
          <w:color w:val="000000"/>
          <w:sz w:val="21"/>
          <w:u w:val="single"/>
        </w:rPr>
      </w:pPr>
      <w:r w:rsidRPr="00A615A2">
        <w:rPr>
          <w:rFonts w:hAnsi="宋体" w:cs="宋体" w:hint="eastAsia"/>
          <w:color w:val="000000"/>
          <w:kern w:val="0"/>
          <w:sz w:val="21"/>
        </w:rPr>
        <w:t>（2）本项目设备配置要求：中标供应商</w:t>
      </w:r>
      <w:r w:rsidRPr="00A615A2">
        <w:rPr>
          <w:rFonts w:hAnsi="宋体" w:cs="仿宋" w:hint="eastAsia"/>
          <w:color w:val="000000"/>
          <w:kern w:val="0"/>
          <w:sz w:val="21"/>
        </w:rPr>
        <w:t>负责配备开展保安工作时所需用品、工具及校园安保车，包括保安服务需用到的一级防备器材（包含基本的头盔、武装带、橡胶棒、盾牌、钢叉、防刺背心、防割手套、脚叉等防护器材）和通讯工具，其中校园安保车不得少于1辆巡逻汽车、1辆2轮巡逻电动车，并按学校安保器材管理办法执行管理。</w:t>
      </w:r>
    </w:p>
    <w:p w:rsidR="007832EF" w:rsidRPr="00A615A2" w:rsidRDefault="007832EF" w:rsidP="007832EF">
      <w:pPr>
        <w:pStyle w:val="af5"/>
        <w:tabs>
          <w:tab w:val="left" w:pos="2385"/>
        </w:tabs>
        <w:spacing w:line="380" w:lineRule="exact"/>
        <w:ind w:firstLineChars="0" w:firstLine="420"/>
        <w:rPr>
          <w:rFonts w:hAnsi="宋体"/>
          <w:color w:val="000000"/>
          <w:sz w:val="21"/>
        </w:rPr>
      </w:pPr>
      <w:r w:rsidRPr="00A615A2">
        <w:rPr>
          <w:rFonts w:hAnsi="宋体" w:hint="eastAsia"/>
          <w:color w:val="000000"/>
          <w:sz w:val="21"/>
        </w:rPr>
        <w:t>2.人员要求</w:t>
      </w:r>
    </w:p>
    <w:p w:rsidR="007832EF" w:rsidRPr="00A615A2" w:rsidRDefault="007832EF" w:rsidP="007832EF">
      <w:pPr>
        <w:pStyle w:val="af5"/>
        <w:tabs>
          <w:tab w:val="left" w:pos="2385"/>
        </w:tabs>
        <w:spacing w:line="380" w:lineRule="exact"/>
        <w:ind w:firstLineChars="0" w:firstLine="420"/>
        <w:rPr>
          <w:rFonts w:hAnsi="宋体"/>
          <w:color w:val="000000"/>
          <w:sz w:val="21"/>
        </w:rPr>
      </w:pPr>
      <w:r w:rsidRPr="00A615A2">
        <w:rPr>
          <w:rFonts w:hAnsi="宋体" w:hint="eastAsia"/>
          <w:color w:val="000000"/>
          <w:sz w:val="21"/>
        </w:rPr>
        <w:t>（1）保安员年龄在18-45岁之间，身高在160cm以上，高中以上学历，具有从事保安工作1年以上工作经验；管理人员（保安队长）年龄25至40岁，身高165cm以上，具有2年以上相关保安管理工作经验，身体健康，有较高的政治思想素养和业务水平，知法、懂法、守法、依法办事，有较强的管理和组织协调能力，受过专门的保安业务培训。</w:t>
      </w:r>
    </w:p>
    <w:p w:rsidR="007832EF" w:rsidRPr="00A615A2" w:rsidRDefault="007832EF" w:rsidP="007832EF">
      <w:pPr>
        <w:pStyle w:val="af5"/>
        <w:tabs>
          <w:tab w:val="left" w:pos="2385"/>
        </w:tabs>
        <w:spacing w:line="380" w:lineRule="exact"/>
        <w:ind w:firstLine="420"/>
        <w:rPr>
          <w:rFonts w:hAnsi="宋体"/>
          <w:color w:val="000000"/>
          <w:sz w:val="21"/>
        </w:rPr>
      </w:pPr>
      <w:r w:rsidRPr="00A615A2">
        <w:rPr>
          <w:rFonts w:hAnsi="宋体" w:hint="eastAsia"/>
          <w:color w:val="000000"/>
          <w:sz w:val="21"/>
        </w:rPr>
        <w:t>（2）遵守宪法和法律，品行端正，无违法犯罪记录；</w:t>
      </w:r>
    </w:p>
    <w:p w:rsidR="007832EF" w:rsidRPr="00A615A2" w:rsidRDefault="007832EF" w:rsidP="007832EF">
      <w:pPr>
        <w:pStyle w:val="af5"/>
        <w:tabs>
          <w:tab w:val="left" w:pos="2385"/>
        </w:tabs>
        <w:spacing w:line="380" w:lineRule="exact"/>
        <w:ind w:firstLine="420"/>
        <w:rPr>
          <w:rFonts w:hAnsi="宋体"/>
          <w:color w:val="000000"/>
          <w:sz w:val="21"/>
        </w:rPr>
      </w:pPr>
      <w:r w:rsidRPr="00A615A2">
        <w:rPr>
          <w:rFonts w:hAnsi="宋体" w:hint="eastAsia"/>
          <w:color w:val="000000"/>
          <w:sz w:val="21"/>
        </w:rPr>
        <w:t>（3）身心健康，体貌端正，无残疾，无心脑血管病，传染病、精神病史等疾病人员；</w:t>
      </w:r>
    </w:p>
    <w:p w:rsidR="007832EF" w:rsidRPr="00A615A2" w:rsidRDefault="007832EF" w:rsidP="007832EF">
      <w:pPr>
        <w:pStyle w:val="af5"/>
        <w:tabs>
          <w:tab w:val="left" w:pos="2385"/>
        </w:tabs>
        <w:spacing w:line="380" w:lineRule="exact"/>
        <w:ind w:firstLine="420"/>
        <w:rPr>
          <w:rFonts w:hAnsi="宋体"/>
          <w:color w:val="000000"/>
          <w:sz w:val="21"/>
        </w:rPr>
      </w:pPr>
      <w:r w:rsidRPr="00A615A2">
        <w:rPr>
          <w:rFonts w:hAnsi="宋体" w:hint="eastAsia"/>
          <w:color w:val="000000"/>
          <w:sz w:val="21"/>
        </w:rPr>
        <w:t>（4）保安人员接受过上级主管部门或行业安全技能训练（专项培训、岗中持续培训）的比例不低于60%，必须持保安员证上岗；</w:t>
      </w:r>
    </w:p>
    <w:p w:rsidR="007832EF" w:rsidRPr="00A615A2" w:rsidRDefault="007832EF" w:rsidP="007832EF">
      <w:pPr>
        <w:pStyle w:val="af5"/>
        <w:tabs>
          <w:tab w:val="left" w:pos="2385"/>
        </w:tabs>
        <w:spacing w:line="380" w:lineRule="exact"/>
        <w:ind w:firstLine="420"/>
        <w:rPr>
          <w:rFonts w:hAnsi="宋体"/>
          <w:color w:val="000000"/>
          <w:sz w:val="21"/>
        </w:rPr>
      </w:pPr>
      <w:r w:rsidRPr="00A615A2">
        <w:rPr>
          <w:rFonts w:hAnsi="宋体" w:hint="eastAsia"/>
          <w:color w:val="000000"/>
          <w:sz w:val="21"/>
        </w:rPr>
        <w:t>3.中标供应商的保安工作人员上岗必须统一穿着工衣，不得穿拖鞋或赤脚上岗。</w:t>
      </w:r>
    </w:p>
    <w:p w:rsidR="007832EF" w:rsidRPr="00A615A2" w:rsidRDefault="007832EF" w:rsidP="007832EF">
      <w:pPr>
        <w:pStyle w:val="af5"/>
        <w:tabs>
          <w:tab w:val="left" w:pos="2385"/>
        </w:tabs>
        <w:spacing w:line="380" w:lineRule="exact"/>
        <w:ind w:firstLine="420"/>
        <w:rPr>
          <w:rFonts w:hAnsi="宋体"/>
          <w:color w:val="000000"/>
          <w:sz w:val="21"/>
        </w:rPr>
      </w:pPr>
      <w:r w:rsidRPr="00A615A2">
        <w:rPr>
          <w:rFonts w:hAnsi="宋体" w:hint="eastAsia"/>
          <w:color w:val="000000"/>
          <w:sz w:val="21"/>
        </w:rPr>
        <w:t>4.中标供应商须保证员工不因劳资纠纷等内部矛盾出现怠工、罢工等损害采购人利益的行为。</w:t>
      </w:r>
    </w:p>
    <w:p w:rsidR="007832EF" w:rsidRPr="00A615A2" w:rsidRDefault="007832EF" w:rsidP="007832EF">
      <w:pPr>
        <w:pStyle w:val="af5"/>
        <w:tabs>
          <w:tab w:val="left" w:pos="2385"/>
        </w:tabs>
        <w:spacing w:line="380" w:lineRule="exact"/>
        <w:ind w:firstLine="420"/>
        <w:rPr>
          <w:rFonts w:hAnsi="宋体"/>
          <w:color w:val="000000"/>
          <w:sz w:val="21"/>
        </w:rPr>
      </w:pPr>
      <w:r w:rsidRPr="00A615A2">
        <w:rPr>
          <w:rFonts w:hAnsi="宋体" w:hint="eastAsia"/>
          <w:color w:val="000000"/>
          <w:sz w:val="21"/>
        </w:rPr>
        <w:t>5.中标供应商须保证派驻的工作人员在工作期间无违法犯罪行为。</w:t>
      </w:r>
    </w:p>
    <w:p w:rsidR="007832EF" w:rsidRPr="00A615A2" w:rsidRDefault="007832EF" w:rsidP="007832EF">
      <w:pPr>
        <w:pStyle w:val="af5"/>
        <w:tabs>
          <w:tab w:val="left" w:pos="2385"/>
        </w:tabs>
        <w:spacing w:line="380" w:lineRule="exact"/>
        <w:ind w:firstLine="420"/>
        <w:rPr>
          <w:rFonts w:hAnsi="宋体"/>
          <w:color w:val="000000"/>
          <w:sz w:val="21"/>
        </w:rPr>
      </w:pPr>
      <w:r w:rsidRPr="00A615A2">
        <w:rPr>
          <w:rFonts w:hAnsi="宋体" w:hint="eastAsia"/>
          <w:color w:val="000000"/>
          <w:sz w:val="21"/>
        </w:rPr>
        <w:t>6.中标供应商应保持员工队伍的基本稳定；中标供应商工作人员如有变动，需在当天通知采购人并及时替补。</w:t>
      </w:r>
    </w:p>
    <w:p w:rsidR="007832EF" w:rsidRPr="00A615A2" w:rsidRDefault="007832EF" w:rsidP="007832EF">
      <w:pPr>
        <w:pStyle w:val="af5"/>
        <w:tabs>
          <w:tab w:val="left" w:pos="2385"/>
        </w:tabs>
        <w:spacing w:line="380" w:lineRule="exact"/>
        <w:ind w:firstLine="420"/>
        <w:rPr>
          <w:rFonts w:hAnsi="宋体"/>
          <w:color w:val="000000"/>
          <w:sz w:val="21"/>
        </w:rPr>
      </w:pPr>
      <w:r w:rsidRPr="00A615A2">
        <w:rPr>
          <w:rFonts w:hAnsi="宋体" w:hint="eastAsia"/>
          <w:color w:val="000000"/>
          <w:sz w:val="21"/>
        </w:rPr>
        <w:t>7.如中标供应商工作人员缺乏责任心，整改工作不落实，工作多次出现差错被投诉的，采购人有权要</w:t>
      </w:r>
      <w:r w:rsidRPr="00A615A2">
        <w:rPr>
          <w:rFonts w:hAnsi="宋体" w:hint="eastAsia"/>
          <w:color w:val="000000"/>
          <w:sz w:val="21"/>
        </w:rPr>
        <w:lastRenderedPageBreak/>
        <w:t>求中标供应商撤换人员。</w:t>
      </w:r>
    </w:p>
    <w:p w:rsidR="007832EF" w:rsidRPr="00A615A2" w:rsidRDefault="007832EF" w:rsidP="007832EF">
      <w:pPr>
        <w:pStyle w:val="af5"/>
        <w:tabs>
          <w:tab w:val="left" w:pos="2385"/>
        </w:tabs>
        <w:spacing w:line="380" w:lineRule="exact"/>
        <w:ind w:firstLine="420"/>
        <w:rPr>
          <w:rFonts w:hAnsi="宋体"/>
          <w:color w:val="000000"/>
          <w:sz w:val="21"/>
        </w:rPr>
      </w:pPr>
      <w:r w:rsidRPr="00A615A2">
        <w:rPr>
          <w:rFonts w:hAnsi="宋体" w:hint="eastAsia"/>
          <w:color w:val="000000"/>
          <w:sz w:val="21"/>
        </w:rPr>
        <w:t>8.中标供应商工作人员的劳动保护由中标供应商负责，存在的劳动风险、人员安全风险等均由中标供应商负责，与采购人无关。</w:t>
      </w:r>
    </w:p>
    <w:p w:rsidR="007832EF" w:rsidRPr="00A615A2" w:rsidRDefault="007832EF" w:rsidP="007832EF">
      <w:pPr>
        <w:pStyle w:val="af5"/>
        <w:tabs>
          <w:tab w:val="left" w:pos="2385"/>
        </w:tabs>
        <w:spacing w:line="380" w:lineRule="exact"/>
        <w:ind w:firstLineChars="196" w:firstLine="413"/>
        <w:rPr>
          <w:rFonts w:hAnsi="宋体"/>
          <w:b/>
          <w:color w:val="000000"/>
          <w:sz w:val="21"/>
        </w:rPr>
      </w:pPr>
      <w:r w:rsidRPr="00A615A2">
        <w:rPr>
          <w:rFonts w:hAnsi="宋体" w:hint="eastAsia"/>
          <w:b/>
          <w:color w:val="000000"/>
          <w:sz w:val="21"/>
        </w:rPr>
        <w:t>三、政策要求：</w:t>
      </w:r>
    </w:p>
    <w:p w:rsidR="007832EF" w:rsidRPr="00A615A2" w:rsidRDefault="007832EF" w:rsidP="007832EF">
      <w:pPr>
        <w:pStyle w:val="af5"/>
        <w:tabs>
          <w:tab w:val="left" w:pos="2385"/>
        </w:tabs>
        <w:spacing w:line="380" w:lineRule="exact"/>
        <w:ind w:firstLine="420"/>
        <w:rPr>
          <w:rFonts w:hAnsi="宋体"/>
          <w:color w:val="000000"/>
          <w:sz w:val="21"/>
        </w:rPr>
      </w:pPr>
      <w:r w:rsidRPr="00A615A2">
        <w:rPr>
          <w:rFonts w:hAnsi="宋体" w:hint="eastAsia"/>
          <w:color w:val="000000"/>
          <w:sz w:val="21"/>
        </w:rPr>
        <w:t>1.中标供应商应按照《中华人民共和国劳动法》的相关规定发放工资，保安人员工资不得低于柳州市企业职工最低工资标准（工资不含按国家规定供应商必须支付的社会保险及其他应付费用）。</w:t>
      </w:r>
    </w:p>
    <w:p w:rsidR="007832EF" w:rsidRPr="00A615A2" w:rsidRDefault="007832EF" w:rsidP="007832EF">
      <w:pPr>
        <w:pStyle w:val="af5"/>
        <w:tabs>
          <w:tab w:val="left" w:pos="2385"/>
        </w:tabs>
        <w:spacing w:line="380" w:lineRule="exact"/>
        <w:ind w:firstLine="420"/>
        <w:rPr>
          <w:rFonts w:hAnsi="宋体"/>
          <w:color w:val="000000"/>
          <w:sz w:val="21"/>
        </w:rPr>
      </w:pPr>
      <w:r w:rsidRPr="00A615A2">
        <w:rPr>
          <w:rFonts w:hAnsi="宋体" w:hint="eastAsia"/>
          <w:color w:val="000000"/>
          <w:sz w:val="21"/>
        </w:rPr>
        <w:t>2.中标供应商必须购买人身意外险，提供完善的劳动权益保障。</w:t>
      </w:r>
    </w:p>
    <w:p w:rsidR="007832EF" w:rsidRPr="00A615A2" w:rsidRDefault="007832EF" w:rsidP="007832EF">
      <w:pPr>
        <w:pStyle w:val="af5"/>
        <w:tabs>
          <w:tab w:val="left" w:pos="2385"/>
        </w:tabs>
        <w:spacing w:line="380" w:lineRule="exact"/>
        <w:ind w:firstLine="420"/>
        <w:rPr>
          <w:rFonts w:hAnsi="宋体"/>
          <w:color w:val="000000"/>
          <w:sz w:val="21"/>
        </w:rPr>
      </w:pPr>
      <w:r w:rsidRPr="00A615A2">
        <w:rPr>
          <w:rFonts w:hAnsi="宋体"/>
          <w:color w:val="000000"/>
          <w:sz w:val="21"/>
        </w:rPr>
        <w:t>3</w:t>
      </w:r>
      <w:r w:rsidRPr="00A615A2">
        <w:rPr>
          <w:rFonts w:hAnsi="宋体" w:hint="eastAsia"/>
          <w:color w:val="000000"/>
          <w:sz w:val="21"/>
        </w:rPr>
        <w:t>.中标供应商服务范围须包含门卫、巡逻、守护、随身护卫、安全检查、安全技术防范、区域秩序维护、安全风险评估等8项内容。</w:t>
      </w:r>
    </w:p>
    <w:p w:rsidR="007832EF" w:rsidRPr="00A615A2" w:rsidRDefault="007832EF" w:rsidP="007832EF">
      <w:pPr>
        <w:pStyle w:val="af5"/>
        <w:tabs>
          <w:tab w:val="left" w:pos="2385"/>
        </w:tabs>
        <w:spacing w:line="380" w:lineRule="exact"/>
        <w:ind w:firstLineChars="245" w:firstLine="517"/>
        <w:rPr>
          <w:rFonts w:hAnsi="宋体"/>
          <w:b/>
          <w:color w:val="000000"/>
          <w:sz w:val="21"/>
        </w:rPr>
      </w:pPr>
      <w:r w:rsidRPr="00A615A2">
        <w:rPr>
          <w:rFonts w:hAnsi="宋体" w:hint="eastAsia"/>
          <w:b/>
          <w:color w:val="000000"/>
          <w:sz w:val="21"/>
        </w:rPr>
        <w:t>四、工作权责要求</w:t>
      </w:r>
    </w:p>
    <w:p w:rsidR="007832EF" w:rsidRPr="00A615A2" w:rsidRDefault="007832EF" w:rsidP="007832EF">
      <w:pPr>
        <w:pStyle w:val="af5"/>
        <w:tabs>
          <w:tab w:val="left" w:pos="2385"/>
        </w:tabs>
        <w:spacing w:line="380" w:lineRule="exact"/>
        <w:ind w:firstLine="420"/>
        <w:rPr>
          <w:rFonts w:hAnsi="宋体"/>
          <w:color w:val="000000"/>
          <w:sz w:val="21"/>
        </w:rPr>
      </w:pPr>
      <w:r w:rsidRPr="00A615A2">
        <w:rPr>
          <w:rFonts w:hAnsi="宋体" w:hint="eastAsia"/>
          <w:color w:val="000000"/>
          <w:sz w:val="21"/>
        </w:rPr>
        <w:t>1.采购人对中标供应商派驻的保安人员有共同管理的权利，可对保安工作进行考核。具体考核标准详见附件“安保考核表”。</w:t>
      </w:r>
    </w:p>
    <w:p w:rsidR="007832EF" w:rsidRPr="00A615A2" w:rsidRDefault="007832EF" w:rsidP="007832EF">
      <w:pPr>
        <w:pStyle w:val="af5"/>
        <w:tabs>
          <w:tab w:val="left" w:pos="2385"/>
        </w:tabs>
        <w:spacing w:line="380" w:lineRule="exact"/>
        <w:ind w:firstLine="420"/>
        <w:rPr>
          <w:rFonts w:hAnsi="宋体"/>
          <w:color w:val="000000"/>
          <w:sz w:val="21"/>
        </w:rPr>
      </w:pPr>
      <w:r w:rsidRPr="00A615A2">
        <w:rPr>
          <w:rFonts w:hAnsi="宋体" w:hint="eastAsia"/>
          <w:color w:val="000000"/>
          <w:sz w:val="21"/>
        </w:rPr>
        <w:t>2.中标供应商对派驻在工作岗位上保安人员负责管理、监督，派驻保安人员在工作时间以外一切活动属个人行为，所发生的违法犯罪行为及民事纠纷由其个人承担全部责任。</w:t>
      </w:r>
    </w:p>
    <w:p w:rsidR="007832EF" w:rsidRPr="00A615A2" w:rsidRDefault="007832EF" w:rsidP="007832EF">
      <w:pPr>
        <w:pStyle w:val="af5"/>
        <w:tabs>
          <w:tab w:val="left" w:pos="2385"/>
        </w:tabs>
        <w:spacing w:line="380" w:lineRule="exact"/>
        <w:ind w:firstLine="420"/>
        <w:rPr>
          <w:rFonts w:hAnsi="宋体"/>
          <w:color w:val="000000"/>
          <w:sz w:val="21"/>
        </w:rPr>
      </w:pPr>
      <w:r w:rsidRPr="00A615A2">
        <w:rPr>
          <w:rFonts w:hAnsi="宋体" w:hint="eastAsia"/>
          <w:color w:val="000000"/>
          <w:sz w:val="21"/>
        </w:rPr>
        <w:t>3.中标供应商员工为采购人提供服务时，必须遵守国家法律法规以及采购人的规章制度，爱护各类装备及设施。要注意采购人所属物品防护，尤其是贵重物品设施的安全保护，由于中标供应商派驻的保安人员在日常工作中不慎给采购人设施、材料及采购人客户物品造成损失，中标供应商应承担赔偿责任。</w:t>
      </w:r>
    </w:p>
    <w:p w:rsidR="007832EF" w:rsidRPr="00A615A2" w:rsidRDefault="007832EF" w:rsidP="007832EF">
      <w:pPr>
        <w:pStyle w:val="af5"/>
        <w:tabs>
          <w:tab w:val="left" w:pos="2385"/>
        </w:tabs>
        <w:spacing w:line="380" w:lineRule="exact"/>
        <w:ind w:firstLine="420"/>
        <w:rPr>
          <w:rFonts w:hAnsi="宋体"/>
          <w:color w:val="000000"/>
          <w:sz w:val="21"/>
        </w:rPr>
      </w:pPr>
      <w:r w:rsidRPr="00A615A2">
        <w:rPr>
          <w:rFonts w:hAnsi="宋体" w:hint="eastAsia"/>
          <w:color w:val="000000"/>
          <w:sz w:val="21"/>
        </w:rPr>
        <w:t>4.中标供应商派驻的保安人员随时接受采购人的监督和指导，随时处理采购人的投诉。按照双方确认的质量标准，每天按时完成工作。若保安质量不符合约定标准的，中标供应商应自行返工，并自行承担为此支付的费用。受到客户投诉的，采购人视情节轻重每次从服务费中扣除100-1000元；造成严重后果的还应承担相应的责任。</w:t>
      </w:r>
    </w:p>
    <w:p w:rsidR="007832EF" w:rsidRPr="00A615A2" w:rsidRDefault="007832EF" w:rsidP="007832EF">
      <w:pPr>
        <w:pStyle w:val="af5"/>
        <w:tabs>
          <w:tab w:val="left" w:pos="2385"/>
        </w:tabs>
        <w:spacing w:line="380" w:lineRule="exact"/>
        <w:ind w:firstLine="420"/>
        <w:rPr>
          <w:rFonts w:hAnsi="宋体"/>
          <w:color w:val="000000"/>
          <w:sz w:val="21"/>
        </w:rPr>
      </w:pPr>
      <w:r w:rsidRPr="00A615A2">
        <w:rPr>
          <w:rFonts w:hAnsi="宋体" w:hint="eastAsia"/>
          <w:color w:val="000000"/>
          <w:sz w:val="21"/>
        </w:rPr>
        <w:t>5.中标供应商必须安全生产，教育所属员工注意安全，防止安全事故的发生；中标供应商派驻的员工必须严格执行安全操作规程，加强安全防护，因中标供应商派驻的保安人员违规造成安全责任事故，由中标供应商承担一切责任及损失。</w:t>
      </w:r>
    </w:p>
    <w:p w:rsidR="007832EF" w:rsidRPr="00A615A2" w:rsidRDefault="007832EF" w:rsidP="007832EF">
      <w:pPr>
        <w:pStyle w:val="af5"/>
        <w:tabs>
          <w:tab w:val="left" w:pos="2385"/>
        </w:tabs>
        <w:spacing w:line="380" w:lineRule="exact"/>
        <w:ind w:firstLine="420"/>
        <w:rPr>
          <w:rFonts w:hAnsi="宋体"/>
          <w:color w:val="000000"/>
          <w:sz w:val="21"/>
        </w:rPr>
      </w:pPr>
      <w:r w:rsidRPr="00A615A2">
        <w:rPr>
          <w:rFonts w:hAnsi="宋体" w:hint="eastAsia"/>
          <w:color w:val="000000"/>
          <w:sz w:val="21"/>
        </w:rPr>
        <w:t>6.中标供应商进场前须按要求配备齐全人员和器械及巡逻车。</w:t>
      </w:r>
    </w:p>
    <w:p w:rsidR="007832EF" w:rsidRPr="00A615A2" w:rsidRDefault="007832EF" w:rsidP="007832EF">
      <w:pPr>
        <w:autoSpaceDE w:val="0"/>
        <w:autoSpaceDN w:val="0"/>
        <w:spacing w:line="380" w:lineRule="exact"/>
        <w:ind w:firstLine="422"/>
        <w:rPr>
          <w:rFonts w:hAnsi="宋体"/>
          <w:b/>
          <w:bCs/>
          <w:color w:val="000000"/>
        </w:rPr>
      </w:pPr>
      <w:r w:rsidRPr="00A615A2">
        <w:rPr>
          <w:rFonts w:hAnsi="宋体" w:hint="eastAsia"/>
          <w:b/>
          <w:bCs/>
          <w:color w:val="000000"/>
        </w:rPr>
        <w:t>五、服务期限及地点</w:t>
      </w:r>
    </w:p>
    <w:p w:rsidR="007832EF" w:rsidRPr="00A615A2" w:rsidRDefault="007832EF" w:rsidP="007832EF">
      <w:pPr>
        <w:autoSpaceDE w:val="0"/>
        <w:autoSpaceDN w:val="0"/>
        <w:spacing w:line="380" w:lineRule="exact"/>
        <w:ind w:firstLine="420"/>
        <w:rPr>
          <w:rFonts w:hAnsi="宋体"/>
          <w:bCs/>
          <w:color w:val="000000"/>
        </w:rPr>
      </w:pPr>
      <w:r w:rsidRPr="00A615A2">
        <w:rPr>
          <w:rFonts w:hAnsi="宋体" w:hint="eastAsia"/>
          <w:bCs/>
          <w:color w:val="000000"/>
        </w:rPr>
        <w:t>服务期限：</w:t>
      </w:r>
      <w:r w:rsidRPr="00A615A2">
        <w:rPr>
          <w:rFonts w:hAnsi="宋体" w:hint="eastAsia"/>
          <w:color w:val="000000"/>
          <w:kern w:val="0"/>
        </w:rPr>
        <w:t>自合同签订生效之日起</w:t>
      </w:r>
      <w:r w:rsidRPr="00A615A2">
        <w:rPr>
          <w:rFonts w:hAnsi="宋体" w:hint="eastAsia"/>
          <w:color w:val="000000"/>
          <w:kern w:val="0"/>
        </w:rPr>
        <w:t>2</w:t>
      </w:r>
      <w:r w:rsidRPr="00A615A2">
        <w:rPr>
          <w:rFonts w:hAnsi="宋体" w:hint="eastAsia"/>
          <w:color w:val="000000"/>
          <w:kern w:val="0"/>
        </w:rPr>
        <w:t>年</w:t>
      </w:r>
      <w:r w:rsidRPr="00A615A2">
        <w:rPr>
          <w:rFonts w:hAnsi="宋体" w:hint="eastAsia"/>
          <w:bCs/>
          <w:color w:val="000000"/>
        </w:rPr>
        <w:t>。（本项目采用</w:t>
      </w:r>
      <w:r w:rsidRPr="00A615A2">
        <w:rPr>
          <w:rFonts w:hAnsi="宋体" w:hint="eastAsia"/>
          <w:bCs/>
          <w:color w:val="000000"/>
        </w:rPr>
        <w:t>1+1</w:t>
      </w:r>
      <w:r w:rsidRPr="00A615A2">
        <w:rPr>
          <w:rFonts w:hAnsi="宋体" w:hint="eastAsia"/>
          <w:bCs/>
          <w:color w:val="000000"/>
        </w:rPr>
        <w:t>模式，即分两个服务期限，第一个服务期满后中标供应商考核合格才能履行下一个服务期），具体以合同签订日期为准。</w:t>
      </w:r>
    </w:p>
    <w:p w:rsidR="007832EF" w:rsidRPr="00A615A2" w:rsidRDefault="007832EF" w:rsidP="007832EF">
      <w:pPr>
        <w:autoSpaceDE w:val="0"/>
        <w:autoSpaceDN w:val="0"/>
        <w:spacing w:line="380" w:lineRule="exact"/>
        <w:ind w:firstLine="420"/>
        <w:rPr>
          <w:color w:val="000000"/>
        </w:rPr>
      </w:pPr>
      <w:r w:rsidRPr="00A615A2">
        <w:rPr>
          <w:rFonts w:hint="eastAsia"/>
          <w:color w:val="000000"/>
        </w:rPr>
        <w:t>服务地点：柳州铁道职业技术学院（柳州市文苑路</w:t>
      </w:r>
      <w:r w:rsidRPr="00A615A2">
        <w:rPr>
          <w:rFonts w:hint="eastAsia"/>
          <w:color w:val="000000"/>
        </w:rPr>
        <w:t>2</w:t>
      </w:r>
      <w:r w:rsidRPr="00A615A2">
        <w:rPr>
          <w:rFonts w:hint="eastAsia"/>
          <w:color w:val="000000"/>
        </w:rPr>
        <w:t>号）</w:t>
      </w:r>
    </w:p>
    <w:p w:rsidR="007832EF" w:rsidRPr="00A615A2" w:rsidRDefault="007832EF" w:rsidP="007832EF">
      <w:pPr>
        <w:autoSpaceDE w:val="0"/>
        <w:autoSpaceDN w:val="0"/>
        <w:spacing w:line="380" w:lineRule="exact"/>
        <w:ind w:firstLine="422"/>
        <w:rPr>
          <w:rFonts w:hAnsi="宋体"/>
          <w:b/>
          <w:bCs/>
          <w:color w:val="000000"/>
        </w:rPr>
      </w:pPr>
      <w:r w:rsidRPr="00A615A2">
        <w:rPr>
          <w:rFonts w:hAnsi="宋体" w:hint="eastAsia"/>
          <w:b/>
          <w:bCs/>
          <w:color w:val="000000"/>
        </w:rPr>
        <w:t>六、考核</w:t>
      </w:r>
    </w:p>
    <w:p w:rsidR="007832EF" w:rsidRPr="00A615A2" w:rsidRDefault="007832EF" w:rsidP="007832EF">
      <w:pPr>
        <w:pStyle w:val="af5"/>
        <w:tabs>
          <w:tab w:val="left" w:pos="2385"/>
        </w:tabs>
        <w:spacing w:line="380" w:lineRule="exact"/>
        <w:ind w:firstLine="420"/>
        <w:rPr>
          <w:rFonts w:hAnsi="宋体"/>
          <w:color w:val="000000"/>
          <w:sz w:val="21"/>
        </w:rPr>
      </w:pPr>
      <w:r w:rsidRPr="00A615A2">
        <w:rPr>
          <w:rFonts w:hAnsi="宋体" w:hint="eastAsia"/>
          <w:color w:val="000000"/>
          <w:sz w:val="21"/>
        </w:rPr>
        <w:t xml:space="preserve">考核方案执行以月考核为周期，分服务业绩考核类、服务业绩持续保障类、上岗工作管理类。服务业绩考核类和服务业绩持续保障类工作每违反一次扣2分，上岗工作管理类每违反一次扣0.5分，加分项类每次每项加1分，当月加分分值可用于抵扣当月扣分分值，考核以每日检查记录，每日有日检查表，每月以累计扣分计算折扣服务费，每分扣分分值100元；每月考核分值达到70分（含）以上视为合格，一个服务期内每月均考核合格视为考核期内考核合格。 </w:t>
      </w:r>
    </w:p>
    <w:p w:rsidR="007832EF" w:rsidRPr="00A615A2" w:rsidRDefault="007832EF" w:rsidP="007832EF">
      <w:pPr>
        <w:pStyle w:val="af5"/>
        <w:tabs>
          <w:tab w:val="left" w:pos="2385"/>
        </w:tabs>
        <w:spacing w:line="380" w:lineRule="exact"/>
        <w:ind w:firstLine="422"/>
        <w:rPr>
          <w:rFonts w:hAnsi="宋体"/>
          <w:color w:val="000000"/>
          <w:sz w:val="21"/>
        </w:rPr>
      </w:pPr>
      <w:r w:rsidRPr="00A615A2">
        <w:rPr>
          <w:rFonts w:hAnsi="宋体" w:hint="eastAsia"/>
          <w:b/>
          <w:bCs/>
          <w:color w:val="000000"/>
          <w:sz w:val="21"/>
        </w:rPr>
        <w:t>七、付款条件</w:t>
      </w:r>
    </w:p>
    <w:p w:rsidR="007832EF" w:rsidRPr="00A615A2" w:rsidRDefault="007832EF" w:rsidP="007832EF">
      <w:pPr>
        <w:autoSpaceDE w:val="0"/>
        <w:autoSpaceDN w:val="0"/>
        <w:spacing w:line="380" w:lineRule="exact"/>
        <w:ind w:firstLine="420"/>
        <w:rPr>
          <w:rFonts w:hAnsi="宋体"/>
          <w:bCs/>
          <w:color w:val="000000"/>
        </w:rPr>
      </w:pPr>
      <w:r w:rsidRPr="00A615A2">
        <w:rPr>
          <w:rFonts w:hAnsi="宋体" w:hint="eastAsia"/>
          <w:bCs/>
          <w:color w:val="000000"/>
        </w:rPr>
        <w:lastRenderedPageBreak/>
        <w:t>（</w:t>
      </w:r>
      <w:r w:rsidRPr="00A615A2">
        <w:rPr>
          <w:rFonts w:hAnsi="宋体" w:hint="eastAsia"/>
          <w:bCs/>
          <w:color w:val="000000"/>
        </w:rPr>
        <w:t>1</w:t>
      </w:r>
      <w:r w:rsidRPr="00A615A2">
        <w:rPr>
          <w:rFonts w:hAnsi="宋体" w:hint="eastAsia"/>
          <w:bCs/>
          <w:color w:val="000000"/>
        </w:rPr>
        <w:t>）本项目预付款比例按第一年合同金额的</w:t>
      </w:r>
      <w:r w:rsidRPr="00A615A2">
        <w:rPr>
          <w:rFonts w:hAnsi="宋体" w:hint="eastAsia"/>
          <w:bCs/>
          <w:color w:val="000000"/>
        </w:rPr>
        <w:t>10%</w:t>
      </w:r>
      <w:r w:rsidRPr="00A615A2">
        <w:rPr>
          <w:rFonts w:hAnsi="宋体" w:hint="eastAsia"/>
          <w:bCs/>
          <w:color w:val="000000"/>
        </w:rPr>
        <w:t>计算，在合同签订生效人员、设备进场之后</w:t>
      </w:r>
      <w:r w:rsidRPr="00A615A2">
        <w:rPr>
          <w:rFonts w:hAnsi="宋体" w:hint="eastAsia"/>
          <w:bCs/>
          <w:color w:val="000000"/>
        </w:rPr>
        <w:t>15</w:t>
      </w:r>
      <w:r w:rsidRPr="00A615A2">
        <w:rPr>
          <w:rFonts w:hAnsi="宋体" w:hint="eastAsia"/>
          <w:bCs/>
          <w:color w:val="000000"/>
        </w:rPr>
        <w:t>日内支付；已支付的预付款可用于抵扣每月应付款项。</w:t>
      </w:r>
    </w:p>
    <w:p w:rsidR="007832EF" w:rsidRPr="00A615A2" w:rsidRDefault="007832EF" w:rsidP="007832EF">
      <w:pPr>
        <w:autoSpaceDE w:val="0"/>
        <w:autoSpaceDN w:val="0"/>
        <w:spacing w:line="380" w:lineRule="exact"/>
        <w:ind w:firstLine="420"/>
        <w:rPr>
          <w:rFonts w:hAnsi="宋体"/>
          <w:bCs/>
          <w:color w:val="000000"/>
        </w:rPr>
      </w:pPr>
      <w:r w:rsidRPr="00A615A2">
        <w:rPr>
          <w:rFonts w:hAnsi="宋体" w:hint="eastAsia"/>
          <w:bCs/>
          <w:color w:val="000000"/>
        </w:rPr>
        <w:t>（</w:t>
      </w:r>
      <w:r w:rsidRPr="00A615A2">
        <w:rPr>
          <w:rFonts w:hAnsi="宋体" w:hint="eastAsia"/>
          <w:bCs/>
          <w:color w:val="000000"/>
        </w:rPr>
        <w:t>2</w:t>
      </w:r>
      <w:r w:rsidRPr="00A615A2">
        <w:rPr>
          <w:rFonts w:hAnsi="宋体" w:hint="eastAsia"/>
          <w:bCs/>
          <w:color w:val="000000"/>
        </w:rPr>
        <w:t>）服务费按月支付，预付款全部抵扣完毕后开始支付当月服务费，采购人每月</w:t>
      </w:r>
      <w:r w:rsidRPr="00A615A2">
        <w:rPr>
          <w:rFonts w:hAnsi="宋体" w:hint="eastAsia"/>
          <w:bCs/>
          <w:color w:val="000000"/>
        </w:rPr>
        <w:t>25</w:t>
      </w:r>
      <w:r w:rsidRPr="00A615A2">
        <w:rPr>
          <w:rFonts w:hAnsi="宋体" w:hint="eastAsia"/>
          <w:bCs/>
          <w:color w:val="000000"/>
        </w:rPr>
        <w:t>日在收到中标供应商开具的等额、合法、有效的发票后，</w:t>
      </w:r>
      <w:r w:rsidRPr="00A615A2">
        <w:rPr>
          <w:rFonts w:hAnsi="宋体" w:hint="eastAsia"/>
          <w:bCs/>
          <w:color w:val="000000"/>
        </w:rPr>
        <w:t>7</w:t>
      </w:r>
      <w:r w:rsidRPr="00A615A2">
        <w:rPr>
          <w:rFonts w:hAnsi="宋体" w:hint="eastAsia"/>
          <w:bCs/>
          <w:color w:val="000000"/>
        </w:rPr>
        <w:t>个工作日内向中标供应商支付上个月的服务费</w:t>
      </w:r>
      <w:r w:rsidRPr="00A615A2">
        <w:rPr>
          <w:rFonts w:hAnsi="宋体" w:hint="eastAsia"/>
          <w:bCs/>
          <w:color w:val="000000"/>
        </w:rPr>
        <w:t>[</w:t>
      </w:r>
      <w:r w:rsidRPr="00A615A2">
        <w:rPr>
          <w:rFonts w:hAnsi="宋体" w:hint="eastAsia"/>
          <w:bCs/>
          <w:color w:val="000000"/>
        </w:rPr>
        <w:t>扣除相应扣罚费用（如有）</w:t>
      </w:r>
      <w:r w:rsidRPr="00A615A2">
        <w:rPr>
          <w:rFonts w:hAnsi="宋体" w:hint="eastAsia"/>
          <w:bCs/>
          <w:color w:val="000000"/>
        </w:rPr>
        <w:t>]</w:t>
      </w:r>
      <w:r w:rsidRPr="00A615A2">
        <w:rPr>
          <w:rFonts w:hAnsi="宋体" w:hint="eastAsia"/>
          <w:bCs/>
          <w:color w:val="000000"/>
        </w:rPr>
        <w:t>。</w:t>
      </w:r>
    </w:p>
    <w:p w:rsidR="007832EF" w:rsidRPr="00A615A2" w:rsidRDefault="007832EF" w:rsidP="007832EF">
      <w:pPr>
        <w:autoSpaceDE w:val="0"/>
        <w:autoSpaceDN w:val="0"/>
        <w:spacing w:line="380" w:lineRule="exact"/>
        <w:ind w:firstLine="422"/>
        <w:rPr>
          <w:rFonts w:hAnsi="宋体"/>
          <w:b/>
          <w:bCs/>
          <w:color w:val="000000"/>
        </w:rPr>
      </w:pPr>
      <w:r w:rsidRPr="00A615A2">
        <w:rPr>
          <w:rFonts w:hAnsi="宋体" w:hint="eastAsia"/>
          <w:b/>
          <w:bCs/>
          <w:color w:val="000000"/>
        </w:rPr>
        <w:t>八、采购标的验收标准</w:t>
      </w:r>
    </w:p>
    <w:p w:rsidR="007832EF" w:rsidRPr="00A615A2" w:rsidRDefault="007832EF" w:rsidP="007832EF">
      <w:pPr>
        <w:autoSpaceDE w:val="0"/>
        <w:autoSpaceDN w:val="0"/>
        <w:spacing w:line="380" w:lineRule="exact"/>
        <w:ind w:firstLine="420"/>
        <w:rPr>
          <w:rFonts w:hAnsi="宋体"/>
          <w:bCs/>
          <w:color w:val="000000"/>
        </w:rPr>
      </w:pPr>
      <w:r w:rsidRPr="00A615A2">
        <w:rPr>
          <w:rFonts w:hAnsi="宋体" w:hint="eastAsia"/>
          <w:bCs/>
          <w:color w:val="000000"/>
        </w:rPr>
        <w:t>1.</w:t>
      </w:r>
      <w:r w:rsidRPr="00A615A2">
        <w:rPr>
          <w:rFonts w:hAnsi="宋体" w:hint="eastAsia"/>
          <w:bCs/>
          <w:color w:val="000000"/>
        </w:rPr>
        <w:t>验收标准：符合招标文件、投标文件及合同承诺中采购人认可的各项服务要求。</w:t>
      </w:r>
    </w:p>
    <w:p w:rsidR="007832EF" w:rsidRPr="00A615A2" w:rsidRDefault="007832EF" w:rsidP="007832EF">
      <w:pPr>
        <w:autoSpaceDE w:val="0"/>
        <w:autoSpaceDN w:val="0"/>
        <w:spacing w:line="380" w:lineRule="exact"/>
        <w:ind w:firstLine="420"/>
        <w:rPr>
          <w:rFonts w:hAnsi="宋体"/>
          <w:bCs/>
          <w:color w:val="000000"/>
        </w:rPr>
      </w:pPr>
      <w:r w:rsidRPr="00A615A2">
        <w:rPr>
          <w:rFonts w:hAnsi="宋体" w:hint="eastAsia"/>
          <w:bCs/>
          <w:color w:val="000000"/>
        </w:rPr>
        <w:t>2.</w:t>
      </w:r>
      <w:r w:rsidRPr="00A615A2">
        <w:rPr>
          <w:rFonts w:hAnsi="宋体" w:hint="eastAsia"/>
          <w:bCs/>
          <w:color w:val="000000"/>
        </w:rPr>
        <w:t>验收方式和程序：由采购人组织验收小组检查服务需求的落实情况。</w:t>
      </w:r>
    </w:p>
    <w:p w:rsidR="007832EF" w:rsidRPr="00A615A2" w:rsidRDefault="007832EF" w:rsidP="007832EF">
      <w:pPr>
        <w:pStyle w:val="af5"/>
        <w:tabs>
          <w:tab w:val="left" w:pos="2385"/>
        </w:tabs>
        <w:spacing w:line="380" w:lineRule="exact"/>
        <w:ind w:firstLine="422"/>
        <w:rPr>
          <w:rFonts w:hAnsi="宋体"/>
          <w:color w:val="000000"/>
          <w:sz w:val="21"/>
        </w:rPr>
      </w:pPr>
      <w:r w:rsidRPr="00A615A2">
        <w:rPr>
          <w:rFonts w:hAnsi="宋体" w:hint="eastAsia"/>
          <w:b/>
          <w:bCs/>
          <w:color w:val="000000"/>
          <w:sz w:val="21"/>
        </w:rPr>
        <w:t>3.采购人有权委托第三方进行履约验收 ，履约验收费用由中标供应商支付。供应商在报价时自行考虑。</w:t>
      </w:r>
    </w:p>
    <w:p w:rsidR="007832EF" w:rsidRPr="00A615A2" w:rsidRDefault="007832EF" w:rsidP="007832EF">
      <w:pPr>
        <w:spacing w:line="380" w:lineRule="exact"/>
        <w:rPr>
          <w:rFonts w:hAnsi="宋体"/>
          <w:color w:val="000000"/>
        </w:rPr>
      </w:pPr>
      <w:r w:rsidRPr="00A615A2">
        <w:rPr>
          <w:rFonts w:hAnsi="宋体"/>
          <w:color w:val="000000"/>
        </w:rPr>
        <w:br w:type="page"/>
      </w:r>
    </w:p>
    <w:p w:rsidR="007832EF" w:rsidRPr="00A615A2" w:rsidRDefault="007832EF" w:rsidP="007832EF">
      <w:pPr>
        <w:spacing w:line="380" w:lineRule="exact"/>
        <w:rPr>
          <w:rFonts w:hAnsi="宋体"/>
          <w:b/>
          <w:color w:val="000000"/>
        </w:rPr>
      </w:pPr>
      <w:r w:rsidRPr="00A615A2">
        <w:rPr>
          <w:rFonts w:hAnsi="宋体" w:hint="eastAsia"/>
          <w:b/>
          <w:color w:val="000000"/>
        </w:rPr>
        <w:lastRenderedPageBreak/>
        <w:t>附件：柳州铁道职业技术学院</w:t>
      </w:r>
      <w:r w:rsidRPr="00A615A2">
        <w:rPr>
          <w:rFonts w:hAnsi="宋体" w:hint="eastAsia"/>
          <w:b/>
          <w:color w:val="000000"/>
        </w:rPr>
        <w:t xml:space="preserve">    </w:t>
      </w:r>
      <w:r w:rsidRPr="00A615A2">
        <w:rPr>
          <w:rFonts w:hAnsi="宋体" w:hint="eastAsia"/>
          <w:b/>
          <w:color w:val="000000"/>
        </w:rPr>
        <w:t>年</w:t>
      </w:r>
      <w:r w:rsidRPr="00A615A2">
        <w:rPr>
          <w:rFonts w:hAnsi="宋体" w:hint="eastAsia"/>
          <w:b/>
          <w:color w:val="000000"/>
        </w:rPr>
        <w:t xml:space="preserve">  </w:t>
      </w:r>
      <w:r w:rsidRPr="00A615A2">
        <w:rPr>
          <w:rFonts w:hAnsi="宋体" w:hint="eastAsia"/>
          <w:b/>
          <w:color w:val="000000"/>
        </w:rPr>
        <w:t>月安保考核表</w:t>
      </w:r>
    </w:p>
    <w:p w:rsidR="007832EF" w:rsidRPr="00A615A2" w:rsidRDefault="007832EF" w:rsidP="007832EF">
      <w:pPr>
        <w:pStyle w:val="af5"/>
        <w:tabs>
          <w:tab w:val="left" w:pos="2385"/>
        </w:tabs>
        <w:spacing w:line="380" w:lineRule="exact"/>
        <w:ind w:firstLine="420"/>
        <w:rPr>
          <w:rFonts w:hAnsi="宋体"/>
          <w:color w:val="000000"/>
          <w:sz w:val="21"/>
        </w:rPr>
      </w:pPr>
      <w:r w:rsidRPr="00A615A2">
        <w:rPr>
          <w:rFonts w:hAnsi="宋体" w:hint="eastAsia"/>
          <w:color w:val="000000"/>
          <w:sz w:val="21"/>
        </w:rPr>
        <w:t xml:space="preserve">考核方案执行以月考核为周期，分服务业绩考核类、服务业绩持续保障类、上岗工作管理类。服务业绩考核类和服务业绩持续保障类工作每违反一次扣2分，上岗工作管理类每违反一次扣0.5分，加分项类每次每项加1分，当月加分分值可用于抵扣当月扣分分值，考核以每日检查记录，每日有日检查表，每月以累计扣分计算折扣服务费，每分扣分分值100元；每月考核分值达到70分（含）以上视为合格，一个服务期内每月均考核合格视为考核期内考核合格。 </w:t>
      </w:r>
    </w:p>
    <w:tbl>
      <w:tblPr>
        <w:tblW w:w="9886" w:type="dxa"/>
        <w:jc w:val="center"/>
        <w:tblInd w:w="93" w:type="dxa"/>
        <w:tblLook w:val="04A0"/>
      </w:tblPr>
      <w:tblGrid>
        <w:gridCol w:w="700"/>
        <w:gridCol w:w="3360"/>
        <w:gridCol w:w="3400"/>
        <w:gridCol w:w="1170"/>
        <w:gridCol w:w="1256"/>
      </w:tblGrid>
      <w:tr w:rsidR="007832EF" w:rsidRPr="00A615A2" w:rsidTr="005E5032">
        <w:trPr>
          <w:trHeight w:val="270"/>
          <w:jc w:val="center"/>
        </w:trPr>
        <w:tc>
          <w:tcPr>
            <w:tcW w:w="700" w:type="dxa"/>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b/>
                <w:bCs/>
                <w:color w:val="000000"/>
                <w:kern w:val="0"/>
              </w:rPr>
            </w:pPr>
            <w:r w:rsidRPr="00A615A2">
              <w:rPr>
                <w:rFonts w:hAnsi="宋体" w:cs="宋体" w:hint="eastAsia"/>
                <w:b/>
                <w:bCs/>
                <w:color w:val="000000"/>
                <w:kern w:val="0"/>
              </w:rPr>
              <w:t>序号</w:t>
            </w:r>
          </w:p>
        </w:tc>
        <w:tc>
          <w:tcPr>
            <w:tcW w:w="3360" w:type="dxa"/>
            <w:tcBorders>
              <w:top w:val="single" w:sz="4" w:space="0" w:color="auto"/>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b/>
                <w:bCs/>
                <w:color w:val="000000"/>
                <w:kern w:val="0"/>
              </w:rPr>
            </w:pPr>
            <w:r w:rsidRPr="00A615A2">
              <w:rPr>
                <w:rFonts w:hAnsi="宋体" w:cs="宋体" w:hint="eastAsia"/>
                <w:b/>
                <w:bCs/>
                <w:color w:val="000000"/>
                <w:kern w:val="0"/>
              </w:rPr>
              <w:t>一、服务业绩考核类</w:t>
            </w:r>
          </w:p>
        </w:tc>
        <w:tc>
          <w:tcPr>
            <w:tcW w:w="3400" w:type="dxa"/>
            <w:tcBorders>
              <w:top w:val="single" w:sz="4" w:space="0" w:color="auto"/>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b/>
                <w:bCs/>
                <w:color w:val="000000"/>
                <w:kern w:val="0"/>
              </w:rPr>
            </w:pPr>
            <w:r w:rsidRPr="00A615A2">
              <w:rPr>
                <w:rFonts w:hAnsi="宋体" w:cs="宋体" w:hint="eastAsia"/>
                <w:b/>
                <w:bCs/>
                <w:color w:val="000000"/>
                <w:kern w:val="0"/>
              </w:rPr>
              <w:t>评定说明</w:t>
            </w:r>
          </w:p>
        </w:tc>
        <w:tc>
          <w:tcPr>
            <w:tcW w:w="1170" w:type="dxa"/>
            <w:tcBorders>
              <w:top w:val="single" w:sz="4" w:space="0" w:color="auto"/>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b/>
                <w:bCs/>
                <w:color w:val="000000"/>
                <w:kern w:val="0"/>
              </w:rPr>
            </w:pPr>
            <w:r w:rsidRPr="00A615A2">
              <w:rPr>
                <w:rFonts w:hAnsi="宋体" w:cs="宋体" w:hint="eastAsia"/>
                <w:b/>
                <w:bCs/>
                <w:color w:val="000000"/>
                <w:kern w:val="0"/>
              </w:rPr>
              <w:t>评分</w:t>
            </w:r>
          </w:p>
        </w:tc>
        <w:tc>
          <w:tcPr>
            <w:tcW w:w="1256" w:type="dxa"/>
            <w:tcBorders>
              <w:top w:val="single" w:sz="4" w:space="0" w:color="auto"/>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b/>
                <w:bCs/>
                <w:color w:val="000000"/>
                <w:kern w:val="0"/>
              </w:rPr>
            </w:pPr>
            <w:r w:rsidRPr="00A615A2">
              <w:rPr>
                <w:rFonts w:hAnsi="宋体" w:cs="宋体" w:hint="eastAsia"/>
                <w:b/>
                <w:bCs/>
                <w:color w:val="000000"/>
                <w:kern w:val="0"/>
              </w:rPr>
              <w:t>备注</w:t>
            </w:r>
          </w:p>
        </w:tc>
      </w:tr>
      <w:tr w:rsidR="007832EF" w:rsidRPr="00A615A2" w:rsidTr="005E5032">
        <w:trPr>
          <w:trHeight w:val="54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1</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校园无治安案件发生</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防控措施和方案，追踪手段，应对措施</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54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2</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校园消防设施设备完好</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有无破损、缺漏、损坏记录</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54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3</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校园内无火灾发生</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有无巡查巡检的工作记录</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54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4</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业主投诉反馈处理适当</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商定方案和结论，双方认可记录</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54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5</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档案建立健全</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实施方案、案例、环境及秩序的管理资料</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54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6</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校园道路秩序良好</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道路无杂物堆放、行车顺畅、人员分流及时</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27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b/>
                <w:bCs/>
                <w:color w:val="000000"/>
                <w:kern w:val="0"/>
              </w:rPr>
            </w:pPr>
            <w:r w:rsidRPr="00A615A2">
              <w:rPr>
                <w:rFonts w:hAnsi="宋体" w:cs="宋体" w:hint="eastAsia"/>
                <w:b/>
                <w:bCs/>
                <w:color w:val="000000"/>
                <w:kern w:val="0"/>
              </w:rPr>
              <w:t>二、服务业绩持续保障类</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54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1</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各项岗位规章制度悬挂上墙</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各岗位的管理职责和制度</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54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2</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巡逻车、安保器材齐全</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设备的存放处及清单备案</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81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3</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各项服务的清理组织结构完整，有公司管理内审环节</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组织开展的工作流程完善，管理措施流程能闭环无缺漏</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54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4</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上岗人员考核执行认真</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各岗位考勤记录、考核记录</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81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5</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上岗人员符合投标方案需求，如有特殊情况，须报武装保卫部审批</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上岗条件对比招聘上岗人员</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54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6</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服从学校安排，响应学校工作</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学校大型活动的秩序组织反应，保持秩序井然</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27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b/>
                <w:bCs/>
                <w:color w:val="000000"/>
                <w:kern w:val="0"/>
              </w:rPr>
            </w:pPr>
            <w:r w:rsidRPr="00A615A2">
              <w:rPr>
                <w:rFonts w:hAnsi="宋体" w:cs="宋体" w:hint="eastAsia"/>
                <w:b/>
                <w:bCs/>
                <w:color w:val="000000"/>
                <w:kern w:val="0"/>
              </w:rPr>
              <w:t>三、上岗工作管理类</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135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1</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按照学校要求配齐岗位人员，不容许出现顶班缺岗，保安人员变动提前与武装保卫部协商并备案。</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无缺岗、顶岗现象</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54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2</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按要求着装上岗，仪态端庄威严</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有着装不整、行为粗俗和语言不文明行为</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54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lastRenderedPageBreak/>
              <w:t>3</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保持岗位区域周边环境整洁</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岗位周边无杂物和脏乱差现象</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108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4</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上岗时不离岗、不串岗、不睡岗、不喝酒、不做与本职工作无关的事情</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是否按岗位标准和要求工作</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54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5</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上岗人员文明执勤，不发生粗暴执勤行为</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与人发生言语冲突或肢体冲突行为</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54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6</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做好交接班记录，清点岗位物品</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记录详细无漏</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54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7</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妥善保管和使用学校配发的安保器材</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清单和物品对照相符</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54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8</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未经允许不得使用大功率电器</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日常检查</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54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9</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每周日前向武装保卫部提供周值班表</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按每周收到的记录</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81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10</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不服从武装保卫部管理调配，工作消极</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不配合学校各部门开展专项整治活动态度不认真负责</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54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11</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未经学校批准擅自离岗、休假旷工</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是否按规定执行</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54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12</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遵守职业道德，严守学校秘密，维护学校利益</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积极维护社会公德，打击违法犯罪行为</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81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13</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上岗前进行培训，并到工作现场实地实习不少于</w:t>
            </w:r>
            <w:r w:rsidRPr="00A615A2">
              <w:rPr>
                <w:rFonts w:hAnsi="宋体" w:cs="宋体" w:hint="eastAsia"/>
                <w:color w:val="000000"/>
                <w:kern w:val="0"/>
              </w:rPr>
              <w:t>3</w:t>
            </w:r>
            <w:r w:rsidRPr="00A615A2">
              <w:rPr>
                <w:rFonts w:hAnsi="宋体" w:cs="宋体" w:hint="eastAsia"/>
                <w:color w:val="000000"/>
                <w:kern w:val="0"/>
              </w:rPr>
              <w:t>个工作日</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是否有培训内容、记录台账</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81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14</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做好各楼栋、地下车库每日防火巡查，并做好记录。</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是否按规定执行、有无记录台账</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162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15</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发现火灾时第一时间向武装保卫部汇报，同时做好迎接消防车、清理道路车辆、火灾事故现场警戒，做好扑救火灾相关工作。</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现场处理适当，道路疏导引领、拉警戒线及时保护好学生和学校财产</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81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16</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消防控制室</w:t>
            </w:r>
            <w:r w:rsidRPr="00A615A2">
              <w:rPr>
                <w:rFonts w:hAnsi="宋体" w:cs="宋体" w:hint="eastAsia"/>
                <w:color w:val="000000"/>
                <w:kern w:val="0"/>
              </w:rPr>
              <w:t>24</w:t>
            </w:r>
            <w:r w:rsidRPr="00A615A2">
              <w:rPr>
                <w:rFonts w:hAnsi="宋体" w:cs="宋体" w:hint="eastAsia"/>
                <w:color w:val="000000"/>
                <w:kern w:val="0"/>
              </w:rPr>
              <w:t>小时值班，值班人员必须持证上岗，熟悉操作流程</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是否按岗位职责和岗位要求执行</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189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17</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发现火灾报警声后应立即查看，并通知巡逻岗到现场查看是否有火情，发现火情及时汇报，并第一时间处置，如是误报及时通知控制室人员恢复系统正常运转</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按报警的规范语言说明地点、险情、周边特征和涉及的范围</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135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lastRenderedPageBreak/>
              <w:t>18</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值班报警电话响后应立即接听，并耐心听取和回答，同时询问报警原因，报警人姓名、电话、地点，并协助武装保卫部进行处理</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台账记录完整</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189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19</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学校西门，南门进出的外来车辆须询问登记后方可放行，非法车辆不允许进入校园，对进出的货车必须检查装货车厢的货物，手续齐全，询问清楚后方可放行。</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是否按规定执行、有无记录台账、外来车辆进出要检查</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81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20</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每天固定时间对校园道路进行巡查，保障校园道路的畅通</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日常检查，在微信上传巡逻区域照片</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2297"/>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21</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学校大门每天（</w:t>
            </w:r>
            <w:r w:rsidRPr="00A615A2">
              <w:rPr>
                <w:rFonts w:hAnsi="宋体" w:cs="宋体" w:hint="eastAsia"/>
                <w:color w:val="000000"/>
                <w:kern w:val="0"/>
              </w:rPr>
              <w:t>00</w:t>
            </w:r>
            <w:r w:rsidRPr="00A615A2">
              <w:rPr>
                <w:rFonts w:hAnsi="宋体" w:cs="宋体" w:hint="eastAsia"/>
                <w:color w:val="000000"/>
                <w:kern w:val="0"/>
              </w:rPr>
              <w:t>：</w:t>
            </w:r>
            <w:r w:rsidRPr="00A615A2">
              <w:rPr>
                <w:rFonts w:hAnsi="宋体" w:cs="宋体" w:hint="eastAsia"/>
                <w:color w:val="000000"/>
                <w:kern w:val="0"/>
              </w:rPr>
              <w:t>00</w:t>
            </w:r>
            <w:r w:rsidRPr="00A615A2">
              <w:rPr>
                <w:rFonts w:hAnsi="宋体" w:cs="宋体" w:hint="eastAsia"/>
                <w:color w:val="000000"/>
                <w:kern w:val="0"/>
              </w:rPr>
              <w:t>）须把拉闸门关闭，早上（</w:t>
            </w:r>
            <w:r w:rsidRPr="00A615A2">
              <w:rPr>
                <w:rFonts w:hAnsi="宋体" w:cs="宋体" w:hint="eastAsia"/>
                <w:color w:val="000000"/>
                <w:kern w:val="0"/>
              </w:rPr>
              <w:t>06</w:t>
            </w:r>
            <w:r w:rsidRPr="00A615A2">
              <w:rPr>
                <w:rFonts w:hAnsi="宋体" w:cs="宋体" w:hint="eastAsia"/>
                <w:color w:val="000000"/>
                <w:kern w:val="0"/>
              </w:rPr>
              <w:t>：</w:t>
            </w:r>
            <w:r w:rsidRPr="00A615A2">
              <w:rPr>
                <w:rFonts w:hAnsi="宋体" w:cs="宋体" w:hint="eastAsia"/>
                <w:color w:val="000000"/>
                <w:kern w:val="0"/>
              </w:rPr>
              <w:t>00</w:t>
            </w:r>
            <w:r w:rsidRPr="00A615A2">
              <w:rPr>
                <w:rFonts w:hAnsi="宋体" w:cs="宋体" w:hint="eastAsia"/>
                <w:color w:val="000000"/>
                <w:kern w:val="0"/>
              </w:rPr>
              <w:t>）打开。上下课高峰期时间段及大型活动需进行交通管制的道路进行管制维护交通秩序。（</w:t>
            </w:r>
            <w:r w:rsidRPr="00A615A2">
              <w:rPr>
                <w:rFonts w:hAnsi="宋体" w:cs="宋体" w:hint="eastAsia"/>
                <w:color w:val="000000"/>
                <w:kern w:val="0"/>
              </w:rPr>
              <w:t>8:30--8:50</w:t>
            </w:r>
            <w:r w:rsidRPr="00A615A2">
              <w:rPr>
                <w:rFonts w:hAnsi="宋体" w:cs="宋体" w:hint="eastAsia"/>
                <w:color w:val="000000"/>
                <w:kern w:val="0"/>
              </w:rPr>
              <w:t>；</w:t>
            </w:r>
            <w:r w:rsidRPr="00A615A2">
              <w:rPr>
                <w:rFonts w:hAnsi="宋体" w:cs="宋体" w:hint="eastAsia"/>
                <w:color w:val="000000"/>
                <w:kern w:val="0"/>
              </w:rPr>
              <w:t>11:50--12:10</w:t>
            </w:r>
            <w:r w:rsidRPr="00A615A2">
              <w:rPr>
                <w:rFonts w:hAnsi="宋体" w:cs="宋体" w:hint="eastAsia"/>
                <w:color w:val="000000"/>
                <w:kern w:val="0"/>
              </w:rPr>
              <w:t>；</w:t>
            </w:r>
            <w:r w:rsidRPr="00A615A2">
              <w:rPr>
                <w:rFonts w:hAnsi="宋体" w:cs="宋体" w:hint="eastAsia"/>
                <w:color w:val="000000"/>
                <w:kern w:val="0"/>
              </w:rPr>
              <w:t>14:15--14:30</w:t>
            </w:r>
            <w:r w:rsidRPr="00A615A2">
              <w:rPr>
                <w:rFonts w:hAnsi="宋体" w:cs="宋体" w:hint="eastAsia"/>
                <w:color w:val="000000"/>
                <w:kern w:val="0"/>
              </w:rPr>
              <w:t>；</w:t>
            </w:r>
            <w:r w:rsidRPr="00A615A2">
              <w:rPr>
                <w:rFonts w:hAnsi="宋体" w:cs="宋体" w:hint="eastAsia"/>
                <w:color w:val="000000"/>
                <w:kern w:val="0"/>
              </w:rPr>
              <w:t>17:20--17:35</w:t>
            </w:r>
            <w:r w:rsidRPr="00A615A2">
              <w:rPr>
                <w:rFonts w:hAnsi="宋体" w:cs="宋体" w:hint="eastAsia"/>
                <w:color w:val="000000"/>
                <w:kern w:val="0"/>
              </w:rPr>
              <w:t>；</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是否按规定执行</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108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22</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对校园道路乱停乱放的车辆（含停车位内不按规定停放的车辆）进行温馨提示，堵塞消防通道的要及时汇报，同时做好记录</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是否按规定执行，有无记录台账</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54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23</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遵守监控室管理制度</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日常检查、每日要有记录</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81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24</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巡查时按要求携带巡更棒、警用防暴器具、电筒、对讲机等必要物品</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是否未按要求执行</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108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25</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巡查时发现特殊情况，如门窗未锁、漏水、冒烟疑似火警等现象及时汇报、登记并协助处理</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是否有记录台账、发现问题及时汇报到监控室</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162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26</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校园内摆摊进行商业活动，要有武装保卫部审批的《商业审批表》。如遇经劝离后不离开的，立即向主管汇报。</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日常检查</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54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27</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按规定的路线、时间、人员，对校园进行巡逻</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巡更棒检查</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162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lastRenderedPageBreak/>
              <w:t>28</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负责校园内公共场所治安秩序，发生治安、刑事、交通等案件要及时汇报、第一时间到达现场控制事态，配合武装保卫部门查处。</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是否处置妥善、及时</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54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29</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负责校园内相关楼栋的开关灯、开关门工作</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是否按要求执行</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54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30</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禁止出租车、电动车两轮车、电动三轮车驶入校园</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是否按要求执行</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81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31</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学校门口出现异常人群聚焦、车辆乱停乱放、进行劝离</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是否按要求执行</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54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32</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发现问题及时予以处理并有记录</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是否按要求执行、有记录、有汇报材料待查</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54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33</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因工作失职致使岗位区域物品被盗</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按规定进行责任认定、确认责任后，予以处罚</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81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34</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遵守国家法律法规，遵守学校和保安公司规章制度</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不发生违规的过失</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27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b/>
                <w:bCs/>
                <w:color w:val="000000"/>
                <w:kern w:val="0"/>
              </w:rPr>
            </w:pPr>
            <w:r w:rsidRPr="00A615A2">
              <w:rPr>
                <w:rFonts w:hAnsi="宋体" w:cs="宋体" w:hint="eastAsia"/>
                <w:b/>
                <w:bCs/>
                <w:color w:val="000000"/>
                <w:kern w:val="0"/>
              </w:rPr>
              <w:t>四、加分项</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54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1</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提供优质服务，受到领导表扬者</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54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2</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好人好事、拾金不昧者</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视物品价值和金额适当加分</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81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3</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保护公共财产安全，防止重大事故，抢险救灾成绩显著者</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81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4</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揭发损害师生员工利益或违规行为，抵制歪风邪气事迹突出者</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54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5</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协助公安机关破获案件，抓获案犯者</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27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6</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其它可以表彰的行为</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810"/>
          <w:jc w:val="center"/>
        </w:trPr>
        <w:tc>
          <w:tcPr>
            <w:tcW w:w="700" w:type="dxa"/>
            <w:tcBorders>
              <w:top w:val="nil"/>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7</w:t>
            </w:r>
          </w:p>
        </w:tc>
        <w:tc>
          <w:tcPr>
            <w:tcW w:w="336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保护学校财产，维护学校利益、保障校园安全的见义勇为行为</w:t>
            </w:r>
          </w:p>
        </w:tc>
        <w:tc>
          <w:tcPr>
            <w:tcW w:w="340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视情况适当加分</w:t>
            </w:r>
          </w:p>
        </w:tc>
        <w:tc>
          <w:tcPr>
            <w:tcW w:w="1170"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c>
          <w:tcPr>
            <w:tcW w:w="1256" w:type="dxa"/>
            <w:tcBorders>
              <w:top w:val="nil"/>
              <w:left w:val="nil"/>
              <w:bottom w:val="single" w:sz="4" w:space="0" w:color="auto"/>
              <w:right w:val="single" w:sz="4" w:space="0" w:color="auto"/>
            </w:tcBorders>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 xml:space="preserve">　</w:t>
            </w:r>
          </w:p>
        </w:tc>
      </w:tr>
      <w:tr w:rsidR="007832EF" w:rsidRPr="00A615A2" w:rsidTr="005E5032">
        <w:trPr>
          <w:trHeight w:val="270"/>
          <w:jc w:val="center"/>
        </w:trPr>
        <w:tc>
          <w:tcPr>
            <w:tcW w:w="4060"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7832EF" w:rsidRPr="00A615A2" w:rsidRDefault="007832EF" w:rsidP="007832EF">
            <w:pPr>
              <w:widowControl/>
              <w:spacing w:line="380" w:lineRule="exact"/>
              <w:jc w:val="center"/>
              <w:rPr>
                <w:rFonts w:hAnsi="宋体" w:cs="宋体"/>
                <w:color w:val="000000"/>
                <w:kern w:val="0"/>
              </w:rPr>
            </w:pPr>
            <w:r w:rsidRPr="00A615A2">
              <w:rPr>
                <w:rFonts w:hAnsi="宋体" w:cs="宋体" w:hint="eastAsia"/>
                <w:color w:val="000000"/>
                <w:kern w:val="0"/>
              </w:rPr>
              <w:t>月度综合分数：</w:t>
            </w:r>
          </w:p>
        </w:tc>
        <w:tc>
          <w:tcPr>
            <w:tcW w:w="5826" w:type="dxa"/>
            <w:gridSpan w:val="3"/>
            <w:tcBorders>
              <w:top w:val="single" w:sz="4" w:space="0" w:color="auto"/>
              <w:left w:val="nil"/>
              <w:bottom w:val="single" w:sz="4" w:space="0" w:color="auto"/>
              <w:right w:val="single" w:sz="4" w:space="0" w:color="auto"/>
            </w:tcBorders>
            <w:noWrap/>
            <w:vAlign w:val="center"/>
            <w:hideMark/>
          </w:tcPr>
          <w:p w:rsidR="007832EF" w:rsidRPr="00A615A2" w:rsidRDefault="007832EF" w:rsidP="007832EF">
            <w:pPr>
              <w:widowControl/>
              <w:spacing w:line="380" w:lineRule="exact"/>
              <w:rPr>
                <w:rFonts w:hAnsi="宋体" w:cs="宋体"/>
                <w:color w:val="000000"/>
                <w:kern w:val="0"/>
              </w:rPr>
            </w:pPr>
            <w:r w:rsidRPr="00A615A2">
              <w:rPr>
                <w:rFonts w:hAnsi="宋体" w:cs="宋体" w:hint="eastAsia"/>
                <w:color w:val="000000"/>
                <w:kern w:val="0"/>
              </w:rPr>
              <w:t>累计扣分：</w:t>
            </w:r>
          </w:p>
        </w:tc>
      </w:tr>
      <w:tr w:rsidR="007832EF" w:rsidRPr="00A615A2" w:rsidTr="005E5032">
        <w:trPr>
          <w:trHeight w:val="27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832EF" w:rsidRPr="00A615A2" w:rsidRDefault="007832EF" w:rsidP="007832EF">
            <w:pPr>
              <w:widowControl/>
              <w:spacing w:line="380" w:lineRule="exact"/>
              <w:rPr>
                <w:rFonts w:hAnsi="宋体" w:cs="宋体"/>
                <w:color w:val="000000"/>
                <w:kern w:val="0"/>
              </w:rPr>
            </w:pPr>
          </w:p>
        </w:tc>
        <w:tc>
          <w:tcPr>
            <w:tcW w:w="5826" w:type="dxa"/>
            <w:gridSpan w:val="3"/>
            <w:tcBorders>
              <w:top w:val="single" w:sz="4" w:space="0" w:color="auto"/>
              <w:left w:val="nil"/>
              <w:bottom w:val="single" w:sz="4" w:space="0" w:color="auto"/>
              <w:right w:val="single" w:sz="4" w:space="0" w:color="auto"/>
            </w:tcBorders>
            <w:noWrap/>
            <w:vAlign w:val="center"/>
            <w:hideMark/>
          </w:tcPr>
          <w:p w:rsidR="007832EF" w:rsidRPr="00A615A2" w:rsidRDefault="007832EF" w:rsidP="007832EF">
            <w:pPr>
              <w:widowControl/>
              <w:spacing w:line="380" w:lineRule="exact"/>
              <w:rPr>
                <w:rFonts w:hAnsi="宋体" w:cs="宋体"/>
                <w:color w:val="000000"/>
                <w:kern w:val="0"/>
              </w:rPr>
            </w:pPr>
            <w:r w:rsidRPr="00A615A2">
              <w:rPr>
                <w:rFonts w:hAnsi="宋体" w:cs="宋体" w:hint="eastAsia"/>
                <w:color w:val="000000"/>
                <w:kern w:val="0"/>
              </w:rPr>
              <w:t>累计加分：</w:t>
            </w:r>
          </w:p>
        </w:tc>
      </w:tr>
    </w:tbl>
    <w:p w:rsidR="007832EF" w:rsidRPr="00A615A2" w:rsidRDefault="007832EF" w:rsidP="007832EF">
      <w:pPr>
        <w:pStyle w:val="Default"/>
        <w:spacing w:line="380" w:lineRule="exact"/>
        <w:rPr>
          <w:sz w:val="21"/>
        </w:rPr>
      </w:pPr>
      <w:r w:rsidRPr="00A615A2">
        <w:rPr>
          <w:rFonts w:hint="eastAsia"/>
          <w:sz w:val="21"/>
        </w:rPr>
        <w:t>考核人签字：        考核部门负责人签字（盖章）：        保安公司负责人签字（盖章）：</w:t>
      </w:r>
      <w:bookmarkEnd w:id="1"/>
      <w:bookmarkEnd w:id="2"/>
    </w:p>
    <w:sectPr w:rsidR="007832EF" w:rsidRPr="00A615A2" w:rsidSect="007832EF">
      <w:footerReference w:type="default" r:id="rId7"/>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69D" w:rsidRDefault="0052669D" w:rsidP="00C97F0F">
      <w:r>
        <w:separator/>
      </w:r>
    </w:p>
  </w:endnote>
  <w:endnote w:type="continuationSeparator" w:id="1">
    <w:p w:rsidR="0052669D" w:rsidRDefault="0052669D" w:rsidP="00C97F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49434"/>
      <w:docPartObj>
        <w:docPartGallery w:val="Page Numbers (Bottom of Page)"/>
        <w:docPartUnique/>
      </w:docPartObj>
    </w:sdtPr>
    <w:sdtContent>
      <w:p w:rsidR="0099385A" w:rsidRDefault="006B79EB">
        <w:pPr>
          <w:pStyle w:val="a5"/>
          <w:jc w:val="center"/>
        </w:pPr>
        <w:fldSimple w:instr=" PAGE   \* MERGEFORMAT ">
          <w:r w:rsidR="00C20E1A" w:rsidRPr="00C20E1A">
            <w:rPr>
              <w:noProof/>
              <w:lang w:val="zh-CN"/>
            </w:rPr>
            <w:t>4</w:t>
          </w:r>
        </w:fldSimple>
      </w:p>
    </w:sdtContent>
  </w:sdt>
  <w:p w:rsidR="0099385A" w:rsidRDefault="0099385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69D" w:rsidRDefault="0052669D" w:rsidP="00C97F0F">
      <w:r>
        <w:separator/>
      </w:r>
    </w:p>
  </w:footnote>
  <w:footnote w:type="continuationSeparator" w:id="1">
    <w:p w:rsidR="0052669D" w:rsidRDefault="0052669D" w:rsidP="00C97F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B69C97"/>
    <w:multiLevelType w:val="multilevel"/>
    <w:tmpl w:val="91B69C97"/>
    <w:lvl w:ilvl="0">
      <w:numFmt w:val="decimal"/>
      <w:lvlText w:val="%1"/>
      <w:lvlJc w:val="left"/>
      <w:pPr>
        <w:ind w:left="844" w:hanging="308"/>
      </w:pPr>
      <w:rPr>
        <w:rFonts w:hint="default"/>
        <w:lang w:val="zh-CN" w:eastAsia="zh-CN" w:bidi="zh-CN"/>
      </w:rPr>
    </w:lvl>
    <w:lvl w:ilvl="1">
      <w:start w:val="5"/>
      <w:numFmt w:val="decimal"/>
      <w:lvlText w:val="%1.%2"/>
      <w:lvlJc w:val="left"/>
      <w:pPr>
        <w:ind w:left="844" w:hanging="308"/>
      </w:pPr>
      <w:rPr>
        <w:rFonts w:ascii="Times New Roman" w:eastAsia="Times New Roman" w:hAnsi="Times New Roman" w:cs="Times New Roman" w:hint="default"/>
        <w:spacing w:val="-3"/>
        <w:w w:val="100"/>
        <w:sz w:val="21"/>
        <w:szCs w:val="21"/>
        <w:lang w:val="zh-CN" w:eastAsia="zh-CN" w:bidi="zh-CN"/>
      </w:rPr>
    </w:lvl>
    <w:lvl w:ilvl="2">
      <w:start w:val="1"/>
      <w:numFmt w:val="decimal"/>
      <w:lvlText w:val="（%3）"/>
      <w:lvlJc w:val="left"/>
      <w:pPr>
        <w:ind w:left="537" w:hanging="527"/>
      </w:pPr>
      <w:rPr>
        <w:rFonts w:ascii="宋体" w:eastAsia="宋体" w:hAnsi="宋体" w:cs="宋体" w:hint="default"/>
        <w:spacing w:val="-32"/>
        <w:w w:val="100"/>
        <w:sz w:val="19"/>
        <w:szCs w:val="19"/>
        <w:lang w:val="zh-CN" w:eastAsia="zh-CN" w:bidi="zh-CN"/>
      </w:rPr>
    </w:lvl>
    <w:lvl w:ilvl="3">
      <w:numFmt w:val="bullet"/>
      <w:lvlText w:val="•"/>
      <w:lvlJc w:val="left"/>
      <w:pPr>
        <w:ind w:left="3036" w:hanging="527"/>
      </w:pPr>
      <w:rPr>
        <w:rFonts w:hint="default"/>
        <w:lang w:val="zh-CN" w:eastAsia="zh-CN" w:bidi="zh-CN"/>
      </w:rPr>
    </w:lvl>
    <w:lvl w:ilvl="4">
      <w:numFmt w:val="bullet"/>
      <w:lvlText w:val="•"/>
      <w:lvlJc w:val="left"/>
      <w:pPr>
        <w:ind w:left="4135" w:hanging="527"/>
      </w:pPr>
      <w:rPr>
        <w:rFonts w:hint="default"/>
        <w:lang w:val="zh-CN" w:eastAsia="zh-CN" w:bidi="zh-CN"/>
      </w:rPr>
    </w:lvl>
    <w:lvl w:ilvl="5">
      <w:numFmt w:val="bullet"/>
      <w:lvlText w:val="•"/>
      <w:lvlJc w:val="left"/>
      <w:pPr>
        <w:ind w:left="5233" w:hanging="527"/>
      </w:pPr>
      <w:rPr>
        <w:rFonts w:hint="default"/>
        <w:lang w:val="zh-CN" w:eastAsia="zh-CN" w:bidi="zh-CN"/>
      </w:rPr>
    </w:lvl>
    <w:lvl w:ilvl="6">
      <w:numFmt w:val="bullet"/>
      <w:lvlText w:val="•"/>
      <w:lvlJc w:val="left"/>
      <w:pPr>
        <w:ind w:left="6332" w:hanging="527"/>
      </w:pPr>
      <w:rPr>
        <w:rFonts w:hint="default"/>
        <w:lang w:val="zh-CN" w:eastAsia="zh-CN" w:bidi="zh-CN"/>
      </w:rPr>
    </w:lvl>
    <w:lvl w:ilvl="7">
      <w:numFmt w:val="bullet"/>
      <w:lvlText w:val="•"/>
      <w:lvlJc w:val="left"/>
      <w:pPr>
        <w:ind w:left="7430" w:hanging="527"/>
      </w:pPr>
      <w:rPr>
        <w:rFonts w:hint="default"/>
        <w:lang w:val="zh-CN" w:eastAsia="zh-CN" w:bidi="zh-CN"/>
      </w:rPr>
    </w:lvl>
    <w:lvl w:ilvl="8">
      <w:numFmt w:val="bullet"/>
      <w:lvlText w:val="•"/>
      <w:lvlJc w:val="left"/>
      <w:pPr>
        <w:ind w:left="8529" w:hanging="527"/>
      </w:pPr>
      <w:rPr>
        <w:rFonts w:hint="default"/>
        <w:lang w:val="zh-CN" w:eastAsia="zh-CN" w:bidi="zh-CN"/>
      </w:rPr>
    </w:lvl>
  </w:abstractNum>
  <w:abstractNum w:abstractNumId="1">
    <w:nsid w:val="924F4906"/>
    <w:multiLevelType w:val="singleLevel"/>
    <w:tmpl w:val="924F4906"/>
    <w:lvl w:ilvl="0">
      <w:start w:val="1"/>
      <w:numFmt w:val="decimal"/>
      <w:lvlText w:val="%1."/>
      <w:lvlJc w:val="left"/>
      <w:pPr>
        <w:tabs>
          <w:tab w:val="num" w:pos="312"/>
        </w:tabs>
      </w:pPr>
    </w:lvl>
  </w:abstractNum>
  <w:abstractNum w:abstractNumId="2">
    <w:nsid w:val="9377BC45"/>
    <w:multiLevelType w:val="multilevel"/>
    <w:tmpl w:val="9377BC45"/>
    <w:lvl w:ilvl="0">
      <w:start w:val="2"/>
      <w:numFmt w:val="decimal"/>
      <w:lvlText w:val="%1."/>
      <w:lvlJc w:val="left"/>
      <w:pPr>
        <w:ind w:left="1171" w:hanging="213"/>
      </w:pPr>
      <w:rPr>
        <w:rFonts w:ascii="宋体" w:eastAsia="宋体" w:hAnsi="宋体" w:cs="宋体" w:hint="default"/>
        <w:b/>
        <w:bCs/>
        <w:w w:val="99"/>
        <w:sz w:val="19"/>
        <w:szCs w:val="19"/>
        <w:lang w:val="zh-CN" w:eastAsia="zh-CN" w:bidi="zh-CN"/>
      </w:rPr>
    </w:lvl>
    <w:lvl w:ilvl="1">
      <w:numFmt w:val="bullet"/>
      <w:lvlText w:val="•"/>
      <w:lvlJc w:val="left"/>
      <w:pPr>
        <w:ind w:left="2134" w:hanging="213"/>
      </w:pPr>
      <w:rPr>
        <w:rFonts w:hint="default"/>
        <w:lang w:val="zh-CN" w:eastAsia="zh-CN" w:bidi="zh-CN"/>
      </w:rPr>
    </w:lvl>
    <w:lvl w:ilvl="2">
      <w:numFmt w:val="bullet"/>
      <w:lvlText w:val="•"/>
      <w:lvlJc w:val="left"/>
      <w:pPr>
        <w:ind w:left="3089" w:hanging="213"/>
      </w:pPr>
      <w:rPr>
        <w:rFonts w:hint="default"/>
        <w:lang w:val="zh-CN" w:eastAsia="zh-CN" w:bidi="zh-CN"/>
      </w:rPr>
    </w:lvl>
    <w:lvl w:ilvl="3">
      <w:numFmt w:val="bullet"/>
      <w:lvlText w:val="•"/>
      <w:lvlJc w:val="left"/>
      <w:pPr>
        <w:ind w:left="4043" w:hanging="213"/>
      </w:pPr>
      <w:rPr>
        <w:rFonts w:hint="default"/>
        <w:lang w:val="zh-CN" w:eastAsia="zh-CN" w:bidi="zh-CN"/>
      </w:rPr>
    </w:lvl>
    <w:lvl w:ilvl="4">
      <w:numFmt w:val="bullet"/>
      <w:lvlText w:val="•"/>
      <w:lvlJc w:val="left"/>
      <w:pPr>
        <w:ind w:left="4998" w:hanging="213"/>
      </w:pPr>
      <w:rPr>
        <w:rFonts w:hint="default"/>
        <w:lang w:val="zh-CN" w:eastAsia="zh-CN" w:bidi="zh-CN"/>
      </w:rPr>
    </w:lvl>
    <w:lvl w:ilvl="5">
      <w:numFmt w:val="bullet"/>
      <w:lvlText w:val="•"/>
      <w:lvlJc w:val="left"/>
      <w:pPr>
        <w:ind w:left="5953" w:hanging="213"/>
      </w:pPr>
      <w:rPr>
        <w:rFonts w:hint="default"/>
        <w:lang w:val="zh-CN" w:eastAsia="zh-CN" w:bidi="zh-CN"/>
      </w:rPr>
    </w:lvl>
    <w:lvl w:ilvl="6">
      <w:numFmt w:val="bullet"/>
      <w:lvlText w:val="•"/>
      <w:lvlJc w:val="left"/>
      <w:pPr>
        <w:ind w:left="6907" w:hanging="213"/>
      </w:pPr>
      <w:rPr>
        <w:rFonts w:hint="default"/>
        <w:lang w:val="zh-CN" w:eastAsia="zh-CN" w:bidi="zh-CN"/>
      </w:rPr>
    </w:lvl>
    <w:lvl w:ilvl="7">
      <w:numFmt w:val="bullet"/>
      <w:lvlText w:val="•"/>
      <w:lvlJc w:val="left"/>
      <w:pPr>
        <w:ind w:left="7862" w:hanging="213"/>
      </w:pPr>
      <w:rPr>
        <w:rFonts w:hint="default"/>
        <w:lang w:val="zh-CN" w:eastAsia="zh-CN" w:bidi="zh-CN"/>
      </w:rPr>
    </w:lvl>
    <w:lvl w:ilvl="8">
      <w:numFmt w:val="bullet"/>
      <w:lvlText w:val="•"/>
      <w:lvlJc w:val="left"/>
      <w:pPr>
        <w:ind w:left="8817" w:hanging="213"/>
      </w:pPr>
      <w:rPr>
        <w:rFonts w:hint="default"/>
        <w:lang w:val="zh-CN" w:eastAsia="zh-CN" w:bidi="zh-CN"/>
      </w:rPr>
    </w:lvl>
  </w:abstractNum>
  <w:abstractNum w:abstractNumId="3">
    <w:nsid w:val="9D5D7490"/>
    <w:multiLevelType w:val="multilevel"/>
    <w:tmpl w:val="9D5D7490"/>
    <w:lvl w:ilvl="0">
      <w:start w:val="1"/>
      <w:numFmt w:val="decimal"/>
      <w:lvlText w:val="（%1）"/>
      <w:lvlJc w:val="left"/>
      <w:pPr>
        <w:ind w:left="1483" w:hanging="527"/>
      </w:pPr>
      <w:rPr>
        <w:rFonts w:ascii="宋体" w:eastAsia="宋体" w:hAnsi="宋体" w:cs="宋体" w:hint="default"/>
        <w:spacing w:val="-32"/>
        <w:w w:val="100"/>
        <w:sz w:val="19"/>
        <w:szCs w:val="19"/>
        <w:lang w:val="zh-CN" w:eastAsia="zh-CN" w:bidi="zh-CN"/>
      </w:rPr>
    </w:lvl>
    <w:lvl w:ilvl="1">
      <w:numFmt w:val="bullet"/>
      <w:lvlText w:val="•"/>
      <w:lvlJc w:val="left"/>
      <w:pPr>
        <w:ind w:left="2404" w:hanging="527"/>
      </w:pPr>
      <w:rPr>
        <w:rFonts w:hint="default"/>
        <w:lang w:val="zh-CN" w:eastAsia="zh-CN" w:bidi="zh-CN"/>
      </w:rPr>
    </w:lvl>
    <w:lvl w:ilvl="2">
      <w:numFmt w:val="bullet"/>
      <w:lvlText w:val="•"/>
      <w:lvlJc w:val="left"/>
      <w:pPr>
        <w:ind w:left="3329" w:hanging="527"/>
      </w:pPr>
      <w:rPr>
        <w:rFonts w:hint="default"/>
        <w:lang w:val="zh-CN" w:eastAsia="zh-CN" w:bidi="zh-CN"/>
      </w:rPr>
    </w:lvl>
    <w:lvl w:ilvl="3">
      <w:numFmt w:val="bullet"/>
      <w:lvlText w:val="•"/>
      <w:lvlJc w:val="left"/>
      <w:pPr>
        <w:ind w:left="4253" w:hanging="527"/>
      </w:pPr>
      <w:rPr>
        <w:rFonts w:hint="default"/>
        <w:lang w:val="zh-CN" w:eastAsia="zh-CN" w:bidi="zh-CN"/>
      </w:rPr>
    </w:lvl>
    <w:lvl w:ilvl="4">
      <w:numFmt w:val="bullet"/>
      <w:lvlText w:val="•"/>
      <w:lvlJc w:val="left"/>
      <w:pPr>
        <w:ind w:left="5178" w:hanging="527"/>
      </w:pPr>
      <w:rPr>
        <w:rFonts w:hint="default"/>
        <w:lang w:val="zh-CN" w:eastAsia="zh-CN" w:bidi="zh-CN"/>
      </w:rPr>
    </w:lvl>
    <w:lvl w:ilvl="5">
      <w:numFmt w:val="bullet"/>
      <w:lvlText w:val="•"/>
      <w:lvlJc w:val="left"/>
      <w:pPr>
        <w:ind w:left="6103" w:hanging="527"/>
      </w:pPr>
      <w:rPr>
        <w:rFonts w:hint="default"/>
        <w:lang w:val="zh-CN" w:eastAsia="zh-CN" w:bidi="zh-CN"/>
      </w:rPr>
    </w:lvl>
    <w:lvl w:ilvl="6">
      <w:numFmt w:val="bullet"/>
      <w:lvlText w:val="•"/>
      <w:lvlJc w:val="left"/>
      <w:pPr>
        <w:ind w:left="7027" w:hanging="527"/>
      </w:pPr>
      <w:rPr>
        <w:rFonts w:hint="default"/>
        <w:lang w:val="zh-CN" w:eastAsia="zh-CN" w:bidi="zh-CN"/>
      </w:rPr>
    </w:lvl>
    <w:lvl w:ilvl="7">
      <w:numFmt w:val="bullet"/>
      <w:lvlText w:val="•"/>
      <w:lvlJc w:val="left"/>
      <w:pPr>
        <w:ind w:left="7952" w:hanging="527"/>
      </w:pPr>
      <w:rPr>
        <w:rFonts w:hint="default"/>
        <w:lang w:val="zh-CN" w:eastAsia="zh-CN" w:bidi="zh-CN"/>
      </w:rPr>
    </w:lvl>
    <w:lvl w:ilvl="8">
      <w:numFmt w:val="bullet"/>
      <w:lvlText w:val="•"/>
      <w:lvlJc w:val="left"/>
      <w:pPr>
        <w:ind w:left="8877" w:hanging="527"/>
      </w:pPr>
      <w:rPr>
        <w:rFonts w:hint="default"/>
        <w:lang w:val="zh-CN" w:eastAsia="zh-CN" w:bidi="zh-CN"/>
      </w:rPr>
    </w:lvl>
  </w:abstractNum>
  <w:abstractNum w:abstractNumId="4">
    <w:nsid w:val="AAF3F3FA"/>
    <w:multiLevelType w:val="multilevel"/>
    <w:tmpl w:val="AAF3F3FA"/>
    <w:lvl w:ilvl="0">
      <w:start w:val="1"/>
      <w:numFmt w:val="decimal"/>
      <w:lvlText w:val="（%1）"/>
      <w:lvlJc w:val="left"/>
      <w:pPr>
        <w:ind w:left="537" w:hanging="529"/>
      </w:pPr>
      <w:rPr>
        <w:rFonts w:ascii="宋体" w:eastAsia="宋体" w:hAnsi="宋体" w:cs="宋体" w:hint="default"/>
        <w:spacing w:val="-3"/>
        <w:w w:val="100"/>
        <w:sz w:val="19"/>
        <w:szCs w:val="19"/>
        <w:lang w:val="zh-CN" w:eastAsia="zh-CN" w:bidi="zh-CN"/>
      </w:rPr>
    </w:lvl>
    <w:lvl w:ilvl="1">
      <w:numFmt w:val="bullet"/>
      <w:lvlText w:val="•"/>
      <w:lvlJc w:val="left"/>
      <w:pPr>
        <w:ind w:left="1558" w:hanging="529"/>
      </w:pPr>
      <w:rPr>
        <w:rFonts w:hint="default"/>
        <w:lang w:val="zh-CN" w:eastAsia="zh-CN" w:bidi="zh-CN"/>
      </w:rPr>
    </w:lvl>
    <w:lvl w:ilvl="2">
      <w:numFmt w:val="bullet"/>
      <w:lvlText w:val="•"/>
      <w:lvlJc w:val="left"/>
      <w:pPr>
        <w:ind w:left="2577" w:hanging="529"/>
      </w:pPr>
      <w:rPr>
        <w:rFonts w:hint="default"/>
        <w:lang w:val="zh-CN" w:eastAsia="zh-CN" w:bidi="zh-CN"/>
      </w:rPr>
    </w:lvl>
    <w:lvl w:ilvl="3">
      <w:numFmt w:val="bullet"/>
      <w:lvlText w:val="•"/>
      <w:lvlJc w:val="left"/>
      <w:pPr>
        <w:ind w:left="3595" w:hanging="529"/>
      </w:pPr>
      <w:rPr>
        <w:rFonts w:hint="default"/>
        <w:lang w:val="zh-CN" w:eastAsia="zh-CN" w:bidi="zh-CN"/>
      </w:rPr>
    </w:lvl>
    <w:lvl w:ilvl="4">
      <w:numFmt w:val="bullet"/>
      <w:lvlText w:val="•"/>
      <w:lvlJc w:val="left"/>
      <w:pPr>
        <w:ind w:left="4614" w:hanging="529"/>
      </w:pPr>
      <w:rPr>
        <w:rFonts w:hint="default"/>
        <w:lang w:val="zh-CN" w:eastAsia="zh-CN" w:bidi="zh-CN"/>
      </w:rPr>
    </w:lvl>
    <w:lvl w:ilvl="5">
      <w:numFmt w:val="bullet"/>
      <w:lvlText w:val="•"/>
      <w:lvlJc w:val="left"/>
      <w:pPr>
        <w:ind w:left="5633" w:hanging="529"/>
      </w:pPr>
      <w:rPr>
        <w:rFonts w:hint="default"/>
        <w:lang w:val="zh-CN" w:eastAsia="zh-CN" w:bidi="zh-CN"/>
      </w:rPr>
    </w:lvl>
    <w:lvl w:ilvl="6">
      <w:numFmt w:val="bullet"/>
      <w:lvlText w:val="•"/>
      <w:lvlJc w:val="left"/>
      <w:pPr>
        <w:ind w:left="6651" w:hanging="529"/>
      </w:pPr>
      <w:rPr>
        <w:rFonts w:hint="default"/>
        <w:lang w:val="zh-CN" w:eastAsia="zh-CN" w:bidi="zh-CN"/>
      </w:rPr>
    </w:lvl>
    <w:lvl w:ilvl="7">
      <w:numFmt w:val="bullet"/>
      <w:lvlText w:val="•"/>
      <w:lvlJc w:val="left"/>
      <w:pPr>
        <w:ind w:left="7670" w:hanging="529"/>
      </w:pPr>
      <w:rPr>
        <w:rFonts w:hint="default"/>
        <w:lang w:val="zh-CN" w:eastAsia="zh-CN" w:bidi="zh-CN"/>
      </w:rPr>
    </w:lvl>
    <w:lvl w:ilvl="8">
      <w:numFmt w:val="bullet"/>
      <w:lvlText w:val="•"/>
      <w:lvlJc w:val="left"/>
      <w:pPr>
        <w:ind w:left="8689" w:hanging="529"/>
      </w:pPr>
      <w:rPr>
        <w:rFonts w:hint="default"/>
        <w:lang w:val="zh-CN" w:eastAsia="zh-CN" w:bidi="zh-CN"/>
      </w:rPr>
    </w:lvl>
  </w:abstractNum>
  <w:abstractNum w:abstractNumId="5">
    <w:nsid w:val="C9441FE3"/>
    <w:multiLevelType w:val="singleLevel"/>
    <w:tmpl w:val="C9441FE3"/>
    <w:lvl w:ilvl="0">
      <w:start w:val="1"/>
      <w:numFmt w:val="decimal"/>
      <w:lvlText w:val="%1."/>
      <w:lvlJc w:val="left"/>
      <w:pPr>
        <w:tabs>
          <w:tab w:val="num" w:pos="312"/>
        </w:tabs>
      </w:pPr>
    </w:lvl>
  </w:abstractNum>
  <w:abstractNum w:abstractNumId="6">
    <w:nsid w:val="F5CB258A"/>
    <w:multiLevelType w:val="singleLevel"/>
    <w:tmpl w:val="F5CB258A"/>
    <w:lvl w:ilvl="0">
      <w:start w:val="1"/>
      <w:numFmt w:val="decimal"/>
      <w:lvlText w:val="%1."/>
      <w:lvlJc w:val="left"/>
      <w:pPr>
        <w:tabs>
          <w:tab w:val="num" w:pos="312"/>
        </w:tabs>
      </w:pPr>
    </w:lvl>
  </w:abstractNum>
  <w:abstractNum w:abstractNumId="7">
    <w:nsid w:val="FFFFFF7E"/>
    <w:multiLevelType w:val="singleLevel"/>
    <w:tmpl w:val="FFFFFF7E"/>
    <w:lvl w:ilvl="0">
      <w:start w:val="1"/>
      <w:numFmt w:val="decimal"/>
      <w:lvlText w:val="%1."/>
      <w:lvlJc w:val="left"/>
      <w:pPr>
        <w:tabs>
          <w:tab w:val="num" w:pos="1200"/>
        </w:tabs>
        <w:ind w:left="1200" w:hanging="360"/>
      </w:pPr>
    </w:lvl>
  </w:abstractNum>
  <w:abstractNum w:abstractNumId="8">
    <w:nsid w:val="0000001F"/>
    <w:multiLevelType w:val="multilevel"/>
    <w:tmpl w:val="0000001F"/>
    <w:lvl w:ilvl="0">
      <w:start w:val="1"/>
      <w:numFmt w:val="decimal"/>
      <w:lvlText w:val="%1."/>
      <w:lvlJc w:val="left"/>
      <w:pPr>
        <w:tabs>
          <w:tab w:val="num" w:pos="900"/>
        </w:tabs>
        <w:ind w:left="900" w:hanging="36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9">
    <w:nsid w:val="0DDCA411"/>
    <w:multiLevelType w:val="multilevel"/>
    <w:tmpl w:val="0DDCA411"/>
    <w:lvl w:ilvl="0">
      <w:start w:val="1"/>
      <w:numFmt w:val="chineseCountingThousand"/>
      <w:suff w:val="nothing"/>
      <w:lvlText w:val="第%1章"/>
      <w:lvlJc w:val="left"/>
      <w:pPr>
        <w:tabs>
          <w:tab w:val="num" w:pos="0"/>
        </w:tabs>
        <w:ind w:left="0" w:firstLine="0"/>
      </w:pPr>
      <w:rPr>
        <w:rFonts w:ascii="仿宋_GB2312" w:eastAsia="仿宋_GB2312" w:hAnsi="仿宋_GB2312" w:hint="eastAsia"/>
        <w:sz w:val="44"/>
      </w:rPr>
    </w:lvl>
    <w:lvl w:ilvl="1">
      <w:start w:val="1"/>
      <w:numFmt w:val="none"/>
      <w:suff w:val="nothing"/>
      <w:lvlText w:val=""/>
      <w:lvlJc w:val="left"/>
      <w:pPr>
        <w:tabs>
          <w:tab w:val="num" w:pos="0"/>
        </w:tabs>
        <w:ind w:left="0" w:firstLine="0"/>
      </w:pPr>
      <w:rPr>
        <w:rFonts w:hint="eastAsia"/>
      </w:rPr>
    </w:lvl>
    <w:lvl w:ilvl="2">
      <w:start w:val="1"/>
      <w:numFmt w:val="none"/>
      <w:suff w:val="nothing"/>
      <w:lvlText w:val=""/>
      <w:lvlJc w:val="left"/>
      <w:pPr>
        <w:tabs>
          <w:tab w:val="num" w:pos="0"/>
        </w:tabs>
        <w:ind w:left="0" w:firstLine="0"/>
      </w:pPr>
      <w:rPr>
        <w:rFonts w:hint="eastAsia"/>
      </w:rPr>
    </w:lvl>
    <w:lvl w:ilvl="3">
      <w:start w:val="1"/>
      <w:numFmt w:val="none"/>
      <w:suff w:val="nothing"/>
      <w:lvlText w:val=""/>
      <w:lvlJc w:val="left"/>
      <w:pPr>
        <w:tabs>
          <w:tab w:val="num" w:pos="0"/>
        </w:tabs>
        <w:ind w:left="0" w:firstLine="0"/>
      </w:pPr>
      <w:rPr>
        <w:rFonts w:hint="eastAsia"/>
      </w:rPr>
    </w:lvl>
    <w:lvl w:ilvl="4">
      <w:start w:val="1"/>
      <w:numFmt w:val="none"/>
      <w:suff w:val="nothing"/>
      <w:lvlText w:val=""/>
      <w:lvlJc w:val="left"/>
      <w:pPr>
        <w:tabs>
          <w:tab w:val="num" w:pos="0"/>
        </w:tabs>
        <w:ind w:left="0" w:firstLine="0"/>
      </w:pPr>
      <w:rPr>
        <w:rFonts w:hint="eastAsia"/>
      </w:rPr>
    </w:lvl>
    <w:lvl w:ilvl="5">
      <w:start w:val="1"/>
      <w:numFmt w:val="none"/>
      <w:suff w:val="nothing"/>
      <w:lvlText w:val=""/>
      <w:lvlJc w:val="left"/>
      <w:pPr>
        <w:tabs>
          <w:tab w:val="num" w:pos="0"/>
        </w:tabs>
        <w:ind w:left="0" w:firstLine="0"/>
      </w:pPr>
      <w:rPr>
        <w:rFonts w:hint="eastAsia"/>
      </w:rPr>
    </w:lvl>
    <w:lvl w:ilvl="6">
      <w:start w:val="1"/>
      <w:numFmt w:val="none"/>
      <w:suff w:val="nothing"/>
      <w:lvlText w:val=""/>
      <w:lvlJc w:val="left"/>
      <w:pPr>
        <w:tabs>
          <w:tab w:val="num" w:pos="0"/>
        </w:tabs>
        <w:ind w:left="0" w:firstLine="0"/>
      </w:pPr>
      <w:rPr>
        <w:rFonts w:hint="eastAsia"/>
      </w:rPr>
    </w:lvl>
    <w:lvl w:ilvl="7">
      <w:start w:val="1"/>
      <w:numFmt w:val="none"/>
      <w:suff w:val="nothing"/>
      <w:lvlText w:val=""/>
      <w:lvlJc w:val="left"/>
      <w:pPr>
        <w:tabs>
          <w:tab w:val="num" w:pos="0"/>
        </w:tabs>
        <w:ind w:left="0" w:firstLine="0"/>
      </w:pPr>
      <w:rPr>
        <w:rFonts w:hint="eastAsia"/>
      </w:rPr>
    </w:lvl>
    <w:lvl w:ilvl="8">
      <w:start w:val="1"/>
      <w:numFmt w:val="none"/>
      <w:suff w:val="nothing"/>
      <w:lvlText w:val=""/>
      <w:lvlJc w:val="left"/>
      <w:pPr>
        <w:tabs>
          <w:tab w:val="num" w:pos="0"/>
        </w:tabs>
        <w:ind w:left="0" w:firstLine="0"/>
      </w:pPr>
      <w:rPr>
        <w:rFonts w:hint="eastAsia"/>
      </w:rPr>
    </w:lvl>
  </w:abstractNum>
  <w:abstractNum w:abstractNumId="10">
    <w:nsid w:val="137F3523"/>
    <w:multiLevelType w:val="multilevel"/>
    <w:tmpl w:val="137F3523"/>
    <w:lvl w:ilvl="0">
      <w:start w:val="1"/>
      <w:numFmt w:val="decimal"/>
      <w:lvlText w:val="%1."/>
      <w:lvlJc w:val="left"/>
      <w:pPr>
        <w:tabs>
          <w:tab w:val="num" w:pos="0"/>
        </w:tabs>
        <w:ind w:left="840" w:hanging="420"/>
      </w:pPr>
      <w:rPr>
        <w:rFonts w:hint="default"/>
        <w:sz w:val="21"/>
        <w:szCs w:val="21"/>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11">
    <w:nsid w:val="1827588D"/>
    <w:multiLevelType w:val="multilevel"/>
    <w:tmpl w:val="1827588D"/>
    <w:lvl w:ilvl="0">
      <w:start w:val="1"/>
      <w:numFmt w:val="decimal"/>
      <w:lvlText w:val="%1."/>
      <w:lvlJc w:val="left"/>
      <w:pPr>
        <w:tabs>
          <w:tab w:val="num" w:pos="-103"/>
        </w:tabs>
        <w:ind w:left="737" w:hanging="420"/>
      </w:pPr>
      <w:rPr>
        <w:rFonts w:hint="default"/>
        <w:sz w:val="21"/>
        <w:szCs w:val="21"/>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12">
    <w:nsid w:val="187F64D0"/>
    <w:multiLevelType w:val="multilevel"/>
    <w:tmpl w:val="187F64D0"/>
    <w:lvl w:ilvl="0">
      <w:start w:val="1"/>
      <w:numFmt w:val="decimal"/>
      <w:lvlText w:val="%1."/>
      <w:lvlJc w:val="left"/>
      <w:pPr>
        <w:tabs>
          <w:tab w:val="num" w:pos="0"/>
        </w:tabs>
        <w:ind w:left="840" w:hanging="420"/>
      </w:pPr>
      <w:rPr>
        <w:rFonts w:hint="default"/>
        <w:sz w:val="21"/>
        <w:szCs w:val="21"/>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13">
    <w:nsid w:val="243073DA"/>
    <w:multiLevelType w:val="multilevel"/>
    <w:tmpl w:val="243073DA"/>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056148A"/>
    <w:multiLevelType w:val="multilevel"/>
    <w:tmpl w:val="3056148A"/>
    <w:lvl w:ilvl="0">
      <w:start w:val="1"/>
      <w:numFmt w:val="decimal"/>
      <w:lvlText w:val="%1."/>
      <w:lvlJc w:val="left"/>
      <w:pPr>
        <w:tabs>
          <w:tab w:val="num" w:pos="-103"/>
        </w:tabs>
        <w:ind w:left="737" w:hanging="420"/>
      </w:pPr>
      <w:rPr>
        <w:rFonts w:hint="default"/>
        <w:sz w:val="21"/>
        <w:szCs w:val="21"/>
      </w:rPr>
    </w:lvl>
    <w:lvl w:ilvl="1">
      <w:start w:val="1"/>
      <w:numFmt w:val="lowerLetter"/>
      <w:lvlText w:val="%2)"/>
      <w:lvlJc w:val="left"/>
      <w:pPr>
        <w:tabs>
          <w:tab w:val="num" w:pos="-103"/>
        </w:tabs>
        <w:ind w:left="1157" w:hanging="420"/>
      </w:pPr>
    </w:lvl>
    <w:lvl w:ilvl="2">
      <w:start w:val="1"/>
      <w:numFmt w:val="lowerRoman"/>
      <w:lvlText w:val="%3."/>
      <w:lvlJc w:val="right"/>
      <w:pPr>
        <w:tabs>
          <w:tab w:val="num" w:pos="-103"/>
        </w:tabs>
        <w:ind w:left="1577" w:hanging="420"/>
      </w:pPr>
    </w:lvl>
    <w:lvl w:ilvl="3">
      <w:start w:val="1"/>
      <w:numFmt w:val="decimal"/>
      <w:lvlText w:val="%4."/>
      <w:lvlJc w:val="left"/>
      <w:pPr>
        <w:tabs>
          <w:tab w:val="num" w:pos="-103"/>
        </w:tabs>
        <w:ind w:left="1997" w:hanging="420"/>
      </w:pPr>
    </w:lvl>
    <w:lvl w:ilvl="4">
      <w:start w:val="1"/>
      <w:numFmt w:val="lowerLetter"/>
      <w:lvlText w:val="%5)"/>
      <w:lvlJc w:val="left"/>
      <w:pPr>
        <w:tabs>
          <w:tab w:val="num" w:pos="-103"/>
        </w:tabs>
        <w:ind w:left="2417" w:hanging="420"/>
      </w:pPr>
    </w:lvl>
    <w:lvl w:ilvl="5">
      <w:start w:val="1"/>
      <w:numFmt w:val="lowerRoman"/>
      <w:lvlText w:val="%6."/>
      <w:lvlJc w:val="right"/>
      <w:pPr>
        <w:tabs>
          <w:tab w:val="num" w:pos="-103"/>
        </w:tabs>
        <w:ind w:left="2837" w:hanging="420"/>
      </w:pPr>
    </w:lvl>
    <w:lvl w:ilvl="6">
      <w:start w:val="1"/>
      <w:numFmt w:val="decimal"/>
      <w:lvlText w:val="%7."/>
      <w:lvlJc w:val="left"/>
      <w:pPr>
        <w:tabs>
          <w:tab w:val="num" w:pos="-103"/>
        </w:tabs>
        <w:ind w:left="3257" w:hanging="420"/>
      </w:pPr>
    </w:lvl>
    <w:lvl w:ilvl="7">
      <w:start w:val="1"/>
      <w:numFmt w:val="lowerLetter"/>
      <w:lvlText w:val="%8)"/>
      <w:lvlJc w:val="left"/>
      <w:pPr>
        <w:tabs>
          <w:tab w:val="num" w:pos="-103"/>
        </w:tabs>
        <w:ind w:left="3677" w:hanging="420"/>
      </w:pPr>
    </w:lvl>
    <w:lvl w:ilvl="8">
      <w:start w:val="1"/>
      <w:numFmt w:val="lowerRoman"/>
      <w:lvlText w:val="%9."/>
      <w:lvlJc w:val="right"/>
      <w:pPr>
        <w:tabs>
          <w:tab w:val="num" w:pos="-103"/>
        </w:tabs>
        <w:ind w:left="4097" w:hanging="420"/>
      </w:pPr>
    </w:lvl>
  </w:abstractNum>
  <w:abstractNum w:abstractNumId="15">
    <w:nsid w:val="3E0F7B46"/>
    <w:multiLevelType w:val="multilevel"/>
    <w:tmpl w:val="3E0F7B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F847B06"/>
    <w:multiLevelType w:val="multilevel"/>
    <w:tmpl w:val="3F847B06"/>
    <w:lvl w:ilvl="0">
      <w:start w:val="1"/>
      <w:numFmt w:val="decimal"/>
      <w:lvlText w:val="%1."/>
      <w:lvlJc w:val="left"/>
      <w:pPr>
        <w:tabs>
          <w:tab w:val="num" w:pos="-278"/>
        </w:tabs>
        <w:ind w:left="562" w:hanging="420"/>
      </w:pPr>
      <w:rPr>
        <w:rFonts w:hint="default"/>
        <w:sz w:val="21"/>
        <w:szCs w:val="21"/>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17">
    <w:nsid w:val="48065D04"/>
    <w:multiLevelType w:val="hybridMultilevel"/>
    <w:tmpl w:val="43684C88"/>
    <w:lvl w:ilvl="0" w:tplc="4B58EBC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nsid w:val="59067EBF"/>
    <w:multiLevelType w:val="multilevel"/>
    <w:tmpl w:val="08EA7B7A"/>
    <w:lvl w:ilvl="0">
      <w:start w:val="1"/>
      <w:numFmt w:val="japaneseCounting"/>
      <w:lvlText w:val="%1、"/>
      <w:lvlJc w:val="left"/>
      <w:pPr>
        <w:ind w:left="834" w:hanging="450"/>
      </w:pPr>
      <w:rPr>
        <w:rFonts w:cs="Courier New" w:hint="default"/>
        <w:lang w:val="en-US"/>
      </w:rPr>
    </w:lvl>
    <w:lvl w:ilvl="1">
      <w:start w:val="1"/>
      <w:numFmt w:val="lowerLetter"/>
      <w:lvlText w:val="%2)"/>
      <w:lvlJc w:val="left"/>
      <w:pPr>
        <w:ind w:left="1224" w:hanging="420"/>
      </w:pPr>
    </w:lvl>
    <w:lvl w:ilvl="2">
      <w:start w:val="1"/>
      <w:numFmt w:val="lowerRoman"/>
      <w:lvlText w:val="%3."/>
      <w:lvlJc w:val="right"/>
      <w:pPr>
        <w:ind w:left="1644" w:hanging="420"/>
      </w:pPr>
    </w:lvl>
    <w:lvl w:ilvl="3">
      <w:start w:val="1"/>
      <w:numFmt w:val="decimal"/>
      <w:lvlText w:val="%4."/>
      <w:lvlJc w:val="left"/>
      <w:pPr>
        <w:ind w:left="2064" w:hanging="420"/>
      </w:pPr>
    </w:lvl>
    <w:lvl w:ilvl="4">
      <w:start w:val="1"/>
      <w:numFmt w:val="lowerLetter"/>
      <w:lvlText w:val="%5)"/>
      <w:lvlJc w:val="left"/>
      <w:pPr>
        <w:ind w:left="2484" w:hanging="420"/>
      </w:pPr>
    </w:lvl>
    <w:lvl w:ilvl="5">
      <w:start w:val="1"/>
      <w:numFmt w:val="lowerRoman"/>
      <w:lvlText w:val="%6."/>
      <w:lvlJc w:val="right"/>
      <w:pPr>
        <w:ind w:left="2904" w:hanging="420"/>
      </w:pPr>
    </w:lvl>
    <w:lvl w:ilvl="6">
      <w:start w:val="1"/>
      <w:numFmt w:val="decimal"/>
      <w:lvlText w:val="%7."/>
      <w:lvlJc w:val="left"/>
      <w:pPr>
        <w:ind w:left="3324" w:hanging="420"/>
      </w:pPr>
    </w:lvl>
    <w:lvl w:ilvl="7">
      <w:start w:val="1"/>
      <w:numFmt w:val="lowerLetter"/>
      <w:lvlText w:val="%8)"/>
      <w:lvlJc w:val="left"/>
      <w:pPr>
        <w:ind w:left="3744" w:hanging="420"/>
      </w:pPr>
    </w:lvl>
    <w:lvl w:ilvl="8">
      <w:start w:val="1"/>
      <w:numFmt w:val="lowerRoman"/>
      <w:lvlText w:val="%9."/>
      <w:lvlJc w:val="right"/>
      <w:pPr>
        <w:ind w:left="4164" w:hanging="420"/>
      </w:pPr>
    </w:lvl>
  </w:abstractNum>
  <w:abstractNum w:abstractNumId="19">
    <w:nsid w:val="65A61743"/>
    <w:multiLevelType w:val="singleLevel"/>
    <w:tmpl w:val="65A61743"/>
    <w:lvl w:ilvl="0">
      <w:start w:val="10"/>
      <w:numFmt w:val="decimal"/>
      <w:lvlText w:val="%1."/>
      <w:lvlJc w:val="left"/>
      <w:pPr>
        <w:tabs>
          <w:tab w:val="num" w:pos="312"/>
        </w:tabs>
      </w:pPr>
    </w:lvl>
  </w:abstractNum>
  <w:abstractNum w:abstractNumId="20">
    <w:nsid w:val="70BD51E6"/>
    <w:multiLevelType w:val="multilevel"/>
    <w:tmpl w:val="70BD51E6"/>
    <w:lvl w:ilvl="0">
      <w:start w:val="1"/>
      <w:numFmt w:val="decimal"/>
      <w:lvlText w:val="%1."/>
      <w:lvlJc w:val="left"/>
      <w:pPr>
        <w:tabs>
          <w:tab w:val="num" w:pos="0"/>
        </w:tabs>
        <w:ind w:left="840" w:hanging="420"/>
      </w:pPr>
      <w:rPr>
        <w:rFonts w:hint="default"/>
        <w:sz w:val="21"/>
        <w:szCs w:val="21"/>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21">
    <w:nsid w:val="743F54B2"/>
    <w:multiLevelType w:val="multilevel"/>
    <w:tmpl w:val="743F54B2"/>
    <w:lvl w:ilvl="0">
      <w:start w:val="1"/>
      <w:numFmt w:val="decimal"/>
      <w:lvlText w:val="%1."/>
      <w:lvlJc w:val="left"/>
      <w:pPr>
        <w:tabs>
          <w:tab w:val="num" w:pos="0"/>
        </w:tabs>
        <w:ind w:left="420" w:hanging="420"/>
      </w:pPr>
      <w:rPr>
        <w:rFonts w:hint="default"/>
        <w:sz w:val="21"/>
        <w:szCs w:val="21"/>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2">
    <w:nsid w:val="763060DB"/>
    <w:multiLevelType w:val="multilevel"/>
    <w:tmpl w:val="763060DB"/>
    <w:lvl w:ilvl="0">
      <w:start w:val="1"/>
      <w:numFmt w:val="japaneseCounting"/>
      <w:lvlText w:val="第%1章"/>
      <w:lvlJc w:val="left"/>
      <w:pPr>
        <w:tabs>
          <w:tab w:val="num" w:pos="1815"/>
        </w:tabs>
        <w:ind w:left="1815" w:hanging="1275"/>
      </w:pPr>
      <w:rPr>
        <w:rFonts w:hint="eastAsia"/>
      </w:rPr>
    </w:lvl>
    <w:lvl w:ilvl="1">
      <w:start w:val="1"/>
      <w:numFmt w:val="japaneseCounting"/>
      <w:lvlText w:val="%2、"/>
      <w:lvlJc w:val="left"/>
      <w:pPr>
        <w:tabs>
          <w:tab w:val="num" w:pos="1680"/>
        </w:tabs>
        <w:ind w:left="1680" w:hanging="720"/>
      </w:pPr>
      <w:rPr>
        <w:rFonts w:hint="eastAsia"/>
      </w:rPr>
    </w:lvl>
    <w:lvl w:ilvl="2">
      <w:start w:val="1"/>
      <w:numFmt w:val="decimal"/>
      <w:lvlText w:val="%3."/>
      <w:lvlJc w:val="left"/>
      <w:pPr>
        <w:tabs>
          <w:tab w:val="num" w:pos="0"/>
        </w:tabs>
        <w:ind w:left="360" w:hanging="360"/>
      </w:pPr>
      <w:rPr>
        <w:rFonts w:hint="default"/>
        <w:sz w:val="24"/>
        <w:szCs w:val="24"/>
      </w:r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num w:numId="1">
    <w:abstractNumId w:val="5"/>
  </w:num>
  <w:num w:numId="2">
    <w:abstractNumId w:val="1"/>
  </w:num>
  <w:num w:numId="3">
    <w:abstractNumId w:val="6"/>
  </w:num>
  <w:num w:numId="4">
    <w:abstractNumId w:val="19"/>
  </w:num>
  <w:num w:numId="5">
    <w:abstractNumId w:val="9"/>
  </w:num>
  <w:num w:numId="6">
    <w:abstractNumId w:val="7"/>
  </w:num>
  <w:num w:numId="7">
    <w:abstractNumId w:val="20"/>
  </w:num>
  <w:num w:numId="8">
    <w:abstractNumId w:val="16"/>
  </w:num>
  <w:num w:numId="9">
    <w:abstractNumId w:val="11"/>
  </w:num>
  <w:num w:numId="10">
    <w:abstractNumId w:val="14"/>
  </w:num>
  <w:num w:numId="11">
    <w:abstractNumId w:val="21"/>
  </w:num>
  <w:num w:numId="12">
    <w:abstractNumId w:val="13"/>
  </w:num>
  <w:num w:numId="13">
    <w:abstractNumId w:val="22"/>
  </w:num>
  <w:num w:numId="14">
    <w:abstractNumId w:val="18"/>
  </w:num>
  <w:num w:numId="15">
    <w:abstractNumId w:val="12"/>
  </w:num>
  <w:num w:numId="16">
    <w:abstractNumId w:val="10"/>
  </w:num>
  <w:num w:numId="17">
    <w:abstractNumId w:val="8"/>
  </w:num>
  <w:num w:numId="18">
    <w:abstractNumId w:val="2"/>
  </w:num>
  <w:num w:numId="19">
    <w:abstractNumId w:val="3"/>
  </w:num>
  <w:num w:numId="20">
    <w:abstractNumId w:val="4"/>
  </w:num>
  <w:num w:numId="21">
    <w:abstractNumId w:val="0"/>
  </w:num>
  <w:num w:numId="22">
    <w:abstractNumId w:val="15"/>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cumentProtection w:edit="forms" w:formatting="1" w:enforcement="1" w:cryptProviderType="rsaFull" w:cryptAlgorithmClass="hash" w:cryptAlgorithmType="typeAny" w:cryptAlgorithmSid="4" w:cryptSpinCount="50000" w:hash="a6vypxWhzCAWa09OPSMdhQrQGyI=" w:salt="KMCTfqI+SrmUmZLREUHA+g=="/>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4B7E"/>
    <w:rsid w:val="00030B83"/>
    <w:rsid w:val="00103939"/>
    <w:rsid w:val="00136828"/>
    <w:rsid w:val="001408D5"/>
    <w:rsid w:val="00193143"/>
    <w:rsid w:val="00193976"/>
    <w:rsid w:val="002034F1"/>
    <w:rsid w:val="00216124"/>
    <w:rsid w:val="00261943"/>
    <w:rsid w:val="0035131F"/>
    <w:rsid w:val="00364FCA"/>
    <w:rsid w:val="00374B7E"/>
    <w:rsid w:val="00390F5B"/>
    <w:rsid w:val="003A1BD1"/>
    <w:rsid w:val="0052669D"/>
    <w:rsid w:val="00545D2B"/>
    <w:rsid w:val="005522B0"/>
    <w:rsid w:val="00577D19"/>
    <w:rsid w:val="00587971"/>
    <w:rsid w:val="005A6DC8"/>
    <w:rsid w:val="00630162"/>
    <w:rsid w:val="00692F53"/>
    <w:rsid w:val="006B79EB"/>
    <w:rsid w:val="006F3BE9"/>
    <w:rsid w:val="00766F75"/>
    <w:rsid w:val="007832EF"/>
    <w:rsid w:val="00806FA7"/>
    <w:rsid w:val="008118E9"/>
    <w:rsid w:val="008548F4"/>
    <w:rsid w:val="0089424E"/>
    <w:rsid w:val="008D756B"/>
    <w:rsid w:val="009144BD"/>
    <w:rsid w:val="009642D4"/>
    <w:rsid w:val="00986203"/>
    <w:rsid w:val="0099385A"/>
    <w:rsid w:val="009D03E1"/>
    <w:rsid w:val="00A04213"/>
    <w:rsid w:val="00A2456B"/>
    <w:rsid w:val="00A258AE"/>
    <w:rsid w:val="00A6339C"/>
    <w:rsid w:val="00A83DD6"/>
    <w:rsid w:val="00A95137"/>
    <w:rsid w:val="00AE5809"/>
    <w:rsid w:val="00AE7412"/>
    <w:rsid w:val="00B57CA9"/>
    <w:rsid w:val="00B86D88"/>
    <w:rsid w:val="00B9564A"/>
    <w:rsid w:val="00BC0963"/>
    <w:rsid w:val="00C20E1A"/>
    <w:rsid w:val="00C274C6"/>
    <w:rsid w:val="00C679B7"/>
    <w:rsid w:val="00C869C4"/>
    <w:rsid w:val="00C97F0F"/>
    <w:rsid w:val="00CA6F96"/>
    <w:rsid w:val="00D37798"/>
    <w:rsid w:val="00D40CD6"/>
    <w:rsid w:val="00DC13E5"/>
    <w:rsid w:val="00E1223A"/>
    <w:rsid w:val="00E13617"/>
    <w:rsid w:val="00E15168"/>
    <w:rsid w:val="00E57217"/>
    <w:rsid w:val="00EA2030"/>
    <w:rsid w:val="00F27189"/>
    <w:rsid w:val="00F57577"/>
    <w:rsid w:val="00F9563C"/>
    <w:rsid w:val="00FC2E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qFormat="1"/>
    <w:lsdException w:name="header" w:uiPriority="0"/>
    <w:lsdException w:name="caption" w:uiPriority="0" w:qFormat="1"/>
    <w:lsdException w:name="footnote reference" w:uiPriority="0"/>
    <w:lsdException w:name="annotation reference" w:qFormat="1"/>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qFormat="1"/>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31F"/>
    <w:pPr>
      <w:widowControl w:val="0"/>
      <w:jc w:val="both"/>
    </w:pPr>
  </w:style>
  <w:style w:type="paragraph" w:styleId="1">
    <w:name w:val="heading 1"/>
    <w:basedOn w:val="a"/>
    <w:next w:val="a"/>
    <w:link w:val="1Char"/>
    <w:qFormat/>
    <w:rsid w:val="009642D4"/>
    <w:pPr>
      <w:keepNext/>
      <w:keepLines/>
      <w:spacing w:before="340" w:after="330" w:line="578" w:lineRule="auto"/>
      <w:jc w:val="left"/>
      <w:outlineLvl w:val="0"/>
    </w:pPr>
    <w:rPr>
      <w:rFonts w:ascii="宋体" w:eastAsia="宋体" w:hAnsi="Times New Roman" w:cs="Times New Roman"/>
      <w:b/>
      <w:bCs/>
      <w:kern w:val="44"/>
      <w:sz w:val="44"/>
      <w:szCs w:val="44"/>
    </w:rPr>
  </w:style>
  <w:style w:type="paragraph" w:styleId="2">
    <w:name w:val="heading 2"/>
    <w:basedOn w:val="a"/>
    <w:next w:val="a"/>
    <w:link w:val="2Char"/>
    <w:qFormat/>
    <w:rsid w:val="00E1223A"/>
    <w:pPr>
      <w:keepNext/>
      <w:keepLines/>
      <w:spacing w:before="260" w:after="260" w:line="415" w:lineRule="auto"/>
      <w:jc w:val="left"/>
      <w:outlineLvl w:val="1"/>
    </w:pPr>
    <w:rPr>
      <w:rFonts w:ascii="Arial" w:eastAsia="黑体" w:hAnsi="Arial" w:cs="Times New Roman"/>
      <w:b/>
      <w:bCs/>
      <w:kern w:val="0"/>
      <w:sz w:val="32"/>
      <w:szCs w:val="32"/>
    </w:rPr>
  </w:style>
  <w:style w:type="paragraph" w:styleId="3">
    <w:name w:val="heading 3"/>
    <w:basedOn w:val="a"/>
    <w:next w:val="a"/>
    <w:link w:val="3Char"/>
    <w:qFormat/>
    <w:rsid w:val="009642D4"/>
    <w:pPr>
      <w:keepNext/>
      <w:keepLines/>
      <w:spacing w:before="260" w:after="260" w:line="415" w:lineRule="auto"/>
      <w:jc w:val="left"/>
      <w:outlineLvl w:val="2"/>
    </w:pPr>
    <w:rPr>
      <w:rFonts w:ascii="宋体" w:eastAsia="宋体" w:hAnsi="Times New Roman" w:cs="Times New Roman"/>
      <w:b/>
      <w:bCs/>
      <w:kern w:val="0"/>
      <w:sz w:val="32"/>
      <w:szCs w:val="32"/>
    </w:rPr>
  </w:style>
  <w:style w:type="paragraph" w:styleId="4">
    <w:name w:val="heading 4"/>
    <w:basedOn w:val="a"/>
    <w:next w:val="a"/>
    <w:link w:val="4Char"/>
    <w:uiPriority w:val="9"/>
    <w:unhideWhenUsed/>
    <w:qFormat/>
    <w:rsid w:val="009642D4"/>
    <w:pPr>
      <w:keepNext/>
      <w:keepLines/>
      <w:spacing w:before="280" w:after="290" w:line="376" w:lineRule="auto"/>
      <w:jc w:val="left"/>
      <w:outlineLvl w:val="3"/>
    </w:pPr>
    <w:rPr>
      <w:rFonts w:ascii="Cambria" w:eastAsia="宋体" w:hAnsi="Cambria" w:cs="Times New Roman"/>
      <w:b/>
      <w:bCs/>
      <w:sz w:val="28"/>
      <w:szCs w:val="28"/>
    </w:rPr>
  </w:style>
  <w:style w:type="paragraph" w:styleId="5">
    <w:name w:val="heading 5"/>
    <w:basedOn w:val="a"/>
    <w:next w:val="a0"/>
    <w:link w:val="5Char"/>
    <w:qFormat/>
    <w:rsid w:val="009642D4"/>
    <w:pPr>
      <w:keepNext/>
      <w:keepLines/>
      <w:tabs>
        <w:tab w:val="left" w:pos="0"/>
        <w:tab w:val="num" w:pos="312"/>
      </w:tabs>
      <w:spacing w:before="280" w:after="290" w:line="376" w:lineRule="auto"/>
      <w:jc w:val="left"/>
      <w:outlineLvl w:val="4"/>
    </w:pPr>
    <w:rPr>
      <w:rFonts w:ascii="宋体" w:eastAsia="宋体" w:hAnsi="Times New Roman" w:cs="Times New Roman"/>
      <w:b/>
      <w:sz w:val="28"/>
      <w:szCs w:val="21"/>
    </w:rPr>
  </w:style>
  <w:style w:type="paragraph" w:styleId="6">
    <w:name w:val="heading 6"/>
    <w:basedOn w:val="a"/>
    <w:next w:val="a0"/>
    <w:link w:val="6Char"/>
    <w:qFormat/>
    <w:rsid w:val="009642D4"/>
    <w:pPr>
      <w:keepNext/>
      <w:keepLines/>
      <w:tabs>
        <w:tab w:val="left" w:pos="0"/>
        <w:tab w:val="num" w:pos="312"/>
      </w:tabs>
      <w:spacing w:before="240" w:after="64" w:line="319" w:lineRule="auto"/>
      <w:jc w:val="left"/>
      <w:outlineLvl w:val="5"/>
    </w:pPr>
    <w:rPr>
      <w:rFonts w:ascii="Arial" w:eastAsia="黑体" w:hAnsi="Arial" w:cs="Times New Roman"/>
      <w:b/>
      <w:sz w:val="24"/>
      <w:szCs w:val="21"/>
    </w:rPr>
  </w:style>
  <w:style w:type="paragraph" w:styleId="7">
    <w:name w:val="heading 7"/>
    <w:basedOn w:val="a"/>
    <w:next w:val="a0"/>
    <w:link w:val="7Char"/>
    <w:qFormat/>
    <w:rsid w:val="009642D4"/>
    <w:pPr>
      <w:keepNext/>
      <w:keepLines/>
      <w:tabs>
        <w:tab w:val="left" w:pos="0"/>
        <w:tab w:val="num" w:pos="312"/>
      </w:tabs>
      <w:spacing w:before="240" w:after="64" w:line="319" w:lineRule="auto"/>
      <w:jc w:val="left"/>
      <w:outlineLvl w:val="6"/>
    </w:pPr>
    <w:rPr>
      <w:rFonts w:ascii="宋体" w:eastAsia="宋体" w:hAnsi="Times New Roman" w:cs="Times New Roman"/>
      <w:b/>
      <w:sz w:val="24"/>
      <w:szCs w:val="21"/>
    </w:rPr>
  </w:style>
  <w:style w:type="paragraph" w:styleId="8">
    <w:name w:val="heading 8"/>
    <w:basedOn w:val="a"/>
    <w:next w:val="a0"/>
    <w:link w:val="8Char"/>
    <w:qFormat/>
    <w:rsid w:val="009642D4"/>
    <w:pPr>
      <w:keepNext/>
      <w:keepLines/>
      <w:tabs>
        <w:tab w:val="left" w:pos="0"/>
        <w:tab w:val="num" w:pos="312"/>
      </w:tabs>
      <w:spacing w:before="240" w:after="64" w:line="319" w:lineRule="auto"/>
      <w:jc w:val="left"/>
      <w:outlineLvl w:val="7"/>
    </w:pPr>
    <w:rPr>
      <w:rFonts w:ascii="Arial" w:eastAsia="黑体" w:hAnsi="Arial" w:cs="Times New Roman"/>
      <w:sz w:val="24"/>
      <w:szCs w:val="21"/>
    </w:rPr>
  </w:style>
  <w:style w:type="paragraph" w:styleId="9">
    <w:name w:val="heading 9"/>
    <w:basedOn w:val="a"/>
    <w:next w:val="a0"/>
    <w:link w:val="9Char"/>
    <w:qFormat/>
    <w:rsid w:val="009642D4"/>
    <w:pPr>
      <w:keepNext/>
      <w:keepLines/>
      <w:tabs>
        <w:tab w:val="left" w:pos="0"/>
        <w:tab w:val="num" w:pos="312"/>
      </w:tabs>
      <w:spacing w:before="240" w:after="64" w:line="319" w:lineRule="auto"/>
      <w:jc w:val="left"/>
      <w:outlineLvl w:val="8"/>
    </w:pPr>
    <w:rPr>
      <w:rFonts w:ascii="Arial" w:eastAsia="黑体" w:hAnsi="Arial" w:cs="Times New Roman"/>
      <w:sz w:val="2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C97F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C97F0F"/>
    <w:rPr>
      <w:sz w:val="18"/>
      <w:szCs w:val="18"/>
    </w:rPr>
  </w:style>
  <w:style w:type="paragraph" w:styleId="a5">
    <w:name w:val="footer"/>
    <w:basedOn w:val="a"/>
    <w:link w:val="Char0"/>
    <w:uiPriority w:val="99"/>
    <w:unhideWhenUsed/>
    <w:rsid w:val="00C97F0F"/>
    <w:pPr>
      <w:tabs>
        <w:tab w:val="center" w:pos="4153"/>
        <w:tab w:val="right" w:pos="8306"/>
      </w:tabs>
      <w:snapToGrid w:val="0"/>
      <w:jc w:val="left"/>
    </w:pPr>
    <w:rPr>
      <w:sz w:val="18"/>
      <w:szCs w:val="18"/>
    </w:rPr>
  </w:style>
  <w:style w:type="character" w:customStyle="1" w:styleId="Char0">
    <w:name w:val="页脚 Char"/>
    <w:basedOn w:val="a1"/>
    <w:link w:val="a5"/>
    <w:uiPriority w:val="99"/>
    <w:rsid w:val="00C97F0F"/>
    <w:rPr>
      <w:sz w:val="18"/>
      <w:szCs w:val="18"/>
    </w:rPr>
  </w:style>
  <w:style w:type="character" w:customStyle="1" w:styleId="2Char">
    <w:name w:val="标题 2 Char"/>
    <w:basedOn w:val="a1"/>
    <w:link w:val="2"/>
    <w:rsid w:val="00E1223A"/>
    <w:rPr>
      <w:rFonts w:ascii="Arial" w:eastAsia="黑体" w:hAnsi="Arial" w:cs="Times New Roman"/>
      <w:b/>
      <w:bCs/>
      <w:kern w:val="0"/>
      <w:sz w:val="32"/>
      <w:szCs w:val="32"/>
    </w:rPr>
  </w:style>
  <w:style w:type="character" w:customStyle="1" w:styleId="Char1">
    <w:name w:val="纯文本 Char1"/>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6"/>
    <w:uiPriority w:val="99"/>
    <w:qFormat/>
    <w:rsid w:val="00E1223A"/>
    <w:rPr>
      <w:rFonts w:ascii="宋体" w:eastAsia="宋体"/>
      <w:szCs w:val="21"/>
    </w:rPr>
  </w:style>
  <w:style w:type="paragraph" w:customStyle="1" w:styleId="Default">
    <w:name w:val="Default"/>
    <w:rsid w:val="00E1223A"/>
    <w:pPr>
      <w:widowControl w:val="0"/>
      <w:autoSpaceDE w:val="0"/>
      <w:autoSpaceDN w:val="0"/>
      <w:adjustRightInd w:val="0"/>
    </w:pPr>
    <w:rPr>
      <w:rFonts w:ascii="宋体" w:eastAsia="宋体" w:hAnsi="Times New Roman" w:cs="宋体"/>
      <w:color w:val="000000"/>
      <w:kern w:val="0"/>
      <w:sz w:val="24"/>
      <w:szCs w:val="24"/>
    </w:rPr>
  </w:style>
  <w:style w:type="paragraph" w:styleId="a6">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正 文 1 Char Char,文字缩,孙普文字,s,文"/>
    <w:basedOn w:val="a"/>
    <w:link w:val="Char1"/>
    <w:uiPriority w:val="99"/>
    <w:qFormat/>
    <w:rsid w:val="00E1223A"/>
    <w:pPr>
      <w:jc w:val="left"/>
    </w:pPr>
    <w:rPr>
      <w:rFonts w:ascii="宋体" w:eastAsia="宋体"/>
      <w:szCs w:val="21"/>
    </w:rPr>
  </w:style>
  <w:style w:type="character" w:customStyle="1" w:styleId="Char2">
    <w:name w:val="纯文本 Char"/>
    <w:basedOn w:val="a1"/>
    <w:link w:val="a6"/>
    <w:uiPriority w:val="99"/>
    <w:qFormat/>
    <w:rsid w:val="00E1223A"/>
    <w:rPr>
      <w:rFonts w:ascii="宋体" w:eastAsia="宋体" w:hAnsi="Courier New" w:cs="Courier New"/>
      <w:szCs w:val="21"/>
    </w:rPr>
  </w:style>
  <w:style w:type="character" w:customStyle="1" w:styleId="1Char">
    <w:name w:val="标题 1 Char"/>
    <w:basedOn w:val="a1"/>
    <w:link w:val="1"/>
    <w:rsid w:val="009642D4"/>
    <w:rPr>
      <w:rFonts w:ascii="宋体" w:eastAsia="宋体" w:hAnsi="Times New Roman" w:cs="Times New Roman"/>
      <w:b/>
      <w:bCs/>
      <w:kern w:val="44"/>
      <w:sz w:val="44"/>
      <w:szCs w:val="44"/>
    </w:rPr>
  </w:style>
  <w:style w:type="character" w:customStyle="1" w:styleId="3Char">
    <w:name w:val="标题 3 Char"/>
    <w:basedOn w:val="a1"/>
    <w:link w:val="3"/>
    <w:rsid w:val="009642D4"/>
    <w:rPr>
      <w:rFonts w:ascii="宋体" w:eastAsia="宋体" w:hAnsi="Times New Roman" w:cs="Times New Roman"/>
      <w:b/>
      <w:bCs/>
      <w:kern w:val="0"/>
      <w:sz w:val="32"/>
      <w:szCs w:val="32"/>
    </w:rPr>
  </w:style>
  <w:style w:type="character" w:customStyle="1" w:styleId="4Char">
    <w:name w:val="标题 4 Char"/>
    <w:basedOn w:val="a1"/>
    <w:link w:val="4"/>
    <w:uiPriority w:val="9"/>
    <w:rsid w:val="009642D4"/>
    <w:rPr>
      <w:rFonts w:ascii="Cambria" w:eastAsia="宋体" w:hAnsi="Cambria" w:cs="Times New Roman"/>
      <w:b/>
      <w:bCs/>
      <w:sz w:val="28"/>
      <w:szCs w:val="28"/>
    </w:rPr>
  </w:style>
  <w:style w:type="character" w:customStyle="1" w:styleId="5Char">
    <w:name w:val="标题 5 Char"/>
    <w:basedOn w:val="a1"/>
    <w:link w:val="5"/>
    <w:rsid w:val="009642D4"/>
    <w:rPr>
      <w:rFonts w:ascii="宋体" w:eastAsia="宋体" w:hAnsi="Times New Roman" w:cs="Times New Roman"/>
      <w:b/>
      <w:sz w:val="28"/>
      <w:szCs w:val="21"/>
    </w:rPr>
  </w:style>
  <w:style w:type="character" w:customStyle="1" w:styleId="6Char">
    <w:name w:val="标题 6 Char"/>
    <w:basedOn w:val="a1"/>
    <w:link w:val="6"/>
    <w:rsid w:val="009642D4"/>
    <w:rPr>
      <w:rFonts w:ascii="Arial" w:eastAsia="黑体" w:hAnsi="Arial" w:cs="Times New Roman"/>
      <w:b/>
      <w:sz w:val="24"/>
      <w:szCs w:val="21"/>
    </w:rPr>
  </w:style>
  <w:style w:type="character" w:customStyle="1" w:styleId="7Char">
    <w:name w:val="标题 7 Char"/>
    <w:basedOn w:val="a1"/>
    <w:link w:val="7"/>
    <w:rsid w:val="009642D4"/>
    <w:rPr>
      <w:rFonts w:ascii="宋体" w:eastAsia="宋体" w:hAnsi="Times New Roman" w:cs="Times New Roman"/>
      <w:b/>
      <w:sz w:val="24"/>
      <w:szCs w:val="21"/>
    </w:rPr>
  </w:style>
  <w:style w:type="character" w:customStyle="1" w:styleId="8Char">
    <w:name w:val="标题 8 Char"/>
    <w:basedOn w:val="a1"/>
    <w:link w:val="8"/>
    <w:rsid w:val="009642D4"/>
    <w:rPr>
      <w:rFonts w:ascii="Arial" w:eastAsia="黑体" w:hAnsi="Arial" w:cs="Times New Roman"/>
      <w:sz w:val="24"/>
      <w:szCs w:val="21"/>
    </w:rPr>
  </w:style>
  <w:style w:type="character" w:customStyle="1" w:styleId="9Char">
    <w:name w:val="标题 9 Char"/>
    <w:basedOn w:val="a1"/>
    <w:link w:val="9"/>
    <w:rsid w:val="009642D4"/>
    <w:rPr>
      <w:rFonts w:ascii="Arial" w:eastAsia="黑体" w:hAnsi="Arial" w:cs="Times New Roman"/>
      <w:sz w:val="24"/>
      <w:szCs w:val="21"/>
    </w:rPr>
  </w:style>
  <w:style w:type="character" w:customStyle="1" w:styleId="CharChar2">
    <w:name w:val="普通文字 Char Char2"/>
    <w:aliases w:val="普通文字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Texte Char1"/>
    <w:rsid w:val="009642D4"/>
    <w:rPr>
      <w:rFonts w:ascii="宋体" w:eastAsia="宋体" w:cs="Courier New"/>
      <w:szCs w:val="21"/>
      <w:lang w:bidi="ar-SA"/>
    </w:rPr>
  </w:style>
  <w:style w:type="character" w:customStyle="1" w:styleId="Char3">
    <w:name w:val="正文文本缩进 Char"/>
    <w:link w:val="a7"/>
    <w:rsid w:val="009642D4"/>
    <w:rPr>
      <w:rFonts w:ascii="仿宋_GB2312" w:eastAsia="仿宋_GB2312"/>
      <w:sz w:val="32"/>
    </w:rPr>
  </w:style>
  <w:style w:type="character" w:customStyle="1" w:styleId="10">
    <w:name w:val="批注文字 字符1"/>
    <w:semiHidden/>
    <w:locked/>
    <w:rsid w:val="009642D4"/>
    <w:rPr>
      <w:rFonts w:ascii="Times New Roman" w:hAnsi="Times New Roman"/>
      <w:kern w:val="2"/>
      <w:sz w:val="21"/>
      <w:szCs w:val="24"/>
    </w:rPr>
  </w:style>
  <w:style w:type="character" w:customStyle="1" w:styleId="Char4">
    <w:name w:val="正文缩进 Char"/>
    <w:link w:val="a0"/>
    <w:rsid w:val="009642D4"/>
    <w:rPr>
      <w:rFonts w:ascii="宋体" w:eastAsia="宋体"/>
      <w:sz w:val="24"/>
    </w:rPr>
  </w:style>
  <w:style w:type="character" w:customStyle="1" w:styleId="apple-style-span">
    <w:name w:val="apple-style-span"/>
    <w:basedOn w:val="a1"/>
    <w:rsid w:val="009642D4"/>
  </w:style>
  <w:style w:type="character" w:customStyle="1" w:styleId="11">
    <w:name w:val="纯文本 字符1"/>
    <w:aliases w:val="普通文字 Char 字符1,普通文字 字符1,纯文本 Char Char 字符1,普通文字 Char Char 字符1,正 文 1 字符1,普通文字1 字符1,普通文字2 字符1,普通文字3 字符1,普通文字4 字符1,普通文字5 字符1,普通文字6 字符1,普通文字11 字符1,普通文字21 字符1,普通文字31 字符1,普通文字41 字符1,普通文字7 字符1,纯文本 Char1 Char Char 字符1,纯文本 Char Char Char Char 字符1,Texte 字符1"/>
    <w:rsid w:val="009642D4"/>
    <w:rPr>
      <w:rFonts w:ascii="宋体"/>
      <w:szCs w:val="21"/>
    </w:rPr>
  </w:style>
  <w:style w:type="character" w:customStyle="1" w:styleId="textcontents">
    <w:name w:val="textcontents"/>
    <w:basedOn w:val="a1"/>
    <w:rsid w:val="009642D4"/>
  </w:style>
  <w:style w:type="character" w:styleId="a8">
    <w:name w:val="footnote reference"/>
    <w:rsid w:val="009642D4"/>
    <w:rPr>
      <w:vertAlign w:val="superscript"/>
    </w:rPr>
  </w:style>
  <w:style w:type="character" w:styleId="a9">
    <w:name w:val="Strong"/>
    <w:uiPriority w:val="22"/>
    <w:qFormat/>
    <w:rsid w:val="009642D4"/>
    <w:rPr>
      <w:rFonts w:ascii="宋体" w:hAnsi="宋体" w:cs="宋体"/>
      <w:b/>
      <w:bCs/>
      <w:sz w:val="24"/>
    </w:rPr>
  </w:style>
  <w:style w:type="character" w:styleId="aa">
    <w:name w:val="endnote reference"/>
    <w:rsid w:val="009642D4"/>
    <w:rPr>
      <w:vertAlign w:val="superscript"/>
    </w:rPr>
  </w:style>
  <w:style w:type="character" w:styleId="ab">
    <w:name w:val="Hyperlink"/>
    <w:uiPriority w:val="99"/>
    <w:rsid w:val="009642D4"/>
    <w:rPr>
      <w:color w:val="0000FF"/>
      <w:u w:val="single"/>
    </w:rPr>
  </w:style>
  <w:style w:type="character" w:styleId="ac">
    <w:name w:val="page number"/>
    <w:basedOn w:val="a1"/>
    <w:rsid w:val="009642D4"/>
  </w:style>
  <w:style w:type="character" w:styleId="ad">
    <w:name w:val="FollowedHyperlink"/>
    <w:rsid w:val="009642D4"/>
    <w:rPr>
      <w:color w:val="800080"/>
      <w:u w:val="single"/>
    </w:rPr>
  </w:style>
  <w:style w:type="character" w:styleId="ae">
    <w:name w:val="annotation reference"/>
    <w:uiPriority w:val="99"/>
    <w:qFormat/>
    <w:rsid w:val="009642D4"/>
    <w:rPr>
      <w:sz w:val="21"/>
      <w:szCs w:val="21"/>
    </w:rPr>
  </w:style>
  <w:style w:type="character" w:customStyle="1" w:styleId="MSGENFONTSTYLENAMETEMPLATEROLENUMBERMSGENFONTSTYLENAMEBYROLETEXT2">
    <w:name w:val="MSG_EN_FONT_STYLE_NAME_TEMPLATE_ROLE_NUMBER MSG_EN_FONT_STYLE_NAME_BY_ROLE_TEXT 2"/>
    <w:rsid w:val="009642D4"/>
    <w:rPr>
      <w:rFonts w:ascii="宋体" w:eastAsia="宋体" w:hAnsi="宋体" w:cs="宋体"/>
      <w:b w:val="0"/>
      <w:bCs w:val="0"/>
      <w:i w:val="0"/>
      <w:iCs w:val="0"/>
      <w:smallCaps w:val="0"/>
      <w:strike w:val="0"/>
      <w:color w:val="000000"/>
      <w:spacing w:val="0"/>
      <w:w w:val="100"/>
      <w:position w:val="0"/>
      <w:sz w:val="22"/>
      <w:szCs w:val="22"/>
      <w:u w:val="none"/>
      <w:lang w:val="zh-CN" w:eastAsia="zh-CN" w:bidi="zh-CN"/>
    </w:rPr>
  </w:style>
  <w:style w:type="character" w:customStyle="1" w:styleId="headline-content4">
    <w:name w:val="headline-content4"/>
    <w:basedOn w:val="a1"/>
    <w:rsid w:val="009642D4"/>
  </w:style>
  <w:style w:type="character" w:customStyle="1" w:styleId="Char5">
    <w:name w:val="日期 Char"/>
    <w:link w:val="af"/>
    <w:rsid w:val="009642D4"/>
    <w:rPr>
      <w:rFonts w:ascii="宋体" w:eastAsia="宋体"/>
      <w:szCs w:val="21"/>
    </w:rPr>
  </w:style>
  <w:style w:type="character" w:customStyle="1" w:styleId="Char6">
    <w:name w:val="批注主题 Char"/>
    <w:link w:val="af0"/>
    <w:rsid w:val="009642D4"/>
    <w:rPr>
      <w:rFonts w:ascii="宋体"/>
      <w:b/>
      <w:bCs/>
      <w:sz w:val="24"/>
      <w:szCs w:val="21"/>
    </w:rPr>
  </w:style>
  <w:style w:type="character" w:customStyle="1" w:styleId="case31">
    <w:name w:val="case31"/>
    <w:rsid w:val="009642D4"/>
    <w:rPr>
      <w:sz w:val="21"/>
      <w:szCs w:val="21"/>
    </w:rPr>
  </w:style>
  <w:style w:type="character" w:customStyle="1" w:styleId="fontstyle01">
    <w:name w:val="fontstyle01"/>
    <w:rsid w:val="009642D4"/>
    <w:rPr>
      <w:b w:val="0"/>
      <w:bCs w:val="0"/>
      <w:i w:val="0"/>
      <w:iCs w:val="0"/>
      <w:color w:val="000000"/>
      <w:sz w:val="20"/>
      <w:szCs w:val="20"/>
    </w:rPr>
  </w:style>
  <w:style w:type="character" w:customStyle="1" w:styleId="ListParagraphChar">
    <w:name w:val="List Paragraph Char"/>
    <w:link w:val="12"/>
    <w:locked/>
    <w:rsid w:val="009642D4"/>
    <w:rPr>
      <w:rFonts w:ascii="Calibri" w:eastAsia="宋体" w:hAnsi="Calibri"/>
      <w:sz w:val="24"/>
    </w:rPr>
  </w:style>
  <w:style w:type="character" w:customStyle="1" w:styleId="Char7">
    <w:name w:val="批注文字 Char"/>
    <w:uiPriority w:val="99"/>
    <w:rsid w:val="009642D4"/>
    <w:rPr>
      <w:rFonts w:ascii="Times New Roman" w:hAnsi="Times New Roman"/>
      <w:kern w:val="2"/>
      <w:sz w:val="21"/>
      <w:szCs w:val="24"/>
    </w:rPr>
  </w:style>
  <w:style w:type="character" w:customStyle="1" w:styleId="Char10">
    <w:name w:val="批注文字 Char1"/>
    <w:link w:val="af1"/>
    <w:uiPriority w:val="99"/>
    <w:rsid w:val="009642D4"/>
    <w:rPr>
      <w:rFonts w:ascii="宋体"/>
      <w:sz w:val="24"/>
      <w:szCs w:val="21"/>
    </w:rPr>
  </w:style>
  <w:style w:type="paragraph" w:customStyle="1" w:styleId="Char11">
    <w:name w:val="Char1"/>
    <w:basedOn w:val="a"/>
    <w:rsid w:val="009642D4"/>
    <w:pPr>
      <w:jc w:val="left"/>
    </w:pPr>
    <w:rPr>
      <w:rFonts w:ascii="宋体" w:eastAsia="宋体" w:hAnsi="Times New Roman" w:cs="Times New Roman"/>
      <w:sz w:val="24"/>
      <w:szCs w:val="21"/>
    </w:rPr>
  </w:style>
  <w:style w:type="paragraph" w:styleId="af">
    <w:name w:val="Date"/>
    <w:basedOn w:val="a"/>
    <w:next w:val="a"/>
    <w:link w:val="Char5"/>
    <w:rsid w:val="009642D4"/>
    <w:pPr>
      <w:ind w:leftChars="2500" w:left="2500"/>
      <w:jc w:val="left"/>
    </w:pPr>
    <w:rPr>
      <w:rFonts w:ascii="宋体" w:eastAsia="宋体"/>
      <w:szCs w:val="21"/>
    </w:rPr>
  </w:style>
  <w:style w:type="character" w:customStyle="1" w:styleId="Char12">
    <w:name w:val="日期 Char1"/>
    <w:basedOn w:val="a1"/>
    <w:link w:val="af"/>
    <w:uiPriority w:val="99"/>
    <w:semiHidden/>
    <w:rsid w:val="009642D4"/>
  </w:style>
  <w:style w:type="paragraph" w:customStyle="1" w:styleId="xl22">
    <w:name w:val="xl22"/>
    <w:basedOn w:val="a"/>
    <w:rsid w:val="009642D4"/>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styleId="af2">
    <w:name w:val="Body Text"/>
    <w:basedOn w:val="a"/>
    <w:link w:val="Char8"/>
    <w:rsid w:val="009642D4"/>
    <w:pPr>
      <w:spacing w:line="380" w:lineRule="exact"/>
      <w:jc w:val="left"/>
    </w:pPr>
    <w:rPr>
      <w:rFonts w:ascii="宋体" w:eastAsia="宋体" w:hAnsi="Times New Roman" w:cs="Times New Roman"/>
      <w:kern w:val="0"/>
      <w:sz w:val="24"/>
      <w:szCs w:val="21"/>
    </w:rPr>
  </w:style>
  <w:style w:type="character" w:customStyle="1" w:styleId="Char8">
    <w:name w:val="正文文本 Char"/>
    <w:basedOn w:val="a1"/>
    <w:link w:val="af2"/>
    <w:rsid w:val="009642D4"/>
    <w:rPr>
      <w:rFonts w:ascii="宋体" w:eastAsia="宋体" w:hAnsi="Times New Roman" w:cs="Times New Roman"/>
      <w:kern w:val="0"/>
      <w:sz w:val="24"/>
      <w:szCs w:val="21"/>
    </w:rPr>
  </w:style>
  <w:style w:type="paragraph" w:styleId="a0">
    <w:name w:val="Normal Indent"/>
    <w:basedOn w:val="a"/>
    <w:link w:val="Char4"/>
    <w:rsid w:val="009642D4"/>
    <w:pPr>
      <w:ind w:firstLine="420"/>
      <w:jc w:val="left"/>
    </w:pPr>
    <w:rPr>
      <w:rFonts w:ascii="宋体" w:eastAsia="宋体"/>
      <w:sz w:val="24"/>
    </w:rPr>
  </w:style>
  <w:style w:type="paragraph" w:styleId="70">
    <w:name w:val="toc 7"/>
    <w:basedOn w:val="a"/>
    <w:next w:val="a"/>
    <w:rsid w:val="009642D4"/>
    <w:pPr>
      <w:ind w:leftChars="1200" w:left="1200"/>
      <w:jc w:val="left"/>
    </w:pPr>
    <w:rPr>
      <w:rFonts w:ascii="Calibri" w:eastAsia="宋体" w:hAnsi="Calibri" w:cs="Times New Roman"/>
      <w:sz w:val="24"/>
    </w:rPr>
  </w:style>
  <w:style w:type="paragraph" w:customStyle="1" w:styleId="af3">
    <w:name w:val="表格"/>
    <w:basedOn w:val="a"/>
    <w:rsid w:val="009642D4"/>
    <w:pPr>
      <w:spacing w:line="400" w:lineRule="exact"/>
      <w:jc w:val="left"/>
    </w:pPr>
    <w:rPr>
      <w:rFonts w:ascii="宋体" w:eastAsia="宋体" w:hAnsi="Times New Roman" w:cs="Times New Roman"/>
      <w:sz w:val="24"/>
      <w:szCs w:val="21"/>
    </w:rPr>
  </w:style>
  <w:style w:type="paragraph" w:customStyle="1" w:styleId="af4">
    <w:name w:val="正文首行缩进两字符"/>
    <w:basedOn w:val="a"/>
    <w:rsid w:val="009642D4"/>
    <w:pPr>
      <w:spacing w:line="360" w:lineRule="auto"/>
      <w:ind w:firstLineChars="200" w:firstLine="200"/>
      <w:jc w:val="left"/>
    </w:pPr>
    <w:rPr>
      <w:rFonts w:ascii="宋体" w:eastAsia="宋体" w:hAnsi="Times New Roman" w:cs="Times New Roman"/>
      <w:sz w:val="24"/>
      <w:szCs w:val="21"/>
    </w:rPr>
  </w:style>
  <w:style w:type="paragraph" w:styleId="20">
    <w:name w:val="Body Text Indent 2"/>
    <w:basedOn w:val="a"/>
    <w:link w:val="2Char0"/>
    <w:rsid w:val="009642D4"/>
    <w:pPr>
      <w:ind w:firstLine="630"/>
      <w:jc w:val="left"/>
    </w:pPr>
    <w:rPr>
      <w:rFonts w:ascii="宋体" w:eastAsia="宋体" w:hAnsi="Times New Roman" w:cs="Times New Roman"/>
      <w:kern w:val="0"/>
      <w:sz w:val="32"/>
      <w:szCs w:val="20"/>
    </w:rPr>
  </w:style>
  <w:style w:type="character" w:customStyle="1" w:styleId="2Char0">
    <w:name w:val="正文文本缩进 2 Char"/>
    <w:basedOn w:val="a1"/>
    <w:link w:val="20"/>
    <w:rsid w:val="009642D4"/>
    <w:rPr>
      <w:rFonts w:ascii="宋体" w:eastAsia="宋体" w:hAnsi="Times New Roman" w:cs="Times New Roman"/>
      <w:kern w:val="0"/>
      <w:sz w:val="32"/>
      <w:szCs w:val="20"/>
    </w:rPr>
  </w:style>
  <w:style w:type="paragraph" w:styleId="50">
    <w:name w:val="toc 5"/>
    <w:basedOn w:val="a"/>
    <w:next w:val="a"/>
    <w:rsid w:val="009642D4"/>
    <w:pPr>
      <w:ind w:leftChars="800" w:left="800"/>
      <w:jc w:val="left"/>
    </w:pPr>
    <w:rPr>
      <w:rFonts w:ascii="Calibri" w:eastAsia="宋体" w:hAnsi="Calibri" w:cs="Times New Roman"/>
      <w:sz w:val="24"/>
    </w:rPr>
  </w:style>
  <w:style w:type="paragraph" w:styleId="af5">
    <w:name w:val="List Paragraph"/>
    <w:basedOn w:val="a"/>
    <w:uiPriority w:val="99"/>
    <w:qFormat/>
    <w:rsid w:val="009642D4"/>
    <w:pPr>
      <w:ind w:firstLineChars="200" w:firstLine="200"/>
      <w:jc w:val="left"/>
    </w:pPr>
    <w:rPr>
      <w:rFonts w:ascii="宋体" w:eastAsia="宋体" w:hAnsi="Times New Roman" w:cs="Times New Roman"/>
      <w:sz w:val="24"/>
      <w:szCs w:val="21"/>
    </w:rPr>
  </w:style>
  <w:style w:type="paragraph" w:styleId="a7">
    <w:name w:val="Body Text Indent"/>
    <w:basedOn w:val="a"/>
    <w:link w:val="Char3"/>
    <w:qFormat/>
    <w:rsid w:val="009642D4"/>
    <w:pPr>
      <w:ind w:firstLineChars="352" w:firstLine="352"/>
      <w:jc w:val="left"/>
    </w:pPr>
    <w:rPr>
      <w:rFonts w:ascii="仿宋_GB2312" w:eastAsia="仿宋_GB2312"/>
      <w:sz w:val="32"/>
    </w:rPr>
  </w:style>
  <w:style w:type="character" w:customStyle="1" w:styleId="Char13">
    <w:name w:val="正文文本缩进 Char1"/>
    <w:basedOn w:val="a1"/>
    <w:link w:val="a7"/>
    <w:uiPriority w:val="99"/>
    <w:semiHidden/>
    <w:rsid w:val="009642D4"/>
  </w:style>
  <w:style w:type="paragraph" w:styleId="af6">
    <w:name w:val="List Number"/>
    <w:basedOn w:val="a"/>
    <w:rsid w:val="009642D4"/>
    <w:pPr>
      <w:widowControl/>
      <w:tabs>
        <w:tab w:val="left" w:pos="454"/>
        <w:tab w:val="left" w:pos="720"/>
        <w:tab w:val="left" w:pos="840"/>
      </w:tabs>
      <w:spacing w:afterLines="50"/>
      <w:ind w:left="454" w:hanging="284"/>
      <w:jc w:val="left"/>
    </w:pPr>
    <w:rPr>
      <w:rFonts w:ascii="宋体" w:eastAsia="宋体" w:hAnsi="Times New Roman" w:cs="Times New Roman"/>
      <w:kern w:val="0"/>
      <w:sz w:val="24"/>
      <w:szCs w:val="20"/>
    </w:rPr>
  </w:style>
  <w:style w:type="paragraph" w:customStyle="1" w:styleId="2TimesNewRoman5020">
    <w:name w:val="样式 标题 2 + Times New Roman 四号 非加粗 段前: 5 磅 段后: 0 磅 行距: 固定值 20..."/>
    <w:basedOn w:val="2"/>
    <w:rsid w:val="009642D4"/>
    <w:pPr>
      <w:spacing w:before="100" w:after="0" w:line="400" w:lineRule="exact"/>
    </w:pPr>
    <w:rPr>
      <w:rFonts w:ascii="Times New Roman" w:hAnsi="Times New Roman" w:cs="宋体"/>
      <w:b w:val="0"/>
      <w:bCs w:val="0"/>
      <w:sz w:val="28"/>
      <w:szCs w:val="20"/>
    </w:rPr>
  </w:style>
  <w:style w:type="paragraph" w:styleId="af7">
    <w:name w:val="caption"/>
    <w:basedOn w:val="a"/>
    <w:next w:val="a"/>
    <w:qFormat/>
    <w:rsid w:val="009642D4"/>
    <w:pPr>
      <w:spacing w:before="152" w:after="160"/>
      <w:jc w:val="left"/>
    </w:pPr>
    <w:rPr>
      <w:rFonts w:ascii="Arial" w:eastAsia="黑体" w:hAnsi="Arial" w:cs="Arial"/>
      <w:sz w:val="20"/>
      <w:szCs w:val="20"/>
    </w:rPr>
  </w:style>
  <w:style w:type="paragraph" w:styleId="TOC">
    <w:name w:val="TOC Heading"/>
    <w:basedOn w:val="1"/>
    <w:next w:val="a"/>
    <w:uiPriority w:val="39"/>
    <w:qFormat/>
    <w:rsid w:val="009642D4"/>
    <w:pPr>
      <w:widowControl/>
      <w:spacing w:before="480" w:after="0" w:line="276" w:lineRule="auto"/>
      <w:outlineLvl w:val="9"/>
    </w:pPr>
    <w:rPr>
      <w:rFonts w:ascii="Cambria" w:hAnsi="Cambria"/>
      <w:color w:val="365F91"/>
      <w:kern w:val="0"/>
      <w:sz w:val="28"/>
      <w:szCs w:val="28"/>
    </w:rPr>
  </w:style>
  <w:style w:type="paragraph" w:styleId="80">
    <w:name w:val="toc 8"/>
    <w:basedOn w:val="a"/>
    <w:next w:val="a"/>
    <w:rsid w:val="009642D4"/>
    <w:pPr>
      <w:ind w:leftChars="1400" w:left="1400"/>
      <w:jc w:val="left"/>
    </w:pPr>
    <w:rPr>
      <w:rFonts w:ascii="Calibri" w:eastAsia="宋体" w:hAnsi="Calibri" w:cs="Times New Roman"/>
      <w:sz w:val="24"/>
    </w:rPr>
  </w:style>
  <w:style w:type="paragraph" w:customStyle="1" w:styleId="af8">
    <w:name w:val="表内文字"/>
    <w:basedOn w:val="a"/>
    <w:rsid w:val="009642D4"/>
    <w:pPr>
      <w:snapToGrid w:val="0"/>
      <w:spacing w:before="50" w:after="50"/>
      <w:jc w:val="center"/>
    </w:pPr>
    <w:rPr>
      <w:rFonts w:ascii="仿宋_GB2312" w:eastAsia="仿宋_GB2312" w:hAnsi="Times New Roman" w:cs="Times New Roman"/>
      <w:b/>
      <w:color w:val="000000"/>
      <w:sz w:val="32"/>
      <w:szCs w:val="32"/>
    </w:rPr>
  </w:style>
  <w:style w:type="paragraph" w:styleId="af9">
    <w:name w:val="Document Map"/>
    <w:basedOn w:val="a"/>
    <w:link w:val="Char9"/>
    <w:rsid w:val="009642D4"/>
    <w:pPr>
      <w:shd w:val="clear" w:color="auto" w:fill="000080"/>
      <w:jc w:val="left"/>
    </w:pPr>
    <w:rPr>
      <w:rFonts w:ascii="宋体" w:eastAsia="宋体" w:hAnsi="Times New Roman" w:cs="Times New Roman"/>
      <w:sz w:val="24"/>
      <w:szCs w:val="21"/>
    </w:rPr>
  </w:style>
  <w:style w:type="character" w:customStyle="1" w:styleId="Char9">
    <w:name w:val="文档结构图 Char"/>
    <w:basedOn w:val="a1"/>
    <w:link w:val="af9"/>
    <w:rsid w:val="009642D4"/>
    <w:rPr>
      <w:rFonts w:ascii="宋体" w:eastAsia="宋体" w:hAnsi="Times New Roman" w:cs="Times New Roman"/>
      <w:sz w:val="24"/>
      <w:szCs w:val="21"/>
      <w:shd w:val="clear" w:color="auto" w:fill="000080"/>
    </w:rPr>
  </w:style>
  <w:style w:type="paragraph" w:styleId="af1">
    <w:name w:val="annotation text"/>
    <w:link w:val="Char10"/>
    <w:uiPriority w:val="99"/>
    <w:qFormat/>
    <w:rsid w:val="009642D4"/>
    <w:pPr>
      <w:widowControl w:val="0"/>
    </w:pPr>
    <w:rPr>
      <w:rFonts w:ascii="宋体"/>
      <w:sz w:val="24"/>
      <w:szCs w:val="21"/>
    </w:rPr>
  </w:style>
  <w:style w:type="character" w:customStyle="1" w:styleId="Char20">
    <w:name w:val="批注文字 Char2"/>
    <w:basedOn w:val="a1"/>
    <w:link w:val="af1"/>
    <w:uiPriority w:val="99"/>
    <w:semiHidden/>
    <w:rsid w:val="009642D4"/>
  </w:style>
  <w:style w:type="paragraph" w:customStyle="1" w:styleId="pa-3">
    <w:name w:val="pa-3"/>
    <w:basedOn w:val="a"/>
    <w:qFormat/>
    <w:rsid w:val="009642D4"/>
    <w:pPr>
      <w:widowControl/>
      <w:spacing w:before="150" w:after="150"/>
      <w:jc w:val="left"/>
    </w:pPr>
    <w:rPr>
      <w:rFonts w:ascii="宋体" w:eastAsia="宋体" w:hAnsi="宋体" w:cs="宋体"/>
      <w:kern w:val="0"/>
      <w:sz w:val="24"/>
      <w:szCs w:val="24"/>
    </w:rPr>
  </w:style>
  <w:style w:type="paragraph" w:styleId="afa">
    <w:name w:val="Balloon Text"/>
    <w:basedOn w:val="a"/>
    <w:link w:val="Chara"/>
    <w:rsid w:val="009642D4"/>
    <w:pPr>
      <w:jc w:val="left"/>
    </w:pPr>
    <w:rPr>
      <w:rFonts w:ascii="宋体" w:eastAsia="宋体" w:hAnsi="Times New Roman" w:cs="Times New Roman"/>
      <w:kern w:val="0"/>
      <w:sz w:val="18"/>
      <w:szCs w:val="18"/>
    </w:rPr>
  </w:style>
  <w:style w:type="character" w:customStyle="1" w:styleId="Chara">
    <w:name w:val="批注框文本 Char"/>
    <w:basedOn w:val="a1"/>
    <w:link w:val="afa"/>
    <w:rsid w:val="009642D4"/>
    <w:rPr>
      <w:rFonts w:ascii="宋体" w:eastAsia="宋体" w:hAnsi="Times New Roman" w:cs="Times New Roman"/>
      <w:kern w:val="0"/>
      <w:sz w:val="18"/>
      <w:szCs w:val="18"/>
    </w:rPr>
  </w:style>
  <w:style w:type="paragraph" w:customStyle="1" w:styleId="21">
    <w:name w:val="样式 首行缩进:  2 字符"/>
    <w:basedOn w:val="a"/>
    <w:rsid w:val="009642D4"/>
    <w:pPr>
      <w:spacing w:line="400" w:lineRule="exact"/>
      <w:ind w:firstLineChars="200" w:firstLine="200"/>
      <w:jc w:val="left"/>
    </w:pPr>
    <w:rPr>
      <w:rFonts w:ascii="宋体" w:eastAsia="宋体" w:hAnsi="Times New Roman" w:cs="宋体"/>
      <w:sz w:val="24"/>
      <w:szCs w:val="21"/>
    </w:rPr>
  </w:style>
  <w:style w:type="paragraph" w:styleId="30">
    <w:name w:val="Body Text 3"/>
    <w:basedOn w:val="a"/>
    <w:link w:val="3Char0"/>
    <w:rsid w:val="009642D4"/>
    <w:pPr>
      <w:spacing w:line="500" w:lineRule="exact"/>
      <w:jc w:val="left"/>
    </w:pPr>
    <w:rPr>
      <w:rFonts w:ascii="宋体" w:eastAsia="宋体" w:hAnsi="Times New Roman" w:cs="Times New Roman"/>
      <w:b/>
      <w:bCs/>
      <w:kern w:val="0"/>
      <w:sz w:val="24"/>
      <w:szCs w:val="21"/>
    </w:rPr>
  </w:style>
  <w:style w:type="character" w:customStyle="1" w:styleId="3Char0">
    <w:name w:val="正文文本 3 Char"/>
    <w:basedOn w:val="a1"/>
    <w:link w:val="30"/>
    <w:rsid w:val="009642D4"/>
    <w:rPr>
      <w:rFonts w:ascii="宋体" w:eastAsia="宋体" w:hAnsi="Times New Roman" w:cs="Times New Roman"/>
      <w:b/>
      <w:bCs/>
      <w:kern w:val="0"/>
      <w:sz w:val="24"/>
      <w:szCs w:val="21"/>
    </w:rPr>
  </w:style>
  <w:style w:type="paragraph" w:customStyle="1" w:styleId="Style2">
    <w:name w:val="_Style 2"/>
    <w:basedOn w:val="a"/>
    <w:uiPriority w:val="34"/>
    <w:qFormat/>
    <w:rsid w:val="009642D4"/>
    <w:pPr>
      <w:widowControl/>
      <w:spacing w:line="240" w:lineRule="atLeast"/>
      <w:ind w:firstLineChars="200" w:firstLine="420"/>
    </w:pPr>
    <w:rPr>
      <w:rFonts w:ascii="Arial" w:eastAsia="宋体" w:hAnsi="Arial" w:cs="Times New Roman"/>
      <w:kern w:val="0"/>
      <w:szCs w:val="21"/>
    </w:rPr>
  </w:style>
  <w:style w:type="paragraph" w:styleId="afb">
    <w:name w:val="endnote text"/>
    <w:basedOn w:val="a"/>
    <w:link w:val="Charb"/>
    <w:rsid w:val="009642D4"/>
    <w:pPr>
      <w:snapToGrid w:val="0"/>
      <w:jc w:val="left"/>
    </w:pPr>
    <w:rPr>
      <w:rFonts w:ascii="宋体" w:eastAsia="宋体" w:hAnsi="Times New Roman" w:cs="Times New Roman"/>
      <w:sz w:val="24"/>
      <w:szCs w:val="21"/>
    </w:rPr>
  </w:style>
  <w:style w:type="character" w:customStyle="1" w:styleId="Charb">
    <w:name w:val="尾注文本 Char"/>
    <w:basedOn w:val="a1"/>
    <w:link w:val="afb"/>
    <w:rsid w:val="009642D4"/>
    <w:rPr>
      <w:rFonts w:ascii="宋体" w:eastAsia="宋体" w:hAnsi="Times New Roman" w:cs="Times New Roman"/>
      <w:sz w:val="24"/>
      <w:szCs w:val="21"/>
    </w:rPr>
  </w:style>
  <w:style w:type="paragraph" w:styleId="31">
    <w:name w:val="toc 3"/>
    <w:basedOn w:val="a"/>
    <w:next w:val="a"/>
    <w:uiPriority w:val="39"/>
    <w:qFormat/>
    <w:rsid w:val="009642D4"/>
    <w:pPr>
      <w:ind w:leftChars="400" w:left="400"/>
      <w:jc w:val="left"/>
    </w:pPr>
    <w:rPr>
      <w:rFonts w:ascii="Calibri" w:eastAsia="宋体" w:hAnsi="Calibri" w:cs="Times New Roman"/>
      <w:sz w:val="24"/>
    </w:rPr>
  </w:style>
  <w:style w:type="paragraph" w:styleId="32">
    <w:name w:val="List Number 3"/>
    <w:basedOn w:val="a"/>
    <w:rsid w:val="009642D4"/>
    <w:pPr>
      <w:tabs>
        <w:tab w:val="num" w:pos="312"/>
        <w:tab w:val="left" w:pos="1200"/>
      </w:tabs>
      <w:jc w:val="left"/>
    </w:pPr>
    <w:rPr>
      <w:rFonts w:ascii="宋体" w:eastAsia="宋体" w:hAnsi="Times New Roman" w:cs="Times New Roman"/>
      <w:sz w:val="24"/>
      <w:szCs w:val="21"/>
    </w:rPr>
  </w:style>
  <w:style w:type="paragraph" w:customStyle="1" w:styleId="12">
    <w:name w:val="列出段落1"/>
    <w:basedOn w:val="a"/>
    <w:link w:val="ListParagraphChar"/>
    <w:qFormat/>
    <w:rsid w:val="009642D4"/>
    <w:pPr>
      <w:ind w:firstLineChars="200" w:firstLine="200"/>
      <w:jc w:val="left"/>
    </w:pPr>
    <w:rPr>
      <w:rFonts w:ascii="Calibri" w:eastAsia="宋体" w:hAnsi="Calibri"/>
      <w:sz w:val="24"/>
    </w:rPr>
  </w:style>
  <w:style w:type="paragraph" w:customStyle="1" w:styleId="378020">
    <w:name w:val="样式 标题 3 + (中文) 黑体 小四 非加粗 段前: 7.8 磅 段后: 0 磅 行距: 固定值 20 磅"/>
    <w:basedOn w:val="3"/>
    <w:rsid w:val="009642D4"/>
    <w:pPr>
      <w:spacing w:before="0" w:after="0" w:line="400" w:lineRule="exact"/>
    </w:pPr>
    <w:rPr>
      <w:rFonts w:eastAsia="黑体" w:cs="宋体"/>
      <w:b w:val="0"/>
      <w:bCs w:val="0"/>
      <w:sz w:val="24"/>
      <w:szCs w:val="20"/>
    </w:rPr>
  </w:style>
  <w:style w:type="paragraph" w:styleId="22">
    <w:name w:val="List 2"/>
    <w:basedOn w:val="a"/>
    <w:rsid w:val="009642D4"/>
    <w:pPr>
      <w:ind w:leftChars="200" w:left="400" w:hangingChars="200" w:hanging="200"/>
      <w:jc w:val="left"/>
    </w:pPr>
    <w:rPr>
      <w:rFonts w:ascii="宋体" w:eastAsia="宋体" w:hAnsi="Times New Roman" w:cs="Times New Roman"/>
      <w:sz w:val="28"/>
      <w:szCs w:val="21"/>
    </w:rPr>
  </w:style>
  <w:style w:type="paragraph" w:styleId="af0">
    <w:name w:val="annotation subject"/>
    <w:basedOn w:val="af1"/>
    <w:next w:val="af1"/>
    <w:link w:val="Char6"/>
    <w:rsid w:val="009642D4"/>
    <w:rPr>
      <w:b/>
      <w:bCs/>
    </w:rPr>
  </w:style>
  <w:style w:type="character" w:customStyle="1" w:styleId="Char14">
    <w:name w:val="批注主题 Char1"/>
    <w:basedOn w:val="Char20"/>
    <w:link w:val="af0"/>
    <w:uiPriority w:val="99"/>
    <w:semiHidden/>
    <w:rsid w:val="009642D4"/>
    <w:rPr>
      <w:b/>
      <w:bCs/>
    </w:rPr>
  </w:style>
  <w:style w:type="paragraph" w:styleId="33">
    <w:name w:val="Body Text Indent 3"/>
    <w:basedOn w:val="a"/>
    <w:link w:val="3Char1"/>
    <w:rsid w:val="009642D4"/>
    <w:pPr>
      <w:spacing w:after="120"/>
      <w:ind w:leftChars="200" w:left="200"/>
      <w:jc w:val="left"/>
    </w:pPr>
    <w:rPr>
      <w:rFonts w:ascii="宋体" w:eastAsia="宋体" w:hAnsi="Times New Roman" w:cs="Times New Roman"/>
      <w:kern w:val="0"/>
      <w:sz w:val="16"/>
      <w:szCs w:val="16"/>
    </w:rPr>
  </w:style>
  <w:style w:type="character" w:customStyle="1" w:styleId="3Char1">
    <w:name w:val="正文文本缩进 3 Char"/>
    <w:basedOn w:val="a1"/>
    <w:link w:val="33"/>
    <w:rsid w:val="009642D4"/>
    <w:rPr>
      <w:rFonts w:ascii="宋体" w:eastAsia="宋体" w:hAnsi="Times New Roman" w:cs="Times New Roman"/>
      <w:kern w:val="0"/>
      <w:sz w:val="16"/>
      <w:szCs w:val="16"/>
    </w:rPr>
  </w:style>
  <w:style w:type="paragraph" w:styleId="afc">
    <w:name w:val="Normal (Web)"/>
    <w:basedOn w:val="a"/>
    <w:uiPriority w:val="99"/>
    <w:qFormat/>
    <w:rsid w:val="009642D4"/>
    <w:pPr>
      <w:widowControl/>
      <w:spacing w:before="100" w:beforeAutospacing="1" w:after="100" w:afterAutospacing="1"/>
      <w:jc w:val="left"/>
    </w:pPr>
    <w:rPr>
      <w:rFonts w:ascii="宋体" w:eastAsia="宋体" w:hAnsi="Times New Roman" w:cs="Times New Roman"/>
      <w:kern w:val="0"/>
      <w:sz w:val="24"/>
      <w:szCs w:val="21"/>
    </w:rPr>
  </w:style>
  <w:style w:type="paragraph" w:styleId="13">
    <w:name w:val="toc 1"/>
    <w:basedOn w:val="a"/>
    <w:next w:val="a"/>
    <w:uiPriority w:val="39"/>
    <w:qFormat/>
    <w:rsid w:val="009642D4"/>
    <w:pPr>
      <w:tabs>
        <w:tab w:val="right" w:leader="dot" w:pos="8398"/>
      </w:tabs>
      <w:spacing w:before="120" w:after="120"/>
      <w:ind w:firstLineChars="100" w:firstLine="100"/>
      <w:jc w:val="left"/>
    </w:pPr>
    <w:rPr>
      <w:rFonts w:ascii="宋体" w:eastAsia="宋体" w:hAnsi="Times New Roman" w:cs="Times New Roman"/>
      <w:b/>
      <w:bCs/>
      <w:caps/>
      <w:sz w:val="24"/>
      <w:szCs w:val="21"/>
    </w:rPr>
  </w:style>
  <w:style w:type="paragraph" w:styleId="40">
    <w:name w:val="toc 4"/>
    <w:basedOn w:val="a"/>
    <w:next w:val="a"/>
    <w:rsid w:val="009642D4"/>
    <w:pPr>
      <w:ind w:leftChars="600" w:left="600"/>
      <w:jc w:val="left"/>
    </w:pPr>
    <w:rPr>
      <w:rFonts w:ascii="Calibri" w:eastAsia="宋体" w:hAnsi="Calibri" w:cs="Times New Roman"/>
      <w:sz w:val="24"/>
    </w:rPr>
  </w:style>
  <w:style w:type="paragraph" w:styleId="23">
    <w:name w:val="toc 2"/>
    <w:basedOn w:val="a"/>
    <w:next w:val="a"/>
    <w:uiPriority w:val="39"/>
    <w:qFormat/>
    <w:rsid w:val="009642D4"/>
    <w:pPr>
      <w:ind w:leftChars="200" w:left="200"/>
      <w:jc w:val="left"/>
    </w:pPr>
    <w:rPr>
      <w:rFonts w:ascii="宋体" w:eastAsia="宋体" w:hAnsi="Times New Roman" w:cs="Times New Roman"/>
      <w:sz w:val="24"/>
      <w:szCs w:val="21"/>
    </w:rPr>
  </w:style>
  <w:style w:type="paragraph" w:styleId="afd">
    <w:name w:val="List"/>
    <w:basedOn w:val="a"/>
    <w:rsid w:val="009642D4"/>
    <w:pPr>
      <w:ind w:left="200" w:hangingChars="200" w:hanging="200"/>
      <w:jc w:val="left"/>
    </w:pPr>
    <w:rPr>
      <w:rFonts w:ascii="宋体" w:eastAsia="宋体" w:hAnsi="Times New Roman" w:cs="Times New Roman"/>
      <w:sz w:val="28"/>
      <w:szCs w:val="21"/>
    </w:rPr>
  </w:style>
  <w:style w:type="paragraph" w:styleId="14">
    <w:name w:val="index 1"/>
    <w:basedOn w:val="a"/>
    <w:next w:val="a"/>
    <w:rsid w:val="009642D4"/>
    <w:pPr>
      <w:spacing w:line="400" w:lineRule="exact"/>
      <w:ind w:firstLineChars="200" w:firstLine="200"/>
      <w:jc w:val="left"/>
    </w:pPr>
    <w:rPr>
      <w:rFonts w:ascii="宋体" w:eastAsia="宋体" w:hAnsi="Times New Roman" w:cs="Times New Roman"/>
      <w:b/>
      <w:sz w:val="24"/>
      <w:szCs w:val="20"/>
    </w:rPr>
  </w:style>
  <w:style w:type="paragraph" w:styleId="90">
    <w:name w:val="toc 9"/>
    <w:basedOn w:val="a"/>
    <w:next w:val="a"/>
    <w:rsid w:val="009642D4"/>
    <w:pPr>
      <w:ind w:leftChars="1600" w:left="1600"/>
      <w:jc w:val="left"/>
    </w:pPr>
    <w:rPr>
      <w:rFonts w:ascii="Calibri" w:eastAsia="宋体" w:hAnsi="Calibri" w:cs="Times New Roman"/>
      <w:sz w:val="24"/>
    </w:rPr>
  </w:style>
  <w:style w:type="paragraph" w:styleId="afe">
    <w:name w:val="footnote text"/>
    <w:basedOn w:val="a"/>
    <w:link w:val="Charc"/>
    <w:rsid w:val="009642D4"/>
    <w:pPr>
      <w:snapToGrid w:val="0"/>
      <w:jc w:val="left"/>
    </w:pPr>
    <w:rPr>
      <w:rFonts w:ascii="宋体" w:eastAsia="宋体" w:hAnsi="Times New Roman" w:cs="Times New Roman"/>
      <w:sz w:val="18"/>
      <w:szCs w:val="18"/>
    </w:rPr>
  </w:style>
  <w:style w:type="character" w:customStyle="1" w:styleId="Charc">
    <w:name w:val="脚注文本 Char"/>
    <w:basedOn w:val="a1"/>
    <w:link w:val="afe"/>
    <w:rsid w:val="009642D4"/>
    <w:rPr>
      <w:rFonts w:ascii="宋体" w:eastAsia="宋体" w:hAnsi="Times New Roman" w:cs="Times New Roman"/>
      <w:sz w:val="18"/>
      <w:szCs w:val="18"/>
    </w:rPr>
  </w:style>
  <w:style w:type="paragraph" w:styleId="24">
    <w:name w:val="Body Text 2"/>
    <w:basedOn w:val="a"/>
    <w:link w:val="2Char1"/>
    <w:rsid w:val="009642D4"/>
    <w:pPr>
      <w:spacing w:after="120" w:line="480" w:lineRule="auto"/>
      <w:jc w:val="left"/>
    </w:pPr>
    <w:rPr>
      <w:rFonts w:ascii="宋体" w:eastAsia="宋体" w:hAnsi="Times New Roman" w:cs="Times New Roman"/>
      <w:kern w:val="0"/>
      <w:sz w:val="20"/>
      <w:szCs w:val="21"/>
    </w:rPr>
  </w:style>
  <w:style w:type="character" w:customStyle="1" w:styleId="2Char1">
    <w:name w:val="正文文本 2 Char"/>
    <w:basedOn w:val="a1"/>
    <w:link w:val="24"/>
    <w:rsid w:val="009642D4"/>
    <w:rPr>
      <w:rFonts w:ascii="宋体" w:eastAsia="宋体" w:hAnsi="Times New Roman" w:cs="Times New Roman"/>
      <w:kern w:val="0"/>
      <w:sz w:val="20"/>
      <w:szCs w:val="21"/>
    </w:rPr>
  </w:style>
  <w:style w:type="paragraph" w:styleId="60">
    <w:name w:val="toc 6"/>
    <w:basedOn w:val="a"/>
    <w:next w:val="a"/>
    <w:rsid w:val="009642D4"/>
    <w:pPr>
      <w:ind w:leftChars="1000" w:left="1000"/>
      <w:jc w:val="left"/>
    </w:pPr>
    <w:rPr>
      <w:rFonts w:ascii="Calibri" w:eastAsia="宋体" w:hAnsi="Calibri" w:cs="Times New Roman"/>
      <w:sz w:val="24"/>
    </w:rPr>
  </w:style>
  <w:style w:type="paragraph" w:styleId="aff">
    <w:name w:val="Title"/>
    <w:basedOn w:val="a"/>
    <w:next w:val="a"/>
    <w:link w:val="Chard"/>
    <w:qFormat/>
    <w:rsid w:val="009642D4"/>
    <w:pPr>
      <w:spacing w:before="240" w:after="60"/>
      <w:jc w:val="center"/>
      <w:outlineLvl w:val="0"/>
    </w:pPr>
    <w:rPr>
      <w:rFonts w:ascii="Cambria" w:eastAsia="宋体" w:hAnsi="Cambria" w:cs="Times New Roman"/>
      <w:b/>
      <w:bCs/>
      <w:sz w:val="32"/>
      <w:szCs w:val="32"/>
    </w:rPr>
  </w:style>
  <w:style w:type="character" w:customStyle="1" w:styleId="Chard">
    <w:name w:val="标题 Char"/>
    <w:basedOn w:val="a1"/>
    <w:link w:val="aff"/>
    <w:rsid w:val="009642D4"/>
    <w:rPr>
      <w:rFonts w:ascii="Cambria" w:eastAsia="宋体" w:hAnsi="Cambria" w:cs="Times New Roman"/>
      <w:b/>
      <w:bCs/>
      <w:sz w:val="32"/>
      <w:szCs w:val="32"/>
    </w:rPr>
  </w:style>
  <w:style w:type="paragraph" w:customStyle="1" w:styleId="15">
    <w:name w:val="纯文本1"/>
    <w:basedOn w:val="a"/>
    <w:rsid w:val="009642D4"/>
    <w:pPr>
      <w:jc w:val="left"/>
    </w:pPr>
    <w:rPr>
      <w:rFonts w:ascii="宋体" w:eastAsia="宋体" w:hAnsi="Times New Roman" w:cs="Century"/>
      <w:sz w:val="24"/>
      <w:szCs w:val="21"/>
    </w:rPr>
  </w:style>
  <w:style w:type="paragraph" w:customStyle="1" w:styleId="110">
    <w:name w:val="列出段落11"/>
    <w:basedOn w:val="a"/>
    <w:unhideWhenUsed/>
    <w:qFormat/>
    <w:rsid w:val="009642D4"/>
    <w:pPr>
      <w:ind w:firstLineChars="200" w:firstLine="420"/>
    </w:pPr>
    <w:rPr>
      <w:rFonts w:ascii="Times New Roman" w:eastAsia="宋体" w:hAnsi="Times New Roman" w:cs="Times New Roman"/>
      <w:szCs w:val="24"/>
    </w:rPr>
  </w:style>
  <w:style w:type="paragraph" w:customStyle="1" w:styleId="aff0">
    <w:name w:val="表格文本"/>
    <w:basedOn w:val="a"/>
    <w:qFormat/>
    <w:rsid w:val="009642D4"/>
    <w:pPr>
      <w:tabs>
        <w:tab w:val="decimal" w:pos="0"/>
      </w:tabs>
      <w:autoSpaceDE w:val="0"/>
      <w:autoSpaceDN w:val="0"/>
      <w:adjustRightInd w:val="0"/>
      <w:jc w:val="left"/>
    </w:pPr>
    <w:rPr>
      <w:rFonts w:ascii="Arial" w:eastAsia="宋体" w:hAnsi="Arial" w:cs="Times New Roman"/>
      <w:kern w:val="0"/>
      <w:szCs w:val="21"/>
    </w:rPr>
  </w:style>
  <w:style w:type="paragraph" w:styleId="aff1">
    <w:name w:val="Revision"/>
    <w:uiPriority w:val="99"/>
    <w:unhideWhenUsed/>
    <w:rsid w:val="009642D4"/>
    <w:rPr>
      <w:rFonts w:ascii="宋体" w:eastAsia="宋体" w:hAnsi="Times New Roman" w:cs="Times New Roman"/>
      <w:sz w:val="24"/>
      <w:szCs w:val="21"/>
    </w:rPr>
  </w:style>
  <w:style w:type="paragraph" w:customStyle="1" w:styleId="aff2">
    <w:name w:val="样式"/>
    <w:rsid w:val="009642D4"/>
    <w:pPr>
      <w:widowControl w:val="0"/>
      <w:autoSpaceDE w:val="0"/>
      <w:autoSpaceDN w:val="0"/>
      <w:adjustRightInd w:val="0"/>
    </w:pPr>
    <w:rPr>
      <w:rFonts w:ascii="宋体" w:eastAsia="宋体" w:hAnsi="Times New Roman" w:cs="宋体"/>
      <w:kern w:val="0"/>
      <w:sz w:val="24"/>
      <w:szCs w:val="24"/>
    </w:rPr>
  </w:style>
  <w:style w:type="paragraph" w:customStyle="1" w:styleId="aff3">
    <w:name w:val="正文段"/>
    <w:basedOn w:val="a"/>
    <w:rsid w:val="009642D4"/>
    <w:pPr>
      <w:widowControl/>
      <w:snapToGrid w:val="0"/>
      <w:spacing w:afterLines="50"/>
      <w:ind w:firstLineChars="200" w:firstLine="200"/>
      <w:jc w:val="left"/>
    </w:pPr>
    <w:rPr>
      <w:rFonts w:ascii="宋体" w:eastAsia="宋体" w:hAnsi="Times New Roman" w:cs="Times New Roman"/>
      <w:kern w:val="0"/>
      <w:sz w:val="24"/>
      <w:szCs w:val="20"/>
    </w:rPr>
  </w:style>
  <w:style w:type="paragraph" w:customStyle="1" w:styleId="ParaCharCharCharCharCharCharCharCharChar1CharCharCharChar">
    <w:name w:val="默认段落字体 Para Char Char Char Char Char Char Char Char Char1 Char Char Char Char"/>
    <w:basedOn w:val="a"/>
    <w:rsid w:val="009642D4"/>
    <w:pPr>
      <w:jc w:val="left"/>
    </w:pPr>
    <w:rPr>
      <w:rFonts w:ascii="Tahoma" w:eastAsia="宋体" w:hAnsi="Tahoma" w:cs="Times New Roman"/>
      <w:sz w:val="24"/>
      <w:szCs w:val="20"/>
    </w:rPr>
  </w:style>
  <w:style w:type="table" w:styleId="aff4">
    <w:name w:val="Table Grid"/>
    <w:basedOn w:val="a2"/>
    <w:uiPriority w:val="59"/>
    <w:rsid w:val="009642D4"/>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41">
    <w:name w:val="font41"/>
    <w:qFormat/>
    <w:rsid w:val="009642D4"/>
    <w:rPr>
      <w:rFonts w:ascii="宋体" w:eastAsia="宋体" w:hAnsi="宋体" w:cs="宋体" w:hint="eastAsia"/>
      <w:color w:val="000000"/>
      <w:sz w:val="20"/>
      <w:szCs w:val="20"/>
      <w:u w:val="none"/>
    </w:rPr>
  </w:style>
  <w:style w:type="character" w:customStyle="1" w:styleId="Char21">
    <w:name w:val="纯文本 Char2"/>
    <w:uiPriority w:val="99"/>
    <w:qFormat/>
    <w:rsid w:val="009642D4"/>
    <w:rPr>
      <w:rFonts w:ascii="宋体" w:eastAsia="宋体"/>
      <w:szCs w:val="21"/>
    </w:rPr>
  </w:style>
  <w:style w:type="character" w:customStyle="1" w:styleId="Char40">
    <w:name w:val="纯文本 Char4"/>
    <w:uiPriority w:val="99"/>
    <w:qFormat/>
    <w:rsid w:val="009642D4"/>
    <w:rPr>
      <w:rFonts w:ascii="宋体" w:eastAsia="宋体"/>
      <w:szCs w:val="21"/>
    </w:rPr>
  </w:style>
  <w:style w:type="character" w:customStyle="1" w:styleId="aff5">
    <w:name w:val="批注文字 字符"/>
    <w:rsid w:val="009642D4"/>
    <w:rPr>
      <w:rFonts w:ascii="Times New Roman" w:hAnsi="Times New Roman"/>
      <w:kern w:val="2"/>
      <w:sz w:val="21"/>
      <w:szCs w:val="24"/>
    </w:rPr>
  </w:style>
  <w:style w:type="character" w:customStyle="1" w:styleId="Char15">
    <w:name w:val="页眉 Char1"/>
    <w:basedOn w:val="a1"/>
    <w:semiHidden/>
    <w:locked/>
    <w:rsid w:val="009642D4"/>
    <w:rPr>
      <w:rFonts w:ascii="宋体"/>
      <w:kern w:val="2"/>
      <w:sz w:val="18"/>
      <w:szCs w:val="18"/>
    </w:rPr>
  </w:style>
  <w:style w:type="character" w:customStyle="1" w:styleId="UserStyle0">
    <w:name w:val="UserStyle_0"/>
    <w:semiHidden/>
    <w:rsid w:val="00136828"/>
    <w:rPr>
      <w:rFonts w:ascii="Calibri" w:eastAsia="宋体" w:hAnsi="Calibri"/>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w:divs>
    <w:div w:id="81530135">
      <w:bodyDiv w:val="1"/>
      <w:marLeft w:val="0"/>
      <w:marRight w:val="0"/>
      <w:marTop w:val="0"/>
      <w:marBottom w:val="0"/>
      <w:divBdr>
        <w:top w:val="none" w:sz="0" w:space="0" w:color="auto"/>
        <w:left w:val="none" w:sz="0" w:space="0" w:color="auto"/>
        <w:bottom w:val="none" w:sz="0" w:space="0" w:color="auto"/>
        <w:right w:val="none" w:sz="0" w:space="0" w:color="auto"/>
      </w:divBdr>
    </w:div>
    <w:div w:id="863248765">
      <w:bodyDiv w:val="1"/>
      <w:marLeft w:val="0"/>
      <w:marRight w:val="0"/>
      <w:marTop w:val="0"/>
      <w:marBottom w:val="0"/>
      <w:divBdr>
        <w:top w:val="none" w:sz="0" w:space="0" w:color="auto"/>
        <w:left w:val="none" w:sz="0" w:space="0" w:color="auto"/>
        <w:bottom w:val="none" w:sz="0" w:space="0" w:color="auto"/>
        <w:right w:val="none" w:sz="0" w:space="0" w:color="auto"/>
      </w:divBdr>
    </w:div>
    <w:div w:id="171287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8</Pages>
  <Words>911</Words>
  <Characters>5198</Characters>
  <Application>Microsoft Office Word</Application>
  <DocSecurity>0</DocSecurity>
  <Lines>43</Lines>
  <Paragraphs>12</Paragraphs>
  <ScaleCrop>false</ScaleCrop>
  <Company/>
  <LinksUpToDate>false</LinksUpToDate>
  <CharactersWithSpaces>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Trwy002</dc:creator>
  <cp:lastModifiedBy>Micorosoft</cp:lastModifiedBy>
  <cp:revision>10</cp:revision>
  <cp:lastPrinted>2020-06-29T01:22:00Z</cp:lastPrinted>
  <dcterms:created xsi:type="dcterms:W3CDTF">2019-12-09T04:16:00Z</dcterms:created>
  <dcterms:modified xsi:type="dcterms:W3CDTF">2020-11-10T07:46:00Z</dcterms:modified>
</cp:coreProperties>
</file>