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40" w:rsidRDefault="005A0440" w:rsidP="005A0440">
      <w:pPr>
        <w:pStyle w:val="a3"/>
        <w:jc w:val="center"/>
        <w:rPr>
          <w:rFonts w:hAnsi="SimSun" w:hint="eastAsia"/>
          <w:b/>
          <w:sz w:val="36"/>
          <w:szCs w:val="36"/>
        </w:rPr>
      </w:pPr>
      <w:r>
        <w:rPr>
          <w:rFonts w:hAnsi="SimSun" w:hint="eastAsia"/>
          <w:b/>
          <w:sz w:val="36"/>
          <w:szCs w:val="36"/>
        </w:rPr>
        <w:t>第二章</w:t>
      </w:r>
      <w:r>
        <w:rPr>
          <w:rFonts w:hAnsi="SimSun" w:hint="eastAsia"/>
          <w:b/>
          <w:sz w:val="36"/>
          <w:szCs w:val="36"/>
        </w:rPr>
        <w:t xml:space="preserve">  </w:t>
      </w:r>
      <w:r>
        <w:rPr>
          <w:rFonts w:hAnsi="SimSun" w:hint="eastAsia"/>
          <w:b/>
          <w:sz w:val="36"/>
          <w:szCs w:val="36"/>
        </w:rPr>
        <w:t>招标项目采购需求</w:t>
      </w:r>
    </w:p>
    <w:tbl>
      <w:tblPr>
        <w:tblW w:w="9913" w:type="dxa"/>
        <w:tblInd w:w="118" w:type="dxa"/>
        <w:tblBorders>
          <w:top w:val="single" w:sz="4" w:space="0" w:color="auto"/>
          <w:left w:val="single" w:sz="4" w:space="0" w:color="auto"/>
          <w:bottom w:val="single" w:sz="4" w:space="0" w:color="auto"/>
          <w:right w:val="single" w:sz="4" w:space="0" w:color="auto"/>
        </w:tblBorders>
        <w:tblLayout w:type="fixed"/>
        <w:tblLook w:val="0000"/>
      </w:tblPr>
      <w:tblGrid>
        <w:gridCol w:w="9913"/>
      </w:tblGrid>
      <w:tr w:rsidR="005A0440" w:rsidTr="00763B69">
        <w:trPr>
          <w:cantSplit/>
          <w:trHeight w:val="454"/>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napToGrid w:val="0"/>
              <w:jc w:val="center"/>
              <w:outlineLvl w:val="0"/>
              <w:rPr>
                <w:rFonts w:hAnsi="SimSun" w:hint="eastAsia"/>
                <w:sz w:val="32"/>
                <w:szCs w:val="32"/>
              </w:rPr>
            </w:pPr>
            <w:bookmarkStart w:id="0" w:name="_Toc44507007"/>
            <w:r>
              <w:rPr>
                <w:rFonts w:hAnsi="SimSun" w:hint="eastAsia"/>
                <w:b/>
                <w:sz w:val="32"/>
                <w:szCs w:val="32"/>
              </w:rPr>
              <w:t>一、项目概况</w:t>
            </w:r>
            <w:bookmarkEnd w:id="0"/>
          </w:p>
        </w:tc>
      </w:tr>
      <w:tr w:rsidR="005A0440" w:rsidTr="00763B69">
        <w:trPr>
          <w:cantSplit/>
          <w:trHeight w:val="1003"/>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widowControl/>
              <w:spacing w:line="420" w:lineRule="exact"/>
              <w:ind w:firstLine="480"/>
              <w:jc w:val="left"/>
              <w:rPr>
                <w:rFonts w:ascii="SimSun" w:hAnsi="SimSun" w:hint="eastAsia"/>
                <w:b/>
                <w:sz w:val="24"/>
                <w:szCs w:val="24"/>
              </w:rPr>
            </w:pPr>
            <w:r>
              <w:rPr>
                <w:rFonts w:ascii="SimSun" w:hAnsi="SimSun" w:hint="eastAsia"/>
                <w:b/>
                <w:sz w:val="24"/>
                <w:szCs w:val="24"/>
              </w:rPr>
              <w:t>1.</w:t>
            </w:r>
            <w:r>
              <w:rPr>
                <w:rFonts w:ascii="SimSun" w:hAnsi="SimSun" w:hint="eastAsia"/>
                <w:b/>
                <w:sz w:val="24"/>
                <w:szCs w:val="24"/>
              </w:rPr>
              <w:t>服务范围：</w:t>
            </w:r>
          </w:p>
          <w:p w:rsidR="005A0440" w:rsidRDefault="005A0440" w:rsidP="00763B69">
            <w:pPr>
              <w:widowControl/>
              <w:spacing w:line="420" w:lineRule="exact"/>
              <w:ind w:firstLine="480"/>
              <w:jc w:val="left"/>
              <w:rPr>
                <w:rFonts w:ascii="SimSun" w:hAnsi="SimSun" w:hint="eastAsia"/>
                <w:sz w:val="24"/>
                <w:szCs w:val="24"/>
              </w:rPr>
            </w:pPr>
            <w:r>
              <w:rPr>
                <w:rFonts w:ascii="SimSun" w:hAnsi="SimSun" w:hint="eastAsia"/>
                <w:sz w:val="24"/>
                <w:szCs w:val="24"/>
              </w:rPr>
              <w:t>本次技术咨询服务范围为柳州市</w:t>
            </w:r>
            <w:r w:rsidRPr="00C036CE">
              <w:rPr>
                <w:rFonts w:ascii="SimSun" w:hAnsi="SimSun" w:hint="eastAsia"/>
                <w:color w:val="000000" w:themeColor="text1"/>
                <w:sz w:val="24"/>
                <w:szCs w:val="24"/>
              </w:rPr>
              <w:t>区</w:t>
            </w:r>
            <w:r>
              <w:rPr>
                <w:rFonts w:ascii="SimSun" w:hAnsi="SimSun" w:hint="eastAsia"/>
                <w:sz w:val="24"/>
                <w:szCs w:val="24"/>
              </w:rPr>
              <w:t>（不含五县）。</w:t>
            </w:r>
          </w:p>
        </w:tc>
      </w:tr>
      <w:tr w:rsidR="005A0440" w:rsidTr="00763B69">
        <w:trPr>
          <w:cantSplit/>
          <w:trHeight w:val="454"/>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napToGrid w:val="0"/>
              <w:jc w:val="center"/>
              <w:outlineLvl w:val="0"/>
              <w:rPr>
                <w:rFonts w:hAnsi="SimSun" w:hint="eastAsia"/>
                <w:b/>
                <w:sz w:val="32"/>
                <w:szCs w:val="32"/>
              </w:rPr>
            </w:pPr>
            <w:bookmarkStart w:id="1" w:name="_Toc44507009"/>
            <w:r>
              <w:rPr>
                <w:rFonts w:hAnsi="SimSun" w:hint="eastAsia"/>
                <w:b/>
                <w:sz w:val="32"/>
                <w:szCs w:val="32"/>
              </w:rPr>
              <w:t>二、采购内容</w:t>
            </w:r>
            <w:bookmarkEnd w:id="1"/>
          </w:p>
        </w:tc>
      </w:tr>
      <w:tr w:rsidR="005A0440" w:rsidTr="00763B69">
        <w:trPr>
          <w:cantSplit/>
          <w:trHeight w:val="10160"/>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w:t>
            </w:r>
            <w:r>
              <w:rPr>
                <w:rFonts w:ascii="SimSun" w:hAnsi="SimSun" w:hint="eastAsia"/>
                <w:b/>
                <w:bCs/>
                <w:sz w:val="24"/>
                <w:szCs w:val="24"/>
              </w:rPr>
              <w:t>、服务内容</w:t>
            </w:r>
          </w:p>
          <w:p w:rsidR="005A0440" w:rsidRDefault="005A0440" w:rsidP="00763B69">
            <w:pPr>
              <w:spacing w:line="420" w:lineRule="exact"/>
              <w:ind w:firstLineChars="200" w:firstLine="480"/>
              <w:rPr>
                <w:rFonts w:ascii="SimSun" w:hAnsi="SimSun" w:hint="eastAsia"/>
                <w:sz w:val="24"/>
                <w:szCs w:val="24"/>
              </w:rPr>
            </w:pPr>
            <w:r>
              <w:rPr>
                <w:rFonts w:ascii="SimSun" w:hAnsi="SimSun" w:hint="eastAsia"/>
                <w:sz w:val="24"/>
                <w:szCs w:val="24"/>
              </w:rPr>
              <w:t>根据住建部、生态环境部、</w:t>
            </w:r>
            <w:proofErr w:type="gramStart"/>
            <w:r>
              <w:rPr>
                <w:rFonts w:ascii="SimSun" w:hAnsi="SimSun" w:hint="eastAsia"/>
                <w:sz w:val="24"/>
                <w:szCs w:val="24"/>
              </w:rPr>
              <w:t>发改委</w:t>
            </w:r>
            <w:proofErr w:type="gramEnd"/>
            <w:r>
              <w:rPr>
                <w:rFonts w:ascii="SimSun" w:hAnsi="SimSun" w:hint="eastAsia"/>
                <w:sz w:val="24"/>
                <w:szCs w:val="24"/>
              </w:rPr>
              <w:t>联合印发的《城镇污水处理提质增效三年行动方案（</w:t>
            </w:r>
            <w:r>
              <w:rPr>
                <w:rFonts w:ascii="SimSun" w:hAnsi="SimSun" w:hint="eastAsia"/>
                <w:sz w:val="24"/>
                <w:szCs w:val="24"/>
              </w:rPr>
              <w:t>2019-2021</w:t>
            </w:r>
            <w:r>
              <w:rPr>
                <w:rFonts w:ascii="SimSun" w:hAnsi="SimSun" w:hint="eastAsia"/>
                <w:sz w:val="24"/>
                <w:szCs w:val="24"/>
              </w:rPr>
              <w:t>年）》要求，针对柳州市自然气候特点及城市建设现状特征，提出市政排水管网系统排查方案、排查计划、排查时序等，为全市市政排水管网系统排查提出建设性思路，并提供全过程技术咨询，主要技术咨询服务工作内容如下：</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1.1</w:t>
            </w:r>
            <w:r>
              <w:rPr>
                <w:rFonts w:ascii="SimSun" w:hAnsi="SimSun" w:hint="eastAsia"/>
                <w:b/>
                <w:bCs/>
                <w:sz w:val="24"/>
                <w:szCs w:val="24"/>
              </w:rPr>
              <w:t>协助推进排水管网系统排查前期工作</w:t>
            </w:r>
          </w:p>
          <w:p w:rsidR="005A0440" w:rsidRDefault="005A0440" w:rsidP="00763B69">
            <w:pPr>
              <w:spacing w:line="420" w:lineRule="exact"/>
              <w:ind w:firstLineChars="200" w:firstLine="480"/>
              <w:rPr>
                <w:rFonts w:ascii="SimSun" w:hAnsi="SimSun" w:hint="eastAsia"/>
                <w:sz w:val="24"/>
                <w:szCs w:val="24"/>
              </w:rPr>
            </w:pPr>
            <w:r>
              <w:rPr>
                <w:rFonts w:ascii="SimSun" w:hAnsi="SimSun" w:hint="eastAsia"/>
                <w:sz w:val="24"/>
                <w:szCs w:val="24"/>
              </w:rPr>
              <w:t>协助排水主管部门开展排水管网排查（含管网排查、管网水质水量监测、问题管网调查、排水设施地理信息系统建设等，下同）工作前期工作，梳理排水管网现状情况，结合柳州市排水情况及存在问题，编制排水管网排查具体技术要求及相关方案，协助完成招投标相关工作。</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1.2</w:t>
            </w:r>
            <w:r>
              <w:rPr>
                <w:rFonts w:ascii="SimSun" w:hAnsi="SimSun" w:hint="eastAsia"/>
                <w:b/>
                <w:bCs/>
                <w:sz w:val="24"/>
                <w:szCs w:val="24"/>
              </w:rPr>
              <w:t>制定排水管网排查方案</w:t>
            </w:r>
          </w:p>
          <w:p w:rsidR="005A0440" w:rsidRDefault="005A0440" w:rsidP="00763B69">
            <w:pPr>
              <w:spacing w:line="420" w:lineRule="exact"/>
              <w:ind w:firstLineChars="200" w:firstLine="480"/>
              <w:rPr>
                <w:rFonts w:ascii="SimSun" w:hAnsi="SimSun" w:hint="eastAsia"/>
                <w:sz w:val="24"/>
                <w:szCs w:val="24"/>
              </w:rPr>
            </w:pPr>
            <w:r>
              <w:rPr>
                <w:rFonts w:ascii="SimSun" w:hAnsi="SimSun" w:hint="eastAsia"/>
                <w:sz w:val="24"/>
                <w:szCs w:val="24"/>
              </w:rPr>
              <w:t>根据国家及自治区污水处理提质增效、排水防涝及水环境治理等相关要求，合理制定排水管网排查技术方案，包括管网排查技术目标、管网排查措施、重点排查管段、管网排查内容、排查数据统计要求、排查计划安排等，为相关管理部门提供系统性的技术支撑。</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1.3</w:t>
            </w:r>
            <w:r>
              <w:rPr>
                <w:rFonts w:ascii="SimSun" w:hAnsi="SimSun" w:hint="eastAsia"/>
                <w:b/>
                <w:bCs/>
                <w:sz w:val="24"/>
                <w:szCs w:val="24"/>
              </w:rPr>
              <w:t>承担排水管网排查结果审核工作</w:t>
            </w:r>
          </w:p>
          <w:p w:rsidR="005A0440" w:rsidRDefault="005A0440" w:rsidP="00763B69">
            <w:pPr>
              <w:widowControl/>
              <w:spacing w:line="420" w:lineRule="exact"/>
              <w:ind w:firstLine="480"/>
              <w:jc w:val="left"/>
              <w:rPr>
                <w:rFonts w:ascii="SimSun" w:hAnsi="SimSun" w:hint="eastAsia"/>
                <w:sz w:val="24"/>
                <w:szCs w:val="24"/>
              </w:rPr>
            </w:pPr>
            <w:r>
              <w:rPr>
                <w:rFonts w:ascii="SimSun" w:hAnsi="SimSun" w:hint="eastAsia"/>
                <w:sz w:val="24"/>
                <w:szCs w:val="24"/>
              </w:rPr>
              <w:t>每周审核专业排查公司对管网排查数据情况，确保数据的准确性和可用性，并出具审核报告，协助专业排查公司对排查数据结果进行优化和完善，每月向主管部门提交审核情况。</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1.4</w:t>
            </w:r>
            <w:r>
              <w:rPr>
                <w:rFonts w:ascii="SimSun" w:hAnsi="SimSun" w:hint="eastAsia"/>
                <w:b/>
                <w:bCs/>
                <w:sz w:val="24"/>
                <w:szCs w:val="24"/>
              </w:rPr>
              <w:t>管网排查现场技术指导</w:t>
            </w:r>
          </w:p>
          <w:p w:rsidR="005A0440" w:rsidRDefault="005A0440" w:rsidP="00763B69">
            <w:pPr>
              <w:widowControl/>
              <w:spacing w:line="420" w:lineRule="exact"/>
              <w:ind w:firstLine="480"/>
              <w:jc w:val="left"/>
              <w:rPr>
                <w:rFonts w:ascii="SimSun" w:hAnsi="SimSun" w:hint="eastAsia"/>
                <w:color w:val="0000FF"/>
                <w:sz w:val="24"/>
                <w:szCs w:val="24"/>
              </w:rPr>
            </w:pPr>
            <w:r>
              <w:rPr>
                <w:rFonts w:ascii="SimSun" w:hAnsi="SimSun" w:hint="eastAsia"/>
                <w:sz w:val="24"/>
                <w:szCs w:val="24"/>
              </w:rPr>
              <w:t>组建专家咨询团队，常驻柳州，对管网排查各类技术问题提供现场指导，协同排查公司解决工作过程中遇到的技术问题及困难，提出相应解决建议方案，配合相关主管部统筹协调排查中的相关技术事宜，参与管网排查成果评审工作。</w:t>
            </w:r>
            <w:r>
              <w:rPr>
                <w:rFonts w:ascii="SimSun" w:hAnsi="SimSun" w:hint="eastAsia"/>
                <w:color w:val="0000FF"/>
                <w:sz w:val="24"/>
                <w:szCs w:val="24"/>
              </w:rPr>
              <w:t xml:space="preserve"> </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1.5</w:t>
            </w:r>
            <w:r>
              <w:rPr>
                <w:rFonts w:ascii="SimSun" w:hAnsi="SimSun" w:hint="eastAsia"/>
                <w:b/>
                <w:bCs/>
                <w:sz w:val="24"/>
                <w:szCs w:val="24"/>
              </w:rPr>
              <w:t>编制柳州市污水提质增效实施方案</w:t>
            </w:r>
          </w:p>
          <w:p w:rsidR="005A0440" w:rsidRDefault="005A0440" w:rsidP="00763B69">
            <w:pPr>
              <w:widowControl/>
              <w:spacing w:line="420" w:lineRule="exact"/>
              <w:ind w:firstLine="480"/>
              <w:jc w:val="left"/>
              <w:rPr>
                <w:rFonts w:ascii="SimSun" w:hAnsi="SimSun" w:hint="eastAsia"/>
                <w:sz w:val="24"/>
                <w:szCs w:val="24"/>
              </w:rPr>
            </w:pPr>
            <w:r>
              <w:rPr>
                <w:rFonts w:ascii="SimSun" w:hAnsi="SimSun" w:hint="eastAsia"/>
                <w:sz w:val="24"/>
                <w:szCs w:val="24"/>
              </w:rPr>
              <w:t>协助市主管部门完成排水管网系统排查评估考核工作，结合管网排查最终成果，编制柳州市排水管网系统排查评估报告、污水提质增效实施方案，构建污水提质增效系统，对污水厂进厂水质指标的考核目标，提出实施技术方案，确定重点项目库及建设安排。</w:t>
            </w:r>
          </w:p>
          <w:p w:rsidR="005A0440" w:rsidRDefault="005A0440" w:rsidP="00763B69">
            <w:pPr>
              <w:spacing w:line="420" w:lineRule="exact"/>
              <w:ind w:firstLineChars="200" w:firstLine="482"/>
              <w:rPr>
                <w:rFonts w:ascii="SimSun" w:hAnsi="SimSun" w:hint="eastAsia"/>
                <w:b/>
                <w:bCs/>
                <w:sz w:val="24"/>
                <w:szCs w:val="24"/>
              </w:rPr>
            </w:pPr>
            <w:r>
              <w:rPr>
                <w:rFonts w:ascii="SimSun" w:hAnsi="SimSun" w:hint="eastAsia"/>
                <w:b/>
                <w:bCs/>
                <w:sz w:val="24"/>
                <w:szCs w:val="24"/>
              </w:rPr>
              <w:t>1.6</w:t>
            </w:r>
            <w:r>
              <w:rPr>
                <w:rFonts w:ascii="SimSun" w:hAnsi="SimSun" w:hint="eastAsia"/>
                <w:b/>
                <w:bCs/>
                <w:sz w:val="24"/>
                <w:szCs w:val="24"/>
              </w:rPr>
              <w:t>协助完成相关政策机制及技术培训指导</w:t>
            </w:r>
          </w:p>
          <w:p w:rsidR="005A0440" w:rsidRDefault="005A0440" w:rsidP="00763B69">
            <w:pPr>
              <w:widowControl/>
              <w:spacing w:line="420" w:lineRule="exact"/>
              <w:ind w:firstLine="480"/>
              <w:jc w:val="left"/>
              <w:rPr>
                <w:rFonts w:ascii="SimSun" w:hAnsi="SimSun" w:hint="eastAsia"/>
                <w:sz w:val="24"/>
                <w:szCs w:val="24"/>
              </w:rPr>
            </w:pPr>
            <w:r>
              <w:rPr>
                <w:rFonts w:ascii="SimSun" w:hAnsi="SimSun" w:hint="eastAsia"/>
                <w:sz w:val="24"/>
                <w:szCs w:val="24"/>
              </w:rPr>
              <w:t>协助市主管部门建立健全污水提质增效相关政策制度，包括排查长效机制、排水管网接入管理等相关制度文件；结合排查、建设需求对相关部门及建设单位开展技术培训及指导；</w:t>
            </w:r>
          </w:p>
        </w:tc>
      </w:tr>
      <w:tr w:rsidR="005A0440" w:rsidTr="00763B69">
        <w:trPr>
          <w:cantSplit/>
          <w:trHeight w:val="5801"/>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widowControl/>
              <w:spacing w:line="420" w:lineRule="exact"/>
              <w:jc w:val="left"/>
              <w:rPr>
                <w:rFonts w:ascii="SimSun" w:hAnsi="SimSun" w:hint="eastAsia"/>
                <w:sz w:val="24"/>
                <w:szCs w:val="24"/>
              </w:rPr>
            </w:pPr>
            <w:r>
              <w:rPr>
                <w:rFonts w:ascii="SimSun" w:hAnsi="SimSun" w:hint="eastAsia"/>
                <w:sz w:val="24"/>
                <w:szCs w:val="24"/>
              </w:rPr>
              <w:lastRenderedPageBreak/>
              <w:t>对“一厂</w:t>
            </w:r>
            <w:proofErr w:type="gramStart"/>
            <w:r>
              <w:rPr>
                <w:rFonts w:ascii="SimSun" w:hAnsi="SimSun" w:hint="eastAsia"/>
                <w:sz w:val="24"/>
                <w:szCs w:val="24"/>
              </w:rPr>
              <w:t>一</w:t>
            </w:r>
            <w:proofErr w:type="gramEnd"/>
            <w:r>
              <w:rPr>
                <w:rFonts w:ascii="SimSun" w:hAnsi="SimSun" w:hint="eastAsia"/>
                <w:sz w:val="24"/>
                <w:szCs w:val="24"/>
              </w:rPr>
              <w:t>策”方案等进行方案审查和技术把关。</w:t>
            </w:r>
          </w:p>
          <w:p w:rsidR="005A0440" w:rsidRDefault="005A0440" w:rsidP="00763B69">
            <w:pPr>
              <w:spacing w:line="420" w:lineRule="exact"/>
              <w:ind w:firstLine="480"/>
              <w:rPr>
                <w:rFonts w:ascii="SimSun" w:hAnsi="SimSun" w:hint="eastAsia"/>
                <w:b/>
                <w:bCs/>
                <w:sz w:val="24"/>
                <w:szCs w:val="24"/>
              </w:rPr>
            </w:pPr>
            <w:r>
              <w:rPr>
                <w:rFonts w:ascii="SimSun" w:hAnsi="SimSun" w:hint="eastAsia"/>
                <w:b/>
                <w:bCs/>
                <w:sz w:val="24"/>
                <w:szCs w:val="24"/>
              </w:rPr>
              <w:t>1.7</w:t>
            </w:r>
            <w:r>
              <w:rPr>
                <w:rFonts w:ascii="SimSun" w:hAnsi="SimSun" w:hint="eastAsia"/>
                <w:b/>
                <w:bCs/>
                <w:sz w:val="24"/>
                <w:szCs w:val="24"/>
              </w:rPr>
              <w:t>协助完善管网信息系统</w:t>
            </w:r>
          </w:p>
          <w:p w:rsidR="005A0440" w:rsidRDefault="005A0440" w:rsidP="00763B69">
            <w:pPr>
              <w:spacing w:line="420" w:lineRule="exact"/>
              <w:ind w:firstLine="480"/>
              <w:rPr>
                <w:rFonts w:ascii="SimSun" w:hAnsi="SimSun" w:hint="eastAsia"/>
                <w:sz w:val="24"/>
                <w:szCs w:val="24"/>
              </w:rPr>
            </w:pPr>
            <w:r>
              <w:rPr>
                <w:rFonts w:ascii="SimSun" w:hAnsi="SimSun" w:hint="eastAsia"/>
                <w:sz w:val="24"/>
                <w:szCs w:val="24"/>
              </w:rPr>
              <w:t>根据管网普查与监测排查结果，协助相关单位建立地下管网信息系统，实现管网信息化、账册化管理。</w:t>
            </w:r>
          </w:p>
          <w:p w:rsidR="005A0440" w:rsidRDefault="005A0440" w:rsidP="00763B69">
            <w:pPr>
              <w:widowControl/>
              <w:spacing w:line="420" w:lineRule="exact"/>
              <w:ind w:firstLine="480"/>
              <w:rPr>
                <w:rFonts w:ascii="SimSun" w:hAnsi="SimSun" w:hint="eastAsia"/>
                <w:sz w:val="24"/>
                <w:szCs w:val="24"/>
              </w:rPr>
            </w:pPr>
            <w:r>
              <w:rPr>
                <w:rFonts w:ascii="SimSun" w:hAnsi="SimSun" w:hint="eastAsia"/>
                <w:b/>
                <w:bCs/>
                <w:sz w:val="24"/>
                <w:szCs w:val="24"/>
              </w:rPr>
              <w:t>2</w:t>
            </w:r>
            <w:r>
              <w:rPr>
                <w:rFonts w:ascii="SimSun" w:hAnsi="SimSun" w:hint="eastAsia"/>
                <w:b/>
                <w:bCs/>
                <w:sz w:val="24"/>
                <w:szCs w:val="24"/>
              </w:rPr>
              <w:t>、服务要求</w:t>
            </w:r>
          </w:p>
          <w:p w:rsidR="005A0440" w:rsidRDefault="005A0440" w:rsidP="00763B69">
            <w:pPr>
              <w:spacing w:line="420" w:lineRule="exact"/>
              <w:ind w:firstLine="480"/>
              <w:rPr>
                <w:rFonts w:ascii="SimSun" w:hAnsi="SimSun" w:hint="eastAsia"/>
                <w:sz w:val="24"/>
                <w:szCs w:val="24"/>
              </w:rPr>
            </w:pPr>
            <w:r>
              <w:rPr>
                <w:rFonts w:ascii="SimSun" w:hAnsi="SimSun" w:hint="eastAsia"/>
                <w:sz w:val="24"/>
                <w:szCs w:val="24"/>
              </w:rPr>
              <w:t>2.1</w:t>
            </w:r>
            <w:r>
              <w:rPr>
                <w:rFonts w:ascii="SimSun" w:hAnsi="SimSun" w:hint="eastAsia"/>
                <w:sz w:val="24"/>
                <w:szCs w:val="24"/>
              </w:rPr>
              <w:t>质量控制：确保整个项目专业咨询服务的质量，制定的各项方案符合项目实际情况，科学合理，</w:t>
            </w:r>
            <w:r>
              <w:rPr>
                <w:rFonts w:ascii="SimSun" w:hAnsi="SimSun"/>
                <w:sz w:val="24"/>
                <w:szCs w:val="24"/>
              </w:rPr>
              <w:t>具有操作性</w:t>
            </w:r>
            <w:r>
              <w:rPr>
                <w:rFonts w:ascii="SimSun" w:hAnsi="SimSun" w:hint="eastAsia"/>
                <w:sz w:val="24"/>
                <w:szCs w:val="24"/>
              </w:rPr>
              <w:t>。</w:t>
            </w:r>
          </w:p>
          <w:p w:rsidR="005A0440" w:rsidRDefault="005A0440" w:rsidP="00763B69">
            <w:pPr>
              <w:spacing w:line="420" w:lineRule="exact"/>
              <w:ind w:firstLine="480"/>
              <w:rPr>
                <w:rFonts w:ascii="SimSun" w:hAnsi="SimSun" w:hint="eastAsia"/>
                <w:sz w:val="24"/>
                <w:szCs w:val="24"/>
              </w:rPr>
            </w:pPr>
            <w:r>
              <w:rPr>
                <w:rFonts w:ascii="SimSun" w:hAnsi="SimSun" w:hint="eastAsia"/>
                <w:sz w:val="24"/>
                <w:szCs w:val="24"/>
              </w:rPr>
              <w:t>2.2</w:t>
            </w:r>
            <w:r>
              <w:rPr>
                <w:rFonts w:ascii="SimSun" w:hAnsi="SimSun" w:hint="eastAsia"/>
                <w:sz w:val="24"/>
                <w:szCs w:val="24"/>
              </w:rPr>
              <w:t>文件管理：整理记录归档整个项目中文件、合同、协议及会议记录、电话记录等各种文档；及时将项目文档提供给采购人。</w:t>
            </w:r>
            <w:r>
              <w:rPr>
                <w:rFonts w:ascii="SimSun" w:hAnsi="SimSun" w:hint="eastAsia"/>
                <w:sz w:val="24"/>
                <w:szCs w:val="24"/>
              </w:rPr>
              <w:pict>
                <v:shape id="自选图形 9" o:spid="_x0000_s1027" style="position:absolute;left:0;text-align:left;margin-left:0;margin-top:0;width:50pt;height:50pt;z-index:251658240;visibility:hidden;mso-position-horizontal-relative:text;mso-position-vertical-relative:text" coordsize="59530,84190" o:spt="100" adj="0,,0" path="m,l,,59530,r,84190l,84190,,e">
                  <v:stroke joinstyle="miter"/>
                  <v:formulas/>
                  <v:path o:connecttype="custom" o:connectlocs="0,0;0,0;2147483646,0;2147483646,0;2147483646,2147483646;2147483646,2147483646;0,2147483646;0,2147483646;0,0" o:connectangles="0,0,0,0,0,0,0,0,0" textboxrect="3163,3163,18437,18437"/>
                  <v:textbox>
                    <w:txbxContent>
                      <w:p w:rsidR="005A0440" w:rsidRDefault="005A0440" w:rsidP="005A0440"/>
                    </w:txbxContent>
                  </v:textbox>
                </v:shape>
              </w:pict>
            </w:r>
            <w:r>
              <w:rPr>
                <w:rFonts w:ascii="SimSun" w:hAnsi="SimSun" w:hint="eastAsia"/>
                <w:sz w:val="24"/>
                <w:szCs w:val="24"/>
              </w:rPr>
              <w:pict>
                <v:shape id="自选图形 10" o:spid="_x0000_s1026" style="position:absolute;left:0;text-align:left;margin-left:0;margin-top:0;width:595.3pt;height:841.9pt;z-index:-251656192;mso-position-horizontal-relative:page;mso-position-vertical-relative:page" coordsize="21600,21600" o:spt="100" adj="0,,0" path="m16200,10800v,-2983,-2418,-5400,-5400,-5400c7817,5400,5400,7817,5400,10800l,10800c,4835,4835,,10800,v5964,,10799,4835,10800,10799l21600,10800r2700,l18900,16200,13500,10800r2700,xe" filled="f" stroked="f">
                  <v:stroke joinstyle="miter"/>
                  <v:formulas/>
                  <v:path o:connecttype="custom" o:connectlocs="2147483646,0;2147483646,2147483646;2147483646,2147483646;2147483646,2147483646;2147483646,2147483646;2147483646,2147483646" o:connectangles="0,0,0,0,0,0" textboxrect="3163,3163,18437,18437"/>
                  <v:textbox>
                    <w:txbxContent>
                      <w:p w:rsidR="005A0440" w:rsidRDefault="005A0440" w:rsidP="005A0440">
                        <w:pPr>
                          <w:spacing w:line="420" w:lineRule="exact"/>
                          <w:ind w:firstLineChars="200" w:firstLine="482"/>
                          <w:rPr>
                            <w:rFonts w:ascii="SimSun" w:hAnsi="SimSun" w:hint="eastAsia"/>
                            <w:b/>
                            <w:bCs/>
                            <w:color w:val="0070C0"/>
                            <w:sz w:val="24"/>
                            <w:szCs w:val="24"/>
                          </w:rPr>
                        </w:pPr>
                      </w:p>
                    </w:txbxContent>
                  </v:textbox>
                  <w10:wrap anchorx="page" anchory="page"/>
                </v:shape>
              </w:pict>
            </w:r>
          </w:p>
          <w:p w:rsidR="005A0440" w:rsidRDefault="005A0440" w:rsidP="00763B69">
            <w:pPr>
              <w:spacing w:line="420" w:lineRule="exact"/>
              <w:ind w:firstLine="480"/>
              <w:rPr>
                <w:rFonts w:ascii="SimSun" w:hAnsi="SimSun" w:hint="eastAsia"/>
                <w:sz w:val="24"/>
                <w:szCs w:val="24"/>
              </w:rPr>
            </w:pPr>
            <w:r>
              <w:rPr>
                <w:rFonts w:ascii="SimSun" w:hAnsi="SimSun" w:hint="eastAsia"/>
                <w:sz w:val="24"/>
                <w:szCs w:val="24"/>
              </w:rPr>
              <w:t>2.3</w:t>
            </w:r>
            <w:r>
              <w:rPr>
                <w:rFonts w:ascii="SimSun" w:hAnsi="SimSun" w:hint="eastAsia"/>
                <w:sz w:val="24"/>
                <w:szCs w:val="24"/>
              </w:rPr>
              <w:t>投标人提供的技术人员必须全程参与重要或重大项目会议，每次会议都必须到场参加。响应时间为</w:t>
            </w:r>
            <w:r>
              <w:rPr>
                <w:rFonts w:ascii="SimSun" w:hAnsi="SimSun" w:hint="eastAsia"/>
                <w:sz w:val="24"/>
                <w:szCs w:val="24"/>
              </w:rPr>
              <w:t>24</w:t>
            </w:r>
            <w:r>
              <w:rPr>
                <w:rFonts w:ascii="SimSun" w:hAnsi="SimSun" w:hint="eastAsia"/>
                <w:sz w:val="24"/>
                <w:szCs w:val="24"/>
              </w:rPr>
              <w:t>小时。</w:t>
            </w:r>
          </w:p>
          <w:p w:rsidR="005A0440" w:rsidRDefault="005A0440" w:rsidP="00763B69">
            <w:pPr>
              <w:spacing w:line="420" w:lineRule="exact"/>
              <w:ind w:firstLine="480"/>
              <w:rPr>
                <w:rFonts w:ascii="SimSun" w:hAnsi="SimSun" w:hint="eastAsia"/>
                <w:sz w:val="24"/>
                <w:szCs w:val="24"/>
              </w:rPr>
            </w:pPr>
            <w:r>
              <w:rPr>
                <w:rFonts w:ascii="SimSun" w:hAnsi="SimSun" w:hint="eastAsia"/>
                <w:sz w:val="24"/>
                <w:szCs w:val="24"/>
              </w:rPr>
              <w:t>2.4</w:t>
            </w:r>
            <w:r>
              <w:rPr>
                <w:rFonts w:ascii="SimSun" w:hAnsi="SimSun" w:hint="eastAsia"/>
                <w:sz w:val="24"/>
                <w:szCs w:val="24"/>
              </w:rPr>
              <w:t>根据住建部、生态环境部、</w:t>
            </w:r>
            <w:proofErr w:type="gramStart"/>
            <w:r>
              <w:rPr>
                <w:rFonts w:ascii="SimSun" w:hAnsi="SimSun" w:hint="eastAsia"/>
                <w:sz w:val="24"/>
                <w:szCs w:val="24"/>
              </w:rPr>
              <w:t>发改委</w:t>
            </w:r>
            <w:proofErr w:type="gramEnd"/>
            <w:r>
              <w:rPr>
                <w:rFonts w:ascii="SimSun" w:hAnsi="SimSun" w:hint="eastAsia"/>
                <w:sz w:val="24"/>
                <w:szCs w:val="24"/>
              </w:rPr>
              <w:t>联合印发的《城镇污水处理提质增效三年行动方案（</w:t>
            </w:r>
            <w:r>
              <w:rPr>
                <w:rFonts w:ascii="SimSun" w:hAnsi="SimSun" w:hint="eastAsia"/>
                <w:sz w:val="24"/>
                <w:szCs w:val="24"/>
              </w:rPr>
              <w:t>2019-2021</w:t>
            </w:r>
            <w:r>
              <w:rPr>
                <w:rFonts w:ascii="SimSun" w:hAnsi="SimSun" w:hint="eastAsia"/>
                <w:sz w:val="24"/>
                <w:szCs w:val="24"/>
              </w:rPr>
              <w:t>年）》及广西、柳州市污水处理提质增效的要求，协助柳州市完成排水管网系统排查工作，协助柳州市通过城镇污水处理提质增效三年行动考核。</w:t>
            </w:r>
          </w:p>
          <w:p w:rsidR="005A0440" w:rsidRDefault="005A0440" w:rsidP="00763B69">
            <w:pPr>
              <w:spacing w:line="420" w:lineRule="exact"/>
              <w:ind w:firstLine="480"/>
              <w:rPr>
                <w:rFonts w:ascii="SimSun" w:hAnsi="SimSun" w:hint="eastAsia"/>
                <w:sz w:val="24"/>
                <w:szCs w:val="24"/>
              </w:rPr>
            </w:pPr>
            <w:r>
              <w:rPr>
                <w:rFonts w:ascii="SimSun" w:hAnsi="SimSun" w:hint="eastAsia"/>
                <w:b/>
                <w:bCs/>
                <w:sz w:val="24"/>
                <w:szCs w:val="24"/>
              </w:rPr>
              <w:t>3</w:t>
            </w:r>
            <w:r>
              <w:rPr>
                <w:rFonts w:ascii="SimSun" w:hAnsi="SimSun" w:hint="eastAsia"/>
                <w:b/>
                <w:bCs/>
                <w:sz w:val="24"/>
                <w:szCs w:val="24"/>
              </w:rPr>
              <w:t>、成果方式：</w:t>
            </w:r>
            <w:r>
              <w:rPr>
                <w:rFonts w:ascii="SimSun" w:hAnsi="SimSun" w:hint="eastAsia"/>
                <w:sz w:val="24"/>
                <w:szCs w:val="24"/>
              </w:rPr>
              <w:t>完成柳州市排水管网系统排查方案，提交排水管网排查结果月审查报告、中期咨询报告、排查成果评估报告及污水提质增效实施方案。</w:t>
            </w:r>
          </w:p>
          <w:p w:rsidR="005A0440" w:rsidRDefault="005A0440" w:rsidP="00763B69">
            <w:pPr>
              <w:widowControl/>
              <w:spacing w:line="420" w:lineRule="exact"/>
              <w:ind w:firstLine="480"/>
              <w:rPr>
                <w:rFonts w:ascii="SimSun" w:hAnsi="SimSun" w:cs="SimSun" w:hint="eastAsia"/>
                <w:kern w:val="0"/>
                <w:sz w:val="24"/>
                <w:szCs w:val="24"/>
              </w:rPr>
            </w:pPr>
            <w:r>
              <w:rPr>
                <w:rFonts w:ascii="SimSun" w:hAnsi="SimSun" w:hint="eastAsia"/>
                <w:b/>
                <w:bCs/>
                <w:sz w:val="24"/>
                <w:szCs w:val="24"/>
              </w:rPr>
              <w:t>4</w:t>
            </w:r>
            <w:r>
              <w:rPr>
                <w:rFonts w:ascii="SimSun" w:hAnsi="SimSun" w:hint="eastAsia"/>
                <w:b/>
                <w:bCs/>
                <w:sz w:val="24"/>
                <w:szCs w:val="24"/>
              </w:rPr>
              <w:t>、技术要求：</w:t>
            </w:r>
            <w:r>
              <w:rPr>
                <w:rFonts w:ascii="SimSun" w:hAnsi="SimSun" w:hint="eastAsia"/>
                <w:sz w:val="24"/>
                <w:szCs w:val="24"/>
              </w:rPr>
              <w:t>通过技术咨询服务，协助柳州市完成国家</w:t>
            </w:r>
            <w:r>
              <w:rPr>
                <w:rFonts w:ascii="SimSun" w:hAnsi="SimSun" w:hint="eastAsia"/>
                <w:color w:val="0000FF"/>
                <w:sz w:val="24"/>
                <w:szCs w:val="24"/>
              </w:rPr>
              <w:t>、</w:t>
            </w:r>
            <w:r w:rsidRPr="00C036CE">
              <w:rPr>
                <w:rFonts w:ascii="SimSun" w:hAnsi="SimSun" w:hint="eastAsia"/>
                <w:color w:val="000000" w:themeColor="text1"/>
                <w:sz w:val="24"/>
                <w:szCs w:val="24"/>
              </w:rPr>
              <w:t>自治区、市</w:t>
            </w:r>
            <w:r>
              <w:rPr>
                <w:rFonts w:ascii="SimSun" w:hAnsi="SimSun" w:hint="eastAsia"/>
                <w:sz w:val="24"/>
                <w:szCs w:val="24"/>
              </w:rPr>
              <w:t>排水管网排查相关要求，并为污水处理提质增效提供有效支撑。</w:t>
            </w:r>
          </w:p>
        </w:tc>
      </w:tr>
      <w:tr w:rsidR="005A0440" w:rsidTr="00763B69">
        <w:trPr>
          <w:cantSplit/>
          <w:trHeight w:val="567"/>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napToGrid w:val="0"/>
              <w:jc w:val="center"/>
              <w:outlineLvl w:val="0"/>
              <w:rPr>
                <w:rFonts w:hAnsi="SimSun" w:hint="eastAsia"/>
                <w:b/>
                <w:sz w:val="32"/>
                <w:szCs w:val="32"/>
              </w:rPr>
            </w:pPr>
            <w:bookmarkStart w:id="2" w:name="_Toc44507016"/>
            <w:r>
              <w:rPr>
                <w:rFonts w:hAnsi="SimSun" w:hint="eastAsia"/>
                <w:b/>
                <w:sz w:val="32"/>
                <w:szCs w:val="32"/>
              </w:rPr>
              <w:t>三、商务要求表</w:t>
            </w:r>
            <w:bookmarkEnd w:id="2"/>
          </w:p>
        </w:tc>
      </w:tr>
      <w:tr w:rsidR="005A0440" w:rsidTr="00763B69">
        <w:trPr>
          <w:cantSplit/>
          <w:trHeight w:val="5874"/>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一</w:t>
            </w:r>
            <w:r>
              <w:rPr>
                <w:rFonts w:ascii="SimSun" w:hAnsi="SimSun"/>
                <w:color w:val="000000"/>
                <w:sz w:val="24"/>
                <w:szCs w:val="24"/>
              </w:rPr>
              <w:t>、</w:t>
            </w:r>
            <w:r>
              <w:rPr>
                <w:rFonts w:ascii="SimSun" w:hAnsi="SimSun" w:hint="eastAsia"/>
                <w:color w:val="000000"/>
                <w:sz w:val="24"/>
                <w:szCs w:val="24"/>
              </w:rPr>
              <w:t>合同签订期：自中标通知书发出之日起</w:t>
            </w:r>
            <w:r>
              <w:rPr>
                <w:rFonts w:ascii="SimSun" w:hAnsi="SimSun"/>
                <w:color w:val="000000"/>
                <w:sz w:val="24"/>
                <w:szCs w:val="24"/>
              </w:rPr>
              <w:t>10</w:t>
            </w:r>
            <w:r>
              <w:rPr>
                <w:rFonts w:ascii="SimSun" w:hAnsi="SimSun" w:hint="eastAsia"/>
                <w:color w:val="000000"/>
                <w:sz w:val="24"/>
                <w:szCs w:val="24"/>
              </w:rPr>
              <w:t>日内。</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二、提交成果文件要求：</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（一）《柳州市排水管网系统排查方案》（</w:t>
            </w:r>
            <w:r>
              <w:rPr>
                <w:rFonts w:ascii="SimSun" w:hAnsi="SimSun"/>
                <w:color w:val="000000"/>
                <w:sz w:val="24"/>
                <w:szCs w:val="24"/>
              </w:rPr>
              <w:t>20</w:t>
            </w:r>
            <w:r>
              <w:rPr>
                <w:rFonts w:ascii="SimSun" w:hAnsi="SimSun" w:hint="eastAsia"/>
                <w:color w:val="000000"/>
                <w:sz w:val="24"/>
                <w:szCs w:val="24"/>
              </w:rPr>
              <w:t>21</w:t>
            </w:r>
            <w:r>
              <w:rPr>
                <w:rFonts w:ascii="SimSun" w:hAnsi="SimSun" w:hint="eastAsia"/>
                <w:color w:val="000000"/>
                <w:sz w:val="24"/>
                <w:szCs w:val="24"/>
              </w:rPr>
              <w:t>年</w:t>
            </w:r>
            <w:r>
              <w:rPr>
                <w:rFonts w:ascii="SimSun" w:hAnsi="SimSun" w:hint="eastAsia"/>
                <w:color w:val="000000"/>
                <w:sz w:val="24"/>
                <w:szCs w:val="24"/>
              </w:rPr>
              <w:t>1</w:t>
            </w:r>
            <w:r>
              <w:rPr>
                <w:rFonts w:ascii="SimSun" w:hAnsi="SimSun" w:hint="eastAsia"/>
                <w:color w:val="000000"/>
                <w:sz w:val="24"/>
                <w:szCs w:val="24"/>
              </w:rPr>
              <w:t>月</w:t>
            </w:r>
            <w:r>
              <w:rPr>
                <w:rFonts w:ascii="SimSun" w:hAnsi="SimSun" w:hint="eastAsia"/>
                <w:color w:val="000000"/>
                <w:sz w:val="24"/>
                <w:szCs w:val="24"/>
              </w:rPr>
              <w:t>15</w:t>
            </w:r>
            <w:r>
              <w:rPr>
                <w:rFonts w:ascii="SimSun" w:hAnsi="SimSun" w:hint="eastAsia"/>
                <w:color w:val="000000"/>
                <w:sz w:val="24"/>
                <w:szCs w:val="24"/>
              </w:rPr>
              <w:t>日前或中标后</w:t>
            </w:r>
            <w:r>
              <w:rPr>
                <w:rFonts w:ascii="SimSun" w:hAnsi="SimSun" w:hint="eastAsia"/>
                <w:color w:val="000000"/>
                <w:sz w:val="24"/>
                <w:szCs w:val="24"/>
              </w:rPr>
              <w:t>45</w:t>
            </w:r>
            <w:r>
              <w:rPr>
                <w:rFonts w:ascii="SimSun" w:hAnsi="SimSun" w:hint="eastAsia"/>
                <w:color w:val="000000"/>
                <w:sz w:val="24"/>
                <w:szCs w:val="24"/>
              </w:rPr>
              <w:t>天）（二）《排水管网排查结果月审查报告》（每个月一份）</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（三）《排水管网排查中期咨询报告》（</w:t>
            </w:r>
            <w:r>
              <w:rPr>
                <w:rFonts w:ascii="SimSun" w:hAnsi="SimSun" w:hint="eastAsia"/>
                <w:color w:val="000000"/>
                <w:sz w:val="24"/>
                <w:szCs w:val="24"/>
              </w:rPr>
              <w:t>2021</w:t>
            </w:r>
            <w:r>
              <w:rPr>
                <w:rFonts w:ascii="SimSun" w:hAnsi="SimSun" w:hint="eastAsia"/>
                <w:color w:val="000000"/>
                <w:sz w:val="24"/>
                <w:szCs w:val="24"/>
              </w:rPr>
              <w:t>年</w:t>
            </w:r>
            <w:r>
              <w:rPr>
                <w:rFonts w:ascii="SimSun" w:hAnsi="SimSun"/>
                <w:color w:val="000000"/>
                <w:sz w:val="24"/>
                <w:szCs w:val="24"/>
              </w:rPr>
              <w:t>8</w:t>
            </w:r>
            <w:r>
              <w:rPr>
                <w:rFonts w:ascii="SimSun" w:hAnsi="SimSun" w:hint="eastAsia"/>
                <w:color w:val="000000"/>
                <w:sz w:val="24"/>
                <w:szCs w:val="24"/>
              </w:rPr>
              <w:t>月</w:t>
            </w:r>
            <w:r>
              <w:rPr>
                <w:rFonts w:ascii="SimSun" w:hAnsi="SimSun" w:hint="eastAsia"/>
                <w:color w:val="000000"/>
                <w:sz w:val="24"/>
                <w:szCs w:val="24"/>
              </w:rPr>
              <w:t>31</w:t>
            </w:r>
            <w:r>
              <w:rPr>
                <w:rFonts w:ascii="SimSun" w:hAnsi="SimSun" w:hint="eastAsia"/>
                <w:color w:val="000000"/>
                <w:sz w:val="24"/>
                <w:szCs w:val="24"/>
              </w:rPr>
              <w:t>日前或中标后第</w:t>
            </w:r>
            <w:r>
              <w:rPr>
                <w:rFonts w:ascii="SimSun" w:hAnsi="SimSun" w:hint="eastAsia"/>
                <w:color w:val="000000"/>
                <w:sz w:val="24"/>
                <w:szCs w:val="24"/>
              </w:rPr>
              <w:t>9</w:t>
            </w:r>
            <w:r>
              <w:rPr>
                <w:rFonts w:ascii="SimSun" w:hAnsi="SimSun" w:hint="eastAsia"/>
                <w:color w:val="000000"/>
                <w:sz w:val="24"/>
                <w:szCs w:val="24"/>
              </w:rPr>
              <w:t>个月末）</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（四）《柳州市排水管网系统排查成果评估报告》（</w:t>
            </w:r>
            <w:r>
              <w:rPr>
                <w:rFonts w:ascii="SimSun" w:hAnsi="SimSun" w:hint="eastAsia"/>
                <w:color w:val="000000"/>
                <w:sz w:val="24"/>
                <w:szCs w:val="24"/>
              </w:rPr>
              <w:t>2022</w:t>
            </w:r>
            <w:r>
              <w:rPr>
                <w:rFonts w:ascii="SimSun" w:hAnsi="SimSun" w:hint="eastAsia"/>
                <w:color w:val="000000"/>
                <w:sz w:val="24"/>
                <w:szCs w:val="24"/>
              </w:rPr>
              <w:t>年</w:t>
            </w:r>
            <w:r>
              <w:rPr>
                <w:rFonts w:ascii="SimSun" w:hAnsi="SimSun" w:hint="eastAsia"/>
                <w:color w:val="000000"/>
                <w:sz w:val="24"/>
                <w:szCs w:val="24"/>
              </w:rPr>
              <w:t>3</w:t>
            </w:r>
            <w:r>
              <w:rPr>
                <w:rFonts w:ascii="SimSun" w:hAnsi="SimSun" w:hint="eastAsia"/>
                <w:color w:val="000000"/>
                <w:sz w:val="24"/>
                <w:szCs w:val="24"/>
              </w:rPr>
              <w:t>月</w:t>
            </w:r>
            <w:r>
              <w:rPr>
                <w:rFonts w:ascii="SimSun" w:hAnsi="SimSun" w:hint="eastAsia"/>
                <w:color w:val="000000"/>
                <w:sz w:val="24"/>
                <w:szCs w:val="24"/>
              </w:rPr>
              <w:t>31</w:t>
            </w:r>
            <w:r>
              <w:rPr>
                <w:rFonts w:ascii="SimSun" w:hAnsi="SimSun" w:hint="eastAsia"/>
                <w:color w:val="000000"/>
                <w:sz w:val="24"/>
                <w:szCs w:val="24"/>
              </w:rPr>
              <w:t>日前，具体时间节点应根据管网排查实际情况确定）</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（五）《柳州市污水提质增效实施方案》（</w:t>
            </w:r>
            <w:r>
              <w:rPr>
                <w:rFonts w:ascii="SimSun" w:hAnsi="SimSun" w:hint="eastAsia"/>
                <w:color w:val="000000"/>
                <w:sz w:val="24"/>
                <w:szCs w:val="24"/>
              </w:rPr>
              <w:t>2022</w:t>
            </w:r>
            <w:r>
              <w:rPr>
                <w:rFonts w:ascii="SimSun" w:hAnsi="SimSun" w:hint="eastAsia"/>
                <w:color w:val="000000"/>
                <w:sz w:val="24"/>
                <w:szCs w:val="24"/>
              </w:rPr>
              <w:t>年</w:t>
            </w:r>
            <w:r>
              <w:rPr>
                <w:rFonts w:ascii="SimSun" w:hAnsi="SimSun" w:hint="eastAsia"/>
                <w:color w:val="000000"/>
                <w:sz w:val="24"/>
                <w:szCs w:val="24"/>
              </w:rPr>
              <w:t>5</w:t>
            </w:r>
            <w:r>
              <w:rPr>
                <w:rFonts w:ascii="SimSun" w:hAnsi="SimSun" w:hint="eastAsia"/>
                <w:color w:val="000000"/>
                <w:sz w:val="24"/>
                <w:szCs w:val="24"/>
              </w:rPr>
              <w:t>月</w:t>
            </w:r>
            <w:r>
              <w:rPr>
                <w:rFonts w:ascii="SimSun" w:hAnsi="SimSun" w:hint="eastAsia"/>
                <w:color w:val="000000"/>
                <w:sz w:val="24"/>
                <w:szCs w:val="24"/>
              </w:rPr>
              <w:t>31</w:t>
            </w:r>
            <w:r>
              <w:rPr>
                <w:rFonts w:ascii="SimSun" w:hAnsi="SimSun" w:hint="eastAsia"/>
                <w:color w:val="000000"/>
                <w:sz w:val="24"/>
                <w:szCs w:val="24"/>
              </w:rPr>
              <w:t>日前，具体时间节点应根据实际情况在管网排查完成后提交最终成果）</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（六）根据工作进展，需要提供的其他技术文件、管网排查及污水提质增效相关政策制度的研究报告及建议稿（根据需要，不定期提供）</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三、提交服务成果时间：见第二点</w:t>
            </w:r>
            <w:r>
              <w:rPr>
                <w:rFonts w:ascii="SimSun" w:hAnsi="SimSun"/>
                <w:color w:val="000000"/>
                <w:sz w:val="24"/>
                <w:szCs w:val="24"/>
              </w:rPr>
              <w:t>中</w:t>
            </w:r>
            <w:r>
              <w:rPr>
                <w:rFonts w:ascii="SimSun" w:hAnsi="SimSun" w:hint="eastAsia"/>
                <w:color w:val="000000"/>
                <w:sz w:val="24"/>
                <w:szCs w:val="24"/>
              </w:rPr>
              <w:t>时间节点要求</w:t>
            </w:r>
          </w:p>
          <w:p w:rsidR="005A0440" w:rsidRDefault="005A0440" w:rsidP="00763B69">
            <w:pPr>
              <w:spacing w:line="440" w:lineRule="exact"/>
              <w:ind w:firstLine="482"/>
              <w:jc w:val="left"/>
              <w:rPr>
                <w:rFonts w:ascii="SimSun" w:hAnsi="SimSun" w:hint="eastAsia"/>
                <w:color w:val="000000"/>
                <w:sz w:val="24"/>
                <w:szCs w:val="24"/>
              </w:rPr>
            </w:pPr>
            <w:r>
              <w:rPr>
                <w:rFonts w:ascii="SimSun" w:hAnsi="SimSun" w:hint="eastAsia"/>
                <w:color w:val="000000"/>
                <w:sz w:val="24"/>
                <w:szCs w:val="24"/>
              </w:rPr>
              <w:t>四、提交服务成果地点：采购人所在地</w:t>
            </w:r>
          </w:p>
        </w:tc>
      </w:tr>
      <w:tr w:rsidR="005A0440" w:rsidTr="00763B69">
        <w:trPr>
          <w:cantSplit/>
          <w:trHeight w:val="6510"/>
        </w:trPr>
        <w:tc>
          <w:tcPr>
            <w:tcW w:w="9913" w:type="dxa"/>
            <w:tcBorders>
              <w:top w:val="single" w:sz="4" w:space="0" w:color="auto"/>
              <w:left w:val="single" w:sz="4" w:space="0" w:color="auto"/>
              <w:bottom w:val="single" w:sz="4" w:space="0" w:color="auto"/>
              <w:right w:val="single" w:sz="4" w:space="0" w:color="auto"/>
            </w:tcBorders>
            <w:vAlign w:val="center"/>
          </w:tcPr>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lastRenderedPageBreak/>
              <w:t>五、技术力量要求：</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1</w:t>
            </w:r>
            <w:r>
              <w:rPr>
                <w:rFonts w:ascii="SimSun" w:hAnsi="SimSun" w:hint="eastAsia"/>
                <w:color w:val="000000"/>
                <w:sz w:val="24"/>
                <w:szCs w:val="24"/>
              </w:rPr>
              <w:t>、投标人在投标文件中列明拟派专业人员详细情况，内容包括：专业人员姓名、年龄、专业、执业（专业）资格证号、职称。中标供应商必须按照投标文件承诺选派人员。如需变更拟选派专业人员，须报经采购人同意。</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2</w:t>
            </w:r>
            <w:r>
              <w:rPr>
                <w:rFonts w:ascii="SimSun" w:hAnsi="SimSun" w:hint="eastAsia"/>
                <w:color w:val="000000"/>
                <w:sz w:val="24"/>
                <w:szCs w:val="24"/>
              </w:rPr>
              <w:t>、投标人应承诺组建团队，团队成员要求：给水排水或环境工程或城乡规划相关专业的副高级职称</w:t>
            </w:r>
            <w:r w:rsidRPr="00C036CE">
              <w:rPr>
                <w:rFonts w:ascii="SimSun" w:hAnsi="SimSun" w:hint="eastAsia"/>
                <w:color w:val="000000" w:themeColor="text1"/>
                <w:sz w:val="24"/>
                <w:szCs w:val="24"/>
              </w:rPr>
              <w:t>共</w:t>
            </w:r>
            <w:r w:rsidRPr="00C036CE">
              <w:rPr>
                <w:rFonts w:ascii="SimSun" w:hAnsi="SimSun" w:cs="SimSun" w:hint="eastAsia"/>
                <w:color w:val="000000" w:themeColor="text1"/>
                <w:kern w:val="0"/>
                <w:sz w:val="24"/>
                <w:szCs w:val="24"/>
              </w:rPr>
              <w:t>2</w:t>
            </w:r>
            <w:r w:rsidRPr="00C036CE">
              <w:rPr>
                <w:rFonts w:ascii="SimSun" w:hAnsi="SimSun" w:hint="eastAsia"/>
                <w:color w:val="000000" w:themeColor="text1"/>
                <w:sz w:val="24"/>
                <w:szCs w:val="24"/>
              </w:rPr>
              <w:t>名或</w:t>
            </w:r>
            <w:r w:rsidRPr="00C036CE">
              <w:rPr>
                <w:rFonts w:ascii="SimSun" w:hAnsi="SimSun" w:cs="SimSun" w:hint="eastAsia"/>
                <w:color w:val="000000" w:themeColor="text1"/>
                <w:kern w:val="0"/>
                <w:sz w:val="24"/>
                <w:szCs w:val="24"/>
              </w:rPr>
              <w:t>2</w:t>
            </w:r>
            <w:r w:rsidRPr="00C036CE">
              <w:rPr>
                <w:rFonts w:ascii="SimSun" w:hAnsi="SimSun" w:hint="eastAsia"/>
                <w:color w:val="000000" w:themeColor="text1"/>
                <w:sz w:val="24"/>
                <w:szCs w:val="24"/>
              </w:rPr>
              <w:t>名以上，相关专业中级职称共</w:t>
            </w:r>
            <w:r w:rsidRPr="00C036CE">
              <w:rPr>
                <w:rFonts w:ascii="SimSun" w:hAnsi="SimSun" w:cs="SimSun" w:hint="eastAsia"/>
                <w:color w:val="000000" w:themeColor="text1"/>
                <w:kern w:val="0"/>
                <w:sz w:val="24"/>
                <w:szCs w:val="24"/>
              </w:rPr>
              <w:t>3</w:t>
            </w:r>
            <w:r w:rsidRPr="00C036CE">
              <w:rPr>
                <w:rFonts w:ascii="SimSun" w:hAnsi="SimSun" w:hint="eastAsia"/>
                <w:color w:val="000000" w:themeColor="text1"/>
                <w:sz w:val="24"/>
                <w:szCs w:val="24"/>
              </w:rPr>
              <w:t>名或</w:t>
            </w:r>
            <w:r w:rsidRPr="00C036CE">
              <w:rPr>
                <w:rFonts w:ascii="SimSun" w:hAnsi="SimSun" w:cs="SimSun" w:hint="eastAsia"/>
                <w:color w:val="000000" w:themeColor="text1"/>
                <w:kern w:val="0"/>
                <w:sz w:val="24"/>
                <w:szCs w:val="24"/>
              </w:rPr>
              <w:t>3</w:t>
            </w:r>
            <w:r w:rsidRPr="00C036CE">
              <w:rPr>
                <w:rFonts w:ascii="SimSun" w:hAnsi="SimSun" w:hint="eastAsia"/>
                <w:color w:val="000000" w:themeColor="text1"/>
                <w:sz w:val="24"/>
                <w:szCs w:val="24"/>
              </w:rPr>
              <w:t>名以上，常驻柳州的中级或以上职称不少于</w:t>
            </w:r>
            <w:r w:rsidRPr="00C036CE">
              <w:rPr>
                <w:rFonts w:ascii="SimSun" w:hAnsi="SimSun" w:cs="SimSun" w:hint="eastAsia"/>
                <w:color w:val="000000" w:themeColor="text1"/>
                <w:kern w:val="0"/>
                <w:sz w:val="24"/>
                <w:szCs w:val="24"/>
              </w:rPr>
              <w:t>5</w:t>
            </w:r>
            <w:r w:rsidRPr="00C036CE">
              <w:rPr>
                <w:rFonts w:ascii="SimSun" w:hAnsi="SimSun" w:hint="eastAsia"/>
                <w:color w:val="000000" w:themeColor="text1"/>
                <w:sz w:val="24"/>
                <w:szCs w:val="24"/>
              </w:rPr>
              <w:t>人</w:t>
            </w:r>
            <w:r w:rsidRPr="00C036CE">
              <w:rPr>
                <w:rFonts w:ascii="SimSun" w:hAnsi="SimSun"/>
                <w:color w:val="000000" w:themeColor="text1"/>
                <w:sz w:val="24"/>
                <w:szCs w:val="24"/>
              </w:rPr>
              <w:t>，</w:t>
            </w:r>
            <w:r>
              <w:rPr>
                <w:rFonts w:ascii="SimSun" w:hAnsi="SimSun"/>
                <w:color w:val="000000"/>
                <w:sz w:val="24"/>
                <w:szCs w:val="24"/>
              </w:rPr>
              <w:t>常驻人员专业</w:t>
            </w:r>
            <w:r>
              <w:rPr>
                <w:rFonts w:ascii="SimSun" w:hAnsi="SimSun" w:hint="eastAsia"/>
                <w:color w:val="000000"/>
                <w:sz w:val="24"/>
                <w:szCs w:val="24"/>
              </w:rPr>
              <w:t>应</w:t>
            </w:r>
            <w:r>
              <w:rPr>
                <w:rFonts w:ascii="SimSun" w:hAnsi="SimSun"/>
                <w:color w:val="000000"/>
                <w:sz w:val="24"/>
                <w:szCs w:val="24"/>
              </w:rPr>
              <w:t>包括给水排水</w:t>
            </w:r>
            <w:r>
              <w:rPr>
                <w:rFonts w:ascii="SimSun" w:hAnsi="SimSun" w:hint="eastAsia"/>
                <w:color w:val="000000"/>
                <w:sz w:val="24"/>
                <w:szCs w:val="24"/>
              </w:rPr>
              <w:t>（或</w:t>
            </w:r>
            <w:r>
              <w:rPr>
                <w:rFonts w:ascii="SimSun" w:hAnsi="SimSun"/>
                <w:color w:val="000000"/>
                <w:sz w:val="24"/>
                <w:szCs w:val="24"/>
              </w:rPr>
              <w:t>环境工程</w:t>
            </w:r>
            <w:r>
              <w:rPr>
                <w:rFonts w:ascii="SimSun" w:hAnsi="SimSun" w:hint="eastAsia"/>
                <w:color w:val="000000"/>
                <w:sz w:val="24"/>
                <w:szCs w:val="24"/>
              </w:rPr>
              <w:t>）</w:t>
            </w:r>
            <w:r>
              <w:rPr>
                <w:rFonts w:ascii="SimSun" w:hAnsi="SimSun"/>
                <w:color w:val="000000"/>
                <w:sz w:val="24"/>
                <w:szCs w:val="24"/>
              </w:rPr>
              <w:t>、</w:t>
            </w:r>
            <w:r>
              <w:rPr>
                <w:rFonts w:ascii="SimSun" w:hAnsi="SimSun" w:hint="eastAsia"/>
                <w:color w:val="000000"/>
                <w:sz w:val="24"/>
                <w:szCs w:val="24"/>
              </w:rPr>
              <w:t>城乡规划</w:t>
            </w:r>
            <w:r>
              <w:rPr>
                <w:rFonts w:ascii="SimSun" w:hAnsi="SimSun"/>
                <w:color w:val="000000"/>
                <w:sz w:val="24"/>
                <w:szCs w:val="24"/>
              </w:rPr>
              <w:t>等</w:t>
            </w:r>
            <w:r>
              <w:rPr>
                <w:rFonts w:ascii="SimSun" w:hAnsi="SimSun" w:hint="eastAsia"/>
                <w:color w:val="000000"/>
                <w:sz w:val="24"/>
                <w:szCs w:val="24"/>
              </w:rPr>
              <w:t>相关专业（投标文件中提供职称证书复印件佐证）。</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3</w:t>
            </w:r>
            <w:r>
              <w:rPr>
                <w:rFonts w:ascii="SimSun" w:hAnsi="SimSun" w:hint="eastAsia"/>
                <w:color w:val="000000"/>
                <w:sz w:val="24"/>
                <w:szCs w:val="24"/>
              </w:rPr>
              <w:t>、拟投入本项目的常驻人员每年在现场工作时间合计应不少于</w:t>
            </w:r>
            <w:r>
              <w:rPr>
                <w:rFonts w:ascii="SimSun" w:hAnsi="SimSun" w:hint="eastAsia"/>
                <w:color w:val="000000"/>
                <w:sz w:val="24"/>
                <w:szCs w:val="24"/>
              </w:rPr>
              <w:t>120</w:t>
            </w:r>
            <w:r>
              <w:rPr>
                <w:rFonts w:ascii="SimSun" w:hAnsi="SimSun" w:hint="eastAsia"/>
                <w:color w:val="000000"/>
                <w:sz w:val="24"/>
                <w:szCs w:val="24"/>
              </w:rPr>
              <w:t>天。</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六、售后服务要求：</w:t>
            </w:r>
            <w:r>
              <w:rPr>
                <w:rFonts w:ascii="SimSun" w:hAnsi="SimSun" w:hint="eastAsia"/>
                <w:color w:val="000000"/>
                <w:sz w:val="24"/>
                <w:szCs w:val="24"/>
              </w:rPr>
              <w:t xml:space="preserve"> </w:t>
            </w:r>
          </w:p>
          <w:p w:rsidR="005A0440" w:rsidRDefault="005A0440" w:rsidP="00763B69">
            <w:pPr>
              <w:spacing w:line="420" w:lineRule="exact"/>
              <w:ind w:firstLine="482"/>
              <w:jc w:val="left"/>
              <w:rPr>
                <w:rFonts w:ascii="SimSun" w:hAnsi="SimSun" w:hint="eastAsia"/>
                <w:sz w:val="24"/>
                <w:szCs w:val="24"/>
              </w:rPr>
            </w:pPr>
            <w:r>
              <w:rPr>
                <w:rFonts w:ascii="SimSun" w:hAnsi="SimSun" w:hint="eastAsia"/>
                <w:color w:val="000000"/>
                <w:sz w:val="24"/>
                <w:szCs w:val="24"/>
              </w:rPr>
              <w:t>1</w:t>
            </w:r>
            <w:r>
              <w:rPr>
                <w:rFonts w:ascii="SimSun" w:hAnsi="SimSun" w:hint="eastAsia"/>
                <w:color w:val="000000"/>
                <w:sz w:val="24"/>
                <w:szCs w:val="24"/>
              </w:rPr>
              <w:t>、</w:t>
            </w:r>
            <w:r w:rsidRPr="00C420C7">
              <w:rPr>
                <w:rFonts w:ascii="SimSun" w:hAnsi="SimSun" w:hint="eastAsia"/>
                <w:color w:val="000000" w:themeColor="text1"/>
                <w:sz w:val="24"/>
                <w:szCs w:val="24"/>
              </w:rPr>
              <w:t>项目服务期限：自签订服务合同之日起至管网排查完成后提交最终成果止。</w:t>
            </w:r>
          </w:p>
          <w:p w:rsidR="005A0440" w:rsidRDefault="005A0440" w:rsidP="00763B69">
            <w:pPr>
              <w:spacing w:line="420" w:lineRule="exact"/>
              <w:ind w:firstLine="482"/>
              <w:jc w:val="left"/>
              <w:rPr>
                <w:rFonts w:ascii="SimSun" w:hAnsi="SimSun" w:hint="eastAsia"/>
                <w:sz w:val="24"/>
                <w:szCs w:val="24"/>
              </w:rPr>
            </w:pPr>
            <w:r>
              <w:rPr>
                <w:rFonts w:ascii="SimSun" w:hAnsi="SimSun" w:hint="eastAsia"/>
                <w:sz w:val="24"/>
                <w:szCs w:val="24"/>
              </w:rPr>
              <w:t>2</w:t>
            </w:r>
            <w:r>
              <w:rPr>
                <w:rFonts w:ascii="SimSun" w:hAnsi="SimSun" w:hint="eastAsia"/>
                <w:sz w:val="24"/>
                <w:szCs w:val="24"/>
              </w:rPr>
              <w:t>、</w:t>
            </w:r>
            <w:r w:rsidRPr="006468A1">
              <w:rPr>
                <w:rFonts w:ascii="SimSun" w:hAnsi="SimSun" w:hint="eastAsia"/>
                <w:sz w:val="24"/>
                <w:szCs w:val="24"/>
              </w:rPr>
              <w:t>跟踪服务期</w:t>
            </w:r>
            <w:r>
              <w:rPr>
                <w:rFonts w:ascii="SimSun" w:hAnsi="SimSun" w:hint="eastAsia"/>
                <w:sz w:val="24"/>
                <w:szCs w:val="24"/>
              </w:rPr>
              <w:t>：根据实际情况在管网排查完成后提交最终成果之日起一年。</w:t>
            </w:r>
          </w:p>
          <w:p w:rsidR="005A0440" w:rsidRDefault="005A0440" w:rsidP="00763B69">
            <w:pPr>
              <w:spacing w:line="420" w:lineRule="exact"/>
              <w:ind w:firstLine="482"/>
              <w:jc w:val="left"/>
              <w:rPr>
                <w:rFonts w:ascii="SimSun" w:hAnsi="SimSun" w:hint="eastAsia"/>
                <w:sz w:val="24"/>
                <w:szCs w:val="24"/>
              </w:rPr>
            </w:pPr>
            <w:r>
              <w:rPr>
                <w:rFonts w:ascii="SimSun" w:hAnsi="SimSun" w:hint="eastAsia"/>
                <w:sz w:val="24"/>
                <w:szCs w:val="24"/>
              </w:rPr>
              <w:t>3</w:t>
            </w:r>
            <w:r>
              <w:rPr>
                <w:rFonts w:ascii="SimSun" w:hAnsi="SimSun" w:hint="eastAsia"/>
                <w:sz w:val="24"/>
                <w:szCs w:val="24"/>
              </w:rPr>
              <w:t>、处理问题响应时间：接到采购人处理问题</w:t>
            </w:r>
            <w:r>
              <w:rPr>
                <w:rFonts w:ascii="SimSun" w:hAnsi="SimSun" w:hint="eastAsia"/>
                <w:sz w:val="24"/>
                <w:szCs w:val="24"/>
              </w:rPr>
              <w:t>3</w:t>
            </w:r>
            <w:r>
              <w:rPr>
                <w:rFonts w:ascii="SimSun" w:hAnsi="SimSun" w:hint="eastAsia"/>
                <w:sz w:val="24"/>
                <w:szCs w:val="24"/>
              </w:rPr>
              <w:t>个工作日之内，向采购人提供专业的咨询意见。由采购人负责将意见转达至管网排查实施</w:t>
            </w:r>
            <w:r>
              <w:rPr>
                <w:rFonts w:ascii="SimSun" w:hAnsi="SimSun"/>
                <w:sz w:val="24"/>
                <w:szCs w:val="24"/>
              </w:rPr>
              <w:t>单位、</w:t>
            </w:r>
            <w:r>
              <w:rPr>
                <w:rFonts w:ascii="SimSun" w:hAnsi="SimSun" w:hint="eastAsia"/>
                <w:sz w:val="24"/>
                <w:szCs w:val="24"/>
              </w:rPr>
              <w:t>设计单位及相关部门等。项目在下一阶段前，再次将修改后的方案转至服务单位进行核查，服务单位在</w:t>
            </w:r>
            <w:r>
              <w:rPr>
                <w:rFonts w:ascii="SimSun" w:hAnsi="SimSun" w:hint="eastAsia"/>
                <w:sz w:val="24"/>
                <w:szCs w:val="24"/>
              </w:rPr>
              <w:t>3</w:t>
            </w:r>
            <w:r>
              <w:rPr>
                <w:rFonts w:ascii="SimSun" w:hAnsi="SimSun" w:hint="eastAsia"/>
                <w:sz w:val="24"/>
                <w:szCs w:val="24"/>
              </w:rPr>
              <w:t>个工作日之内向采购人反馈核查结果。</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4</w:t>
            </w:r>
            <w:r>
              <w:rPr>
                <w:rFonts w:ascii="SimSun" w:hAnsi="SimSun" w:hint="eastAsia"/>
                <w:color w:val="000000"/>
                <w:sz w:val="24"/>
                <w:szCs w:val="24"/>
              </w:rPr>
              <w:t>、投标时根据服务内容提交相应工作计划进度实施方案，拟定完成各阶段工作进度的保证措施和时间，确保各阶段、各项工作按计划进度完成。</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七、其他要求：</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1</w:t>
            </w:r>
            <w:r>
              <w:rPr>
                <w:rFonts w:ascii="SimSun" w:hAnsi="SimSun" w:hint="eastAsia"/>
                <w:color w:val="000000"/>
                <w:sz w:val="24"/>
                <w:szCs w:val="24"/>
              </w:rPr>
              <w:t>、报价必须</w:t>
            </w:r>
            <w:proofErr w:type="gramStart"/>
            <w:r>
              <w:rPr>
                <w:rFonts w:ascii="SimSun" w:hAnsi="SimSun" w:hint="eastAsia"/>
                <w:color w:val="000000"/>
                <w:sz w:val="24"/>
                <w:szCs w:val="24"/>
              </w:rPr>
              <w:t>含以下</w:t>
            </w:r>
            <w:proofErr w:type="gramEnd"/>
            <w:r>
              <w:rPr>
                <w:rFonts w:ascii="SimSun" w:hAnsi="SimSun" w:hint="eastAsia"/>
                <w:color w:val="000000"/>
                <w:sz w:val="24"/>
                <w:szCs w:val="24"/>
              </w:rPr>
              <w:t>部分，包括：</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w:t>
            </w:r>
            <w:r>
              <w:rPr>
                <w:rFonts w:ascii="SimSun" w:hAnsi="SimSun" w:hint="eastAsia"/>
                <w:color w:val="000000"/>
                <w:sz w:val="24"/>
                <w:szCs w:val="24"/>
              </w:rPr>
              <w:t>1</w:t>
            </w:r>
            <w:r>
              <w:rPr>
                <w:rFonts w:ascii="SimSun" w:hAnsi="SimSun" w:hint="eastAsia"/>
                <w:color w:val="000000"/>
                <w:sz w:val="24"/>
                <w:szCs w:val="24"/>
              </w:rPr>
              <w:t>）服务的价格；</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w:t>
            </w:r>
            <w:r>
              <w:rPr>
                <w:rFonts w:ascii="SimSun" w:hAnsi="SimSun" w:hint="eastAsia"/>
                <w:color w:val="000000"/>
                <w:sz w:val="24"/>
                <w:szCs w:val="24"/>
              </w:rPr>
              <w:t>2</w:t>
            </w:r>
            <w:r>
              <w:rPr>
                <w:rFonts w:ascii="SimSun" w:hAnsi="SimSun" w:hint="eastAsia"/>
                <w:color w:val="000000"/>
                <w:sz w:val="24"/>
                <w:szCs w:val="24"/>
              </w:rPr>
              <w:t>）必要的保险费用和各项税费；</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w:t>
            </w:r>
            <w:r>
              <w:rPr>
                <w:rFonts w:ascii="SimSun" w:hAnsi="SimSun" w:hint="eastAsia"/>
                <w:color w:val="000000"/>
                <w:sz w:val="24"/>
                <w:szCs w:val="24"/>
              </w:rPr>
              <w:t>3</w:t>
            </w:r>
            <w:r>
              <w:rPr>
                <w:rFonts w:ascii="SimSun" w:hAnsi="SimSun" w:hint="eastAsia"/>
                <w:color w:val="000000"/>
                <w:sz w:val="24"/>
                <w:szCs w:val="24"/>
              </w:rPr>
              <w:t>）与技术咨询相关的培训、技术支持、售后服务及根据最新的法律法规及政策性文件调整服务方案等费用。</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w:t>
            </w:r>
            <w:r>
              <w:rPr>
                <w:rFonts w:ascii="SimSun" w:hAnsi="SimSun" w:hint="eastAsia"/>
                <w:color w:val="000000"/>
                <w:sz w:val="24"/>
                <w:szCs w:val="24"/>
              </w:rPr>
              <w:t>4</w:t>
            </w:r>
            <w:r>
              <w:rPr>
                <w:rFonts w:ascii="SimSun" w:hAnsi="SimSun" w:hint="eastAsia"/>
                <w:color w:val="000000"/>
                <w:sz w:val="24"/>
                <w:szCs w:val="24"/>
              </w:rPr>
              <w:t>）投标方人员的住宿、办公、通讯、交通等办公生活相关费用。</w:t>
            </w:r>
          </w:p>
          <w:p w:rsidR="005A0440" w:rsidRDefault="005A0440" w:rsidP="00763B69">
            <w:pPr>
              <w:spacing w:line="420" w:lineRule="exact"/>
              <w:ind w:firstLine="480"/>
              <w:jc w:val="left"/>
              <w:rPr>
                <w:rFonts w:ascii="SimSun" w:hAnsi="SimSun" w:hint="eastAsia"/>
                <w:color w:val="000000"/>
                <w:sz w:val="24"/>
                <w:szCs w:val="24"/>
              </w:rPr>
            </w:pPr>
            <w:r>
              <w:rPr>
                <w:rFonts w:ascii="SimSun" w:hAnsi="SimSun" w:hint="eastAsia"/>
                <w:color w:val="000000"/>
                <w:sz w:val="24"/>
                <w:szCs w:val="24"/>
              </w:rPr>
              <w:t>2</w:t>
            </w:r>
            <w:r>
              <w:rPr>
                <w:rFonts w:ascii="SimSun" w:hAnsi="SimSun" w:hint="eastAsia"/>
                <w:color w:val="000000"/>
                <w:sz w:val="24"/>
                <w:szCs w:val="24"/>
              </w:rPr>
              <w:t>、如编制或审批过程发生额外费用（即合同价以外的费用）招标人不再另行支付。若所编制的文件需要中标供应</w:t>
            </w:r>
            <w:proofErr w:type="gramStart"/>
            <w:r>
              <w:rPr>
                <w:rFonts w:ascii="SimSun" w:hAnsi="SimSun" w:hint="eastAsia"/>
                <w:color w:val="000000"/>
                <w:sz w:val="24"/>
                <w:szCs w:val="24"/>
              </w:rPr>
              <w:t>商修改</w:t>
            </w:r>
            <w:proofErr w:type="gramEnd"/>
            <w:r>
              <w:rPr>
                <w:rFonts w:ascii="SimSun" w:hAnsi="SimSun" w:hint="eastAsia"/>
                <w:color w:val="000000"/>
                <w:sz w:val="24"/>
                <w:szCs w:val="24"/>
              </w:rPr>
              <w:t>完善甚至返工的，中标供应商须予以配合，所产生的费用包含在投标人的报价中，采购人不再另行支付任何费用。</w:t>
            </w:r>
          </w:p>
          <w:p w:rsidR="005A0440" w:rsidRDefault="005A0440" w:rsidP="00763B69">
            <w:pPr>
              <w:spacing w:line="420" w:lineRule="exact"/>
              <w:ind w:firstLine="480"/>
              <w:jc w:val="left"/>
              <w:rPr>
                <w:rFonts w:ascii="SimSun" w:hAnsi="SimSun" w:hint="eastAsia"/>
                <w:color w:val="000000"/>
                <w:sz w:val="24"/>
                <w:szCs w:val="24"/>
              </w:rPr>
            </w:pPr>
            <w:r>
              <w:rPr>
                <w:rFonts w:ascii="SimSun" w:hAnsi="SimSun" w:hint="eastAsia"/>
                <w:color w:val="000000"/>
                <w:sz w:val="24"/>
                <w:szCs w:val="24"/>
              </w:rPr>
              <w:t>3</w:t>
            </w:r>
            <w:r>
              <w:rPr>
                <w:rFonts w:ascii="SimSun" w:hAnsi="SimSun" w:hint="eastAsia"/>
                <w:color w:val="000000"/>
                <w:sz w:val="24"/>
                <w:szCs w:val="24"/>
              </w:rPr>
              <w:t>、在本项目咨询服务实施时，中标供应商必须根据项目实施进度提交相应的阶段性文档。项目完工时将系统的全部有关文件、资料等文档汇集成册交付采购人。</w:t>
            </w:r>
          </w:p>
          <w:p w:rsidR="005A0440" w:rsidRDefault="005A0440" w:rsidP="00763B69">
            <w:pPr>
              <w:spacing w:line="420" w:lineRule="exact"/>
              <w:ind w:firstLine="480"/>
              <w:jc w:val="left"/>
              <w:rPr>
                <w:rFonts w:ascii="SimSun" w:hAnsi="SimSun" w:hint="eastAsia"/>
                <w:color w:val="000000"/>
                <w:sz w:val="24"/>
                <w:szCs w:val="24"/>
              </w:rPr>
            </w:pPr>
            <w:r>
              <w:rPr>
                <w:rFonts w:ascii="SimSun" w:hAnsi="SimSun" w:hint="eastAsia"/>
                <w:color w:val="000000"/>
                <w:sz w:val="24"/>
                <w:szCs w:val="24"/>
              </w:rPr>
              <w:t>4</w:t>
            </w:r>
            <w:r>
              <w:rPr>
                <w:rFonts w:ascii="SimSun" w:hAnsi="SimSun" w:hint="eastAsia"/>
                <w:color w:val="000000"/>
                <w:sz w:val="24"/>
                <w:szCs w:val="24"/>
              </w:rPr>
              <w:t>、付款方式：</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4.1</w:t>
            </w:r>
            <w:r>
              <w:rPr>
                <w:rFonts w:ascii="SimSun" w:hAnsi="SimSun" w:hint="eastAsia"/>
                <w:color w:val="000000"/>
                <w:sz w:val="24"/>
                <w:szCs w:val="24"/>
              </w:rPr>
              <w:t>自合同签订生效以及技术咨询人员到场后</w:t>
            </w:r>
            <w:r>
              <w:rPr>
                <w:rFonts w:ascii="SimSun" w:hAnsi="SimSun" w:hint="eastAsia"/>
                <w:color w:val="000000"/>
                <w:sz w:val="24"/>
                <w:szCs w:val="24"/>
              </w:rPr>
              <w:t>15</w:t>
            </w:r>
            <w:r>
              <w:rPr>
                <w:rFonts w:ascii="SimSun" w:hAnsi="SimSun" w:hint="eastAsia"/>
                <w:color w:val="000000"/>
                <w:sz w:val="24"/>
                <w:szCs w:val="24"/>
              </w:rPr>
              <w:t>个工作日内支付合同金额的</w:t>
            </w:r>
            <w:r>
              <w:rPr>
                <w:rFonts w:ascii="SimSun" w:hAnsi="SimSun" w:hint="eastAsia"/>
                <w:color w:val="000000"/>
                <w:sz w:val="24"/>
                <w:szCs w:val="24"/>
              </w:rPr>
              <w:t>30%</w:t>
            </w:r>
            <w:r>
              <w:rPr>
                <w:rFonts w:ascii="SimSun" w:hAnsi="SimSun" w:hint="eastAsia"/>
                <w:color w:val="000000"/>
                <w:sz w:val="24"/>
                <w:szCs w:val="24"/>
              </w:rPr>
              <w:t>；</w:t>
            </w:r>
          </w:p>
          <w:p w:rsidR="005A0440" w:rsidRDefault="005A0440" w:rsidP="00763B69">
            <w:pPr>
              <w:spacing w:line="420" w:lineRule="exact"/>
              <w:ind w:firstLine="480"/>
              <w:jc w:val="left"/>
              <w:rPr>
                <w:rFonts w:ascii="SimSun" w:hAnsi="SimSun" w:hint="eastAsia"/>
                <w:sz w:val="24"/>
                <w:szCs w:val="24"/>
              </w:rPr>
            </w:pPr>
            <w:r>
              <w:rPr>
                <w:rFonts w:ascii="SimSun" w:hAnsi="SimSun" w:hint="eastAsia"/>
                <w:color w:val="000000"/>
                <w:sz w:val="24"/>
                <w:szCs w:val="24"/>
              </w:rPr>
              <w:t>4.2</w:t>
            </w:r>
            <w:r>
              <w:rPr>
                <w:rFonts w:ascii="SimSun" w:hAnsi="SimSun" w:hint="eastAsia"/>
                <w:color w:val="000000"/>
                <w:sz w:val="24"/>
                <w:szCs w:val="24"/>
              </w:rPr>
              <w:t>中标供应商提交柳州市排水管网系统排查方案给采购人并经采购人审查通过后</w:t>
            </w:r>
            <w:r>
              <w:rPr>
                <w:rFonts w:ascii="SimSun" w:hAnsi="SimSun" w:hint="eastAsia"/>
                <w:color w:val="000000"/>
                <w:sz w:val="24"/>
                <w:szCs w:val="24"/>
              </w:rPr>
              <w:t>15</w:t>
            </w:r>
            <w:r>
              <w:rPr>
                <w:rFonts w:ascii="SimSun" w:hAnsi="SimSun" w:hint="eastAsia"/>
                <w:color w:val="000000"/>
                <w:sz w:val="24"/>
                <w:szCs w:val="24"/>
              </w:rPr>
              <w:t>个工作日内支付合同金额的</w:t>
            </w:r>
            <w:r>
              <w:rPr>
                <w:rFonts w:ascii="SimSun" w:hAnsi="SimSun" w:hint="eastAsia"/>
                <w:color w:val="000000"/>
                <w:sz w:val="24"/>
                <w:szCs w:val="24"/>
              </w:rPr>
              <w:t>15%</w:t>
            </w:r>
            <w:r>
              <w:rPr>
                <w:rFonts w:ascii="SimSun" w:hAnsi="SimSun" w:hint="eastAsia"/>
                <w:color w:val="000000"/>
                <w:sz w:val="24"/>
                <w:szCs w:val="24"/>
              </w:rPr>
              <w:t>；</w:t>
            </w:r>
          </w:p>
        </w:tc>
      </w:tr>
      <w:tr w:rsidR="005A0440" w:rsidTr="00763B69">
        <w:trPr>
          <w:cantSplit/>
          <w:trHeight w:val="1975"/>
        </w:trPr>
        <w:tc>
          <w:tcPr>
            <w:tcW w:w="9913" w:type="dxa"/>
            <w:tcBorders>
              <w:top w:val="single" w:sz="4" w:space="0" w:color="auto"/>
              <w:left w:val="single" w:sz="4" w:space="0" w:color="auto"/>
              <w:bottom w:val="single" w:sz="4" w:space="0" w:color="auto"/>
              <w:right w:val="single" w:sz="4" w:space="0" w:color="auto"/>
            </w:tcBorders>
          </w:tcPr>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lastRenderedPageBreak/>
              <w:t>4.3</w:t>
            </w:r>
            <w:r>
              <w:rPr>
                <w:rFonts w:ascii="SimSun" w:hAnsi="SimSun" w:hint="eastAsia"/>
                <w:color w:val="000000"/>
                <w:sz w:val="24"/>
                <w:szCs w:val="24"/>
              </w:rPr>
              <w:t>中标供应商提交柳州市排水管网排查中期咨询报告给采购人并经采购人审查通过后</w:t>
            </w:r>
            <w:r>
              <w:rPr>
                <w:rFonts w:ascii="SimSun" w:hAnsi="SimSun" w:hint="eastAsia"/>
                <w:color w:val="000000"/>
                <w:sz w:val="24"/>
                <w:szCs w:val="24"/>
              </w:rPr>
              <w:t>15</w:t>
            </w:r>
            <w:r>
              <w:rPr>
                <w:rFonts w:ascii="SimSun" w:hAnsi="SimSun" w:hint="eastAsia"/>
                <w:color w:val="000000"/>
                <w:sz w:val="24"/>
                <w:szCs w:val="24"/>
              </w:rPr>
              <w:t>个工作日内支付合同金额的</w:t>
            </w:r>
            <w:r>
              <w:rPr>
                <w:rFonts w:ascii="SimSun" w:hAnsi="SimSun" w:hint="eastAsia"/>
                <w:color w:val="000000"/>
                <w:sz w:val="24"/>
                <w:szCs w:val="24"/>
              </w:rPr>
              <w:t>20%</w:t>
            </w:r>
            <w:r>
              <w:rPr>
                <w:rFonts w:ascii="SimSun" w:hAnsi="SimSun" w:hint="eastAsia"/>
                <w:color w:val="000000"/>
                <w:sz w:val="24"/>
                <w:szCs w:val="24"/>
              </w:rPr>
              <w:t>；</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4.4</w:t>
            </w:r>
            <w:r>
              <w:rPr>
                <w:rFonts w:ascii="SimSun" w:hAnsi="SimSun" w:hint="eastAsia"/>
                <w:color w:val="000000"/>
                <w:sz w:val="24"/>
                <w:szCs w:val="24"/>
              </w:rPr>
              <w:t>中标供应商提交柳州市排水管网系统排查成果评估报告给采购人并经采购人审查通过后</w:t>
            </w:r>
            <w:r>
              <w:rPr>
                <w:rFonts w:ascii="SimSun" w:hAnsi="SimSun" w:hint="eastAsia"/>
                <w:color w:val="000000"/>
                <w:sz w:val="24"/>
                <w:szCs w:val="24"/>
              </w:rPr>
              <w:t>15</w:t>
            </w:r>
            <w:r>
              <w:rPr>
                <w:rFonts w:ascii="SimSun" w:hAnsi="SimSun" w:hint="eastAsia"/>
                <w:color w:val="000000"/>
                <w:sz w:val="24"/>
                <w:szCs w:val="24"/>
              </w:rPr>
              <w:t>个工作日内支付合同金额的</w:t>
            </w:r>
            <w:r>
              <w:rPr>
                <w:rFonts w:ascii="SimSun" w:hAnsi="SimSun" w:hint="eastAsia"/>
                <w:color w:val="000000"/>
                <w:sz w:val="24"/>
                <w:szCs w:val="24"/>
              </w:rPr>
              <w:t>20%</w:t>
            </w:r>
            <w:r>
              <w:rPr>
                <w:rFonts w:ascii="SimSun" w:hAnsi="SimSun" w:hint="eastAsia"/>
                <w:color w:val="000000"/>
                <w:sz w:val="24"/>
                <w:szCs w:val="24"/>
              </w:rPr>
              <w:t>；</w:t>
            </w:r>
          </w:p>
          <w:p w:rsidR="005A0440" w:rsidRDefault="005A0440" w:rsidP="00763B69">
            <w:pPr>
              <w:spacing w:line="420" w:lineRule="exact"/>
              <w:ind w:firstLine="482"/>
              <w:jc w:val="left"/>
              <w:rPr>
                <w:rFonts w:ascii="SimSun" w:hAnsi="SimSun" w:hint="eastAsia"/>
                <w:color w:val="000000"/>
                <w:sz w:val="24"/>
                <w:szCs w:val="24"/>
              </w:rPr>
            </w:pPr>
            <w:r>
              <w:rPr>
                <w:rFonts w:ascii="SimSun" w:hAnsi="SimSun" w:hint="eastAsia"/>
                <w:color w:val="000000"/>
                <w:sz w:val="24"/>
                <w:szCs w:val="24"/>
              </w:rPr>
              <w:t>4.5</w:t>
            </w:r>
            <w:r>
              <w:rPr>
                <w:rFonts w:ascii="SimSun" w:hAnsi="SimSun" w:hint="eastAsia"/>
                <w:color w:val="000000"/>
                <w:sz w:val="24"/>
                <w:szCs w:val="24"/>
              </w:rPr>
              <w:t>中标供应商提供柳州市污水提质增效实施方案给采购人并经采购人审查通过后</w:t>
            </w:r>
            <w:r>
              <w:rPr>
                <w:rFonts w:ascii="SimSun" w:hAnsi="SimSun" w:hint="eastAsia"/>
                <w:color w:val="000000"/>
                <w:sz w:val="24"/>
                <w:szCs w:val="24"/>
              </w:rPr>
              <w:t>15</w:t>
            </w:r>
            <w:r>
              <w:rPr>
                <w:rFonts w:ascii="SimSun" w:hAnsi="SimSun" w:hint="eastAsia"/>
                <w:color w:val="000000"/>
                <w:sz w:val="24"/>
                <w:szCs w:val="24"/>
              </w:rPr>
              <w:t>个工作日内支付合同金额的</w:t>
            </w:r>
            <w:r>
              <w:rPr>
                <w:rFonts w:ascii="SimSun" w:hAnsi="SimSun" w:hint="eastAsia"/>
                <w:color w:val="000000"/>
                <w:sz w:val="24"/>
                <w:szCs w:val="24"/>
              </w:rPr>
              <w:t>12%</w:t>
            </w:r>
            <w:r>
              <w:rPr>
                <w:rFonts w:ascii="SimSun" w:hAnsi="SimSun" w:hint="eastAsia"/>
                <w:color w:val="000000"/>
                <w:sz w:val="24"/>
                <w:szCs w:val="24"/>
              </w:rPr>
              <w:t>；</w:t>
            </w:r>
          </w:p>
          <w:p w:rsidR="005A0440" w:rsidRDefault="005A0440" w:rsidP="00763B69">
            <w:pPr>
              <w:spacing w:line="420" w:lineRule="exact"/>
              <w:ind w:firstLine="482"/>
              <w:jc w:val="left"/>
              <w:rPr>
                <w:rFonts w:ascii="SimSun" w:hAnsi="SimSun" w:hint="eastAsia"/>
                <w:sz w:val="24"/>
                <w:szCs w:val="24"/>
              </w:rPr>
            </w:pPr>
            <w:r>
              <w:rPr>
                <w:rFonts w:ascii="SimSun" w:hAnsi="SimSun" w:hint="eastAsia"/>
                <w:sz w:val="24"/>
                <w:szCs w:val="24"/>
              </w:rPr>
              <w:t>4.6</w:t>
            </w:r>
            <w:r>
              <w:rPr>
                <w:rFonts w:ascii="SimSun" w:hAnsi="SimSun" w:hint="eastAsia"/>
                <w:sz w:val="24"/>
                <w:szCs w:val="24"/>
              </w:rPr>
              <w:t>剩余合同金额</w:t>
            </w:r>
            <w:r>
              <w:rPr>
                <w:rFonts w:ascii="SimSun" w:hAnsi="SimSun" w:hint="eastAsia"/>
                <w:sz w:val="24"/>
                <w:szCs w:val="24"/>
              </w:rPr>
              <w:t>3%</w:t>
            </w:r>
            <w:r>
              <w:rPr>
                <w:rFonts w:ascii="SimSun" w:hAnsi="SimSun" w:hint="eastAsia"/>
                <w:sz w:val="24"/>
                <w:szCs w:val="24"/>
              </w:rPr>
              <w:t>为服务质量保证金，待跟踪服务期期满后</w:t>
            </w:r>
            <w:r>
              <w:rPr>
                <w:rFonts w:ascii="SimSun" w:hAnsi="SimSun" w:hint="eastAsia"/>
                <w:sz w:val="24"/>
                <w:szCs w:val="24"/>
              </w:rPr>
              <w:t>30</w:t>
            </w:r>
            <w:r>
              <w:rPr>
                <w:rFonts w:ascii="SimSun" w:hAnsi="SimSun" w:hint="eastAsia"/>
                <w:sz w:val="24"/>
                <w:szCs w:val="24"/>
              </w:rPr>
              <w:t>天内一次性付清。</w:t>
            </w:r>
          </w:p>
          <w:p w:rsidR="005A0440" w:rsidRDefault="005A0440" w:rsidP="00763B69">
            <w:pPr>
              <w:spacing w:line="420" w:lineRule="exact"/>
              <w:ind w:firstLine="480"/>
              <w:jc w:val="left"/>
              <w:rPr>
                <w:rFonts w:ascii="SimSun" w:hAnsi="SimSun" w:hint="eastAsia"/>
                <w:sz w:val="24"/>
                <w:szCs w:val="24"/>
              </w:rPr>
            </w:pPr>
            <w:r>
              <w:rPr>
                <w:rFonts w:ascii="SimSun" w:hAnsi="SimSun" w:hint="eastAsia"/>
                <w:sz w:val="24"/>
                <w:szCs w:val="24"/>
              </w:rPr>
              <w:t>5</w:t>
            </w:r>
            <w:r>
              <w:rPr>
                <w:rFonts w:ascii="SimSun" w:hAnsi="SimSun" w:hint="eastAsia"/>
                <w:sz w:val="24"/>
                <w:szCs w:val="24"/>
              </w:rPr>
              <w:t>、承诺</w:t>
            </w:r>
            <w:r>
              <w:rPr>
                <w:rFonts w:ascii="SimSun" w:hAnsi="SimSun" w:hint="eastAsia"/>
                <w:sz w:val="24"/>
                <w:szCs w:val="24"/>
              </w:rPr>
              <w:t>2014</w:t>
            </w:r>
            <w:r>
              <w:rPr>
                <w:rFonts w:ascii="SimSun" w:hAnsi="SimSun" w:hint="eastAsia"/>
                <w:sz w:val="24"/>
                <w:szCs w:val="24"/>
              </w:rPr>
              <w:t>年以来无国家相关主管部门开具的罚单、相应处罚情况，没有骗取中标和严重违约及未发生过泄露客户信息事件（须投标人在商务文件中提供承诺函，格式自拟）。</w:t>
            </w:r>
          </w:p>
          <w:p w:rsidR="005A0440" w:rsidRDefault="005A0440" w:rsidP="00763B69">
            <w:pPr>
              <w:snapToGrid w:val="0"/>
              <w:spacing w:line="420" w:lineRule="exact"/>
              <w:ind w:firstLineChars="200" w:firstLine="480"/>
              <w:outlineLvl w:val="0"/>
              <w:rPr>
                <w:rFonts w:ascii="SimSun" w:hAnsi="SimSun" w:cs="SimSun" w:hint="eastAsia"/>
                <w:kern w:val="0"/>
                <w:sz w:val="24"/>
                <w:szCs w:val="24"/>
                <w:u w:val="single"/>
              </w:rPr>
            </w:pPr>
            <w:r>
              <w:rPr>
                <w:rFonts w:ascii="SimSun" w:hAnsi="SimSun" w:hint="eastAsia"/>
                <w:sz w:val="24"/>
                <w:szCs w:val="24"/>
              </w:rPr>
              <w:t>6</w:t>
            </w:r>
            <w:r>
              <w:rPr>
                <w:rFonts w:ascii="SimSun" w:hAnsi="SimSun" w:hint="eastAsia"/>
                <w:sz w:val="24"/>
                <w:szCs w:val="24"/>
              </w:rPr>
              <w:t>、拟投入本项目的专家每年在现场合计工作时间如少于</w:t>
            </w:r>
            <w:r>
              <w:rPr>
                <w:rFonts w:ascii="SimSun" w:hAnsi="SimSun" w:hint="eastAsia"/>
                <w:sz w:val="24"/>
                <w:szCs w:val="24"/>
              </w:rPr>
              <w:t>120</w:t>
            </w:r>
            <w:r>
              <w:rPr>
                <w:rFonts w:ascii="SimSun" w:hAnsi="SimSun" w:hint="eastAsia"/>
                <w:sz w:val="24"/>
                <w:szCs w:val="24"/>
              </w:rPr>
              <w:t>天需经采购人同意，否则采购人将按少于</w:t>
            </w:r>
            <w:r>
              <w:rPr>
                <w:rFonts w:ascii="SimSun" w:hAnsi="SimSun" w:hint="eastAsia"/>
                <w:sz w:val="24"/>
                <w:szCs w:val="24"/>
              </w:rPr>
              <w:t>120</w:t>
            </w:r>
            <w:r>
              <w:rPr>
                <w:rFonts w:ascii="SimSun" w:hAnsi="SimSun" w:hint="eastAsia"/>
                <w:sz w:val="24"/>
                <w:szCs w:val="24"/>
              </w:rPr>
              <w:t>日的天数每日</w:t>
            </w:r>
            <w:r>
              <w:rPr>
                <w:rFonts w:ascii="SimSun" w:hAnsi="SimSun" w:hint="eastAsia"/>
                <w:sz w:val="24"/>
                <w:szCs w:val="24"/>
              </w:rPr>
              <w:t>2000</w:t>
            </w:r>
            <w:r>
              <w:rPr>
                <w:rFonts w:ascii="SimSun" w:hAnsi="SimSun" w:hint="eastAsia"/>
                <w:sz w:val="24"/>
                <w:szCs w:val="24"/>
              </w:rPr>
              <w:t>元对供应商进行处罚；常驻本地的技术人员少于</w:t>
            </w:r>
            <w:r>
              <w:rPr>
                <w:rFonts w:ascii="SimSun" w:hAnsi="SimSun" w:hint="eastAsia"/>
                <w:sz w:val="24"/>
                <w:szCs w:val="24"/>
              </w:rPr>
              <w:t>5</w:t>
            </w:r>
            <w:r>
              <w:rPr>
                <w:rFonts w:ascii="SimSun" w:hAnsi="SimSun" w:hint="eastAsia"/>
                <w:sz w:val="24"/>
                <w:szCs w:val="24"/>
              </w:rPr>
              <w:t>人的，采购人将按每人每日</w:t>
            </w:r>
            <w:r>
              <w:rPr>
                <w:rFonts w:ascii="SimSun" w:hAnsi="SimSun" w:hint="eastAsia"/>
                <w:sz w:val="24"/>
                <w:szCs w:val="24"/>
              </w:rPr>
              <w:t>200</w:t>
            </w:r>
            <w:r>
              <w:rPr>
                <w:rFonts w:ascii="SimSun" w:hAnsi="SimSun" w:hint="eastAsia"/>
                <w:sz w:val="24"/>
                <w:szCs w:val="24"/>
              </w:rPr>
              <w:t>元对供应商进行处罚（不包括国家法定节假日）。</w:t>
            </w:r>
          </w:p>
          <w:p w:rsidR="005A0440" w:rsidRDefault="005A0440" w:rsidP="00763B69">
            <w:pPr>
              <w:snapToGrid w:val="0"/>
              <w:spacing w:line="420" w:lineRule="exact"/>
              <w:ind w:firstLineChars="200" w:firstLine="480"/>
              <w:outlineLvl w:val="0"/>
              <w:rPr>
                <w:rFonts w:ascii="SimSun" w:hAnsi="SimSun" w:hint="eastAsia"/>
                <w:b/>
                <w:color w:val="000000"/>
                <w:szCs w:val="21"/>
              </w:rPr>
            </w:pPr>
            <w:r>
              <w:rPr>
                <w:rFonts w:ascii="SimSun" w:hAnsi="SimSun" w:hint="eastAsia"/>
                <w:sz w:val="24"/>
                <w:szCs w:val="24"/>
              </w:rPr>
              <w:t>7</w:t>
            </w:r>
            <w:r>
              <w:rPr>
                <w:rFonts w:ascii="SimSun" w:hAnsi="SimSun" w:hint="eastAsia"/>
                <w:sz w:val="24"/>
                <w:szCs w:val="24"/>
              </w:rPr>
              <w:t>、因中标供应商原因逾期交付服务成果的，中标供应商应向采购人支付逾期交付服务违约金，每日按服务总金额的千分之五计取，由采购人在应支付服务费中扣减，无正当理由逾期超过</w:t>
            </w:r>
            <w:r>
              <w:rPr>
                <w:rFonts w:ascii="SimSun" w:hAnsi="SimSun" w:hint="eastAsia"/>
                <w:sz w:val="24"/>
                <w:szCs w:val="24"/>
              </w:rPr>
              <w:t>15</w:t>
            </w:r>
            <w:r>
              <w:rPr>
                <w:rFonts w:ascii="SimSun" w:hAnsi="SimSun" w:hint="eastAsia"/>
                <w:sz w:val="24"/>
                <w:szCs w:val="24"/>
              </w:rPr>
              <w:t>日的，采购人可解除本合同，中标供应商无条件退场，由此造成的损失由中标供应商承担及赔偿。</w:t>
            </w:r>
          </w:p>
        </w:tc>
      </w:tr>
    </w:tbl>
    <w:p w:rsidR="007669C5" w:rsidRPr="005A0440" w:rsidRDefault="007669C5"/>
    <w:sectPr w:rsidR="007669C5" w:rsidRPr="005A0440" w:rsidSect="005A0440">
      <w:pgSz w:w="11906" w:h="16838"/>
      <w:pgMar w:top="1134"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440"/>
    <w:rsid w:val="002C4D09"/>
    <w:rsid w:val="005A0440"/>
    <w:rsid w:val="00766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40"/>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5A0440"/>
    <w:rPr>
      <w:rFonts w:ascii="SimSun" w:hAnsi="Courier New"/>
    </w:rPr>
  </w:style>
  <w:style w:type="paragraph" w:styleId="a3">
    <w:name w:val="Plain Text"/>
    <w:basedOn w:val="a"/>
    <w:link w:val="Char"/>
    <w:qFormat/>
    <w:rsid w:val="005A0440"/>
    <w:rPr>
      <w:rFonts w:ascii="SimSun" w:hAnsi="Courier New" w:cstheme="minorBidi"/>
      <w:szCs w:val="22"/>
    </w:rPr>
  </w:style>
  <w:style w:type="character" w:customStyle="1" w:styleId="Char1">
    <w:name w:val="纯文本 Char1"/>
    <w:basedOn w:val="a0"/>
    <w:link w:val="a3"/>
    <w:uiPriority w:val="99"/>
    <w:semiHidden/>
    <w:rsid w:val="005A044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2020-12-24T00:19:00Z</dcterms:created>
  <dcterms:modified xsi:type="dcterms:W3CDTF">2020-12-24T00:21:00Z</dcterms:modified>
</cp:coreProperties>
</file>