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</w:rPr>
        <w:t>成交结果公告</w:t>
      </w:r>
      <w:bookmarkEnd w:id="0"/>
      <w:bookmarkEnd w:id="1"/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项目编号：HCZC2020-J2-810231-GXGC</w:t>
      </w: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项目名称：河池市宜州区德胜镇中心卫生院发热门诊、隔离病区建设项目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供应商名称：广西佳泰建设有限公司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供应商地址：河池市宜州区庆远镇县前街49号（庆远镇政府大院内第1幢第1层）</w:t>
      </w:r>
      <w:bookmarkStart w:id="10" w:name="_GoBack"/>
      <w:bookmarkEnd w:id="10"/>
    </w:p>
    <w:p>
      <w:pPr>
        <w:spacing w:line="400" w:lineRule="exact"/>
        <w:ind w:firstLine="56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成交金额：壹佰壹拾玖万壹仟壹佰叁拾肆元捌角肆分（￥1191134.84元）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8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9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9" w:type="dxa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名称：河池市宜州区德胜镇中心卫生院发热门诊、隔离病区建设项目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施工范围：门诊、隔离病区的装饰装修及安装工程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施工工期：70日历天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项目经理：覃柳莎</w:t>
            </w:r>
          </w:p>
          <w:p>
            <w:pPr>
              <w:spacing w:line="400" w:lineRule="exact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执业证书信息：桂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245121225112</w:t>
            </w:r>
          </w:p>
        </w:tc>
      </w:tr>
    </w:tbl>
    <w:p>
      <w:pPr>
        <w:spacing w:line="400" w:lineRule="exac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五、评审专家（单一来源采购人员）名单：</w:t>
      </w:r>
      <w:r>
        <w:rPr>
          <w:rFonts w:hint="eastAsia" w:ascii="黑体" w:hAnsi="黑体" w:eastAsia="黑体"/>
          <w:sz w:val="28"/>
          <w:szCs w:val="28"/>
          <w:lang w:eastAsia="zh-CN"/>
        </w:rPr>
        <w:t>韦肖林、吴小芳、赖伟平</w:t>
      </w:r>
    </w:p>
    <w:p>
      <w:pPr>
        <w:spacing w:line="400" w:lineRule="exact"/>
        <w:rPr>
          <w:rFonts w:ascii="黑体" w:hAnsi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宋体" w:hAnsi="宋体" w:cs="宋体"/>
          <w:b/>
          <w:bCs/>
          <w:sz w:val="24"/>
          <w:szCs w:val="24"/>
        </w:rPr>
        <w:t>计委计价格【2002】1980号规定（￥11330.00元）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spacing w:line="40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spacing w:line="400" w:lineRule="exac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spacing w:line="40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无。</w:t>
      </w:r>
    </w:p>
    <w:p>
      <w:pPr>
        <w:spacing w:line="400" w:lineRule="exac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3"/>
        <w:spacing w:line="400" w:lineRule="exact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28359023"/>
      <w:bookmarkStart w:id="3" w:name="_Toc35393810"/>
      <w:bookmarkStart w:id="4" w:name="_Toc28359100"/>
      <w:bookmarkStart w:id="5" w:name="_Toc35393641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400" w:lineRule="exact"/>
        <w:ind w:left="1129" w:leftChars="371" w:hanging="350" w:hangingChars="125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河池市宜州区德胜镇中心卫生院</w:t>
      </w:r>
    </w:p>
    <w:p>
      <w:pPr>
        <w:spacing w:line="400" w:lineRule="exact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河池市宜州区瑞临线与政和街交叉路口往东北约100米</w:t>
      </w:r>
    </w:p>
    <w:p>
      <w:pPr>
        <w:spacing w:line="400" w:lineRule="exact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莫工，13788288815</w:t>
      </w:r>
    </w:p>
    <w:p>
      <w:pPr>
        <w:pStyle w:val="3"/>
        <w:spacing w:line="400" w:lineRule="exact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28359101"/>
      <w:bookmarkStart w:id="7" w:name="_Toc35393642"/>
      <w:bookmarkStart w:id="8" w:name="_Toc35393811"/>
      <w:bookmarkStart w:id="9" w:name="_Toc28359024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400" w:lineRule="exact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广西桂春工程项目管理咨询有限公司</w:t>
      </w:r>
    </w:p>
    <w:p>
      <w:pPr>
        <w:spacing w:line="4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河池市宜州区龙岗路全胜电动车市场进门第一排左拐</w:t>
      </w:r>
    </w:p>
    <w:p>
      <w:pPr>
        <w:spacing w:line="400" w:lineRule="exact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韦工，19977809096</w:t>
      </w:r>
    </w:p>
    <w:p>
      <w:pPr>
        <w:spacing w:line="400" w:lineRule="exact"/>
      </w:pPr>
    </w:p>
    <w:sectPr>
      <w:pgSz w:w="11906" w:h="16838"/>
      <w:pgMar w:top="1440" w:right="22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88456B"/>
    <w:rsid w:val="003F11D0"/>
    <w:rsid w:val="00C40B29"/>
    <w:rsid w:val="1BB21DCB"/>
    <w:rsid w:val="1BB331F7"/>
    <w:rsid w:val="24AC5E18"/>
    <w:rsid w:val="4BCC1D01"/>
    <w:rsid w:val="71323801"/>
    <w:rsid w:val="718845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442</Words>
  <Characters>129</Characters>
  <Lines>1</Lines>
  <Paragraphs>1</Paragraphs>
  <TotalTime>45</TotalTime>
  <ScaleCrop>false</ScaleCrop>
  <LinksUpToDate>false</LinksUpToDate>
  <CharactersWithSpaces>570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2020-11-10T03:20:00Z</dcterms:created>
  <dc:creator>炼狱天使@纶</dc:creator>
  <cp:lastModifiedBy>炼狱天使@纶</cp:lastModifiedBy>
  <dcterms:modified xsi:type="dcterms:W3CDTF">2020-11-16T01:59:40Z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