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2022年叶城县教育设施改善（小学幼儿园煤改电建设）项目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中标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公告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中经国际招标集团有限公司受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叶城县教育局</w:t>
      </w:r>
      <w:r>
        <w:rPr>
          <w:rFonts w:hint="eastAsia" w:ascii="宋体" w:hAnsi="宋体" w:eastAsia="宋体" w:cs="宋体"/>
          <w:kern w:val="0"/>
          <w:sz w:val="24"/>
          <w:szCs w:val="24"/>
        </w:rPr>
        <w:t>的委托，对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“2022年叶城县教育设施改善（小学幼儿园煤改电建设）项目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”</w:t>
      </w:r>
      <w:r>
        <w:rPr>
          <w:rFonts w:hint="eastAsia" w:ascii="宋体" w:hAnsi="宋体" w:eastAsia="宋体" w:cs="宋体"/>
          <w:kern w:val="0"/>
          <w:sz w:val="24"/>
          <w:szCs w:val="24"/>
        </w:rPr>
        <w:t>进行公开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招标</w:t>
      </w:r>
      <w:r>
        <w:rPr>
          <w:rFonts w:hint="eastAsia" w:ascii="宋体" w:hAnsi="宋体" w:eastAsia="宋体" w:cs="宋体"/>
          <w:kern w:val="0"/>
          <w:sz w:val="24"/>
          <w:szCs w:val="24"/>
        </w:rPr>
        <w:t>，现将结果公告如下：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项目名称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：2022年叶城县教育设施改善（小学幼儿园煤改电建设）项目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项目</w:t>
      </w:r>
      <w:r>
        <w:rPr>
          <w:rFonts w:hint="eastAsia" w:ascii="宋体" w:hAnsi="宋体" w:eastAsia="宋体" w:cs="宋体"/>
          <w:kern w:val="0"/>
          <w:sz w:val="24"/>
          <w:szCs w:val="24"/>
        </w:rPr>
        <w:t>项目编号：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ZJ(GK)-22018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采购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人</w:t>
      </w:r>
      <w:r>
        <w:rPr>
          <w:rFonts w:hint="eastAsia" w:ascii="宋体" w:hAnsi="宋体" w:eastAsia="宋体" w:cs="宋体"/>
          <w:kern w:val="0"/>
          <w:sz w:val="24"/>
          <w:szCs w:val="24"/>
        </w:rPr>
        <w:t>名称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：叶城县教育局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四、公告媒体及日期：本项目于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2022年5月25日在“新疆政府采购网”和“中国政府采购网”</w:t>
      </w:r>
      <w:r>
        <w:rPr>
          <w:rFonts w:hint="eastAsia" w:ascii="宋体" w:hAnsi="宋体" w:eastAsia="宋体" w:cs="宋体"/>
          <w:kern w:val="0"/>
          <w:sz w:val="24"/>
          <w:szCs w:val="24"/>
        </w:rPr>
        <w:t>上发布公开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招标</w:t>
      </w:r>
      <w:r>
        <w:rPr>
          <w:rFonts w:hint="eastAsia" w:ascii="宋体" w:hAnsi="宋体" w:eastAsia="宋体" w:cs="宋体"/>
          <w:kern w:val="0"/>
          <w:sz w:val="24"/>
          <w:szCs w:val="24"/>
        </w:rPr>
        <w:t>公告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五、开标时间：2022年6月15日16点00分（北京时间）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六、评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标</w:t>
      </w:r>
      <w:r>
        <w:rPr>
          <w:rFonts w:hint="eastAsia" w:ascii="宋体" w:hAnsi="宋体" w:eastAsia="宋体" w:cs="宋体"/>
          <w:kern w:val="0"/>
          <w:sz w:val="24"/>
          <w:szCs w:val="24"/>
        </w:rPr>
        <w:t>结果如下：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评标小组成员：唐凯、刘海波、赵志军、崔蓉（组长）、哈丽娜、陈丽萍、曹德新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第一包中标供应商：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新疆叶阳电气制造有限公司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outlineLvl w:val="9"/>
        <w:rPr>
          <w:rFonts w:hint="default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地  址：新疆发喀什地区叶城县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outlineLvl w:val="9"/>
        <w:rPr>
          <w:rFonts w:hint="default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联系人：王卷娃         联系电话：13002967392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outlineLvl w:val="9"/>
        <w:rPr>
          <w:rFonts w:hint="default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中标金额：小写：¥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13656237.00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元   大写：人民币壹仟叁佰陆拾伍万陆仟贰佰叁拾柒元整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货物类主要标的信息：</w:t>
      </w:r>
    </w:p>
    <w:tbl>
      <w:tblPr>
        <w:tblStyle w:val="13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2599"/>
        <w:gridCol w:w="1187"/>
        <w:gridCol w:w="842"/>
        <w:gridCol w:w="1354"/>
        <w:gridCol w:w="23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438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标的名称</w:t>
            </w:r>
          </w:p>
        </w:tc>
        <w:tc>
          <w:tcPr>
            <w:tcW w:w="657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品牌</w:t>
            </w:r>
          </w:p>
        </w:tc>
        <w:tc>
          <w:tcPr>
            <w:tcW w:w="466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数量</w:t>
            </w:r>
          </w:p>
        </w:tc>
        <w:tc>
          <w:tcPr>
            <w:tcW w:w="749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1277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规格型号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438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2立方保温水箱</w:t>
            </w:r>
          </w:p>
        </w:tc>
        <w:tc>
          <w:tcPr>
            <w:tcW w:w="657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博鑫达</w:t>
            </w:r>
          </w:p>
        </w:tc>
        <w:tc>
          <w:tcPr>
            <w:tcW w:w="466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1台</w:t>
            </w:r>
          </w:p>
        </w:tc>
        <w:tc>
          <w:tcPr>
            <w:tcW w:w="749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6185</w:t>
            </w:r>
          </w:p>
        </w:tc>
        <w:tc>
          <w:tcPr>
            <w:tcW w:w="1277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圆形保温水箱，内胆304不锈钢，外皮201不锈钢，中间5公分聚氨酯保温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438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SGLR65-160水泵</w:t>
            </w:r>
          </w:p>
        </w:tc>
        <w:tc>
          <w:tcPr>
            <w:tcW w:w="657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新界</w:t>
            </w:r>
          </w:p>
        </w:tc>
        <w:tc>
          <w:tcPr>
            <w:tcW w:w="466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2台</w:t>
            </w:r>
          </w:p>
        </w:tc>
        <w:tc>
          <w:tcPr>
            <w:tcW w:w="749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8660</w:t>
            </w:r>
          </w:p>
        </w:tc>
        <w:tc>
          <w:tcPr>
            <w:tcW w:w="1277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流量46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.7m³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/h，扬程28m，功率7.5Kw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410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cs="宋体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1438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配电箱</w:t>
            </w:r>
          </w:p>
        </w:tc>
        <w:tc>
          <w:tcPr>
            <w:tcW w:w="657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舟翔</w:t>
            </w:r>
          </w:p>
        </w:tc>
        <w:tc>
          <w:tcPr>
            <w:tcW w:w="466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1台</w:t>
            </w:r>
          </w:p>
        </w:tc>
        <w:tc>
          <w:tcPr>
            <w:tcW w:w="749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5300</w:t>
            </w:r>
          </w:p>
        </w:tc>
        <w:tc>
          <w:tcPr>
            <w:tcW w:w="1277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41.89Kw  4Kw*2</w:t>
            </w:r>
          </w:p>
        </w:tc>
      </w:tr>
    </w:tbl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招标代理服务费：¥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204843.00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元（大写：人民币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贰拾万零肆仟捌佰肆拾叁元整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）（根据发改价格[2015]299号文确定代理服务费由中标供应商支付。）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第二包中标供应商：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新疆华能疆南电力工程有限公司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bookmarkStart w:id="14" w:name="_GoBack"/>
      <w:bookmarkEnd w:id="14"/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outlineLvl w:val="9"/>
        <w:rPr>
          <w:rFonts w:hint="default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地  址：新疆喀什地区疏勒县南疆工业园区泰山路007号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outlineLvl w:val="9"/>
        <w:rPr>
          <w:rFonts w:hint="default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联系人：郑明存         联系电话：18997635505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outlineLvl w:val="9"/>
        <w:rPr>
          <w:rFonts w:hint="default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中标金额：小写：¥</w:t>
      </w:r>
      <w:r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5032100.00 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元   大写：人民币伍佰零叁万贰仟壹佰元整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货物类主要标的信息：</w:t>
      </w:r>
    </w:p>
    <w:tbl>
      <w:tblPr>
        <w:tblStyle w:val="13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3225"/>
        <w:gridCol w:w="936"/>
        <w:gridCol w:w="766"/>
        <w:gridCol w:w="1449"/>
        <w:gridCol w:w="1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785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标的名称</w:t>
            </w:r>
          </w:p>
        </w:tc>
        <w:tc>
          <w:tcPr>
            <w:tcW w:w="518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品牌</w:t>
            </w:r>
          </w:p>
        </w:tc>
        <w:tc>
          <w:tcPr>
            <w:tcW w:w="424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数量</w:t>
            </w:r>
          </w:p>
        </w:tc>
        <w:tc>
          <w:tcPr>
            <w:tcW w:w="802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1058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规格型号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785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干式变压器</w:t>
            </w:r>
          </w:p>
        </w:tc>
        <w:tc>
          <w:tcPr>
            <w:tcW w:w="518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/</w:t>
            </w:r>
          </w:p>
        </w:tc>
        <w:tc>
          <w:tcPr>
            <w:tcW w:w="424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1台</w:t>
            </w:r>
          </w:p>
        </w:tc>
        <w:tc>
          <w:tcPr>
            <w:tcW w:w="802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38500</w:t>
            </w:r>
          </w:p>
        </w:tc>
        <w:tc>
          <w:tcPr>
            <w:tcW w:w="1058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SCB13-10-200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785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配电箱</w:t>
            </w:r>
          </w:p>
        </w:tc>
        <w:tc>
          <w:tcPr>
            <w:tcW w:w="518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/</w:t>
            </w:r>
          </w:p>
        </w:tc>
        <w:tc>
          <w:tcPr>
            <w:tcW w:w="424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1台</w:t>
            </w:r>
          </w:p>
        </w:tc>
        <w:tc>
          <w:tcPr>
            <w:tcW w:w="802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20500</w:t>
            </w:r>
          </w:p>
        </w:tc>
        <w:tc>
          <w:tcPr>
            <w:tcW w:w="1058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GGD  400A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1785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预制式配电室</w:t>
            </w:r>
          </w:p>
        </w:tc>
        <w:tc>
          <w:tcPr>
            <w:tcW w:w="518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/</w:t>
            </w:r>
          </w:p>
        </w:tc>
        <w:tc>
          <w:tcPr>
            <w:tcW w:w="424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1座</w:t>
            </w:r>
          </w:p>
        </w:tc>
        <w:tc>
          <w:tcPr>
            <w:tcW w:w="802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24200</w:t>
            </w:r>
          </w:p>
        </w:tc>
        <w:tc>
          <w:tcPr>
            <w:tcW w:w="1058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尺寸：3.3*6.6*3.4(m)</w:t>
            </w:r>
          </w:p>
        </w:tc>
      </w:tr>
    </w:tbl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招标代理服务费：¥75481.00元（大写：人民币柒万伍仟肆佰捌拾壹元整）（根据发改价格[2015]299号文确定代理服务费由中标供应商支付。）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七、联系方式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bookmarkStart w:id="0" w:name="_Toc28359019"/>
      <w:bookmarkStart w:id="1" w:name="_Toc28359096"/>
      <w:bookmarkStart w:id="2" w:name="_Toc35393806"/>
      <w:bookmarkStart w:id="3" w:name="_Toc35393637"/>
      <w:bookmarkStart w:id="4" w:name="_Toc27308"/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1.采购人信息</w:t>
      </w:r>
      <w:bookmarkEnd w:id="0"/>
      <w:bookmarkEnd w:id="1"/>
      <w:bookmarkEnd w:id="2"/>
      <w:bookmarkEnd w:id="3"/>
      <w:bookmarkEnd w:id="4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bookmarkStart w:id="5" w:name="_Toc28359097"/>
      <w:bookmarkStart w:id="6" w:name="_Toc35393807"/>
      <w:bookmarkStart w:id="7" w:name="_Toc35393638"/>
      <w:bookmarkStart w:id="8" w:name="_Toc28359020"/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名    称：叶城县教育局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地    址：叶城县教育局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联 系 人：李新顺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联系方式：15569598251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bookmarkStart w:id="9" w:name="_Toc24525"/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2.采购代理机构信息</w:t>
      </w:r>
      <w:bookmarkEnd w:id="5"/>
      <w:bookmarkEnd w:id="6"/>
      <w:bookmarkEnd w:id="7"/>
      <w:bookmarkEnd w:id="8"/>
      <w:bookmarkEnd w:id="9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bookmarkStart w:id="10" w:name="_Toc17272"/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名    称：中经国际招标集团有限公司</w:t>
      </w:r>
      <w:bookmarkEnd w:id="10"/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bookmarkStart w:id="11" w:name="_Toc31217"/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地　　址：</w:t>
      </w:r>
      <w:bookmarkEnd w:id="11"/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喀什市吐曼路1号财富大厦6楼612室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bookmarkStart w:id="12" w:name="_Toc9353"/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联 系 人：王丽娟</w:t>
      </w:r>
      <w:bookmarkEnd w:id="12"/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 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bookmarkStart w:id="13" w:name="_Toc9066"/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联系电话：15099650569</w:t>
      </w:r>
      <w:bookmarkEnd w:id="13"/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 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right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 中经国际招标集团有限公司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jc w:val="right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                                                    2022年6月16日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outlineLvl w:val="9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</w:p>
    <w:sectPr>
      <w:pgSz w:w="11906" w:h="16838"/>
      <w:pgMar w:top="1080" w:right="1706" w:bottom="1058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8922A4"/>
    <w:multiLevelType w:val="singleLevel"/>
    <w:tmpl w:val="318922A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jNWZlOGNhYTMyMDBlMGMxNmFmYmVlNjM1MGU4YjEifQ=="/>
  </w:docVars>
  <w:rsids>
    <w:rsidRoot w:val="00172A27"/>
    <w:rsid w:val="000E6790"/>
    <w:rsid w:val="001A7C25"/>
    <w:rsid w:val="00D542D7"/>
    <w:rsid w:val="01D81F0C"/>
    <w:rsid w:val="02421D02"/>
    <w:rsid w:val="02A26D72"/>
    <w:rsid w:val="02B80F89"/>
    <w:rsid w:val="03481198"/>
    <w:rsid w:val="04161612"/>
    <w:rsid w:val="04A849CF"/>
    <w:rsid w:val="050D28DD"/>
    <w:rsid w:val="05AF60B5"/>
    <w:rsid w:val="05D35BBC"/>
    <w:rsid w:val="05E459D6"/>
    <w:rsid w:val="06141C07"/>
    <w:rsid w:val="06560301"/>
    <w:rsid w:val="065C4708"/>
    <w:rsid w:val="06A748F6"/>
    <w:rsid w:val="06DA50C5"/>
    <w:rsid w:val="06EE06AA"/>
    <w:rsid w:val="078A7725"/>
    <w:rsid w:val="08844845"/>
    <w:rsid w:val="08901559"/>
    <w:rsid w:val="08974F2D"/>
    <w:rsid w:val="08E835D1"/>
    <w:rsid w:val="0A203BFD"/>
    <w:rsid w:val="0A41782C"/>
    <w:rsid w:val="0AB11D0B"/>
    <w:rsid w:val="0B78524C"/>
    <w:rsid w:val="0C084BD0"/>
    <w:rsid w:val="0C4D7C21"/>
    <w:rsid w:val="0CE87A28"/>
    <w:rsid w:val="0CED67F5"/>
    <w:rsid w:val="0DB75782"/>
    <w:rsid w:val="0DF23F69"/>
    <w:rsid w:val="0E1E24F8"/>
    <w:rsid w:val="0E7776EB"/>
    <w:rsid w:val="0E94682C"/>
    <w:rsid w:val="0FFE19AD"/>
    <w:rsid w:val="100E52EB"/>
    <w:rsid w:val="101962E6"/>
    <w:rsid w:val="10386560"/>
    <w:rsid w:val="10423AF9"/>
    <w:rsid w:val="10C62E0B"/>
    <w:rsid w:val="10E63D8B"/>
    <w:rsid w:val="115D55A1"/>
    <w:rsid w:val="11B95E4A"/>
    <w:rsid w:val="11ED44C1"/>
    <w:rsid w:val="1262356C"/>
    <w:rsid w:val="129E76C4"/>
    <w:rsid w:val="12C05294"/>
    <w:rsid w:val="14107EB2"/>
    <w:rsid w:val="15267605"/>
    <w:rsid w:val="15971008"/>
    <w:rsid w:val="15DA4E2D"/>
    <w:rsid w:val="174C7453"/>
    <w:rsid w:val="179C3468"/>
    <w:rsid w:val="18CE0259"/>
    <w:rsid w:val="19906015"/>
    <w:rsid w:val="19A40B2D"/>
    <w:rsid w:val="1AFE4B20"/>
    <w:rsid w:val="1B365506"/>
    <w:rsid w:val="1B53042F"/>
    <w:rsid w:val="1BC467B3"/>
    <w:rsid w:val="1C606E1E"/>
    <w:rsid w:val="1C6D51C2"/>
    <w:rsid w:val="1C817027"/>
    <w:rsid w:val="1CEB4817"/>
    <w:rsid w:val="1D1778F3"/>
    <w:rsid w:val="1E3A5CBB"/>
    <w:rsid w:val="1E557DAA"/>
    <w:rsid w:val="1ED241CF"/>
    <w:rsid w:val="1F1F284B"/>
    <w:rsid w:val="1FBB76E0"/>
    <w:rsid w:val="236E2954"/>
    <w:rsid w:val="23C67966"/>
    <w:rsid w:val="23C72931"/>
    <w:rsid w:val="23D43902"/>
    <w:rsid w:val="24D727D9"/>
    <w:rsid w:val="2550613A"/>
    <w:rsid w:val="25762701"/>
    <w:rsid w:val="25A650EE"/>
    <w:rsid w:val="25E41A65"/>
    <w:rsid w:val="25F37AB2"/>
    <w:rsid w:val="262A5FF5"/>
    <w:rsid w:val="264D210E"/>
    <w:rsid w:val="267948CB"/>
    <w:rsid w:val="27C618D4"/>
    <w:rsid w:val="28BC7451"/>
    <w:rsid w:val="29095924"/>
    <w:rsid w:val="29201705"/>
    <w:rsid w:val="295045D2"/>
    <w:rsid w:val="2A25333B"/>
    <w:rsid w:val="2AF715E5"/>
    <w:rsid w:val="2B0243D7"/>
    <w:rsid w:val="2B8107B4"/>
    <w:rsid w:val="2C450AC1"/>
    <w:rsid w:val="2C615107"/>
    <w:rsid w:val="2C6F2CBC"/>
    <w:rsid w:val="2E676978"/>
    <w:rsid w:val="2E9F6AD3"/>
    <w:rsid w:val="2F1D1242"/>
    <w:rsid w:val="309E3002"/>
    <w:rsid w:val="31DF13FA"/>
    <w:rsid w:val="325B46E9"/>
    <w:rsid w:val="329909D8"/>
    <w:rsid w:val="330F43B3"/>
    <w:rsid w:val="3344691C"/>
    <w:rsid w:val="33756465"/>
    <w:rsid w:val="33EF143A"/>
    <w:rsid w:val="34E16587"/>
    <w:rsid w:val="35453BA4"/>
    <w:rsid w:val="3848251C"/>
    <w:rsid w:val="384B522C"/>
    <w:rsid w:val="39572A3F"/>
    <w:rsid w:val="39A44A75"/>
    <w:rsid w:val="3A032FE2"/>
    <w:rsid w:val="3B634F11"/>
    <w:rsid w:val="3C274618"/>
    <w:rsid w:val="3C3215F9"/>
    <w:rsid w:val="3CB52107"/>
    <w:rsid w:val="3DA935A3"/>
    <w:rsid w:val="3E791EC4"/>
    <w:rsid w:val="3E917826"/>
    <w:rsid w:val="3FA4158E"/>
    <w:rsid w:val="40BC7CC5"/>
    <w:rsid w:val="418B4A48"/>
    <w:rsid w:val="42437505"/>
    <w:rsid w:val="42A26C2F"/>
    <w:rsid w:val="43301A17"/>
    <w:rsid w:val="43DC70B4"/>
    <w:rsid w:val="440B01B3"/>
    <w:rsid w:val="44C625FF"/>
    <w:rsid w:val="45064024"/>
    <w:rsid w:val="45360E7A"/>
    <w:rsid w:val="453926C5"/>
    <w:rsid w:val="45AE3837"/>
    <w:rsid w:val="45BC161D"/>
    <w:rsid w:val="45D74950"/>
    <w:rsid w:val="461D4326"/>
    <w:rsid w:val="46C92F6B"/>
    <w:rsid w:val="46CB493D"/>
    <w:rsid w:val="46D66022"/>
    <w:rsid w:val="47FD3C8C"/>
    <w:rsid w:val="489709F4"/>
    <w:rsid w:val="48DD06C9"/>
    <w:rsid w:val="49577559"/>
    <w:rsid w:val="495E2E8E"/>
    <w:rsid w:val="4985788C"/>
    <w:rsid w:val="4AD6757F"/>
    <w:rsid w:val="4B90394D"/>
    <w:rsid w:val="4BC447CB"/>
    <w:rsid w:val="4BE42BAE"/>
    <w:rsid w:val="4BE75E80"/>
    <w:rsid w:val="4BFB391F"/>
    <w:rsid w:val="4CAA5ECA"/>
    <w:rsid w:val="4CAD3FDE"/>
    <w:rsid w:val="4DDA5A54"/>
    <w:rsid w:val="4E4436D4"/>
    <w:rsid w:val="4E6228FB"/>
    <w:rsid w:val="4F7F55C6"/>
    <w:rsid w:val="50893CC0"/>
    <w:rsid w:val="50AB294A"/>
    <w:rsid w:val="511F23A5"/>
    <w:rsid w:val="515E4389"/>
    <w:rsid w:val="515E5D01"/>
    <w:rsid w:val="516D7B1B"/>
    <w:rsid w:val="519E7632"/>
    <w:rsid w:val="51FD5F9D"/>
    <w:rsid w:val="523939CF"/>
    <w:rsid w:val="52400523"/>
    <w:rsid w:val="52441899"/>
    <w:rsid w:val="537D2333"/>
    <w:rsid w:val="54B465EE"/>
    <w:rsid w:val="54D707F9"/>
    <w:rsid w:val="54F61D34"/>
    <w:rsid w:val="55D94247"/>
    <w:rsid w:val="56406D2D"/>
    <w:rsid w:val="56781CD3"/>
    <w:rsid w:val="57196F78"/>
    <w:rsid w:val="57E82586"/>
    <w:rsid w:val="57FD7922"/>
    <w:rsid w:val="583B266C"/>
    <w:rsid w:val="597119EA"/>
    <w:rsid w:val="5A985194"/>
    <w:rsid w:val="5AA4092B"/>
    <w:rsid w:val="5B587388"/>
    <w:rsid w:val="5C5A3075"/>
    <w:rsid w:val="5C6A282C"/>
    <w:rsid w:val="5DDA5671"/>
    <w:rsid w:val="5E0953BC"/>
    <w:rsid w:val="5E140DB0"/>
    <w:rsid w:val="5ECC0A4D"/>
    <w:rsid w:val="5F9B571C"/>
    <w:rsid w:val="5FBE568E"/>
    <w:rsid w:val="603D396C"/>
    <w:rsid w:val="60B107FE"/>
    <w:rsid w:val="617742F0"/>
    <w:rsid w:val="625358B0"/>
    <w:rsid w:val="62D57688"/>
    <w:rsid w:val="6305520E"/>
    <w:rsid w:val="63500C97"/>
    <w:rsid w:val="6382327A"/>
    <w:rsid w:val="63AF7856"/>
    <w:rsid w:val="64967CE6"/>
    <w:rsid w:val="653C665C"/>
    <w:rsid w:val="66477584"/>
    <w:rsid w:val="66903B07"/>
    <w:rsid w:val="669B0515"/>
    <w:rsid w:val="66AF07A3"/>
    <w:rsid w:val="670E3CB3"/>
    <w:rsid w:val="672A7E70"/>
    <w:rsid w:val="67A05A75"/>
    <w:rsid w:val="67E929FB"/>
    <w:rsid w:val="68DC68A7"/>
    <w:rsid w:val="68FE653B"/>
    <w:rsid w:val="69B95802"/>
    <w:rsid w:val="69E764F5"/>
    <w:rsid w:val="6AB26E6C"/>
    <w:rsid w:val="6AB30948"/>
    <w:rsid w:val="6AFC6236"/>
    <w:rsid w:val="6B0A59A9"/>
    <w:rsid w:val="6B184245"/>
    <w:rsid w:val="6B6511C6"/>
    <w:rsid w:val="6B99358E"/>
    <w:rsid w:val="6DDA6FF0"/>
    <w:rsid w:val="6DE3451E"/>
    <w:rsid w:val="6E682057"/>
    <w:rsid w:val="6EF96A7E"/>
    <w:rsid w:val="6F267DAE"/>
    <w:rsid w:val="7045627E"/>
    <w:rsid w:val="719E1F7E"/>
    <w:rsid w:val="71F53884"/>
    <w:rsid w:val="7252285D"/>
    <w:rsid w:val="72B069D5"/>
    <w:rsid w:val="72B73072"/>
    <w:rsid w:val="72BA3F9B"/>
    <w:rsid w:val="73A26C0A"/>
    <w:rsid w:val="73BA7F1F"/>
    <w:rsid w:val="73C41328"/>
    <w:rsid w:val="743D4A59"/>
    <w:rsid w:val="7485698D"/>
    <w:rsid w:val="74991E26"/>
    <w:rsid w:val="74EE3D4C"/>
    <w:rsid w:val="752F5D88"/>
    <w:rsid w:val="75695D24"/>
    <w:rsid w:val="76535556"/>
    <w:rsid w:val="76B457C5"/>
    <w:rsid w:val="77B3662F"/>
    <w:rsid w:val="77CA1C50"/>
    <w:rsid w:val="77D23D79"/>
    <w:rsid w:val="78224AB9"/>
    <w:rsid w:val="784262EB"/>
    <w:rsid w:val="79AD45D2"/>
    <w:rsid w:val="79D632BD"/>
    <w:rsid w:val="7A597AA2"/>
    <w:rsid w:val="7A911450"/>
    <w:rsid w:val="7AFE4A1D"/>
    <w:rsid w:val="7B087F9C"/>
    <w:rsid w:val="7B8B4E94"/>
    <w:rsid w:val="7BC27E63"/>
    <w:rsid w:val="7CA959E3"/>
    <w:rsid w:val="7CAA2EAE"/>
    <w:rsid w:val="7CE54C83"/>
    <w:rsid w:val="7D155388"/>
    <w:rsid w:val="7D646D0F"/>
    <w:rsid w:val="7DBA434B"/>
    <w:rsid w:val="7E502E2E"/>
    <w:rsid w:val="7E6B67AB"/>
    <w:rsid w:val="7F3D424A"/>
    <w:rsid w:val="7FE3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qFormat/>
    <w:uiPriority w:val="0"/>
    <w:pPr>
      <w:keepNext/>
      <w:keepLines/>
      <w:autoSpaceDE w:val="0"/>
      <w:autoSpaceDN w:val="0"/>
      <w:adjustRightInd w:val="0"/>
      <w:spacing w:before="120" w:line="300" w:lineRule="auto"/>
      <w:jc w:val="center"/>
      <w:outlineLvl w:val="1"/>
    </w:pPr>
    <w:rPr>
      <w:rFonts w:ascii="Arial" w:hAnsi="Arial" w:eastAsia="黑体"/>
      <w:kern w:val="0"/>
      <w:sz w:val="30"/>
      <w:szCs w:val="20"/>
    </w:rPr>
  </w:style>
  <w:style w:type="paragraph" w:styleId="5">
    <w:name w:val="heading 3"/>
    <w:basedOn w:val="1"/>
    <w:next w:val="1"/>
    <w:qFormat/>
    <w:uiPriority w:val="0"/>
    <w:pPr>
      <w:keepNext/>
      <w:keepLines/>
      <w:autoSpaceDE w:val="0"/>
      <w:autoSpaceDN w:val="0"/>
      <w:adjustRightInd w:val="0"/>
      <w:spacing w:before="360" w:after="120"/>
      <w:jc w:val="left"/>
      <w:outlineLvl w:val="2"/>
    </w:pPr>
    <w:rPr>
      <w:rFonts w:ascii="宋体" w:hAnsi="Calibri" w:eastAsia="宋体"/>
      <w:sz w:val="24"/>
      <w:u w:val="single"/>
    </w:rPr>
  </w:style>
  <w:style w:type="character" w:default="1" w:styleId="14">
    <w:name w:val="Default Paragraph Font"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/>
    </w:pPr>
    <w:rPr>
      <w:rFonts w:ascii="Cambria" w:hAnsi="Cambria" w:eastAsia="宋体" w:cs="Times New Roman"/>
      <w:sz w:val="24"/>
    </w:rPr>
  </w:style>
  <w:style w:type="paragraph" w:styleId="6">
    <w:name w:val="Normal Indent"/>
    <w:basedOn w:val="1"/>
    <w:next w:val="2"/>
    <w:qFormat/>
    <w:uiPriority w:val="0"/>
    <w:pPr>
      <w:ind w:firstLine="420" w:firstLineChars="200"/>
    </w:pPr>
  </w:style>
  <w:style w:type="paragraph" w:styleId="7">
    <w:name w:val="Body Text"/>
    <w:basedOn w:val="1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8">
    <w:name w:val="Body Text Indent"/>
    <w:basedOn w:val="1"/>
    <w:next w:val="9"/>
    <w:qFormat/>
    <w:uiPriority w:val="0"/>
    <w:pPr>
      <w:spacing w:line="360" w:lineRule="auto"/>
      <w:ind w:firstLine="570"/>
    </w:pPr>
    <w:rPr>
      <w:rFonts w:ascii="Calibri" w:hAnsi="Calibri" w:eastAsia="宋体" w:cs="Times New Roman"/>
      <w:sz w:val="24"/>
    </w:rPr>
  </w:style>
  <w:style w:type="paragraph" w:styleId="9">
    <w:name w:val="Body Text First Indent 2"/>
    <w:basedOn w:val="8"/>
    <w:next w:val="6"/>
    <w:qFormat/>
    <w:uiPriority w:val="0"/>
    <w:pPr>
      <w:ind w:firstLine="420" w:firstLineChars="200"/>
    </w:pPr>
    <w:rPr>
      <w:rFonts w:ascii="Calibri" w:hAnsi="Calibri" w:eastAsia="宋体" w:cs="Times New Roman"/>
      <w:szCs w:val="24"/>
    </w:rPr>
  </w:style>
  <w:style w:type="paragraph" w:styleId="10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11">
    <w:name w:val="Normal (Web)"/>
    <w:basedOn w:val="1"/>
    <w:unhideWhenUsed/>
    <w:qFormat/>
    <w:uiPriority w:val="99"/>
    <w:rPr>
      <w:sz w:val="24"/>
      <w:szCs w:val="24"/>
    </w:rPr>
  </w:style>
  <w:style w:type="table" w:styleId="13">
    <w:name w:val="Table Grid"/>
    <w:basedOn w:val="1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Default"/>
    <w:qFormat/>
    <w:uiPriority w:val="0"/>
    <w:pPr>
      <w:widowControl w:val="0"/>
      <w:autoSpaceDE w:val="0"/>
      <w:autoSpaceDN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16">
    <w:name w:val="p16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7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831</Words>
  <Characters>1052</Characters>
  <Lines>7</Lines>
  <Paragraphs>2</Paragraphs>
  <TotalTime>44</TotalTime>
  <ScaleCrop>false</ScaleCrop>
  <LinksUpToDate>false</LinksUpToDate>
  <CharactersWithSpaces>1215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2017-11-14T05:44:00Z</dcterms:created>
  <dc:creator>Administrator</dc:creator>
  <cp:lastModifiedBy>HP</cp:lastModifiedBy>
  <cp:lastPrinted>2022-06-15T13:10:00Z</cp:lastPrinted>
  <dcterms:modified xsi:type="dcterms:W3CDTF">2022-06-16T03:40:57Z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103E0888D1EB41DB85825AB0AEF63D18</vt:lpwstr>
  </property>
</Properties>
</file>