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2530" w:firstLineChars="900"/>
        <w:jc w:val="left"/>
        <w:rPr>
          <w:rFonts w:ascii="宋体" w:hAnsi="宋体"/>
          <w:b/>
          <w:sz w:val="28"/>
          <w:szCs w:val="28"/>
        </w:rPr>
      </w:pPr>
      <w:r>
        <w:rPr>
          <w:rFonts w:ascii="宋体" w:hAnsi="宋体"/>
          <w:b/>
          <w:sz w:val="28"/>
          <w:szCs w:val="28"/>
        </w:rPr>
        <w:t>广西嘉泓景工程项目管理有限公司</w:t>
      </w:r>
    </w:p>
    <w:p>
      <w:pPr>
        <w:pStyle w:val="3"/>
        <w:spacing w:line="360" w:lineRule="exact"/>
        <w:jc w:val="center"/>
        <w:rPr>
          <w:rFonts w:hint="eastAsia" w:ascii="宋体" w:hAnsi="宋体" w:eastAsia="宋体" w:cs="宋体"/>
          <w:b/>
          <w:bCs/>
          <w:color w:val="000000"/>
          <w:sz w:val="28"/>
          <w:szCs w:val="28"/>
        </w:rPr>
      </w:pPr>
      <w:r>
        <w:rPr>
          <w:rFonts w:hint="eastAsia" w:hAnsi="宋体" w:cs="宋体"/>
          <w:b/>
          <w:bCs/>
          <w:color w:val="000000"/>
          <w:sz w:val="28"/>
          <w:szCs w:val="28"/>
          <w:lang w:eastAsia="zh-CN"/>
        </w:rPr>
        <w:t>同德乡意江村百香果奔康产业园园区道路硬化建设工程（重）BSZC2020-J2-250148-GXJHJ（重）</w:t>
      </w:r>
      <w:r>
        <w:rPr>
          <w:rFonts w:hint="eastAsia" w:hAnsi="宋体" w:cs="宋体"/>
          <w:b/>
          <w:bCs/>
          <w:color w:val="000000"/>
          <w:sz w:val="28"/>
          <w:szCs w:val="28"/>
          <w:lang w:val="en-US" w:eastAsia="zh-CN"/>
        </w:rPr>
        <w:t xml:space="preserve"> </w:t>
      </w:r>
    </w:p>
    <w:p>
      <w:pPr>
        <w:widowControl/>
        <w:spacing w:line="240" w:lineRule="auto"/>
        <w:jc w:val="center"/>
        <w:rPr>
          <w:rFonts w:ascii="宋体" w:hAnsi="宋体"/>
          <w:b/>
          <w:sz w:val="28"/>
          <w:szCs w:val="28"/>
        </w:rPr>
      </w:pPr>
      <w:r>
        <w:rPr>
          <w:rFonts w:ascii="宋体" w:hAnsi="宋体"/>
          <w:b/>
          <w:sz w:val="28"/>
          <w:szCs w:val="28"/>
        </w:rPr>
        <w:t>成交公告</w:t>
      </w:r>
    </w:p>
    <w:p>
      <w:pPr>
        <w:widowControl/>
        <w:spacing w:line="388" w:lineRule="atLeast"/>
        <w:ind w:firstLine="420"/>
        <w:jc w:val="left"/>
        <w:rPr>
          <w:rFonts w:hint="eastAsia"/>
          <w:b/>
          <w:bCs/>
          <w:color w:val="000000"/>
          <w:sz w:val="24"/>
        </w:rPr>
      </w:pPr>
      <w:r>
        <w:rPr>
          <w:rFonts w:hint="eastAsia"/>
          <w:color w:val="000000"/>
          <w:sz w:val="24"/>
        </w:rPr>
        <w:t>广西嘉泓景工程项目管理有限公司受</w:t>
      </w:r>
      <w:r>
        <w:rPr>
          <w:rFonts w:hint="eastAsia"/>
          <w:color w:val="000000"/>
          <w:sz w:val="24"/>
          <w:u w:val="single"/>
        </w:rPr>
        <w:t xml:space="preserve"> </w:t>
      </w:r>
      <w:r>
        <w:rPr>
          <w:rFonts w:hint="eastAsia"/>
          <w:color w:val="000000"/>
          <w:sz w:val="24"/>
          <w:u w:val="single"/>
          <w:lang w:eastAsia="zh-CN"/>
        </w:rPr>
        <w:t>靖西市同德乡人民政府</w:t>
      </w:r>
      <w:r>
        <w:rPr>
          <w:rFonts w:hint="eastAsia"/>
          <w:color w:val="000000"/>
          <w:sz w:val="24"/>
          <w:u w:val="single"/>
        </w:rPr>
        <w:t xml:space="preserve"> </w:t>
      </w:r>
      <w:r>
        <w:rPr>
          <w:rFonts w:hint="eastAsia"/>
          <w:color w:val="000000"/>
          <w:sz w:val="24"/>
        </w:rPr>
        <w:t>的委托，</w:t>
      </w:r>
      <w:r>
        <w:rPr>
          <w:rFonts w:hint="eastAsia"/>
          <w:sz w:val="24"/>
        </w:rPr>
        <w:t>根据《中华人民共和国政府采购法》、《政府采购非招标采购方式管理办法》等有关规定</w:t>
      </w:r>
      <w:r>
        <w:rPr>
          <w:rFonts w:hint="eastAsia"/>
          <w:color w:val="000000"/>
          <w:sz w:val="24"/>
          <w:shd w:val="clear" w:color="000000" w:fill="FFFFFF"/>
        </w:rPr>
        <w:t>于</w:t>
      </w:r>
      <w:r>
        <w:rPr>
          <w:rFonts w:hint="eastAsia"/>
          <w:color w:val="000000"/>
          <w:sz w:val="24"/>
          <w:shd w:val="clear" w:color="000000" w:fill="FFFFFF"/>
          <w:lang w:eastAsia="zh-CN"/>
        </w:rPr>
        <w:t>2020年</w:t>
      </w:r>
      <w:r>
        <w:rPr>
          <w:rFonts w:hint="eastAsia"/>
          <w:color w:val="000000"/>
          <w:sz w:val="24"/>
          <w:shd w:val="clear" w:color="000000" w:fill="FFFFFF"/>
          <w:lang w:val="en-US" w:eastAsia="zh-CN"/>
        </w:rPr>
        <w:t>5</w:t>
      </w:r>
      <w:r>
        <w:rPr>
          <w:rFonts w:hint="eastAsia"/>
          <w:color w:val="000000"/>
          <w:sz w:val="24"/>
          <w:shd w:val="clear" w:color="000000" w:fill="FFFFFF"/>
          <w:lang w:eastAsia="zh-CN"/>
        </w:rPr>
        <w:t>月</w:t>
      </w:r>
      <w:r>
        <w:rPr>
          <w:rFonts w:hint="eastAsia"/>
          <w:color w:val="000000"/>
          <w:sz w:val="24"/>
          <w:shd w:val="clear" w:color="000000" w:fill="FFFFFF"/>
          <w:lang w:val="en-US" w:eastAsia="zh-CN"/>
        </w:rPr>
        <w:t>14</w:t>
      </w:r>
      <w:r>
        <w:rPr>
          <w:rFonts w:hint="eastAsia"/>
          <w:color w:val="000000"/>
          <w:sz w:val="24"/>
          <w:shd w:val="clear" w:color="000000" w:fill="FFFFFF"/>
          <w:lang w:eastAsia="zh-CN"/>
        </w:rPr>
        <w:t>日</w:t>
      </w:r>
      <w:r>
        <w:rPr>
          <w:rFonts w:hint="eastAsia"/>
          <w:color w:val="000000"/>
          <w:sz w:val="24"/>
          <w:shd w:val="clear" w:color="000000" w:fill="FFFFFF"/>
        </w:rPr>
        <w:t>就</w:t>
      </w:r>
      <w:r>
        <w:rPr>
          <w:rFonts w:hint="eastAsia"/>
          <w:color w:val="000000"/>
          <w:sz w:val="24"/>
          <w:shd w:val="clear" w:color="000000" w:fill="FFFFFF"/>
          <w:lang w:eastAsia="zh-CN"/>
        </w:rPr>
        <w:t>同德乡意江村百香果奔康产业园园区道路硬化建设工程（重）</w:t>
      </w:r>
      <w:r>
        <w:rPr>
          <w:rFonts w:hint="eastAsia"/>
          <w:color w:val="000000"/>
          <w:sz w:val="24"/>
          <w:shd w:val="clear" w:color="000000" w:fill="FFFFFF"/>
        </w:rPr>
        <w:t>采用竞争性谈判方式进行工程采购，现将成交结果公告如下：</w:t>
      </w:r>
    </w:p>
    <w:p>
      <w:pPr>
        <w:widowControl/>
        <w:numPr>
          <w:ilvl w:val="0"/>
          <w:numId w:val="1"/>
        </w:numPr>
        <w:spacing w:line="388" w:lineRule="atLeast"/>
        <w:ind w:firstLine="482" w:firstLineChars="200"/>
        <w:jc w:val="left"/>
        <w:rPr>
          <w:rFonts w:hint="eastAsia"/>
          <w:b/>
          <w:color w:val="000000"/>
          <w:sz w:val="24"/>
          <w:szCs w:val="24"/>
          <w:lang w:val="en-US" w:eastAsia="zh-CN"/>
        </w:rPr>
      </w:pPr>
      <w:r>
        <w:rPr>
          <w:rFonts w:hint="eastAsia"/>
          <w:b/>
          <w:color w:val="000000"/>
          <w:sz w:val="24"/>
        </w:rPr>
        <w:t>采购项目名称：</w:t>
      </w:r>
      <w:r>
        <w:rPr>
          <w:rFonts w:hint="eastAsia" w:hAnsi="宋体" w:cs="宋体"/>
          <w:b/>
          <w:bCs/>
          <w:color w:val="000000"/>
          <w:sz w:val="24"/>
          <w:szCs w:val="24"/>
          <w:lang w:eastAsia="zh-CN"/>
        </w:rPr>
        <w:t>同德乡意江村百香果奔康产业园园区道路硬化建设工程（重）</w:t>
      </w:r>
    </w:p>
    <w:p>
      <w:pPr>
        <w:widowControl/>
        <w:numPr>
          <w:ilvl w:val="0"/>
          <w:numId w:val="0"/>
        </w:numPr>
        <w:spacing w:line="388" w:lineRule="atLeast"/>
        <w:ind w:firstLine="964" w:firstLineChars="400"/>
        <w:jc w:val="left"/>
        <w:rPr>
          <w:rFonts w:hint="eastAsia"/>
          <w:color w:val="000000"/>
          <w:sz w:val="24"/>
          <w:lang w:eastAsia="zh-CN"/>
        </w:rPr>
      </w:pPr>
      <w:r>
        <w:rPr>
          <w:rFonts w:hint="eastAsia"/>
          <w:b/>
          <w:color w:val="000000"/>
          <w:sz w:val="24"/>
        </w:rPr>
        <w:t>采购项目编号</w:t>
      </w:r>
      <w:r>
        <w:rPr>
          <w:rFonts w:hint="eastAsia"/>
          <w:b/>
          <w:color w:val="000000"/>
          <w:sz w:val="24"/>
          <w:szCs w:val="24"/>
        </w:rPr>
        <w:t>：</w:t>
      </w:r>
      <w:r>
        <w:rPr>
          <w:rFonts w:hint="eastAsia" w:hAnsi="宋体" w:cs="宋体"/>
          <w:b/>
          <w:bCs/>
          <w:color w:val="000000"/>
          <w:sz w:val="24"/>
          <w:szCs w:val="24"/>
          <w:lang w:eastAsia="zh-CN"/>
        </w:rPr>
        <w:t>BSZC2020-J2-250148-GXJHJ（重）</w:t>
      </w:r>
    </w:p>
    <w:p>
      <w:pPr>
        <w:widowControl/>
        <w:numPr>
          <w:ilvl w:val="0"/>
          <w:numId w:val="0"/>
        </w:numPr>
        <w:spacing w:line="388" w:lineRule="atLeast"/>
        <w:ind w:firstLine="482" w:firstLineChars="200"/>
        <w:jc w:val="left"/>
        <w:rPr>
          <w:rFonts w:hint="eastAsia"/>
          <w:color w:val="000000"/>
          <w:sz w:val="24"/>
        </w:rPr>
      </w:pPr>
      <w:r>
        <w:rPr>
          <w:rFonts w:hint="eastAsia"/>
          <w:b/>
          <w:color w:val="000000"/>
          <w:sz w:val="24"/>
          <w:lang w:eastAsia="zh-CN"/>
        </w:rPr>
        <w:t>二、</w:t>
      </w:r>
      <w:r>
        <w:rPr>
          <w:rFonts w:hint="eastAsia"/>
          <w:b/>
          <w:color w:val="000000"/>
          <w:sz w:val="24"/>
        </w:rPr>
        <w:t>项目简要说明：</w:t>
      </w:r>
      <w:r>
        <w:rPr>
          <w:rFonts w:hint="eastAsia"/>
          <w:b w:val="0"/>
          <w:bCs/>
          <w:color w:val="000000"/>
          <w:sz w:val="24"/>
          <w:lang w:val="en-US" w:eastAsia="zh-CN"/>
        </w:rPr>
        <w:t>靖西市同德乡罗果水果基地道路硬化建设工程</w:t>
      </w:r>
      <w:r>
        <w:rPr>
          <w:rFonts w:hint="eastAsia"/>
          <w:sz w:val="24"/>
        </w:rPr>
        <w:t>。</w:t>
      </w:r>
      <w:r>
        <w:rPr>
          <w:rFonts w:hint="eastAsia"/>
          <w:color w:val="000000"/>
          <w:sz w:val="24"/>
        </w:rPr>
        <w:t>如需进一步了解详细内容，详见竞争性谈判文件。</w:t>
      </w:r>
    </w:p>
    <w:p>
      <w:pPr>
        <w:keepNext w:val="0"/>
        <w:keepLines w:val="0"/>
        <w:pageBreakBefore w:val="0"/>
        <w:widowControl/>
        <w:kinsoku/>
        <w:wordWrap/>
        <w:overflowPunct/>
        <w:topLinePunct w:val="0"/>
        <w:autoSpaceDE/>
        <w:autoSpaceDN/>
        <w:bidi w:val="0"/>
        <w:adjustRightInd/>
        <w:snapToGrid/>
        <w:spacing w:line="312" w:lineRule="auto"/>
        <w:ind w:right="-334" w:firstLine="472" w:firstLineChars="196"/>
        <w:jc w:val="left"/>
        <w:textAlignment w:val="auto"/>
        <w:rPr>
          <w:b/>
          <w:color w:val="000000"/>
          <w:sz w:val="24"/>
        </w:rPr>
      </w:pPr>
      <w:r>
        <w:rPr>
          <w:rFonts w:hint="eastAsia"/>
          <w:b/>
          <w:color w:val="000000"/>
          <w:sz w:val="24"/>
        </w:rPr>
        <w:t>三、</w:t>
      </w:r>
      <w:r>
        <w:rPr>
          <w:b/>
          <w:color w:val="000000"/>
          <w:sz w:val="24"/>
        </w:rPr>
        <w:t>公告媒体：</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sz w:val="24"/>
        </w:rPr>
      </w:pPr>
      <w:r>
        <w:rPr>
          <w:sz w:val="24"/>
        </w:rPr>
        <w:t xml:space="preserve">    </w:t>
      </w:r>
      <w:r>
        <w:rPr>
          <w:rFonts w:hint="eastAsia"/>
          <w:sz w:val="24"/>
        </w:rPr>
        <w:t xml:space="preserve"> </w:t>
      </w:r>
      <w:r>
        <w:rPr>
          <w:sz w:val="24"/>
        </w:rPr>
        <w:t>广西壮族自治区政府采购网（</w:t>
      </w:r>
      <w:r>
        <w:rPr>
          <w:rFonts w:hint="eastAsia"/>
          <w:sz w:val="24"/>
        </w:rPr>
        <w:t>http://zfcg.gxzf.gov.cn</w:t>
      </w:r>
      <w:r>
        <w:rPr>
          <w:sz w:val="24"/>
        </w:rPr>
        <w:t>）</w:t>
      </w:r>
    </w:p>
    <w:p>
      <w:pPr>
        <w:keepNext w:val="0"/>
        <w:keepLines w:val="0"/>
        <w:pageBreakBefore w:val="0"/>
        <w:widowControl/>
        <w:kinsoku/>
        <w:wordWrap/>
        <w:overflowPunct/>
        <w:topLinePunct w:val="0"/>
        <w:autoSpaceDE/>
        <w:autoSpaceDN/>
        <w:bidi w:val="0"/>
        <w:adjustRightInd/>
        <w:snapToGrid/>
        <w:spacing w:line="312" w:lineRule="auto"/>
        <w:ind w:firstLine="600" w:firstLineChars="250"/>
        <w:jc w:val="left"/>
        <w:textAlignment w:val="auto"/>
        <w:rPr>
          <w:sz w:val="24"/>
        </w:rPr>
      </w:pPr>
      <w:r>
        <w:rPr>
          <w:rFonts w:hint="eastAsia" w:hAnsi="宋体" w:cs="宋体"/>
          <w:color w:val="000000"/>
          <w:sz w:val="24"/>
          <w:lang w:eastAsia="zh-CN"/>
        </w:rPr>
        <w:t>中国政府采购网（http://www.ccgp.gov.cn）</w:t>
      </w:r>
    </w:p>
    <w:p>
      <w:pPr>
        <w:keepNext w:val="0"/>
        <w:keepLines w:val="0"/>
        <w:pageBreakBefore w:val="0"/>
        <w:widowControl/>
        <w:kinsoku/>
        <w:wordWrap/>
        <w:overflowPunct/>
        <w:topLinePunct w:val="0"/>
        <w:autoSpaceDE/>
        <w:autoSpaceDN/>
        <w:bidi w:val="0"/>
        <w:adjustRightInd/>
        <w:snapToGrid/>
        <w:spacing w:line="312" w:lineRule="auto"/>
        <w:ind w:firstLine="354" w:firstLineChars="147"/>
        <w:jc w:val="left"/>
        <w:textAlignment w:val="auto"/>
        <w:rPr>
          <w:color w:val="000000" w:themeColor="text1"/>
          <w:sz w:val="24"/>
          <w14:textFill>
            <w14:solidFill>
              <w14:schemeClr w14:val="tx1"/>
            </w14:solidFill>
          </w14:textFill>
        </w:rPr>
      </w:pPr>
      <w:r>
        <w:rPr>
          <w:b/>
          <w:color w:val="000000" w:themeColor="text1"/>
          <w:sz w:val="24"/>
          <w14:textFill>
            <w14:solidFill>
              <w14:schemeClr w14:val="tx1"/>
            </w14:solidFill>
          </w14:textFill>
        </w:rPr>
        <w:t>公告日期：</w:t>
      </w:r>
      <w:r>
        <w:rPr>
          <w:rFonts w:hint="eastAsia"/>
          <w:color w:val="000000" w:themeColor="text1"/>
          <w:sz w:val="24"/>
          <w:lang w:eastAsia="zh-CN"/>
          <w14:textFill>
            <w14:solidFill>
              <w14:schemeClr w14:val="tx1"/>
            </w14:solidFill>
          </w14:textFill>
        </w:rPr>
        <w:t>2020</w:t>
      </w:r>
      <w:r>
        <w:rPr>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15</w:t>
      </w:r>
      <w:bookmarkStart w:id="0" w:name="_GoBack"/>
      <w:bookmarkEnd w:id="0"/>
      <w:r>
        <w:rPr>
          <w:color w:val="000000" w:themeColor="text1"/>
          <w:sz w:val="24"/>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12" w:lineRule="auto"/>
        <w:ind w:right="-334" w:firstLine="421"/>
        <w:jc w:val="left"/>
        <w:textAlignment w:val="auto"/>
        <w:rPr>
          <w:rFonts w:hint="eastAsia" w:eastAsia="宋体"/>
          <w:color w:val="000000"/>
          <w:sz w:val="24"/>
          <w:lang w:eastAsia="zh-CN"/>
        </w:rPr>
      </w:pPr>
      <w:r>
        <w:rPr>
          <w:b/>
          <w:color w:val="000000"/>
          <w:sz w:val="24"/>
        </w:rPr>
        <w:t>四、谈判日期：</w:t>
      </w:r>
      <w:r>
        <w:rPr>
          <w:rFonts w:hint="eastAsia"/>
          <w:color w:val="000000"/>
          <w:sz w:val="24"/>
          <w:lang w:eastAsia="zh-CN"/>
        </w:rPr>
        <w:t>2020年</w:t>
      </w:r>
      <w:r>
        <w:rPr>
          <w:rFonts w:hint="eastAsia"/>
          <w:color w:val="000000"/>
          <w:sz w:val="24"/>
          <w:lang w:val="en-US" w:eastAsia="zh-CN"/>
        </w:rPr>
        <w:t>5</w:t>
      </w:r>
      <w:r>
        <w:rPr>
          <w:rFonts w:hint="eastAsia"/>
          <w:color w:val="000000"/>
          <w:sz w:val="24"/>
          <w:lang w:eastAsia="zh-CN"/>
        </w:rPr>
        <w:t>月</w:t>
      </w:r>
      <w:r>
        <w:rPr>
          <w:rFonts w:hint="eastAsia"/>
          <w:color w:val="000000"/>
          <w:sz w:val="24"/>
          <w:lang w:val="en-US" w:eastAsia="zh-CN"/>
        </w:rPr>
        <w:t>14</w:t>
      </w:r>
      <w:r>
        <w:rPr>
          <w:rFonts w:hint="eastAsia"/>
          <w:color w:val="000000"/>
          <w:sz w:val="24"/>
          <w:lang w:eastAsia="zh-CN"/>
        </w:rPr>
        <w:t>日</w:t>
      </w:r>
    </w:p>
    <w:p>
      <w:pPr>
        <w:keepNext w:val="0"/>
        <w:keepLines w:val="0"/>
        <w:pageBreakBefore w:val="0"/>
        <w:widowControl/>
        <w:kinsoku/>
        <w:wordWrap/>
        <w:overflowPunct/>
        <w:topLinePunct w:val="0"/>
        <w:autoSpaceDE/>
        <w:autoSpaceDN/>
        <w:bidi w:val="0"/>
        <w:adjustRightInd/>
        <w:snapToGrid/>
        <w:spacing w:line="312" w:lineRule="auto"/>
        <w:ind w:right="-334" w:firstLine="421"/>
        <w:jc w:val="left"/>
        <w:textAlignment w:val="auto"/>
        <w:rPr>
          <w:sz w:val="24"/>
        </w:rPr>
      </w:pPr>
      <w:r>
        <w:rPr>
          <w:color w:val="000000"/>
          <w:sz w:val="24"/>
        </w:rPr>
        <w:t>评审地点：</w:t>
      </w:r>
      <w:r>
        <w:rPr>
          <w:rFonts w:hint="eastAsia" w:ascii="宋体" w:hAnsi="宋体" w:eastAsia="宋体" w:cs="宋体"/>
          <w:color w:val="000000"/>
          <w:sz w:val="24"/>
          <w:szCs w:val="24"/>
          <w:lang w:eastAsia="zh-CN"/>
        </w:rPr>
        <w:t>广西嘉泓景工程项目管理有限公司（靖西市城中路48号六楼）</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color w:val="000000"/>
          <w:sz w:val="24"/>
        </w:rPr>
      </w:pPr>
      <w:r>
        <w:rPr>
          <w:sz w:val="24"/>
        </w:rPr>
        <w:t>谈判小组成员名单</w:t>
      </w:r>
      <w:r>
        <w:rPr>
          <w:color w:val="000000"/>
          <w:sz w:val="24"/>
        </w:rPr>
        <w:t>：</w:t>
      </w:r>
    </w:p>
    <w:tbl>
      <w:tblPr>
        <w:tblStyle w:val="4"/>
        <w:tblpPr w:leftFromText="180" w:rightFromText="180" w:vertAnchor="text" w:horzAnchor="page" w:tblpX="1431" w:tblpY="1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1"/>
        <w:gridCol w:w="5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71" w:type="dxa"/>
            <w:noWrap w:val="0"/>
            <w:vAlign w:val="center"/>
          </w:tcPr>
          <w:p>
            <w:pPr>
              <w:adjustRightInd w:val="0"/>
              <w:snapToGrid w:val="0"/>
              <w:spacing w:line="4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姓 名</w:t>
            </w:r>
          </w:p>
        </w:tc>
        <w:tc>
          <w:tcPr>
            <w:tcW w:w="5829" w:type="dxa"/>
            <w:noWrap w:val="0"/>
            <w:vAlign w:val="center"/>
          </w:tcPr>
          <w:p>
            <w:pPr>
              <w:adjustRightInd w:val="0"/>
              <w:snapToGrid w:val="0"/>
              <w:spacing w:line="4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71" w:type="dxa"/>
            <w:noWrap w:val="0"/>
            <w:vAlign w:val="center"/>
          </w:tcPr>
          <w:p>
            <w:pPr>
              <w:adjustRightInd w:val="0"/>
              <w:snapToGrid w:val="0"/>
              <w:spacing w:line="3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覃艳香（组长）</w:t>
            </w:r>
          </w:p>
        </w:tc>
        <w:tc>
          <w:tcPr>
            <w:tcW w:w="5829" w:type="dxa"/>
            <w:noWrap w:val="0"/>
            <w:vAlign w:val="center"/>
          </w:tcPr>
          <w:p>
            <w:pPr>
              <w:adjustRightInd w:val="0"/>
              <w:snapToGrid w:val="0"/>
              <w:spacing w:line="380" w:lineRule="exact"/>
              <w:ind w:right="-274" w:rightChars="-137"/>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靖西市工程质量安全监督站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71" w:type="dxa"/>
            <w:noWrap w:val="0"/>
            <w:vAlign w:val="center"/>
          </w:tcPr>
          <w:p>
            <w:pPr>
              <w:adjustRightInd w:val="0"/>
              <w:snapToGrid w:val="0"/>
              <w:spacing w:line="3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梁宏锋</w:t>
            </w:r>
          </w:p>
        </w:tc>
        <w:tc>
          <w:tcPr>
            <w:tcW w:w="5829" w:type="dxa"/>
            <w:noWrap w:val="0"/>
            <w:vAlign w:val="center"/>
          </w:tcPr>
          <w:p>
            <w:pPr>
              <w:adjustRightInd w:val="0"/>
              <w:snapToGrid w:val="0"/>
              <w:spacing w:line="3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靖西市人民政府金融办公室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371" w:type="dxa"/>
            <w:noWrap w:val="0"/>
            <w:vAlign w:val="center"/>
          </w:tcPr>
          <w:p>
            <w:pPr>
              <w:adjustRightInd w:val="0"/>
              <w:snapToGrid w:val="0"/>
              <w:spacing w:line="3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农玮（业主评委）</w:t>
            </w:r>
          </w:p>
        </w:tc>
        <w:tc>
          <w:tcPr>
            <w:tcW w:w="5829" w:type="dxa"/>
            <w:noWrap w:val="0"/>
            <w:vAlign w:val="center"/>
          </w:tcPr>
          <w:p>
            <w:pPr>
              <w:adjustRightInd w:val="0"/>
              <w:snapToGrid w:val="0"/>
              <w:spacing w:line="380" w:lineRule="exact"/>
              <w:ind w:right="-274" w:rightChars="-137"/>
              <w:jc w:val="center"/>
              <w:rPr>
                <w:rFonts w:hint="eastAsia" w:ascii="宋体" w:hAnsi="宋体" w:cs="宋体"/>
                <w:color w:val="000000"/>
                <w:sz w:val="24"/>
                <w:szCs w:val="24"/>
              </w:rPr>
            </w:pPr>
            <w:r>
              <w:rPr>
                <w:rFonts w:hint="eastAsia" w:ascii="宋体" w:hAnsi="宋体" w:cs="宋体"/>
                <w:color w:val="000000"/>
                <w:sz w:val="24"/>
                <w:szCs w:val="24"/>
              </w:rPr>
              <w:t>靖西市公路管理所</w:t>
            </w:r>
          </w:p>
        </w:tc>
      </w:tr>
    </w:tbl>
    <w:p>
      <w:pPr>
        <w:rPr>
          <w:color w:val="000000"/>
          <w:sz w:val="24"/>
        </w:rPr>
      </w:pPr>
    </w:p>
    <w:p>
      <w:pPr>
        <w:widowControl/>
        <w:spacing w:line="360" w:lineRule="auto"/>
        <w:ind w:left="481" w:right="-693"/>
        <w:jc w:val="left"/>
        <w:rPr>
          <w:b/>
          <w:color w:val="000000"/>
          <w:sz w:val="24"/>
        </w:rPr>
      </w:pPr>
      <w:r>
        <w:rPr>
          <w:b/>
          <w:color w:val="000000"/>
          <w:sz w:val="24"/>
        </w:rPr>
        <w:t>五、成交信息：</w:t>
      </w:r>
    </w:p>
    <w:p>
      <w:pPr>
        <w:widowControl/>
        <w:spacing w:afterAutospacing="0" w:line="360" w:lineRule="auto"/>
        <w:ind w:left="481" w:right="-693"/>
        <w:jc w:val="left"/>
        <w:rPr>
          <w:rFonts w:hint="eastAsia" w:ascii="宋体" w:hAnsi="宋体" w:eastAsia="宋体" w:cs="宋体"/>
          <w:color w:val="000000"/>
          <w:sz w:val="24"/>
          <w:u w:val="single"/>
          <w:lang w:val="en-US" w:eastAsia="zh-CN"/>
        </w:rPr>
      </w:pPr>
      <w:r>
        <w:rPr>
          <w:rFonts w:hint="eastAsia" w:ascii="宋体" w:hAnsi="宋体" w:eastAsia="宋体" w:cs="宋体"/>
          <w:b/>
          <w:color w:val="000000"/>
          <w:sz w:val="24"/>
        </w:rPr>
        <w:t>1.成交人名称：</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val="en-US" w:eastAsia="zh-CN"/>
        </w:rPr>
        <w:t xml:space="preserve">广西众厦建设有限公司   </w:t>
      </w:r>
    </w:p>
    <w:p>
      <w:pPr>
        <w:pStyle w:val="2"/>
        <w:spacing w:before="0" w:beforeLines="0" w:beforeAutospacing="0" w:after="0" w:afterLines="0" w:afterAutospacing="0"/>
        <w:ind w:left="0" w:leftChars="0" w:firstLine="482"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2.成交人地址：</w:t>
      </w:r>
      <w:r>
        <w:rPr>
          <w:rFonts w:hint="eastAsia" w:ascii="宋体" w:hAnsi="宋体" w:eastAsia="宋体" w:cs="宋体"/>
          <w:b w:val="0"/>
          <w:bCs w:val="0"/>
          <w:color w:val="000000"/>
          <w:u w:val="single"/>
          <w:lang w:val="en-US" w:eastAsia="zh-CN"/>
        </w:rPr>
        <w:t xml:space="preserve">百色市右江区前程路8号三祺龙景国际办公楼16层1601号   </w:t>
      </w:r>
    </w:p>
    <w:p>
      <w:pPr>
        <w:widowControl/>
        <w:spacing w:beforeAutospacing="0" w:line="360" w:lineRule="auto"/>
        <w:ind w:right="-693" w:firstLine="481"/>
        <w:jc w:val="left"/>
        <w:rPr>
          <w:rFonts w:hint="eastAsia" w:ascii="宋体" w:hAnsi="宋体" w:eastAsia="宋体" w:cs="宋体"/>
          <w:b w:val="0"/>
          <w:bCs/>
          <w:color w:val="000000"/>
          <w:sz w:val="24"/>
          <w:u w:val="single"/>
          <w:lang w:val="en-US" w:eastAsia="zh-CN"/>
        </w:rPr>
      </w:pPr>
      <w:r>
        <w:rPr>
          <w:rFonts w:hint="eastAsia" w:ascii="宋体" w:hAnsi="宋体" w:eastAsia="宋体" w:cs="宋体"/>
          <w:b/>
          <w:color w:val="000000"/>
          <w:sz w:val="24"/>
          <w:lang w:val="en-US" w:eastAsia="zh-CN"/>
        </w:rPr>
        <w:t>3</w:t>
      </w:r>
      <w:r>
        <w:rPr>
          <w:rFonts w:hint="eastAsia" w:ascii="宋体" w:hAnsi="宋体" w:eastAsia="宋体" w:cs="宋体"/>
          <w:b/>
          <w:color w:val="000000"/>
          <w:sz w:val="24"/>
        </w:rPr>
        <w:t>.成交金额：</w:t>
      </w:r>
      <w:r>
        <w:rPr>
          <w:rFonts w:hint="eastAsia" w:ascii="宋体" w:hAnsi="宋体" w:eastAsia="宋体" w:cs="宋体"/>
          <w:b w:val="0"/>
          <w:bCs/>
          <w:color w:val="000000"/>
          <w:sz w:val="24"/>
          <w:u w:val="single"/>
        </w:rPr>
        <w:t>人民币</w:t>
      </w:r>
      <w:r>
        <w:rPr>
          <w:rFonts w:hint="eastAsia" w:ascii="宋体" w:hAnsi="宋体" w:eastAsia="宋体" w:cs="宋体"/>
          <w:b w:val="0"/>
          <w:bCs/>
          <w:color w:val="000000"/>
          <w:sz w:val="24"/>
          <w:u w:val="single"/>
          <w:lang w:eastAsia="zh-CN"/>
        </w:rPr>
        <w:t>壹佰贰拾柒万零贰佰柒拾肆</w:t>
      </w:r>
      <w:r>
        <w:rPr>
          <w:rFonts w:hint="eastAsia" w:ascii="宋体" w:hAnsi="宋体" w:eastAsia="宋体" w:cs="宋体"/>
          <w:b w:val="0"/>
          <w:bCs/>
          <w:color w:val="000000"/>
          <w:sz w:val="24"/>
          <w:u w:val="single"/>
        </w:rPr>
        <w:t>元整(￥</w:t>
      </w:r>
      <w:r>
        <w:rPr>
          <w:rFonts w:hint="eastAsia" w:ascii="宋体" w:hAnsi="宋体" w:eastAsia="宋体" w:cs="宋体"/>
          <w:b w:val="0"/>
          <w:bCs/>
          <w:color w:val="000000"/>
          <w:sz w:val="24"/>
          <w:u w:val="single"/>
          <w:lang w:val="en-US" w:eastAsia="zh-CN"/>
        </w:rPr>
        <w:t xml:space="preserve"> 1270274.00 </w:t>
      </w:r>
      <w:r>
        <w:rPr>
          <w:rFonts w:hint="eastAsia" w:ascii="宋体" w:hAnsi="宋体" w:eastAsia="宋体" w:cs="宋体"/>
          <w:b w:val="0"/>
          <w:bCs/>
          <w:color w:val="000000"/>
          <w:sz w:val="24"/>
          <w:u w:val="single"/>
        </w:rPr>
        <w:t xml:space="preserve"> )</w:t>
      </w:r>
      <w:r>
        <w:rPr>
          <w:rFonts w:hint="eastAsia" w:ascii="宋体" w:hAnsi="宋体" w:eastAsia="宋体" w:cs="宋体"/>
          <w:b w:val="0"/>
          <w:bCs/>
          <w:color w:val="000000"/>
          <w:sz w:val="24"/>
          <w:u w:val="single"/>
          <w:lang w:val="en-US" w:eastAsia="zh-CN"/>
        </w:rPr>
        <w:t xml:space="preserve">       </w:t>
      </w:r>
    </w:p>
    <w:p>
      <w:pPr>
        <w:widowControl/>
        <w:spacing w:line="360" w:lineRule="auto"/>
        <w:ind w:right="-693" w:firstLine="481"/>
        <w:jc w:val="left"/>
        <w:rPr>
          <w:rFonts w:hint="eastAsia" w:ascii="宋体" w:hAnsi="宋体" w:eastAsia="宋体" w:cs="宋体"/>
          <w:color w:val="000000"/>
          <w:sz w:val="24"/>
        </w:rPr>
      </w:pPr>
      <w:r>
        <w:rPr>
          <w:rFonts w:hint="eastAsia" w:ascii="宋体" w:hAnsi="宋体" w:eastAsia="宋体" w:cs="宋体"/>
          <w:b/>
          <w:color w:val="000000"/>
          <w:sz w:val="24"/>
          <w:lang w:val="en-US" w:eastAsia="zh-CN"/>
        </w:rPr>
        <w:t>4</w:t>
      </w:r>
      <w:r>
        <w:rPr>
          <w:rFonts w:hint="eastAsia" w:ascii="宋体" w:hAnsi="宋体" w:eastAsia="宋体" w:cs="宋体"/>
          <w:b/>
          <w:color w:val="000000"/>
          <w:sz w:val="24"/>
        </w:rPr>
        <w:t>.工   期 ：</w:t>
      </w:r>
      <w:r>
        <w:rPr>
          <w:rFonts w:hint="eastAsia" w:ascii="宋体" w:hAnsi="宋体" w:eastAsia="宋体" w:cs="宋体"/>
          <w:color w:val="000000"/>
          <w:sz w:val="24"/>
          <w:lang w:val="en-US" w:eastAsia="zh-CN"/>
        </w:rPr>
        <w:t>60</w:t>
      </w:r>
      <w:r>
        <w:rPr>
          <w:rFonts w:hint="eastAsia" w:ascii="宋体" w:hAnsi="宋体" w:eastAsia="宋体" w:cs="宋体"/>
          <w:color w:val="000000"/>
          <w:sz w:val="24"/>
        </w:rPr>
        <w:t xml:space="preserve">日历天     </w:t>
      </w:r>
      <w:r>
        <w:rPr>
          <w:rFonts w:hint="eastAsia" w:ascii="宋体" w:hAnsi="宋体" w:eastAsia="宋体" w:cs="宋体"/>
          <w:b/>
          <w:bCs/>
          <w:color w:val="000000"/>
          <w:sz w:val="24"/>
        </w:rPr>
        <w:t>质量等级</w:t>
      </w:r>
      <w:r>
        <w:rPr>
          <w:rFonts w:hint="eastAsia" w:ascii="宋体" w:hAnsi="宋体" w:eastAsia="宋体" w:cs="宋体"/>
          <w:color w:val="000000"/>
          <w:sz w:val="24"/>
        </w:rPr>
        <w:t>：符合国家现行工程施工质量验收规范合格标准</w:t>
      </w:r>
    </w:p>
    <w:p>
      <w:pPr>
        <w:ind w:firstLine="480"/>
        <w:rPr>
          <w:rFonts w:hint="eastAsia" w:ascii="宋体" w:hAnsi="宋体" w:eastAsia="宋体" w:cs="宋体"/>
          <w:color w:val="000000"/>
          <w:sz w:val="24"/>
          <w:szCs w:val="24"/>
          <w:shd w:val="clear" w:color="000000" w:fill="FFFFFF"/>
          <w:lang w:eastAsia="zh-CN"/>
        </w:rPr>
      </w:pPr>
      <w:r>
        <w:rPr>
          <w:rFonts w:hint="eastAsia" w:ascii="宋体" w:hAnsi="宋体" w:eastAsia="宋体" w:cs="宋体"/>
          <w:b/>
          <w:color w:val="000000"/>
          <w:sz w:val="24"/>
          <w:szCs w:val="24"/>
          <w:lang w:val="en-US" w:eastAsia="zh-CN"/>
        </w:rPr>
        <w:t>5</w:t>
      </w:r>
      <w:r>
        <w:rPr>
          <w:rFonts w:hint="eastAsia" w:ascii="宋体" w:hAnsi="宋体" w:eastAsia="宋体" w:cs="宋体"/>
          <w:b/>
          <w:color w:val="000000"/>
          <w:sz w:val="24"/>
          <w:szCs w:val="24"/>
        </w:rPr>
        <w:t>.</w:t>
      </w:r>
      <w:r>
        <w:rPr>
          <w:rFonts w:hint="eastAsia" w:ascii="宋体" w:hAnsi="宋体" w:eastAsia="宋体" w:cs="宋体"/>
          <w:b/>
          <w:color w:val="000000"/>
          <w:sz w:val="24"/>
          <w:szCs w:val="24"/>
          <w:shd w:val="clear" w:color="000000" w:fill="FFFFFF"/>
        </w:rPr>
        <w:t>项目经理 ：</w:t>
      </w:r>
      <w:r>
        <w:rPr>
          <w:rFonts w:hint="eastAsia" w:ascii="宋体" w:hAnsi="宋体" w:eastAsia="宋体" w:cs="宋体"/>
          <w:b w:val="0"/>
          <w:bCs/>
          <w:color w:val="000000"/>
          <w:sz w:val="24"/>
          <w:szCs w:val="24"/>
          <w:shd w:val="clear" w:color="000000" w:fill="FFFFFF"/>
        </w:rPr>
        <w:t>宣大锦</w:t>
      </w:r>
      <w:r>
        <w:rPr>
          <w:rFonts w:hint="eastAsia" w:ascii="宋体" w:hAnsi="宋体" w:eastAsia="宋体" w:cs="宋体"/>
          <w:b w:val="0"/>
          <w:bCs/>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lang w:val="en-US" w:eastAsia="zh-CN"/>
        </w:rPr>
        <w:t xml:space="preserve">    </w:t>
      </w:r>
      <w:r>
        <w:rPr>
          <w:rFonts w:hint="eastAsia" w:ascii="宋体" w:hAnsi="宋体" w:eastAsia="宋体" w:cs="宋体"/>
          <w:b/>
          <w:bCs/>
          <w:color w:val="000000"/>
          <w:sz w:val="24"/>
          <w:szCs w:val="24"/>
          <w:shd w:val="clear" w:color="000000" w:fill="FFFFFF"/>
        </w:rPr>
        <w:t>注册建造师证号</w:t>
      </w:r>
      <w:r>
        <w:rPr>
          <w:rFonts w:hint="eastAsia" w:ascii="宋体" w:hAnsi="宋体" w:eastAsia="宋体" w:cs="宋体"/>
          <w:color w:val="000000"/>
          <w:sz w:val="24"/>
          <w:szCs w:val="24"/>
          <w:shd w:val="clear" w:color="000000" w:fill="FFFFFF"/>
        </w:rPr>
        <w:t>：桂245121226796</w:t>
      </w:r>
    </w:p>
    <w:p>
      <w:pPr>
        <w:widowControl/>
        <w:spacing w:line="324" w:lineRule="auto"/>
        <w:ind w:right="-693" w:firstLine="480" w:firstLineChars="200"/>
        <w:jc w:val="left"/>
        <w:rPr>
          <w:rFonts w:hint="eastAsia" w:ascii="宋体" w:hAnsi="宋体" w:eastAsia="宋体" w:cs="宋体"/>
          <w:b w:val="0"/>
          <w:bCs w:val="0"/>
          <w:color w:val="000000"/>
          <w:sz w:val="24"/>
          <w:szCs w:val="24"/>
          <w:shd w:val="clear" w:color="000000" w:fill="FFFFFF"/>
          <w:lang w:val="en-US" w:eastAsia="zh-CN"/>
        </w:rPr>
      </w:pPr>
      <w:r>
        <w:rPr>
          <w:rFonts w:hint="eastAsia" w:ascii="宋体" w:hAnsi="宋体" w:eastAsia="宋体" w:cs="宋体"/>
          <w:color w:val="000000"/>
          <w:sz w:val="24"/>
          <w:szCs w:val="24"/>
          <w:shd w:val="clear" w:color="000000" w:fill="FFFFFF"/>
          <w:lang w:val="en-US" w:eastAsia="zh-CN"/>
        </w:rPr>
        <w:t>6.</w:t>
      </w:r>
      <w:r>
        <w:rPr>
          <w:rFonts w:hint="eastAsia" w:ascii="宋体" w:hAnsi="宋体" w:eastAsia="宋体" w:cs="宋体"/>
          <w:b/>
          <w:bCs/>
          <w:color w:val="000000"/>
          <w:sz w:val="24"/>
          <w:szCs w:val="24"/>
          <w:shd w:val="clear" w:color="000000" w:fill="FFFFFF"/>
          <w:lang w:val="en-US" w:eastAsia="zh-CN"/>
        </w:rPr>
        <w:t>安全员：</w:t>
      </w:r>
      <w:r>
        <w:rPr>
          <w:rFonts w:hint="eastAsia" w:ascii="宋体" w:hAnsi="宋体" w:eastAsia="宋体" w:cs="宋体"/>
          <w:b w:val="0"/>
          <w:bCs w:val="0"/>
          <w:color w:val="000000"/>
          <w:sz w:val="24"/>
          <w:szCs w:val="24"/>
          <w:shd w:val="clear" w:color="000000" w:fill="FFFFFF"/>
          <w:lang w:val="en-US" w:eastAsia="zh-CN"/>
        </w:rPr>
        <w:t xml:space="preserve">王静雯 </w:t>
      </w:r>
      <w:r>
        <w:rPr>
          <w:rFonts w:hint="eastAsia" w:ascii="宋体" w:hAnsi="宋体" w:eastAsia="宋体" w:cs="宋体"/>
          <w:b/>
          <w:bCs/>
          <w:color w:val="000000"/>
          <w:sz w:val="24"/>
          <w:szCs w:val="24"/>
          <w:shd w:val="clear" w:color="000000" w:fill="FFFFFF"/>
          <w:lang w:val="en-US" w:eastAsia="zh-CN"/>
        </w:rPr>
        <w:t xml:space="preserve">         证书编号：</w:t>
      </w:r>
      <w:r>
        <w:rPr>
          <w:rFonts w:hint="eastAsia" w:ascii="宋体" w:hAnsi="宋体" w:eastAsia="宋体" w:cs="宋体"/>
          <w:b w:val="0"/>
          <w:bCs w:val="0"/>
          <w:color w:val="000000"/>
          <w:sz w:val="24"/>
          <w:szCs w:val="24"/>
          <w:shd w:val="clear" w:color="000000" w:fill="FFFFFF"/>
          <w:lang w:val="en-US" w:eastAsia="zh-CN"/>
        </w:rPr>
        <w:t>桂建安C（2011）0000845</w:t>
      </w:r>
    </w:p>
    <w:p>
      <w:pPr>
        <w:widowControl/>
        <w:spacing w:line="324" w:lineRule="auto"/>
        <w:ind w:right="-693"/>
        <w:jc w:val="left"/>
        <w:rPr>
          <w:b/>
          <w:color w:val="000000"/>
          <w:sz w:val="24"/>
        </w:rPr>
      </w:pPr>
      <w:r>
        <w:rPr>
          <w:b/>
          <w:color w:val="000000"/>
          <w:sz w:val="24"/>
        </w:rPr>
        <w:t xml:space="preserve">   六、联系事项：</w:t>
      </w:r>
    </w:p>
    <w:p>
      <w:pPr>
        <w:keepNext w:val="0"/>
        <w:keepLines w:val="0"/>
        <w:pageBreakBefore w:val="0"/>
        <w:widowControl/>
        <w:kinsoku/>
        <w:wordWrap/>
        <w:overflowPunct/>
        <w:topLinePunct w:val="0"/>
        <w:autoSpaceDE/>
        <w:autoSpaceDN/>
        <w:bidi w:val="0"/>
        <w:adjustRightInd w:val="0"/>
        <w:snapToGrid w:val="0"/>
        <w:spacing w:after="0" w:line="312" w:lineRule="auto"/>
        <w:ind w:firstLine="480" w:firstLineChars="200"/>
        <w:textAlignment w:val="auto"/>
        <w:rPr>
          <w:rFonts w:hint="eastAsia" w:ascii="宋体" w:hAnsi="宋体" w:eastAsia="宋体" w:cs="宋体"/>
          <w:color w:val="auto"/>
          <w:sz w:val="24"/>
          <w:szCs w:val="24"/>
          <w:lang w:val="en-US" w:eastAsia="zh-CN"/>
        </w:rPr>
      </w:pPr>
      <w:r>
        <w:rPr>
          <w:color w:val="000000"/>
          <w:sz w:val="24"/>
          <w:szCs w:val="24"/>
        </w:rPr>
        <w:t xml:space="preserve"> </w:t>
      </w:r>
      <w:r>
        <w:rPr>
          <w:rFonts w:hint="eastAsia" w:ascii="宋体" w:hAnsi="宋体" w:eastAsia="宋体" w:cs="宋体"/>
          <w:color w:val="auto"/>
          <w:sz w:val="24"/>
          <w:szCs w:val="24"/>
          <w:lang w:val="en-US" w:eastAsia="zh-CN"/>
        </w:rPr>
        <w:t>1、采购单位：靖西市同德乡人民政府</w:t>
      </w:r>
    </w:p>
    <w:p>
      <w:pPr>
        <w:keepNext w:val="0"/>
        <w:keepLines w:val="0"/>
        <w:pageBreakBefore w:val="0"/>
        <w:widowControl/>
        <w:kinsoku/>
        <w:wordWrap/>
        <w:overflowPunct/>
        <w:topLinePunct w:val="0"/>
        <w:autoSpaceDE/>
        <w:autoSpaceDN/>
        <w:bidi w:val="0"/>
        <w:adjustRightInd w:val="0"/>
        <w:snapToGrid w:val="0"/>
        <w:spacing w:after="0" w:line="312" w:lineRule="auto"/>
        <w:ind w:firstLine="840" w:firstLineChars="3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联系人及电话：赵丽红/  0776-6170017</w:t>
      </w:r>
    </w:p>
    <w:p>
      <w:pPr>
        <w:keepNext w:val="0"/>
        <w:keepLines w:val="0"/>
        <w:pageBreakBefore w:val="0"/>
        <w:widowControl/>
        <w:kinsoku/>
        <w:wordWrap/>
        <w:overflowPunct/>
        <w:topLinePunct w:val="0"/>
        <w:autoSpaceDE/>
        <w:autoSpaceDN/>
        <w:bidi w:val="0"/>
        <w:adjustRightInd w:val="0"/>
        <w:snapToGrid w:val="0"/>
        <w:spacing w:after="0" w:line="312" w:lineRule="auto"/>
        <w:ind w:firstLine="840" w:firstLine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地址：靖西市同德乡人民政府   </w:t>
      </w:r>
      <w:r>
        <w:rPr>
          <w:rFonts w:hint="eastAsia" w:ascii="宋体" w:hAnsi="宋体" w:eastAsia="宋体" w:cs="宋体"/>
          <w:color w:val="auto"/>
          <w:sz w:val="24"/>
          <w:szCs w:val="24"/>
        </w:rPr>
        <w:t xml:space="preserve">                    </w:t>
      </w:r>
    </w:p>
    <w:p>
      <w:pPr>
        <w:keepNext w:val="0"/>
        <w:keepLines w:val="0"/>
        <w:pageBreakBefore w:val="0"/>
        <w:widowControl/>
        <w:kinsoku/>
        <w:wordWrap/>
        <w:overflowPunct/>
        <w:topLinePunct w:val="0"/>
        <w:autoSpaceDE/>
        <w:autoSpaceDN/>
        <w:bidi w:val="0"/>
        <w:adjustRightInd w:val="0"/>
        <w:snapToGrid w:val="0"/>
        <w:spacing w:after="0"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采购代理机构：广西嘉泓景工程项目管理有限公司  </w:t>
      </w:r>
    </w:p>
    <w:p>
      <w:pPr>
        <w:keepNext w:val="0"/>
        <w:keepLines w:val="0"/>
        <w:pageBreakBefore w:val="0"/>
        <w:widowControl/>
        <w:kinsoku/>
        <w:wordWrap/>
        <w:overflowPunct/>
        <w:topLinePunct w:val="0"/>
        <w:autoSpaceDE/>
        <w:autoSpaceDN/>
        <w:bidi w:val="0"/>
        <w:adjustRightInd w:val="0"/>
        <w:snapToGrid w:val="0"/>
        <w:spacing w:after="0" w:line="312" w:lineRule="auto"/>
        <w:ind w:firstLine="840" w:firstLine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地址：靖西市城中路48号三楼                   </w:t>
      </w:r>
    </w:p>
    <w:p>
      <w:pPr>
        <w:keepNext w:val="0"/>
        <w:keepLines w:val="0"/>
        <w:pageBreakBefore w:val="0"/>
        <w:widowControl/>
        <w:kinsoku/>
        <w:wordWrap/>
        <w:overflowPunct/>
        <w:topLinePunct w:val="0"/>
        <w:autoSpaceDE/>
        <w:autoSpaceDN/>
        <w:bidi w:val="0"/>
        <w:adjustRightInd w:val="0"/>
        <w:snapToGrid w:val="0"/>
        <w:spacing w:after="0" w:line="312" w:lineRule="auto"/>
        <w:ind w:firstLine="840" w:firstLine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邮政编码：533899 </w:t>
      </w:r>
    </w:p>
    <w:p>
      <w:pPr>
        <w:keepNext w:val="0"/>
        <w:keepLines w:val="0"/>
        <w:pageBreakBefore w:val="0"/>
        <w:widowControl/>
        <w:kinsoku/>
        <w:wordWrap/>
        <w:overflowPunct/>
        <w:topLinePunct w:val="0"/>
        <w:autoSpaceDE/>
        <w:autoSpaceDN/>
        <w:bidi w:val="0"/>
        <w:adjustRightInd w:val="0"/>
        <w:snapToGrid w:val="0"/>
        <w:spacing w:after="0" w:line="312" w:lineRule="auto"/>
        <w:ind w:firstLine="840" w:firstLine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联系人及电话：</w:t>
      </w:r>
      <w:r>
        <w:rPr>
          <w:rFonts w:hint="eastAsia" w:ascii="宋体" w:hAnsi="宋体" w:eastAsia="宋体" w:cs="宋体"/>
          <w:color w:val="auto"/>
          <w:sz w:val="24"/>
          <w:szCs w:val="24"/>
          <w:lang w:eastAsia="zh-CN"/>
        </w:rPr>
        <w:t>蒙翠苗</w:t>
      </w:r>
      <w:r>
        <w:rPr>
          <w:rFonts w:hint="eastAsia" w:ascii="宋体" w:hAnsi="宋体" w:eastAsia="宋体" w:cs="宋体"/>
          <w:color w:val="auto"/>
          <w:sz w:val="24"/>
          <w:szCs w:val="24"/>
        </w:rPr>
        <w:t xml:space="preserve">/0776-6221113                             </w:t>
      </w:r>
    </w:p>
    <w:p>
      <w:pPr>
        <w:pStyle w:val="3"/>
        <w:keepNext w:val="0"/>
        <w:keepLines w:val="0"/>
        <w:pageBreakBefore w:val="0"/>
        <w:numPr>
          <w:ilvl w:val="0"/>
          <w:numId w:val="0"/>
        </w:numPr>
        <w:kinsoku/>
        <w:wordWrap/>
        <w:overflowPunct/>
        <w:topLinePunct w:val="0"/>
        <w:autoSpaceDE/>
        <w:autoSpaceDN/>
        <w:bidi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政府采购监督管理部门：</w:t>
      </w:r>
    </w:p>
    <w:p>
      <w:pPr>
        <w:pStyle w:val="3"/>
        <w:keepNext w:val="0"/>
        <w:keepLines w:val="0"/>
        <w:pageBreakBefore w:val="0"/>
        <w:kinsoku/>
        <w:wordWrap/>
        <w:overflowPunct/>
        <w:topLinePunct w:val="0"/>
        <w:autoSpaceDE/>
        <w:autoSpaceDN/>
        <w:bidi w:val="0"/>
        <w:spacing w:line="312" w:lineRule="auto"/>
        <w:ind w:firstLine="720" w:firstLineChars="300"/>
        <w:textAlignment w:val="auto"/>
        <w:rPr>
          <w:rFonts w:hint="eastAsia" w:ascii="宋体" w:hAnsi="宋体" w:eastAsia="宋体" w:cs="宋体"/>
          <w:color w:val="auto"/>
          <w:sz w:val="24"/>
          <w:szCs w:val="24"/>
          <w:lang w:eastAsia="zh-CN"/>
        </w:rPr>
      </w:pPr>
      <w:r>
        <w:rPr>
          <w:rFonts w:hint="eastAsia" w:hAnsi="宋体" w:cs="宋体"/>
          <w:color w:val="auto"/>
          <w:sz w:val="24"/>
          <w:szCs w:val="24"/>
          <w:lang w:eastAsia="zh-CN"/>
        </w:rPr>
        <w:t>靖西市交通运输局</w:t>
      </w:r>
      <w:r>
        <w:rPr>
          <w:rFonts w:hint="eastAsia" w:ascii="宋体" w:hAnsi="宋体" w:eastAsia="宋体" w:cs="宋体"/>
          <w:color w:val="auto"/>
          <w:sz w:val="24"/>
          <w:szCs w:val="24"/>
        </w:rPr>
        <w:t xml:space="preserve">         </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hAnsi="宋体" w:cs="宋体"/>
          <w:color w:val="auto"/>
          <w:sz w:val="24"/>
          <w:szCs w:val="24"/>
          <w:lang w:val="en-US" w:eastAsia="zh-CN"/>
        </w:rPr>
        <w:t xml:space="preserve">      </w:t>
      </w:r>
      <w:r>
        <w:rPr>
          <w:rFonts w:hint="eastAsia" w:ascii="宋体" w:hAnsi="宋体" w:eastAsia="宋体" w:cs="宋体"/>
          <w:color w:val="auto"/>
          <w:sz w:val="24"/>
          <w:szCs w:val="24"/>
        </w:rPr>
        <w:t>联系电话：</w:t>
      </w:r>
      <w:r>
        <w:rPr>
          <w:rFonts w:hint="eastAsia" w:hAnsi="宋体" w:cs="宋体"/>
          <w:color w:val="auto"/>
          <w:sz w:val="24"/>
          <w:szCs w:val="24"/>
          <w:lang w:eastAsia="zh-CN"/>
        </w:rPr>
        <w:t>0776-6212321</w:t>
      </w:r>
    </w:p>
    <w:p>
      <w:pPr>
        <w:pStyle w:val="3"/>
        <w:keepNext w:val="0"/>
        <w:keepLines w:val="0"/>
        <w:pageBreakBefore w:val="0"/>
        <w:kinsoku/>
        <w:wordWrap/>
        <w:overflowPunct/>
        <w:topLinePunct w:val="0"/>
        <w:autoSpaceDE/>
        <w:autoSpaceDN/>
        <w:bidi w:val="0"/>
        <w:spacing w:line="312"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靖西市财政局                      联系电话：0776-6231753</w:t>
      </w:r>
    </w:p>
    <w:p>
      <w:pPr>
        <w:pStyle w:val="3"/>
        <w:keepNext w:val="0"/>
        <w:keepLines w:val="0"/>
        <w:pageBreakBefore w:val="0"/>
        <w:kinsoku/>
        <w:wordWrap/>
        <w:overflowPunct/>
        <w:topLinePunct w:val="0"/>
        <w:autoSpaceDE/>
        <w:autoSpaceDN/>
        <w:bidi w:val="0"/>
        <w:spacing w:line="312"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靖西市公共资源交易监督管理办公室    联系电话：0776-6150686</w:t>
      </w:r>
    </w:p>
    <w:p>
      <w:pPr>
        <w:pStyle w:val="3"/>
        <w:keepNext w:val="0"/>
        <w:keepLines w:val="0"/>
        <w:pageBreakBefore w:val="0"/>
        <w:kinsoku/>
        <w:wordWrap/>
        <w:overflowPunct/>
        <w:topLinePunct w:val="0"/>
        <w:autoSpaceDE/>
        <w:autoSpaceDN/>
        <w:bidi w:val="0"/>
        <w:spacing w:line="312" w:lineRule="auto"/>
        <w:ind w:firstLine="720" w:firstLineChars="300"/>
        <w:textAlignment w:val="auto"/>
      </w:pPr>
      <w:r>
        <w:rPr>
          <w:rFonts w:hint="eastAsia" w:ascii="宋体" w:hAnsi="宋体" w:eastAsia="宋体" w:cs="宋体"/>
          <w:color w:val="auto"/>
          <w:sz w:val="24"/>
          <w:szCs w:val="24"/>
        </w:rPr>
        <w:t>靖西市纪委监察委                    举报电话：0776-6229906</w:t>
      </w:r>
    </w:p>
    <w:p>
      <w:pPr>
        <w:widowControl/>
        <w:spacing w:line="510" w:lineRule="exact"/>
        <w:ind w:right="-693"/>
        <w:jc w:val="left"/>
        <w:rPr>
          <w:color w:val="000000"/>
          <w:sz w:val="24"/>
        </w:rPr>
      </w:pPr>
      <w:r>
        <w:rPr>
          <w:b/>
          <w:color w:val="000000"/>
          <w:sz w:val="24"/>
        </w:rPr>
        <w:t>七、成交结果公告期限：</w:t>
      </w:r>
      <w:r>
        <w:rPr>
          <w:color w:val="000000"/>
          <w:sz w:val="24"/>
        </w:rPr>
        <w:t>自成交结果公告发布之日起一个工作日。</w:t>
      </w:r>
    </w:p>
    <w:p>
      <w:pPr>
        <w:widowControl/>
        <w:spacing w:line="360" w:lineRule="auto"/>
        <w:ind w:right="199"/>
        <w:jc w:val="left"/>
        <w:rPr>
          <w:color w:val="000000"/>
          <w:sz w:val="24"/>
        </w:rPr>
      </w:pPr>
      <w:r>
        <w:rPr>
          <w:color w:val="000000"/>
          <w:sz w:val="24"/>
        </w:rPr>
        <w:t xml:space="preserve">    竞标人认为成交结果使自己的权益受到损害的，可以在成交结果公告期限届满之日起七个工作日内以书面形式向采购人</w:t>
      </w:r>
      <w:r>
        <w:rPr>
          <w:rFonts w:hint="eastAsia"/>
          <w:sz w:val="24"/>
          <w:lang w:eastAsia="zh-CN"/>
        </w:rPr>
        <w:t>靖西市同德乡人民政府</w:t>
      </w:r>
      <w:r>
        <w:rPr>
          <w:color w:val="000000"/>
          <w:sz w:val="24"/>
        </w:rPr>
        <w:t>或受托代理机构广西嘉泓景工程项目管理有限公司提出质疑，逾期将不再受理。</w:t>
      </w:r>
    </w:p>
    <w:p>
      <w:pPr>
        <w:pStyle w:val="2"/>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312" w:lineRule="auto"/>
        <w:ind w:firstLine="480" w:firstLineChars="200"/>
        <w:textAlignment w:val="auto"/>
        <w:rPr>
          <w:rFonts w:hint="eastAsia"/>
          <w:b w:val="0"/>
          <w:bCs w:val="0"/>
        </w:rPr>
      </w:pPr>
      <w:r>
        <w:rPr>
          <w:rFonts w:hint="eastAsia"/>
          <w:b w:val="0"/>
          <w:bCs w:val="0"/>
        </w:rPr>
        <w:t>附：1.主要成交标的的名称、数量、单价、服务要求</w:t>
      </w:r>
    </w:p>
    <w:p>
      <w:pPr>
        <w:pStyle w:val="2"/>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312" w:lineRule="auto"/>
        <w:ind w:left="1200" w:leftChars="480" w:hanging="240" w:hangingChars="100"/>
        <w:textAlignment w:val="auto"/>
        <w:rPr>
          <w:rFonts w:hint="eastAsia"/>
          <w:b w:val="0"/>
          <w:bCs w:val="0"/>
        </w:rPr>
      </w:pPr>
      <w:r>
        <w:rPr>
          <w:rFonts w:hint="eastAsia"/>
          <w:b w:val="0"/>
          <w:bCs w:val="0"/>
        </w:rPr>
        <w:t>2.靖西市</w:t>
      </w:r>
      <w:r>
        <w:rPr>
          <w:rFonts w:hint="eastAsia"/>
          <w:b w:val="0"/>
          <w:bCs w:val="0"/>
          <w:lang w:val="en-US" w:eastAsia="zh-CN"/>
        </w:rPr>
        <w:t>2019</w:t>
      </w:r>
      <w:r>
        <w:rPr>
          <w:rFonts w:hint="eastAsia"/>
          <w:b w:val="0"/>
          <w:bCs w:val="0"/>
        </w:rPr>
        <w:t>-2020年公招限额内政府采购项目竞争性谈判（磋商）邀请单位书面推荐表、政府采购竞争性谈判项目评审专家推荐意见表、政府采购竞争性谈判项目采购人推荐意见表</w:t>
      </w:r>
    </w:p>
    <w:p>
      <w:pPr>
        <w:pStyle w:val="2"/>
        <w:keepNext/>
        <w:keepLines/>
        <w:pageBreakBefore w:val="0"/>
        <w:widowControl w:val="0"/>
        <w:kinsoku/>
        <w:wordWrap/>
        <w:overflowPunct/>
        <w:topLinePunct w:val="0"/>
        <w:autoSpaceDE/>
        <w:autoSpaceDN/>
        <w:bidi w:val="0"/>
        <w:adjustRightInd/>
        <w:snapToGrid/>
        <w:spacing w:before="0" w:beforeLines="0" w:beforeAutospacing="0" w:line="312" w:lineRule="auto"/>
        <w:ind w:firstLine="960" w:firstLineChars="400"/>
        <w:textAlignment w:val="auto"/>
        <w:rPr>
          <w:b w:val="0"/>
          <w:bCs w:val="0"/>
        </w:rPr>
      </w:pPr>
      <w:r>
        <w:rPr>
          <w:rFonts w:hint="eastAsia"/>
          <w:b w:val="0"/>
          <w:bCs w:val="0"/>
        </w:rPr>
        <w:t>3.竞争性谈判文件</w:t>
      </w:r>
    </w:p>
    <w:p>
      <w:pPr>
        <w:pStyle w:val="2"/>
        <w:keepNext/>
        <w:keepLines/>
        <w:pageBreakBefore w:val="0"/>
        <w:widowControl w:val="0"/>
        <w:kinsoku/>
        <w:wordWrap/>
        <w:overflowPunct/>
        <w:topLinePunct w:val="0"/>
        <w:autoSpaceDE/>
        <w:autoSpaceDN/>
        <w:bidi w:val="0"/>
        <w:adjustRightInd/>
        <w:snapToGrid/>
        <w:spacing w:before="0" w:beforeLines="0" w:beforeAutospacing="0" w:line="312" w:lineRule="auto"/>
        <w:ind w:firstLine="960" w:firstLineChars="400"/>
        <w:textAlignment w:val="auto"/>
        <w:rPr>
          <w:b w:val="0"/>
          <w:bCs w:val="0"/>
          <w:color w:val="000000" w:themeColor="text1"/>
          <w14:textFill>
            <w14:solidFill>
              <w14:schemeClr w14:val="tx1"/>
            </w14:solidFill>
          </w14:textFill>
        </w:rPr>
      </w:pPr>
    </w:p>
    <w:p>
      <w:pPr>
        <w:rPr>
          <w:color w:val="000000" w:themeColor="text1"/>
          <w14:textFill>
            <w14:solidFill>
              <w14:schemeClr w14:val="tx1"/>
            </w14:solidFill>
          </w14:textFill>
        </w:rPr>
      </w:pPr>
    </w:p>
    <w:p>
      <w:pPr>
        <w:bidi w:val="0"/>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广西嘉泓景工程项目管理有限公司</w:t>
      </w:r>
    </w:p>
    <w:p>
      <w:pPr>
        <w:bidi w:val="0"/>
        <w:jc w:val="center"/>
        <w:rPr>
          <w:rFonts w:ascii="Times New Roman" w:hAnsi="Times New Roman" w:eastAsia="宋体" w:cs="Times New Roman"/>
          <w:color w:val="000000" w:themeColor="text1"/>
          <w:lang w:val="en-US"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2020</w:t>
      </w:r>
      <w:r>
        <w:rPr>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14</w:t>
      </w:r>
      <w:r>
        <w:rPr>
          <w:color w:val="000000" w:themeColor="text1"/>
          <w:sz w:val="24"/>
          <w14:textFill>
            <w14:solidFill>
              <w14:schemeClr w14:val="tx1"/>
            </w14:solidFill>
          </w14:textFill>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DCB60"/>
    <w:multiLevelType w:val="singleLevel"/>
    <w:tmpl w:val="CBFDCB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32058"/>
    <w:rsid w:val="195536F9"/>
    <w:rsid w:val="1DCB6E54"/>
    <w:rsid w:val="2D7C653D"/>
    <w:rsid w:val="35C92BA9"/>
    <w:rsid w:val="4609551D"/>
    <w:rsid w:val="551E1DE6"/>
    <w:rsid w:val="5BDE2279"/>
    <w:rsid w:val="6B832058"/>
    <w:rsid w:val="79F5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2">
    <w:name w:val="heading 3"/>
    <w:basedOn w:val="1"/>
    <w:next w:val="1"/>
    <w:qFormat/>
    <w:uiPriority w:val="0"/>
    <w:pPr>
      <w:keepNext/>
      <w:keepLines/>
      <w:spacing w:before="260" w:beforeLines="0" w:after="260" w:afterLines="0" w:line="24" w:lineRule="auto"/>
      <w:outlineLvl w:val="2"/>
    </w:pPr>
    <w:rPr>
      <w:rFonts w:ascii="宋体" w:hAnsi="宋体"/>
      <w:b/>
      <w:bCs/>
      <w:kern w:val="0"/>
      <w:sz w:val="24"/>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next w:val="1"/>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2020-03-23T09:17:00Z</dcterms:created>
  <dc:creator>Administrator</dc:creator>
  <cp:lastModifiedBy>Administrator</cp:lastModifiedBy>
  <dcterms:modified xsi:type="dcterms:W3CDTF">2020-05-14T09:12:20Z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