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3080" w:firstLineChars="700"/>
        <w:rPr>
          <w:rFonts w:ascii="宋体" w:hAnsi="宋体" w:cs="宋体"/>
          <w:b/>
          <w:kern w:val="1"/>
          <w:sz w:val="30"/>
          <w:szCs w:val="30"/>
        </w:rPr>
      </w:pPr>
      <w:r>
        <w:rPr>
          <w:rFonts w:hint="eastAsia" w:ascii="华文新魏" w:hAnsi="宋体" w:eastAsia="华文新魏"/>
          <w:sz w:val="44"/>
          <w:szCs w:val="44"/>
          <w:lang w:val="en-US" w:eastAsia="zh-CN"/>
        </w:rPr>
        <w:t xml:space="preserve"> </w:t>
      </w:r>
      <w:r>
        <w:rPr>
          <w:rFonts w:ascii="宋体" w:hAnsi="宋体" w:cs="宋体"/>
          <w:b/>
          <w:kern w:val="1"/>
          <w:sz w:val="32"/>
          <w:szCs w:val="32"/>
        </w:rPr>
        <w:t>广西国力招标有限公司</w:t>
      </w:r>
    </w:p>
    <w:p>
      <w:pPr>
        <w:spacing w:line="240" w:lineRule="auto"/>
        <w:jc w:val="center"/>
        <w:rPr>
          <w:rFonts w:hint="eastAsia" w:ascii="宋体" w:hAnsi="宋体" w:cs="宋体"/>
          <w:b/>
          <w:bCs w:val="0"/>
          <w:kern w:val="1"/>
          <w:sz w:val="32"/>
          <w:szCs w:val="32"/>
          <w:u w:val="none"/>
        </w:rPr>
      </w:pPr>
      <w:r>
        <w:rPr>
          <w:rFonts w:ascii="宋体" w:hAnsi="宋体" w:cs="宋体"/>
          <w:b/>
          <w:bCs w:val="0"/>
          <w:kern w:val="1"/>
          <w:sz w:val="32"/>
          <w:szCs w:val="32"/>
          <w:u w:val="none"/>
        </w:rPr>
        <w:fldChar w:fldCharType="begin"/>
      </w:r>
      <w:r>
        <w:rPr>
          <w:rFonts w:ascii="宋体" w:hAnsi="宋体" w:cs="宋体"/>
          <w:b/>
          <w:bCs w:val="0"/>
          <w:kern w:val="1"/>
          <w:sz w:val="32"/>
          <w:szCs w:val="32"/>
          <w:u w:val="none"/>
        </w:rPr>
        <w:instrText xml:space="preserve"> HYPERLINK "https://bidding.zcygov.cn/xmgl/projectQuery/queryDetail?projectUuid=5d633dfec6103c71" \t "https://www.zcygov.cn/bidding-entrust/" \l "/purchaseFileMake/_blank" </w:instrText>
      </w:r>
      <w:r>
        <w:rPr>
          <w:rFonts w:ascii="宋体" w:hAnsi="宋体" w:cs="宋体"/>
          <w:b/>
          <w:bCs w:val="0"/>
          <w:kern w:val="1"/>
          <w:sz w:val="32"/>
          <w:szCs w:val="32"/>
          <w:u w:val="none"/>
        </w:rPr>
        <w:fldChar w:fldCharType="separate"/>
      </w:r>
      <w:r>
        <w:rPr>
          <w:rFonts w:hint="eastAsia" w:ascii="宋体" w:hAnsi="宋体" w:cs="宋体"/>
          <w:b/>
          <w:bCs w:val="0"/>
          <w:kern w:val="1"/>
          <w:sz w:val="32"/>
          <w:szCs w:val="32"/>
          <w:u w:val="none"/>
        </w:rPr>
        <w:t>巴马瑶族自治县第一幼儿园户外活动设备采购</w:t>
      </w:r>
      <w:r>
        <w:rPr>
          <w:rFonts w:hint="eastAsia" w:ascii="宋体" w:hAnsi="宋体" w:cs="宋体"/>
          <w:b/>
          <w:bCs w:val="0"/>
          <w:kern w:val="1"/>
          <w:sz w:val="32"/>
          <w:szCs w:val="32"/>
          <w:u w:val="none"/>
        </w:rPr>
        <w:fldChar w:fldCharType="end"/>
      </w:r>
    </w:p>
    <w:p>
      <w:pPr>
        <w:spacing w:line="240" w:lineRule="auto"/>
        <w:jc w:val="center"/>
        <w:rPr>
          <w:rFonts w:hint="eastAsia" w:ascii="宋体" w:hAnsi="宋体" w:eastAsia="宋体" w:cs="宋体"/>
          <w:b/>
          <w:bCs/>
          <w:kern w:val="1"/>
          <w:sz w:val="32"/>
          <w:szCs w:val="32"/>
        </w:rPr>
      </w:pPr>
      <w:r>
        <w:rPr>
          <w:rFonts w:hint="eastAsia" w:ascii="宋体" w:hAnsi="宋体" w:eastAsia="宋体" w:cs="宋体"/>
          <w:b/>
          <w:bCs w:val="0"/>
          <w:sz w:val="32"/>
          <w:szCs w:val="32"/>
        </w:rPr>
        <w:t>（项目编号</w:t>
      </w:r>
      <w:r>
        <w:rPr>
          <w:rFonts w:hint="eastAsia" w:ascii="宋体" w:hAnsi="宋体" w:eastAsia="宋体" w:cs="宋体"/>
          <w:b/>
          <w:bCs w:val="0"/>
          <w:sz w:val="32"/>
          <w:szCs w:val="32"/>
          <w:u w:val="none"/>
        </w:rPr>
        <w:t>HCZC2020-J1-2700</w:t>
      </w:r>
      <w:r>
        <w:rPr>
          <w:rFonts w:hint="eastAsia" w:ascii="宋体" w:hAnsi="宋体" w:cs="宋体"/>
          <w:b/>
          <w:bCs w:val="0"/>
          <w:sz w:val="32"/>
          <w:szCs w:val="32"/>
          <w:u w:val="none"/>
          <w:lang w:val="en-US" w:eastAsia="zh-CN"/>
        </w:rPr>
        <w:t>69</w:t>
      </w:r>
      <w:r>
        <w:rPr>
          <w:rFonts w:hint="eastAsia" w:ascii="宋体" w:hAnsi="宋体" w:eastAsia="宋体" w:cs="宋体"/>
          <w:b/>
          <w:bCs w:val="0"/>
          <w:sz w:val="32"/>
          <w:szCs w:val="32"/>
          <w:u w:val="none"/>
        </w:rPr>
        <w:t>-GXGL</w:t>
      </w:r>
      <w:r>
        <w:rPr>
          <w:rFonts w:hint="eastAsia" w:ascii="宋体" w:hAnsi="宋体" w:eastAsia="宋体" w:cs="宋体"/>
          <w:b/>
          <w:bCs w:val="0"/>
          <w:sz w:val="32"/>
          <w:szCs w:val="32"/>
        </w:rPr>
        <w:t>）</w:t>
      </w:r>
      <w:r>
        <w:rPr>
          <w:rFonts w:hint="eastAsia" w:ascii="宋体" w:hAnsi="宋体" w:eastAsia="宋体" w:cs="宋体"/>
          <w:b/>
          <w:bCs/>
          <w:kern w:val="1"/>
          <w:sz w:val="32"/>
          <w:szCs w:val="32"/>
          <w:lang w:val="en-US" w:eastAsia="zh-CN"/>
        </w:rPr>
        <w:t>成交结果</w:t>
      </w:r>
      <w:r>
        <w:rPr>
          <w:rFonts w:hint="eastAsia" w:ascii="宋体" w:hAnsi="宋体" w:eastAsia="宋体" w:cs="宋体"/>
          <w:b/>
          <w:bCs/>
          <w:kern w:val="1"/>
          <w:sz w:val="32"/>
          <w:szCs w:val="32"/>
        </w:rPr>
        <w:t>公告</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u w:val="none"/>
        </w:rPr>
      </w:pPr>
      <w:r>
        <w:rPr>
          <w:rFonts w:hint="eastAsia" w:ascii="宋体" w:hAnsi="宋体" w:cs="宋体"/>
          <w:b/>
          <w:sz w:val="24"/>
          <w:szCs w:val="24"/>
          <w:lang w:val="en-US" w:eastAsia="zh-CN"/>
        </w:rPr>
        <w:t>一、</w:t>
      </w:r>
      <w:r>
        <w:rPr>
          <w:rFonts w:hint="eastAsia" w:ascii="宋体" w:hAnsi="宋体" w:eastAsia="宋体" w:cs="宋体"/>
          <w:b/>
          <w:sz w:val="24"/>
          <w:szCs w:val="24"/>
        </w:rPr>
        <w:t>项目编号：</w:t>
      </w:r>
      <w:r>
        <w:rPr>
          <w:rFonts w:hint="eastAsia" w:ascii="宋体" w:hAnsi="宋体" w:eastAsia="宋体" w:cs="宋体"/>
          <w:sz w:val="24"/>
          <w:szCs w:val="24"/>
          <w:u w:val="none"/>
        </w:rPr>
        <w:t>HCZC2020-J1-2700</w:t>
      </w:r>
      <w:r>
        <w:rPr>
          <w:rFonts w:hint="eastAsia" w:ascii="宋体" w:hAnsi="宋体" w:cs="宋体"/>
          <w:sz w:val="24"/>
          <w:szCs w:val="24"/>
          <w:u w:val="none"/>
          <w:lang w:val="en-US" w:eastAsia="zh-CN"/>
        </w:rPr>
        <w:t>69</w:t>
      </w:r>
      <w:r>
        <w:rPr>
          <w:rFonts w:hint="eastAsia" w:ascii="宋体" w:hAnsi="宋体" w:eastAsia="宋体" w:cs="宋体"/>
          <w:sz w:val="24"/>
          <w:szCs w:val="24"/>
          <w:u w:val="none"/>
        </w:rPr>
        <w:t>-GXGL</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rPr>
        <w:t>二、项目名称：</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"https://bidding.zcygov.cn/xmgl/projectQuery/queryDetail?projectUuid=5d633dfec6103c71" \t "https://www.zcygov.cn/bidding-entrust/" \l "/purchaseFileMake/_blank"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巴马瑶族自治县第一幼儿园户外活动设备采购</w:t>
      </w:r>
      <w:r>
        <w:rPr>
          <w:rFonts w:hint="eastAsia" w:ascii="宋体" w:hAnsi="宋体" w:eastAsia="宋体" w:cs="宋体"/>
          <w:b w:val="0"/>
          <w:bCs/>
          <w:sz w:val="24"/>
          <w:szCs w:val="24"/>
        </w:rPr>
        <w:fldChar w:fldCharType="end"/>
      </w:r>
      <w:bookmarkStart w:id="2" w:name="_GoBack"/>
      <w:bookmarkEnd w:id="2"/>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rPr>
        <w:t>三、中标信息</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1.供应商名称：</w:t>
      </w:r>
      <w:r>
        <w:rPr>
          <w:rFonts w:hint="eastAsia" w:ascii="宋体" w:hAnsi="宋体" w:cs="宋体"/>
          <w:sz w:val="24"/>
          <w:szCs w:val="24"/>
          <w:lang w:val="en-US" w:eastAsia="zh-CN"/>
        </w:rPr>
        <w:t>广西精良源电子科技有限责任公司</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2.供应商地址</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隆安县城厢镇康宁街53号</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成交</w:t>
      </w:r>
      <w:r>
        <w:rPr>
          <w:rFonts w:hint="eastAsia" w:ascii="宋体" w:hAnsi="宋体" w:eastAsia="宋体" w:cs="宋体"/>
          <w:sz w:val="24"/>
          <w:szCs w:val="24"/>
        </w:rPr>
        <w:t>金额：</w:t>
      </w:r>
      <w:r>
        <w:rPr>
          <w:rFonts w:hint="eastAsia" w:ascii="宋体" w:hAnsi="宋体" w:eastAsia="宋体" w:cs="宋体"/>
          <w:color w:val="auto"/>
          <w:sz w:val="24"/>
          <w:szCs w:val="24"/>
          <w:lang w:eastAsia="zh-CN"/>
        </w:rPr>
        <w:t>壹佰伍拾</w:t>
      </w:r>
      <w:r>
        <w:rPr>
          <w:rFonts w:hint="eastAsia" w:ascii="宋体" w:hAnsi="宋体" w:cs="宋体"/>
          <w:color w:val="auto"/>
          <w:sz w:val="24"/>
          <w:szCs w:val="24"/>
          <w:lang w:val="en-US" w:eastAsia="zh-CN"/>
        </w:rPr>
        <w:t>肆</w:t>
      </w:r>
      <w:r>
        <w:rPr>
          <w:rFonts w:hint="eastAsia" w:ascii="宋体" w:hAnsi="宋体" w:eastAsia="宋体" w:cs="宋体"/>
          <w:color w:val="auto"/>
          <w:sz w:val="24"/>
          <w:szCs w:val="24"/>
          <w:lang w:eastAsia="zh-CN"/>
        </w:rPr>
        <w:t>万</w:t>
      </w:r>
      <w:r>
        <w:rPr>
          <w:rFonts w:hint="eastAsia" w:ascii="宋体" w:hAnsi="宋体" w:cs="宋体"/>
          <w:color w:val="auto"/>
          <w:sz w:val="24"/>
          <w:szCs w:val="24"/>
          <w:lang w:val="en-US" w:eastAsia="zh-CN"/>
        </w:rPr>
        <w:t>捌</w:t>
      </w:r>
      <w:r>
        <w:rPr>
          <w:rFonts w:hint="eastAsia" w:ascii="宋体" w:hAnsi="宋体" w:eastAsia="宋体" w:cs="宋体"/>
          <w:color w:val="auto"/>
          <w:sz w:val="24"/>
          <w:szCs w:val="24"/>
          <w:lang w:eastAsia="zh-CN"/>
        </w:rPr>
        <w:t>仟元整（</w:t>
      </w:r>
      <w:r>
        <w:rPr>
          <w:rFonts w:hint="eastAsia" w:ascii="宋体" w:hAnsi="宋体" w:eastAsia="宋体" w:cs="宋体"/>
          <w:i w:val="0"/>
          <w:color w:val="auto"/>
          <w:kern w:val="0"/>
          <w:sz w:val="24"/>
          <w:szCs w:val="24"/>
          <w:u w:val="none"/>
          <w:lang w:val="en-US" w:eastAsia="zh-CN" w:bidi="ar"/>
        </w:rPr>
        <w:t>¥</w:t>
      </w:r>
      <w:r>
        <w:rPr>
          <w:rFonts w:hint="eastAsia" w:ascii="宋体" w:hAnsi="宋体" w:eastAsia="宋体" w:cs="宋体"/>
          <w:color w:val="auto"/>
          <w:kern w:val="1"/>
          <w:sz w:val="24"/>
          <w:szCs w:val="24"/>
        </w:rPr>
        <w:t>1</w:t>
      </w:r>
      <w:r>
        <w:rPr>
          <w:rFonts w:hint="eastAsia" w:ascii="宋体" w:hAnsi="宋体" w:eastAsia="宋体" w:cs="宋体"/>
          <w:color w:val="auto"/>
          <w:kern w:val="1"/>
          <w:sz w:val="24"/>
          <w:szCs w:val="24"/>
          <w:lang w:val="en-US" w:eastAsia="zh-CN"/>
        </w:rPr>
        <w:t>,</w:t>
      </w:r>
      <w:r>
        <w:rPr>
          <w:rFonts w:hint="eastAsia" w:ascii="宋体" w:hAnsi="宋体" w:eastAsia="宋体" w:cs="宋体"/>
          <w:color w:val="auto"/>
          <w:kern w:val="1"/>
          <w:sz w:val="24"/>
          <w:szCs w:val="24"/>
        </w:rPr>
        <w:t>5</w:t>
      </w:r>
      <w:r>
        <w:rPr>
          <w:rFonts w:hint="eastAsia" w:ascii="宋体" w:hAnsi="宋体" w:cs="宋体"/>
          <w:color w:val="auto"/>
          <w:kern w:val="1"/>
          <w:sz w:val="24"/>
          <w:szCs w:val="24"/>
          <w:lang w:val="en-US" w:eastAsia="zh-CN"/>
        </w:rPr>
        <w:t>48</w:t>
      </w:r>
      <w:r>
        <w:rPr>
          <w:rFonts w:hint="eastAsia" w:ascii="宋体" w:hAnsi="宋体" w:eastAsia="宋体" w:cs="宋体"/>
          <w:color w:val="auto"/>
          <w:kern w:val="1"/>
          <w:sz w:val="24"/>
          <w:szCs w:val="24"/>
          <w:lang w:val="en-US" w:eastAsia="zh-CN"/>
        </w:rPr>
        <w:t>,</w:t>
      </w:r>
      <w:r>
        <w:rPr>
          <w:rFonts w:hint="eastAsia" w:ascii="宋体" w:hAnsi="宋体" w:cs="宋体"/>
          <w:color w:val="auto"/>
          <w:kern w:val="1"/>
          <w:sz w:val="24"/>
          <w:szCs w:val="24"/>
          <w:lang w:val="en-US" w:eastAsia="zh-CN"/>
        </w:rPr>
        <w:t>000</w:t>
      </w:r>
      <w:r>
        <w:rPr>
          <w:rFonts w:hint="eastAsia" w:ascii="宋体" w:hAnsi="宋体" w:eastAsia="宋体" w:cs="宋体"/>
          <w:color w:val="auto"/>
          <w:kern w:val="1"/>
          <w:sz w:val="24"/>
          <w:szCs w:val="24"/>
          <w:lang w:val="en-US" w:eastAsia="zh-CN"/>
        </w:rPr>
        <w:t>.00</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rPr>
        <w:t>四、主要标的信息</w:t>
      </w:r>
    </w:p>
    <w:tbl>
      <w:tblPr>
        <w:tblStyle w:val="13"/>
        <w:tblW w:w="979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795"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720" w:right="0" w:hanging="720" w:hangingChars="3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"https://bidding.zcygov.cn/xmgl/projectQuery/queryDetail?projectUuid=5d633dfec6103c71" \t "https://www.zcygov.cn/bidding-entrust/" \l "/purchaseFileMake/_blank"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巴马瑶族自治县第一幼儿园户外活动设备采购</w:t>
            </w:r>
            <w:r>
              <w:rPr>
                <w:rFonts w:hint="eastAsia" w:ascii="宋体" w:hAnsi="宋体" w:eastAsia="宋体" w:cs="宋体"/>
                <w:b w:val="0"/>
                <w:bCs/>
                <w:sz w:val="24"/>
                <w:szCs w:val="24"/>
              </w:rPr>
              <w:fldChar w:fldCharType="end"/>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24"/>
                <w:szCs w:val="24"/>
                <w:vertAlign w:val="baseline"/>
                <w:lang w:val="en-US" w:eastAsia="zh-CN"/>
              </w:rPr>
            </w:pPr>
            <w:r>
              <w:rPr>
                <w:rFonts w:hint="eastAsia" w:ascii="宋体" w:hAnsi="宋体"/>
                <w:sz w:val="24"/>
                <w:szCs w:val="24"/>
              </w:rPr>
              <w:t>采购需求：</w:t>
            </w:r>
            <w:r>
              <w:rPr>
                <w:rFonts w:hint="eastAsia" w:ascii="宋体" w:hAnsi="宋体"/>
                <w:sz w:val="24"/>
                <w:szCs w:val="24"/>
                <w:lang w:val="en-US" w:eastAsia="zh-CN"/>
              </w:rPr>
              <w:t>1、</w:t>
            </w:r>
            <w:r>
              <w:rPr>
                <w:rFonts w:hint="eastAsia" w:ascii="宋体" w:hAnsi="宋体"/>
                <w:sz w:val="24"/>
                <w:szCs w:val="24"/>
              </w:rPr>
              <w:t>安吉平衡木组合</w:t>
            </w:r>
            <w:r>
              <w:rPr>
                <w:rFonts w:hint="eastAsia" w:ascii="宋体" w:hAnsi="宋体"/>
                <w:sz w:val="24"/>
                <w:szCs w:val="24"/>
                <w:lang w:val="en-US" w:eastAsia="zh-CN"/>
              </w:rPr>
              <w:t>1</w:t>
            </w:r>
            <w:r>
              <w:rPr>
                <w:rFonts w:hint="eastAsia" w:ascii="宋体" w:hAnsi="宋体"/>
                <w:sz w:val="24"/>
                <w:szCs w:val="24"/>
              </w:rPr>
              <w:t>项</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rPr>
              <w:t>康乐爬网</w:t>
            </w:r>
            <w:r>
              <w:rPr>
                <w:rFonts w:hint="eastAsia" w:ascii="宋体" w:hAnsi="宋体"/>
                <w:sz w:val="24"/>
                <w:szCs w:val="24"/>
                <w:lang w:val="en-US" w:eastAsia="zh-CN"/>
              </w:rPr>
              <w:t>1</w:t>
            </w:r>
            <w:r>
              <w:rPr>
                <w:rFonts w:hint="eastAsia" w:ascii="宋体" w:hAnsi="宋体"/>
                <w:sz w:val="24"/>
                <w:szCs w:val="24"/>
              </w:rPr>
              <w:t>项</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rPr>
              <w:t>阿基米德取水器</w:t>
            </w:r>
            <w:r>
              <w:rPr>
                <w:rFonts w:hint="eastAsia" w:ascii="宋体" w:hAnsi="宋体"/>
                <w:sz w:val="24"/>
                <w:szCs w:val="24"/>
                <w:lang w:val="en-US" w:eastAsia="zh-CN"/>
              </w:rPr>
              <w:t>1</w:t>
            </w:r>
            <w:r>
              <w:rPr>
                <w:rFonts w:hint="eastAsia" w:ascii="宋体" w:hAnsi="宋体"/>
                <w:sz w:val="24"/>
                <w:szCs w:val="24"/>
              </w:rPr>
              <w:t>个</w:t>
            </w: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rPr>
              <w:t>游乐小水车</w:t>
            </w:r>
            <w:r>
              <w:rPr>
                <w:rFonts w:hint="eastAsia" w:ascii="宋体" w:hAnsi="宋体"/>
                <w:sz w:val="24"/>
                <w:szCs w:val="24"/>
                <w:lang w:val="en-US" w:eastAsia="zh-CN"/>
              </w:rPr>
              <w:t>2个；5、</w:t>
            </w:r>
            <w:r>
              <w:rPr>
                <w:rFonts w:hint="eastAsia" w:ascii="宋体" w:hAnsi="宋体"/>
                <w:sz w:val="24"/>
                <w:szCs w:val="24"/>
              </w:rPr>
              <w:t>仁寿乡舍设备</w:t>
            </w:r>
            <w:r>
              <w:rPr>
                <w:rFonts w:hint="eastAsia" w:ascii="宋体" w:hAnsi="宋体"/>
                <w:sz w:val="24"/>
                <w:szCs w:val="24"/>
                <w:lang w:val="en-US" w:eastAsia="zh-CN"/>
              </w:rPr>
              <w:t>1项；6、</w:t>
            </w:r>
            <w:r>
              <w:rPr>
                <w:rFonts w:hint="eastAsia" w:ascii="宋体" w:hAnsi="宋体"/>
                <w:sz w:val="24"/>
                <w:szCs w:val="24"/>
              </w:rPr>
              <w:t>彩虹杆</w:t>
            </w:r>
            <w:r>
              <w:rPr>
                <w:rFonts w:hint="eastAsia" w:ascii="宋体" w:hAnsi="宋体"/>
                <w:sz w:val="24"/>
                <w:szCs w:val="24"/>
                <w:lang w:val="en-US" w:eastAsia="zh-CN"/>
              </w:rPr>
              <w:t>6组；7、</w:t>
            </w:r>
            <w:r>
              <w:rPr>
                <w:rFonts w:hint="eastAsia" w:ascii="宋体" w:hAnsi="宋体"/>
                <w:sz w:val="24"/>
                <w:szCs w:val="24"/>
              </w:rPr>
              <w:t>直秋千</w:t>
            </w:r>
            <w:r>
              <w:rPr>
                <w:rFonts w:hint="eastAsia" w:ascii="宋体" w:hAnsi="宋体"/>
                <w:sz w:val="24"/>
                <w:szCs w:val="24"/>
                <w:lang w:val="en-US" w:eastAsia="zh-CN"/>
              </w:rPr>
              <w:t>1套；8、</w:t>
            </w:r>
            <w:r>
              <w:rPr>
                <w:rFonts w:hint="eastAsia" w:ascii="宋体" w:hAnsi="宋体"/>
                <w:sz w:val="24"/>
                <w:szCs w:val="24"/>
              </w:rPr>
              <w:t>游戏组合廊架</w:t>
            </w:r>
            <w:r>
              <w:rPr>
                <w:rFonts w:hint="eastAsia" w:ascii="宋体" w:hAnsi="宋体"/>
                <w:sz w:val="24"/>
                <w:szCs w:val="24"/>
                <w:lang w:val="en-US" w:eastAsia="zh-CN"/>
              </w:rPr>
              <w:t>1个；9</w:t>
            </w:r>
            <w:r>
              <w:rPr>
                <w:rFonts w:hint="eastAsia" w:ascii="宋体" w:hAnsi="宋体"/>
                <w:sz w:val="24"/>
                <w:szCs w:val="24"/>
              </w:rPr>
              <w:t>艺术树池</w:t>
            </w:r>
            <w:r>
              <w:rPr>
                <w:rFonts w:hint="eastAsia" w:ascii="宋体" w:hAnsi="宋体"/>
                <w:sz w:val="24"/>
                <w:szCs w:val="24"/>
                <w:lang w:val="en-US" w:eastAsia="zh-CN"/>
              </w:rPr>
              <w:t>3组；10、</w:t>
            </w:r>
            <w:r>
              <w:rPr>
                <w:rFonts w:hint="eastAsia" w:ascii="宋体" w:hAnsi="宋体"/>
                <w:sz w:val="24"/>
                <w:szCs w:val="24"/>
              </w:rPr>
              <w:t>树池座椅</w:t>
            </w:r>
            <w:r>
              <w:rPr>
                <w:rFonts w:hint="eastAsia" w:ascii="宋体" w:hAnsi="宋体"/>
                <w:sz w:val="24"/>
                <w:szCs w:val="24"/>
                <w:lang w:val="en-US" w:eastAsia="zh-CN"/>
              </w:rPr>
              <w:t>3组</w:t>
            </w:r>
            <w:r>
              <w:rPr>
                <w:rFonts w:hint="eastAsia" w:ascii="宋体" w:hAnsi="宋体"/>
                <w:sz w:val="24"/>
                <w:szCs w:val="24"/>
              </w:rPr>
              <w:t>等。如需进一步了解详细内容，详见竞争性谈判文件。</w:t>
            </w:r>
          </w:p>
        </w:tc>
      </w:tr>
    </w:tbl>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1"/>
          <w:sz w:val="24"/>
          <w:szCs w:val="24"/>
          <w:lang w:eastAsia="zh-CN"/>
        </w:rPr>
      </w:pPr>
      <w:r>
        <w:rPr>
          <w:rFonts w:hint="eastAsia" w:ascii="宋体" w:hAnsi="宋体" w:eastAsia="宋体" w:cs="宋体"/>
          <w:b/>
          <w:color w:val="000000"/>
          <w:sz w:val="24"/>
          <w:szCs w:val="24"/>
          <w:lang w:eastAsia="zh-CN"/>
        </w:rPr>
        <w:t>五、</w:t>
      </w:r>
      <w:r>
        <w:rPr>
          <w:rFonts w:hint="eastAsia" w:ascii="宋体" w:hAnsi="宋体" w:eastAsia="宋体" w:cs="宋体"/>
          <w:b/>
          <w:color w:val="000000"/>
          <w:sz w:val="24"/>
          <w:szCs w:val="24"/>
        </w:rPr>
        <w:t>评审专家名单：</w:t>
      </w:r>
      <w:r>
        <w:rPr>
          <w:rFonts w:hint="eastAsia" w:ascii="宋体" w:hAnsi="宋体" w:eastAsia="宋体" w:cs="宋体"/>
          <w:color w:val="auto"/>
          <w:kern w:val="1"/>
          <w:sz w:val="24"/>
          <w:szCs w:val="24"/>
        </w:rPr>
        <w:t xml:space="preserve"> </w:t>
      </w:r>
      <w:r>
        <w:rPr>
          <w:rFonts w:hint="eastAsia" w:ascii="宋体" w:hAnsi="宋体" w:cs="宋体"/>
          <w:color w:val="auto"/>
          <w:kern w:val="1"/>
          <w:sz w:val="24"/>
          <w:szCs w:val="24"/>
          <w:lang w:val="en-US" w:eastAsia="zh-CN"/>
        </w:rPr>
        <w:t>阮湘</w:t>
      </w:r>
      <w:r>
        <w:rPr>
          <w:rFonts w:hint="eastAsia" w:ascii="宋体" w:hAnsi="宋体" w:eastAsia="宋体" w:cs="宋体"/>
          <w:color w:val="auto"/>
          <w:kern w:val="1"/>
          <w:sz w:val="24"/>
          <w:szCs w:val="24"/>
        </w:rPr>
        <w:t>、</w:t>
      </w:r>
      <w:r>
        <w:rPr>
          <w:rFonts w:hint="eastAsia" w:ascii="宋体" w:hAnsi="宋体" w:cs="宋体"/>
          <w:color w:val="auto"/>
          <w:kern w:val="1"/>
          <w:sz w:val="24"/>
          <w:szCs w:val="24"/>
          <w:lang w:val="en-US" w:eastAsia="zh-CN"/>
        </w:rPr>
        <w:t>唐斌</w:t>
      </w:r>
      <w:r>
        <w:rPr>
          <w:rFonts w:hint="eastAsia" w:ascii="宋体" w:hAnsi="宋体" w:eastAsia="宋体" w:cs="宋体"/>
          <w:color w:val="auto"/>
          <w:kern w:val="1"/>
          <w:sz w:val="24"/>
          <w:szCs w:val="24"/>
        </w:rPr>
        <w:t>、</w:t>
      </w:r>
      <w:r>
        <w:rPr>
          <w:rFonts w:hint="eastAsia" w:ascii="宋体" w:hAnsi="宋体" w:cs="宋体"/>
          <w:color w:val="auto"/>
          <w:kern w:val="1"/>
          <w:sz w:val="24"/>
          <w:szCs w:val="24"/>
          <w:lang w:val="en-US" w:eastAsia="zh-CN"/>
        </w:rPr>
        <w:t>刘富民</w:t>
      </w:r>
      <w:r>
        <w:rPr>
          <w:rFonts w:hint="eastAsia" w:ascii="宋体" w:hAnsi="宋体" w:eastAsia="宋体" w:cs="宋体"/>
          <w:color w:val="auto"/>
          <w:kern w:val="1"/>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sz w:val="24"/>
          <w:szCs w:val="24"/>
        </w:rPr>
      </w:pPr>
      <w:r>
        <w:rPr>
          <w:rFonts w:hint="eastAsia" w:ascii="宋体" w:hAnsi="宋体" w:eastAsia="宋体" w:cs="宋体"/>
          <w:b/>
          <w:color w:val="000000"/>
          <w:sz w:val="24"/>
          <w:szCs w:val="24"/>
          <w:lang w:eastAsia="zh-CN"/>
        </w:rPr>
        <w:t>六、</w:t>
      </w:r>
      <w:r>
        <w:rPr>
          <w:rFonts w:hint="eastAsia" w:ascii="宋体" w:hAnsi="宋体" w:eastAsia="宋体" w:cs="宋体"/>
          <w:b/>
          <w:color w:val="000000"/>
          <w:sz w:val="24"/>
          <w:szCs w:val="24"/>
        </w:rPr>
        <w:t>代理服务收费标准及金额：</w:t>
      </w:r>
    </w:p>
    <w:p>
      <w:pPr>
        <w:keepNext w:val="0"/>
        <w:keepLines w:val="0"/>
        <w:pageBreakBefore w:val="0"/>
        <w:kinsoku/>
        <w:wordWrap/>
        <w:overflowPunct/>
        <w:topLinePunct w:val="0"/>
        <w:autoSpaceDE/>
        <w:autoSpaceDN/>
        <w:bidi w:val="0"/>
        <w:adjustRightInd/>
        <w:snapToGrid/>
        <w:spacing w:line="360" w:lineRule="exact"/>
        <w:ind w:firstLine="241" w:firstLineChars="10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1.收费标准：采购代理机构按“桂价费 〔2011〕55号”文件规定的标准向成交人收取代理服务费。</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2.收费金额</w:t>
      </w:r>
      <w:r>
        <w:rPr>
          <w:rFonts w:hint="eastAsia" w:ascii="宋体" w:hAnsi="宋体" w:eastAsia="宋体" w:cs="宋体"/>
          <w:sz w:val="24"/>
          <w:szCs w:val="24"/>
          <w:lang w:eastAsia="zh-CN"/>
        </w:rPr>
        <w:t>：</w:t>
      </w:r>
      <w:r>
        <w:rPr>
          <w:rFonts w:hint="eastAsia" w:ascii="宋体" w:hAnsi="宋体" w:eastAsia="宋体" w:cs="宋体"/>
          <w:color w:val="000000"/>
          <w:sz w:val="24"/>
          <w:szCs w:val="24"/>
        </w:rPr>
        <w:t>贰万壹仟</w:t>
      </w:r>
      <w:r>
        <w:rPr>
          <w:rFonts w:hint="eastAsia" w:ascii="宋体" w:hAnsi="宋体" w:cs="宋体"/>
          <w:color w:val="000000"/>
          <w:sz w:val="24"/>
          <w:szCs w:val="24"/>
          <w:lang w:val="en-US" w:eastAsia="zh-CN"/>
        </w:rPr>
        <w:t>零贰</w:t>
      </w:r>
      <w:r>
        <w:rPr>
          <w:rFonts w:hint="eastAsia" w:ascii="宋体" w:hAnsi="宋体" w:eastAsia="宋体" w:cs="宋体"/>
          <w:color w:val="000000"/>
          <w:sz w:val="24"/>
          <w:szCs w:val="24"/>
        </w:rPr>
        <w:t>拾</w:t>
      </w:r>
      <w:r>
        <w:rPr>
          <w:rFonts w:hint="eastAsia" w:ascii="宋体" w:hAnsi="宋体" w:cs="宋体"/>
          <w:color w:val="000000"/>
          <w:sz w:val="24"/>
          <w:szCs w:val="24"/>
          <w:lang w:val="en-US" w:eastAsia="zh-CN"/>
        </w:rPr>
        <w:t>捌</w:t>
      </w:r>
      <w:r>
        <w:rPr>
          <w:rFonts w:hint="eastAsia" w:ascii="宋体" w:hAnsi="宋体" w:eastAsia="宋体" w:cs="宋体"/>
          <w:color w:val="000000"/>
          <w:sz w:val="24"/>
          <w:szCs w:val="24"/>
        </w:rPr>
        <w:t>元整</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21028</w:t>
      </w:r>
      <w:r>
        <w:rPr>
          <w:rFonts w:hint="eastAsia" w:ascii="宋体" w:hAnsi="宋体" w:eastAsia="宋体" w:cs="宋体"/>
          <w:color w:val="000000"/>
          <w:sz w:val="24"/>
          <w:szCs w:val="24"/>
          <w:lang w:val="en-US" w:eastAsia="zh-CN"/>
        </w:rPr>
        <w:t>.00</w:t>
      </w:r>
      <w:r>
        <w:rPr>
          <w:rFonts w:hint="eastAsia" w:ascii="宋体" w:hAnsi="宋体" w:eastAsia="宋体" w:cs="宋体"/>
          <w:color w:val="00000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b/>
          <w:sz w:val="24"/>
          <w:szCs w:val="24"/>
        </w:rPr>
      </w:pPr>
      <w:r>
        <w:rPr>
          <w:rFonts w:hint="eastAsia" w:ascii="宋体" w:hAnsi="宋体" w:eastAsia="宋体" w:cs="宋体"/>
          <w:sz w:val="24"/>
          <w:szCs w:val="24"/>
          <w:lang w:eastAsia="zh-CN"/>
        </w:rPr>
        <w:t>七、</w:t>
      </w:r>
      <w:r>
        <w:rPr>
          <w:rFonts w:hint="eastAsia" w:ascii="宋体" w:hAnsi="宋体" w:eastAsia="宋体" w:cs="宋体"/>
          <w:b/>
          <w:sz w:val="24"/>
          <w:szCs w:val="24"/>
        </w:rPr>
        <w:t>公告期限</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自本公告发布之日起1个工作日。</w:t>
      </w:r>
      <w:r>
        <w:rPr>
          <w:rFonts w:hint="eastAsia" w:ascii="宋体" w:hAnsi="宋体" w:eastAsia="宋体" w:cs="宋体"/>
          <w:sz w:val="24"/>
          <w:szCs w:val="24"/>
        </w:rPr>
        <w:t>供应商认为</w:t>
      </w:r>
      <w:r>
        <w:rPr>
          <w:rFonts w:hint="eastAsia" w:ascii="宋体" w:hAnsi="宋体" w:eastAsia="宋体" w:cs="宋体"/>
          <w:sz w:val="24"/>
          <w:szCs w:val="24"/>
          <w:lang w:val="en-US" w:eastAsia="zh-CN"/>
        </w:rPr>
        <w:t>成交</w:t>
      </w:r>
      <w:r>
        <w:rPr>
          <w:rFonts w:hint="eastAsia" w:ascii="宋体" w:hAnsi="宋体" w:eastAsia="宋体" w:cs="宋体"/>
          <w:sz w:val="24"/>
          <w:szCs w:val="24"/>
        </w:rPr>
        <w:t>结果使自己的权益受到损害的，可以在</w:t>
      </w:r>
      <w:r>
        <w:rPr>
          <w:rFonts w:hint="eastAsia" w:ascii="宋体" w:hAnsi="宋体" w:eastAsia="宋体" w:cs="宋体"/>
          <w:sz w:val="24"/>
          <w:szCs w:val="24"/>
          <w:lang w:val="en-US" w:eastAsia="zh-CN"/>
        </w:rPr>
        <w:t>成交</w:t>
      </w:r>
      <w:r>
        <w:rPr>
          <w:rFonts w:hint="eastAsia" w:ascii="宋体" w:hAnsi="宋体" w:eastAsia="宋体" w:cs="宋体"/>
          <w:sz w:val="24"/>
          <w:szCs w:val="24"/>
        </w:rPr>
        <w:t>结果公告期限届满之日起七个工作日内以书面形式向广西国力招标有限公司提出质疑，逾期将不再受理。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、其他补充事宜</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1.网上公告媒体查询</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sz w:val="24"/>
          <w:szCs w:val="24"/>
          <w:lang w:eastAsia="zh-CN"/>
        </w:rPr>
      </w:pPr>
      <w:r>
        <w:rPr>
          <w:rFonts w:hint="eastAsia" w:ascii="宋体" w:hAnsi="宋体" w:eastAsia="宋体" w:cs="宋体"/>
          <w:sz w:val="24"/>
          <w:szCs w:val="24"/>
        </w:rPr>
        <w:t>中国政府采购网（www.ccgp.gov.cn）、广西壮族自治区政府采购网（zfcg.gxzf.gov.cn）</w:t>
      </w:r>
      <w:r>
        <w:rPr>
          <w:rFonts w:hint="eastAsia" w:ascii="宋体" w:hAnsi="宋体" w:cs="宋体"/>
          <w:sz w:val="24"/>
          <w:szCs w:val="24"/>
          <w:lang w:eastAsia="zh-CN"/>
        </w:rPr>
        <w:t>、</w:t>
      </w:r>
      <w:r>
        <w:rPr>
          <w:rFonts w:hint="eastAsia" w:ascii="宋体" w:hAnsi="宋体" w:eastAsia="宋体" w:cs="宋体"/>
          <w:color w:val="000000"/>
          <w:sz w:val="24"/>
          <w:szCs w:val="24"/>
        </w:rPr>
        <w:t>巴马瑶族自治县公共资源交易中心网（http://www.bmggzy.org.cn/gxbmzbw/）。</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九</w:t>
      </w:r>
      <w:r>
        <w:rPr>
          <w:rFonts w:hint="eastAsia" w:ascii="宋体" w:hAnsi="宋体" w:eastAsia="宋体" w:cs="宋体"/>
          <w:b/>
          <w:kern w:val="0"/>
          <w:sz w:val="24"/>
          <w:szCs w:val="24"/>
        </w:rPr>
        <w:t>、凡对本次公告内容提出询问，请按以下方式联系。</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sz w:val="24"/>
          <w:szCs w:val="24"/>
        </w:rPr>
      </w:pPr>
      <w:r>
        <w:rPr>
          <w:rFonts w:hint="eastAsia" w:ascii="宋体" w:hAnsi="宋体"/>
          <w:sz w:val="24"/>
          <w:szCs w:val="24"/>
        </w:rPr>
        <w:t>1.采购人信息</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sz w:val="24"/>
          <w:szCs w:val="24"/>
        </w:rPr>
      </w:pPr>
      <w:r>
        <w:rPr>
          <w:rFonts w:hint="eastAsia" w:ascii="宋体" w:hAnsi="宋体"/>
          <w:sz w:val="24"/>
          <w:szCs w:val="24"/>
        </w:rPr>
        <w:t>名称：</w:t>
      </w:r>
      <w:r>
        <w:rPr>
          <w:b w:val="0"/>
          <w:bCs w:val="0"/>
          <w:sz w:val="24"/>
          <w:szCs w:val="24"/>
          <w:u w:val="none"/>
        </w:rPr>
        <w:t>巴马瑶族自治县</w:t>
      </w:r>
      <w:r>
        <w:rPr>
          <w:rFonts w:hint="eastAsia"/>
          <w:b w:val="0"/>
          <w:bCs w:val="0"/>
          <w:sz w:val="24"/>
          <w:szCs w:val="24"/>
          <w:u w:val="none"/>
          <w:lang w:val="en-US" w:eastAsia="zh-CN"/>
        </w:rPr>
        <w:t>第一幼儿园</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sz w:val="24"/>
          <w:szCs w:val="24"/>
          <w:lang w:val="en-US" w:eastAsia="zh-CN"/>
        </w:rPr>
      </w:pPr>
      <w:r>
        <w:rPr>
          <w:rFonts w:hint="eastAsia" w:ascii="宋体" w:hAnsi="宋体"/>
          <w:sz w:val="24"/>
          <w:szCs w:val="24"/>
        </w:rPr>
        <w:t>地址：</w:t>
      </w:r>
      <w:r>
        <w:rPr>
          <w:b w:val="0"/>
          <w:bCs w:val="0"/>
          <w:sz w:val="24"/>
          <w:szCs w:val="24"/>
          <w:u w:val="none"/>
        </w:rPr>
        <w:t>巴马瑶族自治县</w:t>
      </w:r>
      <w:r>
        <w:rPr>
          <w:rFonts w:hint="eastAsia"/>
          <w:b w:val="0"/>
          <w:bCs w:val="0"/>
          <w:sz w:val="24"/>
          <w:szCs w:val="24"/>
          <w:u w:val="none"/>
          <w:lang w:val="en-US" w:eastAsia="zh-CN"/>
        </w:rPr>
        <w:t>文化街6001号</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sz w:val="24"/>
          <w:szCs w:val="24"/>
          <w:u w:val="single"/>
          <w:lang w:val="en-US" w:eastAsia="zh-CN"/>
        </w:rPr>
      </w:pPr>
      <w:r>
        <w:rPr>
          <w:rFonts w:hint="eastAsia" w:ascii="宋体" w:hAnsi="宋体"/>
          <w:sz w:val="24"/>
          <w:szCs w:val="24"/>
        </w:rPr>
        <w:t>联系方式：</w:t>
      </w:r>
      <w:bookmarkStart w:id="0" w:name="_Toc28359086"/>
      <w:bookmarkStart w:id="1" w:name="_Toc28359009"/>
      <w:r>
        <w:rPr>
          <w:rFonts w:hint="eastAsia" w:ascii="宋体" w:hAnsi="宋体"/>
          <w:sz w:val="24"/>
          <w:szCs w:val="24"/>
          <w:u w:val="none"/>
          <w:lang w:val="en-US" w:eastAsia="zh-CN"/>
        </w:rPr>
        <w:t>黄工   17707780091</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.采购代理机构信息</w:t>
      </w:r>
      <w:bookmarkEnd w:id="0"/>
      <w:bookmarkEnd w:id="1"/>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u w:val="none"/>
        </w:rPr>
        <w:t>广西国力招标有限公司</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kern w:val="1"/>
          <w:sz w:val="24"/>
          <w:szCs w:val="24"/>
        </w:rPr>
        <w:t>河池市金城江区铜鼓园写字楼4楼B座</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项目联系人：白</w:t>
      </w:r>
      <w:r>
        <w:rPr>
          <w:rFonts w:hint="eastAsia" w:ascii="宋体" w:hAnsi="宋体" w:eastAsia="宋体" w:cs="宋体"/>
          <w:kern w:val="1"/>
          <w:sz w:val="24"/>
          <w:szCs w:val="24"/>
          <w:lang w:val="en-US" w:eastAsia="zh-CN"/>
        </w:rPr>
        <w:t>工</w:t>
      </w:r>
      <w:r>
        <w:rPr>
          <w:rFonts w:hint="eastAsia" w:ascii="宋体" w:hAnsi="宋体" w:eastAsia="宋体" w:cs="宋体"/>
          <w:kern w:val="1"/>
          <w:sz w:val="24"/>
          <w:szCs w:val="24"/>
        </w:rPr>
        <w:t xml:space="preserve"> </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1"/>
          <w:sz w:val="24"/>
          <w:szCs w:val="24"/>
        </w:rPr>
      </w:pPr>
      <w:r>
        <w:rPr>
          <w:rFonts w:hint="eastAsia" w:ascii="宋体" w:hAnsi="宋体" w:eastAsia="宋体" w:cs="宋体"/>
          <w:kern w:val="1"/>
          <w:sz w:val="24"/>
          <w:szCs w:val="24"/>
        </w:rPr>
        <w:t xml:space="preserve"> 联系电话：  0778-2288658</w:t>
      </w:r>
    </w:p>
    <w:p>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八、政府采购监督管理部门联系方式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监督部门信息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名称：巴马瑶族自治县政府采购管理办公室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地址：巴马瑶族自治县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联系方式：0778-6221733</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jc w:val="both"/>
        <w:textAlignment w:val="auto"/>
        <w:rPr>
          <w:rFonts w:hint="eastAsia" w:ascii="宋体" w:hAnsi="宋体" w:eastAsia="宋体" w:cs="宋体"/>
          <w:sz w:val="24"/>
          <w:szCs w:val="24"/>
        </w:rPr>
      </w:pPr>
      <w:r>
        <w:rPr>
          <w:rFonts w:hint="eastAsia" w:ascii="宋体" w:hAnsi="宋体" w:eastAsia="宋体" w:cs="宋体"/>
          <w:b/>
          <w:color w:val="000000"/>
          <w:sz w:val="24"/>
          <w:szCs w:val="24"/>
        </w:rPr>
        <w:t>十、附件</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文件</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pStyle w:val="2"/>
        <w:rPr>
          <w:b w:val="0"/>
          <w:bCs w:val="0"/>
          <w:sz w:val="24"/>
          <w:szCs w:val="24"/>
          <w:u w:val="none"/>
        </w:rPr>
      </w:pPr>
    </w:p>
    <w:p>
      <w:pPr>
        <w:pStyle w:val="2"/>
        <w:ind w:firstLine="5520" w:firstLineChars="2300"/>
        <w:rPr>
          <w:rFonts w:hint="default"/>
          <w:sz w:val="24"/>
          <w:szCs w:val="24"/>
          <w:lang w:val="en-US" w:eastAsia="zh-CN"/>
        </w:rPr>
      </w:pPr>
      <w:r>
        <w:rPr>
          <w:b w:val="0"/>
          <w:bCs w:val="0"/>
          <w:sz w:val="24"/>
          <w:szCs w:val="24"/>
          <w:u w:val="none"/>
        </w:rPr>
        <w:t>巴马瑶族自治县</w:t>
      </w:r>
      <w:r>
        <w:rPr>
          <w:rFonts w:hint="eastAsia"/>
          <w:b w:val="0"/>
          <w:bCs w:val="0"/>
          <w:sz w:val="24"/>
          <w:szCs w:val="24"/>
          <w:u w:val="none"/>
          <w:lang w:val="en-US" w:eastAsia="zh-CN"/>
        </w:rPr>
        <w:t>第一幼儿园</w:t>
      </w:r>
    </w:p>
    <w:p>
      <w:pPr>
        <w:rPr>
          <w:rFonts w:hint="eastAsia" w:ascii="宋体" w:hAnsi="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广西国力招标有限公司</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ind w:firstLine="5520" w:firstLineChars="2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2020年11月1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日</w:t>
      </w: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D1A81"/>
    <w:rsid w:val="000725B7"/>
    <w:rsid w:val="000E27D3"/>
    <w:rsid w:val="00156334"/>
    <w:rsid w:val="00170791"/>
    <w:rsid w:val="001D6A18"/>
    <w:rsid w:val="002104CB"/>
    <w:rsid w:val="002B0F7D"/>
    <w:rsid w:val="003001F0"/>
    <w:rsid w:val="003A19F9"/>
    <w:rsid w:val="003B1F7E"/>
    <w:rsid w:val="00462AE4"/>
    <w:rsid w:val="004A02E4"/>
    <w:rsid w:val="00580CD6"/>
    <w:rsid w:val="00597563"/>
    <w:rsid w:val="005A7F38"/>
    <w:rsid w:val="00612047"/>
    <w:rsid w:val="006E25DC"/>
    <w:rsid w:val="006F40D9"/>
    <w:rsid w:val="00723668"/>
    <w:rsid w:val="007557B5"/>
    <w:rsid w:val="008933A1"/>
    <w:rsid w:val="009103EC"/>
    <w:rsid w:val="00A274E9"/>
    <w:rsid w:val="00A64976"/>
    <w:rsid w:val="00A70C4B"/>
    <w:rsid w:val="00AB4E98"/>
    <w:rsid w:val="00B272E4"/>
    <w:rsid w:val="00B51DCC"/>
    <w:rsid w:val="00BB07D0"/>
    <w:rsid w:val="00C50AF4"/>
    <w:rsid w:val="00C572E5"/>
    <w:rsid w:val="00CC26D6"/>
    <w:rsid w:val="00CC3283"/>
    <w:rsid w:val="00CD1A81"/>
    <w:rsid w:val="00CE317F"/>
    <w:rsid w:val="00DC208B"/>
    <w:rsid w:val="00F11DB2"/>
    <w:rsid w:val="0D27724F"/>
    <w:rsid w:val="0E6B5B0D"/>
    <w:rsid w:val="0F7D33D7"/>
    <w:rsid w:val="0F93000D"/>
    <w:rsid w:val="10647B87"/>
    <w:rsid w:val="12D63CB3"/>
    <w:rsid w:val="162A6325"/>
    <w:rsid w:val="1D096661"/>
    <w:rsid w:val="1FA84C3E"/>
    <w:rsid w:val="290D09CA"/>
    <w:rsid w:val="2EDB33F2"/>
    <w:rsid w:val="33390CA6"/>
    <w:rsid w:val="3EA65D50"/>
    <w:rsid w:val="426A3D6A"/>
    <w:rsid w:val="464B0A76"/>
    <w:rsid w:val="4A9551E0"/>
    <w:rsid w:val="4C7477E7"/>
    <w:rsid w:val="4D461977"/>
    <w:rsid w:val="544C10DA"/>
    <w:rsid w:val="54AD256A"/>
    <w:rsid w:val="58AB38FD"/>
    <w:rsid w:val="5ACD25AC"/>
    <w:rsid w:val="5C364C5C"/>
    <w:rsid w:val="649358F0"/>
    <w:rsid w:val="6A6163E6"/>
    <w:rsid w:val="6E6915DA"/>
    <w:rsid w:val="736D5847"/>
    <w:rsid w:val="76A6556C"/>
    <w:rsid w:val="7A5B00E6"/>
    <w:rsid w:val="7E244C38"/>
    <w:rsid w:val="7EB8263D"/>
    <w:rsid w:val="7F91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6"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6"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0"/>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6"/>
    <w:pPr>
      <w:spacing w:line="380" w:lineRule="exact"/>
    </w:pPr>
    <w:rPr>
      <w:kern w:val="1"/>
      <w:sz w:val="24"/>
    </w:rPr>
  </w:style>
  <w:style w:type="paragraph" w:styleId="3">
    <w:name w:val="toc 2"/>
    <w:basedOn w:val="1"/>
    <w:next w:val="1"/>
    <w:qFormat/>
    <w:uiPriority w:val="0"/>
    <w:pPr>
      <w:ind w:left="420" w:leftChars="200"/>
    </w:pPr>
    <w:rPr>
      <w:rFonts w:ascii="Times New Roman" w:hAnsi="Times New Roman" w:eastAsia="宋体" w:cs="Times New Roman"/>
    </w:rPr>
  </w:style>
  <w:style w:type="paragraph" w:styleId="7">
    <w:name w:val="Plain Text"/>
    <w:basedOn w:val="2"/>
    <w:next w:val="2"/>
    <w:link w:val="21"/>
    <w:qFormat/>
    <w:uiPriority w:val="0"/>
    <w:rPr>
      <w:rFonts w:ascii="宋体" w:hAnsi="Courier New" w:eastAsiaTheme="minorEastAsia" w:cstheme="minorBidi"/>
      <w:szCs w:val="22"/>
    </w:rPr>
  </w:style>
  <w:style w:type="paragraph" w:styleId="8">
    <w:name w:val="Body Text Indent 2"/>
    <w:basedOn w:val="1"/>
    <w:next w:val="1"/>
    <w:qFormat/>
    <w:uiPriority w:val="6"/>
    <w:pPr>
      <w:ind w:firstLine="630"/>
    </w:pPr>
    <w:rPr>
      <w:kern w:val="1"/>
      <w:sz w:val="32"/>
      <w:szCs w:val="20"/>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qFormat/>
    <w:uiPriority w:val="99"/>
    <w:rPr>
      <w:color w:val="000000"/>
      <w:u w:val="none"/>
    </w:rPr>
  </w:style>
  <w:style w:type="character" w:styleId="16">
    <w:name w:val="Hyperlink"/>
    <w:basedOn w:val="14"/>
    <w:semiHidden/>
    <w:unhideWhenUsed/>
    <w:qFormat/>
    <w:uiPriority w:val="99"/>
    <w:rPr>
      <w:color w:val="000000"/>
      <w:u w:val="none"/>
    </w:rPr>
  </w:style>
  <w:style w:type="character" w:customStyle="1" w:styleId="17">
    <w:name w:val="页眉 Char"/>
    <w:basedOn w:val="14"/>
    <w:link w:val="10"/>
    <w:semiHidden/>
    <w:qFormat/>
    <w:uiPriority w:val="99"/>
    <w:rPr>
      <w:sz w:val="18"/>
      <w:szCs w:val="18"/>
    </w:rPr>
  </w:style>
  <w:style w:type="character" w:customStyle="1" w:styleId="18">
    <w:name w:val="页脚 Char"/>
    <w:basedOn w:val="14"/>
    <w:link w:val="9"/>
    <w:semiHidden/>
    <w:qFormat/>
    <w:uiPriority w:val="99"/>
    <w:rPr>
      <w:sz w:val="18"/>
      <w:szCs w:val="18"/>
    </w:rPr>
  </w:style>
  <w:style w:type="character" w:customStyle="1" w:styleId="19">
    <w:name w:val="标题 1 Char"/>
    <w:basedOn w:val="14"/>
    <w:link w:val="4"/>
    <w:qFormat/>
    <w:uiPriority w:val="9"/>
    <w:rPr>
      <w:rFonts w:ascii="Times New Roman" w:hAnsi="Times New Roman" w:eastAsia="宋体" w:cs="Times New Roman"/>
      <w:b/>
      <w:bCs/>
      <w:kern w:val="44"/>
      <w:sz w:val="44"/>
      <w:szCs w:val="44"/>
    </w:rPr>
  </w:style>
  <w:style w:type="character" w:customStyle="1" w:styleId="20">
    <w:name w:val="标题 2 Char"/>
    <w:basedOn w:val="14"/>
    <w:link w:val="5"/>
    <w:qFormat/>
    <w:uiPriority w:val="0"/>
    <w:rPr>
      <w:rFonts w:ascii="Arial" w:hAnsi="Arial" w:eastAsia="黑体" w:cs="Arial"/>
      <w:b/>
      <w:bCs/>
      <w:sz w:val="32"/>
      <w:szCs w:val="32"/>
    </w:rPr>
  </w:style>
  <w:style w:type="character" w:customStyle="1" w:styleId="21">
    <w:name w:val="纯文本 Char"/>
    <w:basedOn w:val="14"/>
    <w:link w:val="7"/>
    <w:qFormat/>
    <w:uiPriority w:val="0"/>
    <w:rPr>
      <w:rFonts w:ascii="宋体" w:hAnsi="Courier New"/>
    </w:rPr>
  </w:style>
  <w:style w:type="paragraph" w:customStyle="1" w:styleId="22">
    <w:name w:val="1"/>
    <w:basedOn w:val="1"/>
    <w:next w:val="7"/>
    <w:qFormat/>
    <w:uiPriority w:val="0"/>
    <w:rPr>
      <w:rFonts w:ascii="宋体" w:hAnsi="Courier New"/>
      <w:szCs w:val="20"/>
    </w:rPr>
  </w:style>
  <w:style w:type="character" w:customStyle="1" w:styleId="23">
    <w:name w:val="bds_more"/>
    <w:basedOn w:val="14"/>
    <w:uiPriority w:val="0"/>
    <w:rPr>
      <w:rFonts w:hint="eastAsia" w:ascii="宋体" w:hAnsi="宋体" w:eastAsia="宋体" w:cs="宋体"/>
    </w:rPr>
  </w:style>
  <w:style w:type="character" w:customStyle="1" w:styleId="24">
    <w:name w:val="bds_more1"/>
    <w:basedOn w:val="14"/>
    <w:uiPriority w:val="0"/>
  </w:style>
  <w:style w:type="character" w:customStyle="1" w:styleId="25">
    <w:name w:val="bds_more2"/>
    <w:basedOn w:val="14"/>
    <w:qFormat/>
    <w:uiPriority w:val="0"/>
  </w:style>
  <w:style w:type="character" w:customStyle="1" w:styleId="26">
    <w:name w:val="bds_nopic"/>
    <w:basedOn w:val="14"/>
    <w:qFormat/>
    <w:uiPriority w:val="0"/>
  </w:style>
  <w:style w:type="character" w:customStyle="1" w:styleId="27">
    <w:name w:val="bds_nopic1"/>
    <w:basedOn w:val="14"/>
    <w:qFormat/>
    <w:uiPriority w:val="0"/>
  </w:style>
  <w:style w:type="character" w:customStyle="1" w:styleId="28">
    <w:name w:val="bds_nopic2"/>
    <w:basedOn w:val="14"/>
    <w:qFormat/>
    <w:uiPriority w:val="0"/>
  </w:style>
  <w:style w:type="character" w:customStyle="1" w:styleId="29">
    <w:name w:val="bds_more3"/>
    <w:basedOn w:val="14"/>
    <w:qFormat/>
    <w:uiPriority w:val="0"/>
  </w:style>
  <w:style w:type="character" w:customStyle="1" w:styleId="30">
    <w:name w:val="bds_more4"/>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883</Characters>
  <Lines>7</Lines>
  <Paragraphs>2</Paragraphs>
  <TotalTime>3</TotalTime>
  <ScaleCrop>false</ScaleCrop>
  <LinksUpToDate>false</LinksUpToDate>
  <CharactersWithSpaces>1035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2020-06-29T09:51:00Z</dcterms:created>
  <dc:creator>Windows 用户</dc:creator>
  <cp:lastModifiedBy>白麗</cp:lastModifiedBy>
  <dcterms:modified xsi:type="dcterms:W3CDTF">2020-11-17T02:18:02Z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