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hAnsi="宋体" w:cs="宋体"/>
          <w:b/>
          <w:color w:val="000000"/>
          <w:sz w:val="30"/>
          <w:szCs w:val="30"/>
        </w:rPr>
      </w:pPr>
      <w:r>
        <w:rPr>
          <w:rFonts w:hint="eastAsia" w:ascii="宋体" w:hAnsi="宋体" w:cs="宋体"/>
          <w:b/>
          <w:color w:val="000000"/>
          <w:sz w:val="30"/>
          <w:szCs w:val="30"/>
        </w:rPr>
        <w:t>广西中竟达建设工程咨询有限公司天峨县人民法院互联网+智慧法院升级（HCZC2020-G1-40515-ZJDA）招标公告</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天峨县人民法院互联网+智慧法院升级</w:t>
      </w:r>
      <w:r>
        <w:rPr>
          <w:rFonts w:hint="eastAsia" w:ascii="宋体" w:hAnsi="宋体" w:eastAsia="宋体" w:cs="宋体"/>
          <w:sz w:val="21"/>
          <w:szCs w:val="21"/>
        </w:rPr>
        <w:t>项目的潜在</w:t>
      </w:r>
      <w:r>
        <w:rPr>
          <w:rFonts w:hint="eastAsia" w:ascii="宋体" w:hAnsi="宋体" w:eastAsia="宋体" w:cs="宋体"/>
          <w:sz w:val="21"/>
          <w:szCs w:val="21"/>
          <w:lang w:eastAsia="zh-CN"/>
        </w:rPr>
        <w:t>投标人</w:t>
      </w:r>
      <w:r>
        <w:rPr>
          <w:rFonts w:hint="eastAsia" w:ascii="宋体" w:hAnsi="宋体" w:eastAsia="宋体" w:cs="宋体"/>
          <w:sz w:val="21"/>
          <w:szCs w:val="21"/>
        </w:rPr>
        <w:t>于2020年</w:t>
      </w:r>
      <w:r>
        <w:rPr>
          <w:rFonts w:hint="eastAsia" w:ascii="宋体" w:hAnsi="宋体" w:eastAsia="宋体" w:cs="宋体"/>
          <w:sz w:val="21"/>
          <w:szCs w:val="21"/>
          <w:lang w:val="en-US" w:eastAsia="zh-CN"/>
        </w:rPr>
        <w:t>7</w:t>
      </w:r>
      <w:r>
        <w:rPr>
          <w:rFonts w:hint="eastAsia" w:ascii="宋体" w:hAnsi="宋体" w:eastAsia="宋体" w:cs="宋体"/>
          <w:sz w:val="21"/>
          <w:szCs w:val="21"/>
        </w:rPr>
        <w:t>月</w:t>
      </w:r>
      <w:r>
        <w:rPr>
          <w:rFonts w:hint="eastAsia" w:ascii="宋体" w:hAnsi="宋体" w:eastAsia="宋体" w:cs="宋体"/>
          <w:sz w:val="21"/>
          <w:szCs w:val="21"/>
          <w:lang w:val="en-US" w:eastAsia="zh-CN"/>
        </w:rPr>
        <w:t>8</w:t>
      </w:r>
      <w:r>
        <w:rPr>
          <w:rFonts w:hint="eastAsia" w:ascii="宋体" w:hAnsi="宋体" w:eastAsia="宋体" w:cs="宋体"/>
          <w:sz w:val="21"/>
          <w:szCs w:val="21"/>
        </w:rPr>
        <w:t>日8</w:t>
      </w:r>
      <w:r>
        <w:rPr>
          <w:rFonts w:hint="eastAsia" w:ascii="宋体" w:hAnsi="宋体" w:eastAsia="宋体" w:cs="宋体"/>
          <w:sz w:val="21"/>
          <w:szCs w:val="21"/>
          <w:lang w:val="zh-CN"/>
        </w:rPr>
        <w:t>点</w:t>
      </w:r>
      <w:r>
        <w:rPr>
          <w:rFonts w:hint="eastAsia" w:ascii="宋体" w:hAnsi="宋体" w:eastAsia="宋体" w:cs="宋体"/>
          <w:sz w:val="21"/>
          <w:szCs w:val="21"/>
        </w:rPr>
        <w:t>30</w:t>
      </w:r>
      <w:r>
        <w:rPr>
          <w:rFonts w:hint="eastAsia" w:ascii="宋体" w:hAnsi="宋体" w:eastAsia="宋体" w:cs="宋体"/>
          <w:sz w:val="21"/>
          <w:szCs w:val="21"/>
          <w:lang w:val="zh-CN"/>
        </w:rPr>
        <w:t>分</w:t>
      </w:r>
      <w:r>
        <w:rPr>
          <w:rFonts w:hint="eastAsia" w:ascii="宋体" w:hAnsi="宋体" w:eastAsia="宋体" w:cs="宋体"/>
          <w:sz w:val="21"/>
          <w:szCs w:val="21"/>
        </w:rPr>
        <w:t>至2020年7月</w:t>
      </w:r>
      <w:r>
        <w:rPr>
          <w:rFonts w:hint="eastAsia" w:ascii="宋体" w:hAnsi="宋体" w:eastAsia="宋体" w:cs="宋体"/>
          <w:sz w:val="21"/>
          <w:szCs w:val="21"/>
          <w:lang w:val="en-US" w:eastAsia="zh-CN"/>
        </w:rPr>
        <w:t xml:space="preserve"> 14</w:t>
      </w:r>
      <w:r>
        <w:rPr>
          <w:rFonts w:hint="eastAsia" w:ascii="宋体" w:hAnsi="宋体" w:eastAsia="宋体" w:cs="宋体"/>
          <w:sz w:val="21"/>
          <w:szCs w:val="21"/>
        </w:rPr>
        <w:t>日17时30分在政府采购云平台及河池市公共资源交易中心系统上获取</w:t>
      </w:r>
      <w:r>
        <w:rPr>
          <w:rFonts w:hint="eastAsia" w:ascii="宋体" w:hAnsi="宋体" w:eastAsia="宋体" w:cs="宋体"/>
          <w:sz w:val="21"/>
          <w:szCs w:val="21"/>
          <w:lang w:eastAsia="zh-CN"/>
        </w:rPr>
        <w:t>招标</w:t>
      </w:r>
      <w:r>
        <w:rPr>
          <w:rFonts w:hint="eastAsia" w:ascii="宋体" w:hAnsi="宋体" w:eastAsia="宋体" w:cs="宋体"/>
          <w:sz w:val="21"/>
          <w:szCs w:val="21"/>
        </w:rPr>
        <w:t xml:space="preserve">文件，并于 </w:t>
      </w:r>
      <w:r>
        <w:rPr>
          <w:rFonts w:hint="eastAsia" w:ascii="宋体" w:hAnsi="宋体" w:eastAsia="宋体" w:cs="宋体"/>
          <w:sz w:val="21"/>
          <w:szCs w:val="21"/>
          <w:lang w:val="en-US" w:eastAsia="zh-CN"/>
        </w:rPr>
        <w:t>2020</w:t>
      </w:r>
      <w:r>
        <w:rPr>
          <w:rFonts w:hint="eastAsia" w:ascii="宋体" w:hAnsi="宋体" w:eastAsia="宋体" w:cs="宋体"/>
          <w:sz w:val="21"/>
          <w:szCs w:val="21"/>
        </w:rPr>
        <w:t>年</w:t>
      </w:r>
      <w:r>
        <w:rPr>
          <w:rFonts w:hint="eastAsia" w:ascii="宋体" w:hAnsi="宋体" w:eastAsia="宋体" w:cs="宋体"/>
          <w:sz w:val="21"/>
          <w:szCs w:val="21"/>
          <w:lang w:val="en-US" w:eastAsia="zh-CN"/>
        </w:rPr>
        <w:t>7</w:t>
      </w:r>
      <w:r>
        <w:rPr>
          <w:rFonts w:hint="eastAsia" w:ascii="宋体" w:hAnsi="宋体" w:eastAsia="宋体" w:cs="宋体"/>
          <w:sz w:val="21"/>
          <w:szCs w:val="21"/>
        </w:rPr>
        <w:t xml:space="preserve">月 </w:t>
      </w:r>
      <w:r>
        <w:rPr>
          <w:rFonts w:hint="eastAsia" w:ascii="宋体" w:hAnsi="宋体" w:eastAsia="宋体" w:cs="宋体"/>
          <w:sz w:val="21"/>
          <w:szCs w:val="21"/>
          <w:lang w:val="en-US" w:eastAsia="zh-CN"/>
        </w:rPr>
        <w:t>29</w:t>
      </w:r>
      <w:r>
        <w:rPr>
          <w:rFonts w:hint="eastAsia" w:ascii="宋体" w:hAnsi="宋体" w:eastAsia="宋体" w:cs="宋体"/>
          <w:sz w:val="21"/>
          <w:szCs w:val="21"/>
        </w:rPr>
        <w:t xml:space="preserve">日 </w:t>
      </w:r>
      <w:r>
        <w:rPr>
          <w:rFonts w:hint="eastAsia" w:ascii="宋体" w:hAnsi="宋体" w:eastAsia="宋体" w:cs="宋体"/>
          <w:sz w:val="21"/>
          <w:szCs w:val="21"/>
          <w:lang w:val="en-US" w:eastAsia="zh-CN"/>
        </w:rPr>
        <w:t>9</w:t>
      </w:r>
      <w:r>
        <w:rPr>
          <w:rFonts w:hint="eastAsia" w:ascii="宋体" w:hAnsi="宋体" w:eastAsia="宋体" w:cs="宋体"/>
          <w:sz w:val="21"/>
          <w:szCs w:val="21"/>
        </w:rPr>
        <w:t>点</w:t>
      </w:r>
      <w:r>
        <w:rPr>
          <w:rFonts w:hint="eastAsia" w:ascii="宋体" w:hAnsi="宋体" w:eastAsia="宋体" w:cs="宋体"/>
          <w:sz w:val="21"/>
          <w:szCs w:val="21"/>
          <w:lang w:val="en-US" w:eastAsia="zh-CN"/>
        </w:rPr>
        <w:t>00</w:t>
      </w:r>
      <w:r>
        <w:rPr>
          <w:rFonts w:hint="eastAsia" w:ascii="宋体" w:hAnsi="宋体" w:eastAsia="宋体" w:cs="宋体"/>
          <w:sz w:val="21"/>
          <w:szCs w:val="21"/>
        </w:rPr>
        <w:t>分（北京时间）前递交投标文件。</w:t>
      </w:r>
    </w:p>
    <w:p>
      <w:pPr>
        <w:pStyle w:val="2"/>
        <w:numPr>
          <w:ilvl w:val="0"/>
          <w:numId w:val="0"/>
        </w:numPr>
        <w:spacing w:before="0" w:beforeAutospacing="0" w:after="0" w:afterAutospacing="0" w:line="276" w:lineRule="auto"/>
        <w:rPr>
          <w:rFonts w:hint="eastAsia" w:ascii="宋体" w:hAnsi="宋体" w:eastAsia="宋体" w:cs="宋体"/>
          <w:b/>
          <w:bCs/>
          <w:kern w:val="2"/>
          <w:sz w:val="21"/>
          <w:szCs w:val="21"/>
          <w:lang w:val="en-US" w:eastAsia="zh-CN" w:bidi="ar-SA"/>
        </w:rPr>
      </w:pPr>
      <w:bookmarkStart w:id="0" w:name="_Toc28359079"/>
      <w:bookmarkStart w:id="1" w:name="_Toc35393621"/>
      <w:bookmarkStart w:id="2" w:name="_Toc28359002"/>
      <w:bookmarkStart w:id="3" w:name="_Toc35393790"/>
      <w:bookmarkStart w:id="4" w:name="_Hlk24379207"/>
      <w:r>
        <w:rPr>
          <w:rFonts w:hint="eastAsia" w:ascii="宋体" w:hAnsi="宋体" w:eastAsia="宋体" w:cs="宋体"/>
          <w:b/>
          <w:bCs/>
          <w:kern w:val="2"/>
          <w:sz w:val="21"/>
          <w:szCs w:val="21"/>
          <w:lang w:val="en-US" w:eastAsia="zh-CN" w:bidi="ar-SA"/>
        </w:rPr>
        <w:t>一、项目基本情况</w:t>
      </w:r>
      <w:bookmarkEnd w:id="0"/>
      <w:bookmarkEnd w:id="1"/>
      <w:bookmarkEnd w:id="2"/>
      <w:bookmarkEnd w:id="3"/>
    </w:p>
    <w:p>
      <w:pPr>
        <w:pStyle w:val="2"/>
        <w:numPr>
          <w:ilvl w:val="0"/>
          <w:numId w:val="0"/>
        </w:numPr>
        <w:spacing w:before="0" w:beforeAutospacing="0" w:after="0" w:afterAutospacing="0" w:line="276" w:lineRule="auto"/>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项目名称：天峨县人民法院互联网+智慧法院升级</w:t>
      </w:r>
    </w:p>
    <w:p>
      <w:pPr>
        <w:pStyle w:val="2"/>
        <w:numPr>
          <w:ilvl w:val="0"/>
          <w:numId w:val="0"/>
        </w:numPr>
        <w:spacing w:before="0" w:beforeAutospacing="0" w:after="0" w:afterAutospacing="0" w:line="276" w:lineRule="auto"/>
        <w:ind w:firstLine="420" w:firstLineChars="200"/>
        <w:rPr>
          <w:rFonts w:hint="eastAsia" w:ascii="宋体" w:hAnsi="宋体" w:eastAsia="宋体" w:cs="宋体"/>
          <w:sz w:val="21"/>
          <w:szCs w:val="21"/>
        </w:rPr>
      </w:pPr>
      <w:r>
        <w:rPr>
          <w:rFonts w:hint="eastAsia" w:ascii="宋体" w:hAnsi="宋体" w:eastAsia="宋体" w:cs="宋体"/>
          <w:kern w:val="2"/>
          <w:sz w:val="21"/>
          <w:szCs w:val="21"/>
          <w:lang w:val="en-US" w:eastAsia="zh-CN" w:bidi="ar-SA"/>
        </w:rPr>
        <w:t>项目编号：HCZC2020-G1-40515-ZJDA</w:t>
      </w:r>
    </w:p>
    <w:bookmarkEnd w:id="4"/>
    <w:p>
      <w:pPr>
        <w:ind w:firstLine="420" w:firstLineChars="200"/>
        <w:rPr>
          <w:rFonts w:hint="eastAsia" w:ascii="宋体" w:hAnsi="宋体" w:eastAsia="宋体" w:cs="宋体"/>
          <w:sz w:val="21"/>
          <w:szCs w:val="21"/>
        </w:rPr>
      </w:pPr>
      <w:r>
        <w:rPr>
          <w:rFonts w:hint="eastAsia" w:ascii="宋体" w:hAnsi="宋体" w:eastAsia="宋体" w:cs="宋体"/>
          <w:sz w:val="21"/>
          <w:szCs w:val="21"/>
        </w:rPr>
        <w:t>预算金额：贰佰玖拾玖万柒仟壹佰壹拾壹元整(￥2997111.00元)</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采购需求：一.标准民事科技法庭设备、二.科技法庭业务管理系统、三.室内全彩LED显示屏系统、四.互联网审判庭（民事远程开庭）、五.讼诉大厅信息化建设、六.档案室扫</w:t>
      </w:r>
      <w:r>
        <w:rPr>
          <w:rFonts w:hint="eastAsia" w:ascii="宋体" w:hAnsi="宋体" w:cs="宋体"/>
          <w:sz w:val="21"/>
          <w:szCs w:val="21"/>
          <w:lang w:eastAsia="zh-CN"/>
        </w:rPr>
        <w:t>描</w:t>
      </w:r>
      <w:bookmarkStart w:id="39" w:name="_GoBack"/>
      <w:bookmarkEnd w:id="39"/>
      <w:r>
        <w:rPr>
          <w:rFonts w:hint="eastAsia" w:ascii="宋体" w:hAnsi="宋体" w:eastAsia="宋体" w:cs="宋体"/>
          <w:sz w:val="21"/>
          <w:szCs w:val="21"/>
        </w:rPr>
        <w:t>仪、七.系统集成服务费。具体内容详见招标文件《采购需求》。</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合同履行期限：</w:t>
      </w:r>
      <w:r>
        <w:rPr>
          <w:rFonts w:hint="eastAsia" w:ascii="宋体" w:hAnsi="宋体" w:eastAsia="宋体" w:cs="宋体"/>
          <w:sz w:val="21"/>
          <w:szCs w:val="21"/>
          <w:lang w:val="en-US" w:eastAsia="zh-CN"/>
        </w:rPr>
        <w:t>60天</w:t>
      </w:r>
    </w:p>
    <w:p>
      <w:pPr>
        <w:pStyle w:val="2"/>
        <w:numPr>
          <w:ilvl w:val="0"/>
          <w:numId w:val="0"/>
        </w:numPr>
        <w:spacing w:before="0" w:beforeAutospacing="0" w:after="0" w:afterAutospacing="0" w:line="276" w:lineRule="auto"/>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本项目（否）接受联合体投标。</w:t>
      </w:r>
    </w:p>
    <w:p>
      <w:pPr>
        <w:pStyle w:val="2"/>
        <w:numPr>
          <w:ilvl w:val="0"/>
          <w:numId w:val="0"/>
        </w:numPr>
        <w:spacing w:before="0" w:beforeAutospacing="0" w:after="0" w:afterAutospacing="0" w:line="276" w:lineRule="auto"/>
        <w:rPr>
          <w:rFonts w:hint="eastAsia" w:ascii="宋体" w:hAnsi="宋体" w:eastAsia="宋体" w:cs="宋体"/>
          <w:b/>
          <w:bCs/>
          <w:kern w:val="2"/>
          <w:sz w:val="21"/>
          <w:szCs w:val="21"/>
          <w:lang w:val="en-US" w:eastAsia="zh-CN" w:bidi="ar-SA"/>
        </w:rPr>
      </w:pPr>
      <w:bookmarkStart w:id="5" w:name="_Toc28359080"/>
      <w:bookmarkStart w:id="6" w:name="_Toc35393622"/>
      <w:bookmarkStart w:id="7" w:name="_Toc28359003"/>
      <w:bookmarkStart w:id="8" w:name="_Toc35393791"/>
      <w:r>
        <w:rPr>
          <w:rFonts w:hint="eastAsia" w:ascii="宋体" w:hAnsi="宋体" w:eastAsia="宋体" w:cs="宋体"/>
          <w:b/>
          <w:bCs/>
          <w:kern w:val="2"/>
          <w:sz w:val="21"/>
          <w:szCs w:val="21"/>
          <w:lang w:val="en-US" w:eastAsia="zh-CN" w:bidi="ar-SA"/>
        </w:rPr>
        <w:t>二、申请人的资格要求：</w:t>
      </w:r>
      <w:bookmarkEnd w:id="5"/>
      <w:bookmarkEnd w:id="6"/>
      <w:bookmarkEnd w:id="7"/>
      <w:bookmarkEnd w:id="8"/>
    </w:p>
    <w:p>
      <w:pPr>
        <w:pStyle w:val="2"/>
        <w:numPr>
          <w:ilvl w:val="0"/>
          <w:numId w:val="0"/>
        </w:numPr>
        <w:spacing w:before="0" w:beforeAutospacing="0" w:after="0" w:afterAutospacing="0" w:line="276" w:lineRule="auto"/>
        <w:ind w:firstLine="420" w:firstLineChars="200"/>
        <w:rPr>
          <w:rFonts w:hint="eastAsia" w:ascii="宋体" w:hAnsi="宋体" w:eastAsia="宋体" w:cs="宋体"/>
          <w:kern w:val="2"/>
          <w:sz w:val="21"/>
          <w:szCs w:val="21"/>
          <w:lang w:val="en-US" w:eastAsia="zh-CN" w:bidi="ar-SA"/>
        </w:rPr>
      </w:pPr>
      <w:bookmarkStart w:id="9" w:name="_Toc28359081"/>
      <w:bookmarkStart w:id="10" w:name="_Toc28359004"/>
      <w:bookmarkStart w:id="11" w:name="_Toc35393792"/>
      <w:bookmarkStart w:id="12" w:name="_Toc35393623"/>
      <w:r>
        <w:rPr>
          <w:rFonts w:hint="eastAsia" w:ascii="宋体" w:hAnsi="宋体" w:eastAsia="宋体" w:cs="宋体"/>
          <w:b w:val="0"/>
          <w:bCs w:val="0"/>
          <w:kern w:val="2"/>
          <w:sz w:val="21"/>
          <w:szCs w:val="21"/>
          <w:lang w:val="en-US" w:eastAsia="zh-CN" w:bidi="ar-SA"/>
        </w:rPr>
        <w:t>1.满足《中</w:t>
      </w:r>
      <w:r>
        <w:rPr>
          <w:rFonts w:hint="eastAsia" w:ascii="宋体" w:hAnsi="宋体" w:eastAsia="宋体" w:cs="宋体"/>
          <w:kern w:val="2"/>
          <w:sz w:val="21"/>
          <w:szCs w:val="21"/>
          <w:lang w:val="en-US" w:eastAsia="zh-CN" w:bidi="ar-SA"/>
        </w:rPr>
        <w:t>华人民共和国政府采购法》第二十二条规定；</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2.落实政府采购政策需满足的资格要求：</w:t>
      </w:r>
    </w:p>
    <w:p>
      <w:pPr>
        <w:spacing w:line="360" w:lineRule="exact"/>
        <w:ind w:firstLine="630" w:firstLineChars="3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 政府采购促进中小企业发展。</w:t>
      </w:r>
    </w:p>
    <w:p>
      <w:pPr>
        <w:spacing w:line="360" w:lineRule="exact"/>
        <w:ind w:firstLine="630" w:firstLineChars="3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（2）政府采购支持采用本国产品的政策。</w:t>
      </w:r>
    </w:p>
    <w:p>
      <w:pPr>
        <w:spacing w:line="360" w:lineRule="exact"/>
        <w:ind w:firstLine="630" w:firstLineChars="3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（3）政府采购促进残疾人就业政策。</w:t>
      </w:r>
    </w:p>
    <w:p>
      <w:pPr>
        <w:pStyle w:val="2"/>
        <w:keepNext w:val="0"/>
        <w:keepLines w:val="0"/>
        <w:widowControl/>
        <w:suppressLineNumbers w:val="0"/>
        <w:spacing w:before="75" w:beforeAutospacing="0" w:after="75" w:afterAutospacing="0"/>
        <w:ind w:left="0" w:right="0" w:firstLine="630" w:firstLineChars="3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（4）政府采购支持监狱企业发展。</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3.本项目的特定资格要求： </w:t>
      </w:r>
    </w:p>
    <w:p>
      <w:pPr>
        <w:pStyle w:val="2"/>
        <w:keepNext w:val="0"/>
        <w:keepLines w:val="0"/>
        <w:widowControl/>
        <w:suppressLineNumbers w:val="0"/>
        <w:spacing w:before="75" w:beforeAutospacing="0" w:after="75" w:afterAutospacing="0"/>
        <w:ind w:left="0" w:right="0" w:firstLine="630" w:firstLineChars="3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（1）国内注册（指按国家工商管理有关规定要求核准登记的）经营范围达到本次招标采购货物要求的投标人；</w:t>
      </w:r>
    </w:p>
    <w:p>
      <w:pPr>
        <w:pStyle w:val="2"/>
        <w:keepNext w:val="0"/>
        <w:keepLines w:val="0"/>
        <w:widowControl/>
        <w:suppressLineNumbers w:val="0"/>
        <w:spacing w:before="75" w:beforeAutospacing="0" w:after="75" w:afterAutospacing="0"/>
        <w:ind w:left="0" w:right="0" w:firstLine="630" w:firstLineChars="3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（3）对在“信用中国”网站(www.creditchina.gov.cn)、中国政府采购网(www.ccgp.gov.cn)等渠道列入失信被执行人、重大税收违法案件当事人名单、政府采购严</w:t>
      </w:r>
      <w:r>
        <w:rPr>
          <w:rFonts w:hint="eastAsia" w:ascii="宋体" w:hAnsi="宋体" w:eastAsia="宋体" w:cs="宋体"/>
          <w:sz w:val="21"/>
          <w:szCs w:val="21"/>
          <w:lang w:val="en-US" w:eastAsia="zh-CN"/>
        </w:rPr>
        <w:t>重违法失信行为记录名单的投标人，不得参与政府采购活动；</w:t>
      </w:r>
    </w:p>
    <w:p>
      <w:pPr>
        <w:keepNext w:val="0"/>
        <w:keepLines w:val="0"/>
        <w:widowControl/>
        <w:suppressLineNumbers w:val="0"/>
        <w:ind w:firstLine="420" w:firstLineChars="200"/>
        <w:jc w:val="left"/>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 xml:space="preserve">（4）本项目不接受未在河池市公共资源交易中心网（http://www.hcjyxxw.com/gxhczbw/）注册的投标人投标。 </w:t>
      </w:r>
    </w:p>
    <w:p>
      <w:pPr>
        <w:rPr>
          <w:rFonts w:hint="eastAsia" w:ascii="宋体" w:hAnsi="宋体" w:eastAsia="宋体" w:cs="宋体"/>
          <w:b/>
          <w:bCs/>
          <w:sz w:val="21"/>
          <w:szCs w:val="21"/>
        </w:rPr>
      </w:pPr>
      <w:r>
        <w:rPr>
          <w:rFonts w:hint="eastAsia" w:ascii="宋体" w:hAnsi="宋体" w:eastAsia="宋体" w:cs="宋体"/>
          <w:b/>
          <w:bCs/>
          <w:sz w:val="21"/>
          <w:szCs w:val="21"/>
        </w:rPr>
        <w:t>三、获取招标文件</w:t>
      </w:r>
      <w:bookmarkEnd w:id="9"/>
      <w:bookmarkEnd w:id="10"/>
      <w:bookmarkEnd w:id="11"/>
      <w:bookmarkEnd w:id="12"/>
    </w:p>
    <w:p>
      <w:pPr>
        <w:ind w:firstLine="420" w:firstLineChars="200"/>
        <w:rPr>
          <w:rFonts w:hint="eastAsia" w:ascii="宋体" w:hAnsi="宋体" w:eastAsia="宋体" w:cs="宋体"/>
          <w:sz w:val="21"/>
          <w:szCs w:val="21"/>
        </w:rPr>
      </w:pPr>
      <w:bookmarkStart w:id="13" w:name="_Toc28359082"/>
      <w:bookmarkStart w:id="14" w:name="_Toc28359005"/>
      <w:bookmarkStart w:id="15" w:name="_Toc35393624"/>
      <w:bookmarkStart w:id="16" w:name="_Toc35393793"/>
      <w:r>
        <w:rPr>
          <w:rFonts w:hint="eastAsia" w:ascii="宋体" w:hAnsi="宋体" w:eastAsia="宋体" w:cs="宋体"/>
          <w:sz w:val="21"/>
          <w:szCs w:val="21"/>
        </w:rPr>
        <w:t>时间：</w:t>
      </w:r>
      <w:r>
        <w:rPr>
          <w:rFonts w:hint="eastAsia" w:ascii="宋体" w:hAnsi="宋体" w:eastAsia="宋体" w:cs="宋体"/>
          <w:sz w:val="21"/>
          <w:szCs w:val="21"/>
          <w:lang w:val="en-US" w:eastAsia="zh-CN"/>
        </w:rPr>
        <w:t>2020</w:t>
      </w:r>
      <w:r>
        <w:rPr>
          <w:rFonts w:hint="eastAsia" w:ascii="宋体" w:hAnsi="宋体" w:eastAsia="宋体" w:cs="宋体"/>
          <w:sz w:val="21"/>
          <w:szCs w:val="21"/>
        </w:rPr>
        <w:t>年</w:t>
      </w:r>
      <w:r>
        <w:rPr>
          <w:rFonts w:hint="eastAsia" w:ascii="宋体" w:hAnsi="宋体" w:eastAsia="宋体" w:cs="宋体"/>
          <w:sz w:val="21"/>
          <w:szCs w:val="21"/>
          <w:lang w:val="en-US" w:eastAsia="zh-CN"/>
        </w:rPr>
        <w:t>7</w:t>
      </w:r>
      <w:r>
        <w:rPr>
          <w:rFonts w:hint="eastAsia" w:ascii="宋体" w:hAnsi="宋体" w:eastAsia="宋体" w:cs="宋体"/>
          <w:sz w:val="21"/>
          <w:szCs w:val="21"/>
        </w:rPr>
        <w:t>月</w:t>
      </w:r>
      <w:r>
        <w:rPr>
          <w:rFonts w:hint="eastAsia" w:ascii="宋体" w:hAnsi="宋体" w:eastAsia="宋体" w:cs="宋体"/>
          <w:sz w:val="21"/>
          <w:szCs w:val="21"/>
          <w:lang w:val="en-US" w:eastAsia="zh-CN"/>
        </w:rPr>
        <w:t>8</w:t>
      </w:r>
      <w:r>
        <w:rPr>
          <w:rFonts w:hint="eastAsia" w:ascii="宋体" w:hAnsi="宋体" w:eastAsia="宋体" w:cs="宋体"/>
          <w:sz w:val="21"/>
          <w:szCs w:val="21"/>
        </w:rPr>
        <w:t>日至</w:t>
      </w:r>
      <w:r>
        <w:rPr>
          <w:rFonts w:hint="eastAsia" w:ascii="宋体" w:hAnsi="宋体" w:eastAsia="宋体" w:cs="宋体"/>
          <w:sz w:val="21"/>
          <w:szCs w:val="21"/>
          <w:lang w:val="en-US" w:eastAsia="zh-CN"/>
        </w:rPr>
        <w:t>2020</w:t>
      </w:r>
      <w:r>
        <w:rPr>
          <w:rFonts w:hint="eastAsia" w:ascii="宋体" w:hAnsi="宋体" w:eastAsia="宋体" w:cs="宋体"/>
          <w:sz w:val="21"/>
          <w:szCs w:val="21"/>
        </w:rPr>
        <w:t>年</w:t>
      </w:r>
      <w:r>
        <w:rPr>
          <w:rFonts w:hint="eastAsia" w:ascii="宋体" w:hAnsi="宋体" w:eastAsia="宋体" w:cs="宋体"/>
          <w:sz w:val="21"/>
          <w:szCs w:val="21"/>
          <w:lang w:val="en-US" w:eastAsia="zh-CN"/>
        </w:rPr>
        <w:t>7</w:t>
      </w:r>
      <w:r>
        <w:rPr>
          <w:rFonts w:hint="eastAsia" w:ascii="宋体" w:hAnsi="宋体" w:eastAsia="宋体" w:cs="宋体"/>
          <w:sz w:val="21"/>
          <w:szCs w:val="21"/>
        </w:rPr>
        <w:t>月</w:t>
      </w:r>
      <w:r>
        <w:rPr>
          <w:rFonts w:hint="eastAsia" w:ascii="宋体" w:hAnsi="宋体" w:eastAsia="宋体" w:cs="宋体"/>
          <w:sz w:val="21"/>
          <w:szCs w:val="21"/>
          <w:lang w:val="en-US" w:eastAsia="zh-CN"/>
        </w:rPr>
        <w:t>14</w:t>
      </w:r>
      <w:r>
        <w:rPr>
          <w:rFonts w:hint="eastAsia" w:ascii="宋体" w:hAnsi="宋体" w:eastAsia="宋体" w:cs="宋体"/>
          <w:sz w:val="21"/>
          <w:szCs w:val="21"/>
        </w:rPr>
        <w:t>日，每天上午</w:t>
      </w:r>
      <w:r>
        <w:rPr>
          <w:rFonts w:hint="eastAsia" w:ascii="宋体" w:hAnsi="宋体" w:eastAsia="宋体" w:cs="宋体"/>
          <w:sz w:val="21"/>
          <w:szCs w:val="21"/>
          <w:lang w:val="en-US" w:eastAsia="zh-CN"/>
        </w:rPr>
        <w:t>8点30分</w:t>
      </w:r>
      <w:r>
        <w:rPr>
          <w:rFonts w:hint="eastAsia" w:ascii="宋体" w:hAnsi="宋体" w:eastAsia="宋体" w:cs="宋体"/>
          <w:sz w:val="21"/>
          <w:szCs w:val="21"/>
        </w:rPr>
        <w:t>至</w:t>
      </w:r>
      <w:r>
        <w:rPr>
          <w:rFonts w:hint="eastAsia" w:ascii="宋体" w:hAnsi="宋体" w:eastAsia="宋体" w:cs="宋体"/>
          <w:sz w:val="21"/>
          <w:szCs w:val="21"/>
          <w:lang w:val="en-US" w:eastAsia="zh-CN"/>
        </w:rPr>
        <w:t>12点00分</w:t>
      </w:r>
      <w:r>
        <w:rPr>
          <w:rFonts w:hint="eastAsia" w:ascii="宋体" w:hAnsi="宋体" w:eastAsia="宋体" w:cs="宋体"/>
          <w:sz w:val="21"/>
          <w:szCs w:val="21"/>
        </w:rPr>
        <w:t>，下午</w:t>
      </w:r>
      <w:r>
        <w:rPr>
          <w:rFonts w:hint="eastAsia" w:ascii="宋体" w:hAnsi="宋体" w:eastAsia="宋体" w:cs="宋体"/>
          <w:sz w:val="21"/>
          <w:szCs w:val="21"/>
          <w:lang w:val="en-US" w:eastAsia="zh-CN"/>
        </w:rPr>
        <w:t>14点00分</w:t>
      </w:r>
      <w:r>
        <w:rPr>
          <w:rFonts w:hint="eastAsia" w:ascii="宋体" w:hAnsi="宋体" w:eastAsia="宋体" w:cs="宋体"/>
          <w:b w:val="0"/>
          <w:sz w:val="21"/>
          <w:szCs w:val="21"/>
        </w:rPr>
        <w:t>至</w:t>
      </w:r>
      <w:r>
        <w:rPr>
          <w:rFonts w:hint="eastAsia" w:ascii="宋体" w:hAnsi="宋体" w:cs="宋体"/>
          <w:b w:val="0"/>
          <w:sz w:val="21"/>
          <w:szCs w:val="21"/>
          <w:lang w:val="en-US" w:eastAsia="zh-CN"/>
        </w:rPr>
        <w:t>17点30分</w:t>
      </w:r>
      <w:r>
        <w:rPr>
          <w:rFonts w:hint="eastAsia" w:ascii="宋体" w:hAnsi="宋体" w:eastAsia="宋体" w:cs="宋体"/>
          <w:b w:val="0"/>
          <w:sz w:val="21"/>
          <w:szCs w:val="21"/>
        </w:rPr>
        <w:t xml:space="preserve">（北京时间，法定节假日除外 </w:t>
      </w:r>
      <w:r>
        <w:rPr>
          <w:rFonts w:hint="eastAsia" w:ascii="宋体" w:hAnsi="宋体" w:eastAsia="宋体" w:cs="宋体"/>
          <w:sz w:val="21"/>
          <w:szCs w:val="21"/>
        </w:rPr>
        <w:t>）</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地点：</w:t>
      </w:r>
      <w:r>
        <w:rPr>
          <w:rFonts w:hint="eastAsia" w:ascii="宋体" w:hAnsi="宋体" w:eastAsia="宋体" w:cs="宋体"/>
          <w:color w:val="000000"/>
          <w:sz w:val="21"/>
          <w:szCs w:val="21"/>
          <w:shd w:val="clear" w:color="auto" w:fill="FFFFFF"/>
        </w:rPr>
        <w:t>在</w:t>
      </w:r>
      <w:r>
        <w:rPr>
          <w:rFonts w:hint="eastAsia" w:ascii="宋体" w:hAnsi="宋体" w:eastAsia="宋体" w:cs="宋体"/>
          <w:sz w:val="21"/>
          <w:szCs w:val="21"/>
        </w:rPr>
        <w:t>政府采购云平台及河池市公共资源交易中心</w:t>
      </w:r>
      <w:r>
        <w:rPr>
          <w:rFonts w:hint="eastAsia" w:ascii="宋体" w:hAnsi="宋体" w:eastAsia="宋体" w:cs="宋体"/>
          <w:color w:val="000000"/>
          <w:sz w:val="21"/>
          <w:szCs w:val="21"/>
          <w:shd w:val="clear" w:color="auto" w:fill="FFFFFF"/>
        </w:rPr>
        <w:t>系统上</w:t>
      </w:r>
      <w:r>
        <w:rPr>
          <w:rFonts w:hint="eastAsia" w:ascii="宋体" w:hAnsi="宋体" w:eastAsia="宋体" w:cs="宋体"/>
          <w:sz w:val="21"/>
          <w:szCs w:val="21"/>
        </w:rPr>
        <w:t>获取</w:t>
      </w:r>
      <w:r>
        <w:rPr>
          <w:rFonts w:hint="eastAsia" w:ascii="宋体" w:hAnsi="宋体" w:cs="宋体"/>
          <w:sz w:val="21"/>
          <w:szCs w:val="21"/>
          <w:lang w:eastAsia="zh-CN"/>
        </w:rPr>
        <w:t>投标</w:t>
      </w:r>
      <w:r>
        <w:rPr>
          <w:rFonts w:hint="eastAsia" w:ascii="宋体" w:hAnsi="宋体" w:eastAsia="宋体" w:cs="宋体"/>
          <w:sz w:val="21"/>
          <w:szCs w:val="21"/>
        </w:rPr>
        <w:t>文件</w:t>
      </w:r>
    </w:p>
    <w:p>
      <w:pPr>
        <w:pageBreakBefore w:val="0"/>
        <w:widowControl/>
        <w:shd w:val="clear" w:color="auto" w:fill="FFFFFF"/>
        <w:kinsoku/>
        <w:wordWrap/>
        <w:overflowPunct/>
        <w:topLinePunct w:val="0"/>
        <w:bidi w:val="0"/>
        <w:snapToGrid/>
        <w:spacing w:line="240" w:lineRule="auto"/>
        <w:ind w:firstLine="420" w:firstLineChars="200"/>
        <w:jc w:val="left"/>
        <w:textAlignment w:val="auto"/>
        <w:rPr>
          <w:rFonts w:hint="eastAsia" w:ascii="宋体" w:hAnsi="宋体" w:eastAsia="宋体" w:cs="宋体"/>
          <w:sz w:val="21"/>
          <w:szCs w:val="21"/>
          <w:u w:val="single"/>
        </w:rPr>
      </w:pPr>
      <w:r>
        <w:rPr>
          <w:rFonts w:hint="eastAsia" w:ascii="宋体" w:hAnsi="宋体" w:eastAsia="宋体" w:cs="宋体"/>
          <w:sz w:val="21"/>
          <w:szCs w:val="21"/>
        </w:rPr>
        <w:t>方式：</w:t>
      </w:r>
      <w:r>
        <w:rPr>
          <w:rFonts w:hint="eastAsia" w:ascii="宋体" w:hAnsi="宋体" w:eastAsia="宋体" w:cs="宋体"/>
          <w:sz w:val="21"/>
          <w:szCs w:val="21"/>
          <w:shd w:val="clear" w:color="auto" w:fill="FFFFFF"/>
        </w:rPr>
        <w:t>本项目采用不记名方式获取</w:t>
      </w:r>
      <w:r>
        <w:rPr>
          <w:rFonts w:hint="eastAsia" w:ascii="宋体" w:hAnsi="宋体" w:cs="宋体"/>
          <w:sz w:val="21"/>
          <w:szCs w:val="21"/>
          <w:shd w:val="clear" w:color="auto" w:fill="FFFFFF"/>
          <w:lang w:eastAsia="zh-CN"/>
        </w:rPr>
        <w:t>投标</w:t>
      </w:r>
      <w:r>
        <w:rPr>
          <w:rFonts w:hint="eastAsia" w:ascii="宋体" w:hAnsi="宋体" w:eastAsia="宋体" w:cs="宋体"/>
          <w:sz w:val="21"/>
          <w:szCs w:val="21"/>
          <w:shd w:val="clear" w:color="auto" w:fill="FFFFFF"/>
        </w:rPr>
        <w:t>文件，</w:t>
      </w:r>
      <w:r>
        <w:rPr>
          <w:rFonts w:hint="eastAsia" w:ascii="宋体" w:hAnsi="宋体" w:eastAsia="宋体" w:cs="宋体"/>
          <w:sz w:val="21"/>
          <w:szCs w:val="21"/>
        </w:rPr>
        <w:t>潜在</w:t>
      </w:r>
      <w:r>
        <w:rPr>
          <w:rFonts w:hint="eastAsia" w:ascii="宋体" w:hAnsi="宋体" w:cs="宋体"/>
          <w:sz w:val="21"/>
          <w:szCs w:val="21"/>
          <w:lang w:eastAsia="zh-CN"/>
        </w:rPr>
        <w:t>投标人</w:t>
      </w:r>
      <w:r>
        <w:rPr>
          <w:rFonts w:hint="eastAsia" w:ascii="宋体" w:hAnsi="宋体" w:eastAsia="宋体" w:cs="宋体"/>
          <w:sz w:val="21"/>
          <w:szCs w:val="21"/>
        </w:rPr>
        <w:t>于2020年</w:t>
      </w:r>
      <w:r>
        <w:rPr>
          <w:rFonts w:hint="eastAsia" w:ascii="宋体" w:hAnsi="宋体" w:cs="宋体"/>
          <w:sz w:val="21"/>
          <w:szCs w:val="21"/>
          <w:lang w:val="en-US" w:eastAsia="zh-CN"/>
        </w:rPr>
        <w:t>7</w:t>
      </w:r>
      <w:r>
        <w:rPr>
          <w:rFonts w:hint="eastAsia" w:ascii="宋体" w:hAnsi="宋体" w:eastAsia="宋体" w:cs="宋体"/>
          <w:sz w:val="21"/>
          <w:szCs w:val="21"/>
        </w:rPr>
        <w:t>月</w:t>
      </w:r>
      <w:r>
        <w:rPr>
          <w:rFonts w:hint="eastAsia" w:ascii="宋体" w:hAnsi="宋体" w:cs="宋体"/>
          <w:sz w:val="21"/>
          <w:szCs w:val="21"/>
          <w:lang w:val="en-US" w:eastAsia="zh-CN"/>
        </w:rPr>
        <w:t>8</w:t>
      </w:r>
      <w:r>
        <w:rPr>
          <w:rFonts w:hint="eastAsia" w:ascii="宋体" w:hAnsi="宋体" w:eastAsia="宋体" w:cs="宋体"/>
          <w:sz w:val="21"/>
          <w:szCs w:val="21"/>
        </w:rPr>
        <w:t>日</w:t>
      </w:r>
      <w:r>
        <w:rPr>
          <w:rFonts w:hint="eastAsia" w:ascii="宋体" w:hAnsi="宋体" w:eastAsia="宋体" w:cs="宋体"/>
          <w:color w:val="000000"/>
          <w:sz w:val="21"/>
          <w:szCs w:val="21"/>
        </w:rPr>
        <w:t>8</w:t>
      </w:r>
      <w:r>
        <w:rPr>
          <w:rFonts w:hint="eastAsia" w:ascii="宋体" w:hAnsi="宋体" w:eastAsia="宋体" w:cs="宋体"/>
          <w:color w:val="000000"/>
          <w:sz w:val="21"/>
          <w:szCs w:val="21"/>
          <w:lang w:val="zh-CN"/>
        </w:rPr>
        <w:t>点</w:t>
      </w:r>
      <w:r>
        <w:rPr>
          <w:rFonts w:hint="eastAsia" w:ascii="宋体" w:hAnsi="宋体" w:eastAsia="宋体" w:cs="宋体"/>
          <w:color w:val="000000"/>
          <w:sz w:val="21"/>
          <w:szCs w:val="21"/>
        </w:rPr>
        <w:t>30</w:t>
      </w:r>
      <w:r>
        <w:rPr>
          <w:rFonts w:hint="eastAsia" w:ascii="宋体" w:hAnsi="宋体" w:eastAsia="宋体" w:cs="宋体"/>
          <w:color w:val="000000"/>
          <w:sz w:val="21"/>
          <w:szCs w:val="21"/>
          <w:lang w:val="zh-CN"/>
        </w:rPr>
        <w:t>分</w:t>
      </w:r>
      <w:r>
        <w:rPr>
          <w:rFonts w:hint="eastAsia" w:ascii="宋体" w:hAnsi="宋体" w:eastAsia="宋体" w:cs="宋体"/>
          <w:sz w:val="21"/>
          <w:szCs w:val="21"/>
        </w:rPr>
        <w:t>至2020年7月1</w:t>
      </w:r>
      <w:r>
        <w:rPr>
          <w:rFonts w:hint="eastAsia" w:ascii="宋体" w:hAnsi="宋体" w:cs="宋体"/>
          <w:sz w:val="21"/>
          <w:szCs w:val="21"/>
          <w:lang w:val="en-US" w:eastAsia="zh-CN"/>
        </w:rPr>
        <w:t>4</w:t>
      </w:r>
      <w:r>
        <w:rPr>
          <w:rFonts w:hint="eastAsia" w:ascii="宋体" w:hAnsi="宋体" w:eastAsia="宋体" w:cs="宋体"/>
          <w:sz w:val="21"/>
          <w:szCs w:val="21"/>
        </w:rPr>
        <w:t>日</w:t>
      </w:r>
      <w:r>
        <w:rPr>
          <w:rFonts w:hint="eastAsia" w:ascii="宋体" w:hAnsi="宋体" w:eastAsia="宋体" w:cs="宋体"/>
          <w:color w:val="000000"/>
          <w:sz w:val="21"/>
          <w:szCs w:val="21"/>
          <w:shd w:val="clear" w:color="auto" w:fill="FFFFFF"/>
        </w:rPr>
        <w:t>17时30分</w:t>
      </w:r>
      <w:r>
        <w:rPr>
          <w:rFonts w:hint="eastAsia" w:ascii="宋体" w:hAnsi="宋体" w:eastAsia="宋体" w:cs="宋体"/>
          <w:sz w:val="21"/>
          <w:szCs w:val="21"/>
        </w:rPr>
        <w:t>在政府采购云平台（http://www.zcygov.cn/）及河池市公共资源交易中心网（http://www.hcjyxxw.com/gxhczbw/）</w:t>
      </w:r>
      <w:r>
        <w:rPr>
          <w:rFonts w:hint="eastAsia" w:ascii="宋体" w:hAnsi="宋体" w:eastAsia="宋体" w:cs="宋体"/>
          <w:color w:val="000000"/>
          <w:sz w:val="21"/>
          <w:szCs w:val="21"/>
          <w:shd w:val="clear" w:color="auto" w:fill="FFFFFF"/>
        </w:rPr>
        <w:t>系统登录或注册，同时在</w:t>
      </w:r>
      <w:r>
        <w:rPr>
          <w:rFonts w:hint="eastAsia" w:ascii="宋体" w:hAnsi="宋体" w:eastAsia="宋体" w:cs="宋体"/>
          <w:sz w:val="21"/>
          <w:szCs w:val="21"/>
        </w:rPr>
        <w:t>政府采购云平台及河池市公共资源交易中心</w:t>
      </w:r>
      <w:r>
        <w:rPr>
          <w:rFonts w:hint="eastAsia" w:ascii="宋体" w:hAnsi="宋体" w:eastAsia="宋体" w:cs="宋体"/>
          <w:color w:val="000000"/>
          <w:sz w:val="21"/>
          <w:szCs w:val="21"/>
          <w:shd w:val="clear" w:color="auto" w:fill="FFFFFF"/>
        </w:rPr>
        <w:t>系统上</w:t>
      </w:r>
      <w:r>
        <w:rPr>
          <w:rFonts w:hint="eastAsia" w:ascii="宋体" w:hAnsi="宋体" w:eastAsia="宋体" w:cs="宋体"/>
          <w:sz w:val="21"/>
          <w:szCs w:val="21"/>
        </w:rPr>
        <w:t>获取</w:t>
      </w:r>
      <w:r>
        <w:rPr>
          <w:rFonts w:hint="eastAsia" w:ascii="宋体" w:hAnsi="宋体" w:cs="宋体"/>
          <w:sz w:val="21"/>
          <w:szCs w:val="21"/>
          <w:lang w:eastAsia="zh-CN"/>
        </w:rPr>
        <w:t>招标</w:t>
      </w:r>
      <w:r>
        <w:rPr>
          <w:rFonts w:hint="eastAsia" w:ascii="宋体" w:hAnsi="宋体" w:eastAsia="宋体" w:cs="宋体"/>
          <w:sz w:val="21"/>
          <w:szCs w:val="21"/>
        </w:rPr>
        <w:t>文件，并打印回执，</w:t>
      </w:r>
      <w:r>
        <w:rPr>
          <w:rFonts w:hint="eastAsia" w:ascii="宋体" w:hAnsi="宋体" w:eastAsia="宋体" w:cs="宋体"/>
          <w:color w:val="000000"/>
          <w:sz w:val="21"/>
          <w:szCs w:val="21"/>
          <w:shd w:val="clear" w:color="auto" w:fill="FFFFFF"/>
        </w:rPr>
        <w:t>逾期获取无效。</w:t>
      </w:r>
    </w:p>
    <w:p>
      <w:pPr>
        <w:pageBreakBefore w:val="0"/>
        <w:kinsoku/>
        <w:wordWrap/>
        <w:overflowPunct/>
        <w:topLinePunct w:val="0"/>
        <w:bidi w:val="0"/>
        <w:snapToGrid/>
        <w:spacing w:line="240" w:lineRule="auto"/>
        <w:ind w:firstLine="54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售价：</w:t>
      </w:r>
      <w:r>
        <w:rPr>
          <w:rFonts w:hint="eastAsia" w:ascii="宋体" w:hAnsi="宋体" w:eastAsia="宋体" w:cs="宋体"/>
          <w:sz w:val="21"/>
          <w:szCs w:val="21"/>
          <w:lang w:val="en-US" w:eastAsia="zh-CN"/>
        </w:rPr>
        <w:t>0</w:t>
      </w:r>
    </w:p>
    <w:p>
      <w:pPr>
        <w:pageBreakBefore w:val="0"/>
        <w:kinsoku/>
        <w:wordWrap/>
        <w:overflowPunct/>
        <w:topLinePunct w:val="0"/>
        <w:bidi w:val="0"/>
        <w:snapToGrid/>
        <w:spacing w:line="240" w:lineRule="auto"/>
        <w:textAlignment w:val="auto"/>
        <w:rPr>
          <w:rFonts w:hint="eastAsia" w:ascii="宋体" w:hAnsi="宋体" w:cs="宋体"/>
          <w:sz w:val="21"/>
          <w:szCs w:val="21"/>
          <w:lang w:eastAsia="zh-CN"/>
        </w:rPr>
      </w:pPr>
      <w:r>
        <w:rPr>
          <w:rFonts w:hint="eastAsia" w:ascii="宋体" w:hAnsi="宋体" w:cs="宋体"/>
          <w:b/>
          <w:bCs/>
          <w:sz w:val="21"/>
          <w:szCs w:val="21"/>
          <w:lang w:eastAsia="zh-CN"/>
        </w:rPr>
        <w:t>四、提交投标文件</w:t>
      </w:r>
      <w:bookmarkEnd w:id="13"/>
      <w:bookmarkEnd w:id="14"/>
      <w:r>
        <w:rPr>
          <w:rFonts w:hint="eastAsia" w:ascii="宋体" w:hAnsi="宋体" w:cs="宋体"/>
          <w:b/>
          <w:bCs/>
          <w:sz w:val="21"/>
          <w:szCs w:val="21"/>
          <w:lang w:eastAsia="zh-CN"/>
        </w:rPr>
        <w:t>截止时间、开标时间和地点</w:t>
      </w:r>
      <w:bookmarkEnd w:id="15"/>
      <w:bookmarkEnd w:id="16"/>
    </w:p>
    <w:p>
      <w:pPr>
        <w:pageBreakBefore w:val="0"/>
        <w:kinsoku/>
        <w:wordWrap/>
        <w:overflowPunct/>
        <w:topLinePunct w:val="0"/>
        <w:bidi w:val="0"/>
        <w:snapToGrid/>
        <w:spacing w:line="240" w:lineRule="auto"/>
        <w:ind w:firstLine="420" w:firstLineChars="200"/>
        <w:textAlignment w:val="auto"/>
        <w:rPr>
          <w:rFonts w:hint="eastAsia" w:ascii="宋体" w:hAnsi="宋体" w:cs="宋体"/>
          <w:sz w:val="21"/>
          <w:szCs w:val="21"/>
          <w:lang w:eastAsia="zh-CN"/>
        </w:rPr>
      </w:pPr>
      <w:bookmarkStart w:id="17" w:name="_Toc28359084"/>
      <w:bookmarkStart w:id="18" w:name="_Toc35393794"/>
      <w:bookmarkStart w:id="19" w:name="_Toc28359007"/>
      <w:bookmarkStart w:id="20" w:name="_Toc35393625"/>
      <w:r>
        <w:rPr>
          <w:rFonts w:hint="eastAsia" w:ascii="宋体" w:hAnsi="宋体" w:cs="宋体"/>
          <w:sz w:val="21"/>
          <w:szCs w:val="21"/>
          <w:lang w:eastAsia="zh-CN"/>
        </w:rPr>
        <w:t>投标截止时间：</w:t>
      </w:r>
      <w:r>
        <w:rPr>
          <w:rFonts w:hint="eastAsia" w:ascii="宋体" w:hAnsi="宋体" w:cs="宋体"/>
          <w:sz w:val="21"/>
          <w:szCs w:val="21"/>
          <w:lang w:val="en-US" w:eastAsia="zh-CN"/>
        </w:rPr>
        <w:t>2020</w:t>
      </w:r>
      <w:r>
        <w:rPr>
          <w:rFonts w:hint="eastAsia" w:ascii="宋体" w:hAnsi="宋体" w:cs="宋体"/>
          <w:sz w:val="21"/>
          <w:szCs w:val="21"/>
          <w:lang w:eastAsia="zh-CN"/>
        </w:rPr>
        <w:t xml:space="preserve"> 年</w:t>
      </w:r>
      <w:r>
        <w:rPr>
          <w:rFonts w:hint="eastAsia" w:ascii="宋体" w:hAnsi="宋体" w:cs="宋体"/>
          <w:sz w:val="21"/>
          <w:szCs w:val="21"/>
          <w:lang w:val="en-US" w:eastAsia="zh-CN"/>
        </w:rPr>
        <w:t>7</w:t>
      </w:r>
      <w:r>
        <w:rPr>
          <w:rFonts w:hint="eastAsia" w:ascii="宋体" w:hAnsi="宋体" w:cs="宋体"/>
          <w:sz w:val="21"/>
          <w:szCs w:val="21"/>
          <w:lang w:eastAsia="zh-CN"/>
        </w:rPr>
        <w:t>月</w:t>
      </w:r>
      <w:r>
        <w:rPr>
          <w:rFonts w:hint="eastAsia" w:ascii="宋体" w:hAnsi="宋体" w:cs="宋体"/>
          <w:sz w:val="21"/>
          <w:szCs w:val="21"/>
          <w:lang w:val="en-US" w:eastAsia="zh-CN"/>
        </w:rPr>
        <w:t>29</w:t>
      </w:r>
      <w:r>
        <w:rPr>
          <w:rFonts w:hint="eastAsia" w:ascii="宋体" w:hAnsi="宋体" w:cs="宋体"/>
          <w:sz w:val="21"/>
          <w:szCs w:val="21"/>
          <w:lang w:eastAsia="zh-CN"/>
        </w:rPr>
        <w:t xml:space="preserve"> 日</w:t>
      </w:r>
      <w:r>
        <w:rPr>
          <w:rFonts w:hint="eastAsia" w:ascii="宋体" w:hAnsi="宋体" w:cs="宋体"/>
          <w:sz w:val="21"/>
          <w:szCs w:val="21"/>
          <w:lang w:val="en-US" w:eastAsia="zh-CN"/>
        </w:rPr>
        <w:t>9</w:t>
      </w:r>
      <w:r>
        <w:rPr>
          <w:rFonts w:hint="eastAsia" w:ascii="宋体" w:hAnsi="宋体" w:cs="宋体"/>
          <w:sz w:val="21"/>
          <w:szCs w:val="21"/>
          <w:lang w:eastAsia="zh-CN"/>
        </w:rPr>
        <w:t xml:space="preserve"> 点</w:t>
      </w:r>
      <w:r>
        <w:rPr>
          <w:rFonts w:hint="eastAsia" w:ascii="宋体" w:hAnsi="宋体" w:cs="宋体"/>
          <w:sz w:val="21"/>
          <w:szCs w:val="21"/>
          <w:lang w:val="en-US" w:eastAsia="zh-CN"/>
        </w:rPr>
        <w:t>00</w:t>
      </w:r>
      <w:r>
        <w:rPr>
          <w:rFonts w:hint="eastAsia" w:ascii="宋体" w:hAnsi="宋体" w:cs="宋体"/>
          <w:sz w:val="21"/>
          <w:szCs w:val="21"/>
          <w:lang w:eastAsia="zh-CN"/>
        </w:rPr>
        <w:t>分（北京时间）</w:t>
      </w:r>
    </w:p>
    <w:p>
      <w:pPr>
        <w:pageBreakBefore w:val="0"/>
        <w:kinsoku/>
        <w:wordWrap/>
        <w:overflowPunct/>
        <w:topLinePunct w:val="0"/>
        <w:bidi w:val="0"/>
        <w:snapToGrid/>
        <w:spacing w:line="24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地点：</w:t>
      </w:r>
      <w:r>
        <w:rPr>
          <w:rFonts w:hint="eastAsia" w:ascii="宋体" w:hAnsi="宋体" w:cs="宋体"/>
          <w:sz w:val="21"/>
          <w:szCs w:val="21"/>
          <w:lang w:eastAsia="zh-CN"/>
        </w:rPr>
        <w:t>河池市公共资源交易中心（河池市金城江区城东新区肯旺桥西侧北面市工人文化宫办公大楼五楼）</w:t>
      </w:r>
    </w:p>
    <w:p>
      <w:pPr>
        <w:pageBreakBefore w:val="0"/>
        <w:kinsoku/>
        <w:wordWrap/>
        <w:overflowPunct/>
        <w:topLinePunct w:val="0"/>
        <w:bidi w:val="0"/>
        <w:snapToGrid/>
        <w:spacing w:line="240" w:lineRule="auto"/>
        <w:textAlignment w:val="auto"/>
        <w:rPr>
          <w:rFonts w:hint="eastAsia" w:ascii="宋体" w:hAnsi="宋体" w:cs="宋体"/>
          <w:b/>
          <w:bCs/>
          <w:sz w:val="21"/>
          <w:szCs w:val="21"/>
          <w:lang w:eastAsia="zh-CN"/>
        </w:rPr>
      </w:pPr>
      <w:r>
        <w:rPr>
          <w:rFonts w:hint="eastAsia" w:ascii="宋体" w:hAnsi="宋体" w:cs="宋体"/>
          <w:b/>
          <w:bCs/>
          <w:sz w:val="21"/>
          <w:szCs w:val="21"/>
          <w:lang w:eastAsia="zh-CN"/>
        </w:rPr>
        <w:t>五、公告期限</w:t>
      </w:r>
      <w:bookmarkEnd w:id="17"/>
      <w:bookmarkEnd w:id="18"/>
      <w:bookmarkEnd w:id="19"/>
      <w:bookmarkEnd w:id="20"/>
    </w:p>
    <w:p>
      <w:pPr>
        <w:pageBreakBefore w:val="0"/>
        <w:kinsoku/>
        <w:wordWrap/>
        <w:overflowPunct/>
        <w:topLinePunct w:val="0"/>
        <w:bidi w:val="0"/>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自本公告发布之日起5个工作日。</w:t>
      </w:r>
    </w:p>
    <w:p>
      <w:pPr>
        <w:pageBreakBefore w:val="0"/>
        <w:kinsoku/>
        <w:wordWrap/>
        <w:overflowPunct/>
        <w:topLinePunct w:val="0"/>
        <w:bidi w:val="0"/>
        <w:snapToGrid/>
        <w:spacing w:line="240" w:lineRule="auto"/>
        <w:textAlignment w:val="auto"/>
        <w:rPr>
          <w:rFonts w:hint="eastAsia" w:ascii="宋体" w:hAnsi="宋体" w:eastAsia="宋体" w:cs="宋体"/>
          <w:bCs/>
          <w:sz w:val="21"/>
          <w:szCs w:val="21"/>
          <w:u w:val="none"/>
          <w:lang w:val="en-US" w:eastAsia="zh-CN"/>
        </w:rPr>
      </w:pPr>
      <w:bookmarkStart w:id="21" w:name="_Toc35393804"/>
      <w:bookmarkStart w:id="22" w:name="_Toc35393635"/>
      <w:r>
        <w:rPr>
          <w:rFonts w:hint="eastAsia" w:ascii="宋体" w:hAnsi="宋体" w:cs="宋体"/>
          <w:b/>
          <w:bCs w:val="0"/>
          <w:sz w:val="21"/>
          <w:szCs w:val="21"/>
          <w:u w:val="none"/>
          <w:lang w:eastAsia="zh-CN"/>
        </w:rPr>
        <w:t>六</w:t>
      </w:r>
      <w:r>
        <w:rPr>
          <w:rFonts w:hint="eastAsia" w:ascii="宋体" w:hAnsi="宋体" w:eastAsia="宋体" w:cs="宋体"/>
          <w:b/>
          <w:bCs w:val="0"/>
          <w:sz w:val="21"/>
          <w:szCs w:val="21"/>
          <w:u w:val="none"/>
        </w:rPr>
        <w:t>、其他补充事宜</w:t>
      </w:r>
      <w:bookmarkEnd w:id="21"/>
      <w:bookmarkEnd w:id="22"/>
      <w:r>
        <w:rPr>
          <w:rFonts w:hint="eastAsia" w:ascii="宋体" w:hAnsi="宋体" w:eastAsia="宋体" w:cs="宋体"/>
          <w:b/>
          <w:bCs w:val="0"/>
          <w:sz w:val="21"/>
          <w:szCs w:val="21"/>
          <w:u w:val="none"/>
          <w:lang w:eastAsia="zh-CN"/>
        </w:rPr>
        <w:t>：</w:t>
      </w:r>
      <w:r>
        <w:rPr>
          <w:rFonts w:hint="eastAsia" w:ascii="宋体" w:hAnsi="宋体" w:eastAsia="宋体" w:cs="宋体"/>
          <w:bCs/>
          <w:sz w:val="21"/>
          <w:szCs w:val="21"/>
          <w:u w:val="none"/>
          <w:lang w:val="en-US" w:eastAsia="zh-CN"/>
        </w:rPr>
        <w:t>无</w:t>
      </w:r>
    </w:p>
    <w:p>
      <w:pPr>
        <w:pageBreakBefore w:val="0"/>
        <w:kinsoku/>
        <w:wordWrap/>
        <w:overflowPunct/>
        <w:topLinePunct w:val="0"/>
        <w:bidi w:val="0"/>
        <w:snapToGrid/>
        <w:spacing w:line="240" w:lineRule="auto"/>
        <w:textAlignment w:val="auto"/>
        <w:rPr>
          <w:rFonts w:hint="eastAsia" w:ascii="宋体" w:hAnsi="宋体" w:eastAsia="宋体" w:cs="宋体"/>
          <w:bCs/>
          <w:sz w:val="21"/>
          <w:szCs w:val="21"/>
          <w:u w:val="none"/>
        </w:rPr>
      </w:pPr>
      <w:bookmarkStart w:id="23" w:name="_Toc28359095"/>
      <w:bookmarkStart w:id="24" w:name="_Toc28359018"/>
      <w:bookmarkStart w:id="25" w:name="_Toc35393805"/>
      <w:bookmarkStart w:id="26" w:name="_Toc35393636"/>
      <w:r>
        <w:rPr>
          <w:rFonts w:hint="eastAsia" w:ascii="宋体" w:hAnsi="宋体" w:cs="宋体"/>
          <w:b/>
          <w:bCs w:val="0"/>
          <w:sz w:val="21"/>
          <w:szCs w:val="21"/>
          <w:u w:val="none"/>
          <w:lang w:eastAsia="zh-CN"/>
        </w:rPr>
        <w:t>七</w:t>
      </w:r>
      <w:r>
        <w:rPr>
          <w:rFonts w:hint="eastAsia" w:ascii="宋体" w:hAnsi="宋体" w:eastAsia="宋体" w:cs="宋体"/>
          <w:b/>
          <w:bCs w:val="0"/>
          <w:sz w:val="21"/>
          <w:szCs w:val="21"/>
          <w:u w:val="none"/>
        </w:rPr>
        <w:t>、</w:t>
      </w:r>
      <w:bookmarkEnd w:id="23"/>
      <w:bookmarkEnd w:id="24"/>
      <w:bookmarkEnd w:id="25"/>
      <w:bookmarkEnd w:id="26"/>
      <w:r>
        <w:rPr>
          <w:rFonts w:hint="eastAsia" w:ascii="宋体" w:hAnsi="宋体" w:eastAsia="宋体" w:cs="宋体"/>
          <w:b/>
          <w:bCs w:val="0"/>
          <w:sz w:val="21"/>
          <w:szCs w:val="21"/>
          <w:u w:val="none"/>
        </w:rPr>
        <w:t>对本次采购提出询问，请按以下方式联系</w:t>
      </w:r>
      <w:r>
        <w:rPr>
          <w:rFonts w:hint="eastAsia" w:ascii="宋体" w:hAnsi="宋体" w:eastAsia="宋体" w:cs="宋体"/>
          <w:i w:val="0"/>
          <w:caps w:val="0"/>
          <w:color w:val="000000"/>
          <w:spacing w:val="0"/>
          <w:sz w:val="21"/>
          <w:szCs w:val="21"/>
        </w:rPr>
        <w:t>　</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bCs/>
          <w:sz w:val="21"/>
          <w:szCs w:val="21"/>
          <w:u w:val="none"/>
        </w:rPr>
      </w:pPr>
      <w:bookmarkStart w:id="27" w:name="_Toc28359096"/>
      <w:bookmarkStart w:id="28" w:name="_Toc35393806"/>
      <w:bookmarkStart w:id="29" w:name="_Toc35393637"/>
      <w:bookmarkStart w:id="30" w:name="_Toc28359019"/>
      <w:r>
        <w:rPr>
          <w:rFonts w:hint="eastAsia" w:ascii="宋体" w:hAnsi="宋体" w:eastAsia="宋体" w:cs="宋体"/>
          <w:bCs/>
          <w:sz w:val="21"/>
          <w:szCs w:val="21"/>
          <w:u w:val="none"/>
        </w:rPr>
        <w:t>1.采购人信息</w:t>
      </w:r>
      <w:bookmarkEnd w:id="27"/>
      <w:bookmarkEnd w:id="28"/>
      <w:bookmarkEnd w:id="29"/>
      <w:bookmarkEnd w:id="30"/>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color w:val="000000"/>
          <w:sz w:val="21"/>
          <w:szCs w:val="21"/>
          <w:u w:val="none"/>
        </w:rPr>
      </w:pPr>
      <w:r>
        <w:rPr>
          <w:rFonts w:hint="eastAsia" w:ascii="宋体" w:hAnsi="宋体" w:eastAsia="宋体" w:cs="宋体"/>
          <w:bCs/>
          <w:sz w:val="21"/>
          <w:szCs w:val="21"/>
          <w:u w:val="none"/>
        </w:rPr>
        <w:t>名    称：</w:t>
      </w:r>
      <w:r>
        <w:rPr>
          <w:rFonts w:cs="宋体"/>
          <w:color w:val="000000"/>
          <w:sz w:val="21"/>
          <w:szCs w:val="21"/>
        </w:rPr>
        <w:t>天峨县人民法院</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bCs/>
          <w:sz w:val="21"/>
          <w:szCs w:val="21"/>
          <w:u w:val="none"/>
        </w:rPr>
      </w:pPr>
      <w:r>
        <w:rPr>
          <w:rFonts w:hint="eastAsia" w:ascii="宋体" w:hAnsi="宋体" w:eastAsia="宋体" w:cs="宋体"/>
          <w:bCs/>
          <w:sz w:val="21"/>
          <w:szCs w:val="21"/>
          <w:u w:val="none"/>
        </w:rPr>
        <w:t>地    址：</w:t>
      </w:r>
      <w:r>
        <w:rPr>
          <w:rFonts w:cs="宋体"/>
          <w:color w:val="000000"/>
          <w:sz w:val="21"/>
          <w:szCs w:val="21"/>
          <w:shd w:val="clear" w:color="auto" w:fill="FFFFFF"/>
        </w:rPr>
        <w:t>天峨县6排镇峨里路210号</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bCs/>
          <w:sz w:val="21"/>
          <w:szCs w:val="21"/>
          <w:u w:val="none"/>
        </w:rPr>
      </w:pPr>
      <w:r>
        <w:rPr>
          <w:rFonts w:hint="eastAsia" w:ascii="宋体" w:hAnsi="宋体" w:eastAsia="宋体" w:cs="宋体"/>
          <w:bCs/>
          <w:sz w:val="21"/>
          <w:szCs w:val="21"/>
          <w:u w:val="none"/>
        </w:rPr>
        <w:t>联系方式：</w:t>
      </w:r>
      <w:r>
        <w:rPr>
          <w:rFonts w:cs="宋体"/>
          <w:color w:val="000000"/>
          <w:sz w:val="21"/>
          <w:szCs w:val="21"/>
        </w:rPr>
        <w:t>黄蝉蝉（0778-7822604 ）</w:t>
      </w:r>
      <w:r>
        <w:rPr>
          <w:rFonts w:hint="eastAsia" w:ascii="宋体" w:hAnsi="宋体" w:eastAsia="宋体" w:cs="宋体"/>
          <w:bCs/>
          <w:sz w:val="21"/>
          <w:szCs w:val="21"/>
          <w:u w:val="none"/>
        </w:rPr>
        <w:t xml:space="preserve"> </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bCs/>
          <w:sz w:val="21"/>
          <w:szCs w:val="21"/>
          <w:u w:val="none"/>
        </w:rPr>
      </w:pPr>
      <w:bookmarkStart w:id="31" w:name="_Toc35393807"/>
      <w:bookmarkStart w:id="32" w:name="_Toc28359097"/>
      <w:bookmarkStart w:id="33" w:name="_Toc28359020"/>
      <w:bookmarkStart w:id="34" w:name="_Toc35393638"/>
      <w:r>
        <w:rPr>
          <w:rFonts w:hint="eastAsia" w:ascii="宋体" w:hAnsi="宋体" w:eastAsia="宋体" w:cs="宋体"/>
          <w:bCs/>
          <w:sz w:val="21"/>
          <w:szCs w:val="21"/>
          <w:u w:val="none"/>
        </w:rPr>
        <w:t>2.采购代理机构信息</w:t>
      </w:r>
      <w:bookmarkEnd w:id="31"/>
      <w:bookmarkEnd w:id="32"/>
      <w:bookmarkEnd w:id="33"/>
      <w:bookmarkEnd w:id="34"/>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bCs/>
          <w:sz w:val="21"/>
          <w:szCs w:val="21"/>
          <w:u w:val="none"/>
        </w:rPr>
      </w:pPr>
      <w:r>
        <w:rPr>
          <w:rFonts w:hint="eastAsia" w:ascii="宋体" w:hAnsi="宋体" w:eastAsia="宋体" w:cs="宋体"/>
          <w:bCs/>
          <w:sz w:val="21"/>
          <w:szCs w:val="21"/>
          <w:u w:val="none"/>
        </w:rPr>
        <w:t>名    称：广西中竟达建设工程咨询有限公司</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bCs/>
          <w:sz w:val="21"/>
          <w:szCs w:val="21"/>
          <w:u w:val="none"/>
        </w:rPr>
      </w:pPr>
      <w:r>
        <w:rPr>
          <w:rFonts w:hint="eastAsia" w:ascii="宋体" w:hAnsi="宋体" w:eastAsia="宋体" w:cs="宋体"/>
          <w:bCs/>
          <w:sz w:val="21"/>
          <w:szCs w:val="21"/>
          <w:u w:val="none"/>
        </w:rPr>
        <w:t>地　　址：河池市同德路38号3楼</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bCs/>
          <w:sz w:val="21"/>
          <w:szCs w:val="21"/>
          <w:u w:val="none"/>
        </w:rPr>
      </w:pPr>
      <w:r>
        <w:rPr>
          <w:rFonts w:hint="eastAsia" w:ascii="宋体" w:hAnsi="宋体" w:eastAsia="宋体" w:cs="宋体"/>
          <w:bCs/>
          <w:sz w:val="21"/>
          <w:szCs w:val="21"/>
          <w:u w:val="none"/>
        </w:rPr>
        <w:t>联系方式：玉雅莲（0778-2775768）</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bCs/>
          <w:sz w:val="21"/>
          <w:szCs w:val="21"/>
          <w:u w:val="none"/>
        </w:rPr>
      </w:pPr>
      <w:bookmarkStart w:id="35" w:name="_Toc28359021"/>
      <w:bookmarkStart w:id="36" w:name="_Toc35393808"/>
      <w:bookmarkStart w:id="37" w:name="_Toc28359098"/>
      <w:bookmarkStart w:id="38" w:name="_Toc35393639"/>
      <w:r>
        <w:rPr>
          <w:rFonts w:hint="eastAsia" w:ascii="宋体" w:hAnsi="宋体" w:eastAsia="宋体" w:cs="宋体"/>
          <w:bCs/>
          <w:sz w:val="21"/>
          <w:szCs w:val="21"/>
          <w:u w:val="none"/>
        </w:rPr>
        <w:t>3.项目联系方式</w:t>
      </w:r>
      <w:bookmarkEnd w:id="35"/>
      <w:bookmarkEnd w:id="36"/>
      <w:bookmarkEnd w:id="37"/>
      <w:bookmarkEnd w:id="38"/>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bCs/>
          <w:sz w:val="21"/>
          <w:szCs w:val="21"/>
          <w:u w:val="none"/>
        </w:rPr>
      </w:pPr>
      <w:r>
        <w:rPr>
          <w:rFonts w:hint="eastAsia" w:ascii="宋体" w:hAnsi="宋体" w:eastAsia="宋体" w:cs="宋体"/>
          <w:bCs/>
          <w:sz w:val="21"/>
          <w:szCs w:val="21"/>
          <w:u w:val="none"/>
        </w:rPr>
        <w:t>项目联系人：玉雅莲（0778-2775768）</w:t>
      </w:r>
    </w:p>
    <w:p>
      <w:pPr>
        <w:pageBreakBefore w:val="0"/>
        <w:kinsoku/>
        <w:wordWrap/>
        <w:overflowPunct/>
        <w:topLinePunct w:val="0"/>
        <w:bidi w:val="0"/>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u w:val="none"/>
        </w:rPr>
        <w:t>电　　 话：0778-27</w:t>
      </w:r>
      <w:r>
        <w:rPr>
          <w:rFonts w:hint="eastAsia" w:ascii="宋体" w:hAnsi="宋体" w:eastAsia="宋体" w:cs="宋体"/>
          <w:sz w:val="21"/>
          <w:szCs w:val="21"/>
        </w:rPr>
        <w:t>75768</w:t>
      </w:r>
    </w:p>
    <w:p>
      <w:pPr>
        <w:spacing w:line="276" w:lineRule="auto"/>
        <w:ind w:firstLine="420" w:firstLineChars="200"/>
        <w:rPr>
          <w:rFonts w:hint="eastAsia" w:ascii="宋体" w:hAnsi="宋体" w:eastAsia="宋体" w:cs="宋体"/>
          <w:sz w:val="21"/>
          <w:szCs w:val="21"/>
        </w:rPr>
      </w:pPr>
      <w:r>
        <w:rPr>
          <w:rFonts w:hint="eastAsia" w:ascii="宋体" w:hAnsi="宋体"/>
          <w:color w:val="000000"/>
          <w:lang w:val="en-US" w:eastAsia="zh-CN"/>
        </w:rPr>
        <w:t>4</w:t>
      </w:r>
      <w:r>
        <w:rPr>
          <w:rFonts w:hint="eastAsia" w:ascii="宋体" w:hAnsi="宋体"/>
          <w:color w:val="000000"/>
        </w:rPr>
        <w:t>. 监督部门：天峨县政府采购办</w:t>
      </w:r>
      <w:r>
        <w:rPr>
          <w:rFonts w:hint="eastAsia" w:ascii="宋体" w:hAnsi="宋体"/>
          <w:color w:val="000000"/>
          <w:szCs w:val="21"/>
        </w:rPr>
        <w:t xml:space="preserve">       电 话：</w:t>
      </w:r>
      <w:r>
        <w:rPr>
          <w:rFonts w:hint="eastAsia" w:ascii="宋体" w:hAnsi="宋体"/>
          <w:color w:val="000000"/>
        </w:rPr>
        <w:t>0778-7823991</w:t>
      </w:r>
    </w:p>
    <w:p>
      <w:pPr>
        <w:pageBreakBefore w:val="0"/>
        <w:kinsoku/>
        <w:wordWrap/>
        <w:overflowPunct/>
        <w:topLinePunct w:val="0"/>
        <w:bidi w:val="0"/>
        <w:snapToGrid/>
        <w:spacing w:line="240" w:lineRule="auto"/>
        <w:jc w:val="left"/>
        <w:textAlignment w:val="auto"/>
        <w:rPr>
          <w:rFonts w:hint="eastAsia" w:ascii="宋体" w:hAnsi="宋体" w:eastAsia="宋体" w:cs="宋体"/>
          <w:kern w:val="0"/>
          <w:sz w:val="21"/>
          <w:szCs w:val="21"/>
        </w:rPr>
      </w:pPr>
      <w:r>
        <w:rPr>
          <w:rFonts w:hint="eastAsia" w:ascii="宋体" w:hAnsi="宋体" w:cs="宋体"/>
          <w:b/>
          <w:color w:val="000000"/>
          <w:kern w:val="0"/>
          <w:sz w:val="21"/>
          <w:szCs w:val="21"/>
          <w:lang w:eastAsia="zh-CN"/>
        </w:rPr>
        <w:t>八</w:t>
      </w:r>
      <w:r>
        <w:rPr>
          <w:rFonts w:hint="eastAsia" w:ascii="宋体" w:hAnsi="宋体" w:eastAsia="宋体" w:cs="宋体"/>
          <w:b/>
          <w:color w:val="000000"/>
          <w:kern w:val="0"/>
          <w:sz w:val="21"/>
          <w:szCs w:val="21"/>
        </w:rPr>
        <w:t>、网上公告媒体查询</w:t>
      </w:r>
      <w:r>
        <w:rPr>
          <w:rFonts w:hint="eastAsia" w:ascii="宋体" w:hAnsi="宋体" w:eastAsia="宋体" w:cs="宋体"/>
          <w:color w:val="000000"/>
          <w:kern w:val="0"/>
          <w:sz w:val="21"/>
          <w:szCs w:val="21"/>
        </w:rPr>
        <w:t>：</w:t>
      </w:r>
      <w:r>
        <w:rPr>
          <w:rFonts w:hint="eastAsia" w:ascii="宋体" w:hAnsi="宋体" w:eastAsia="宋体" w:cs="宋体"/>
          <w:kern w:val="0"/>
          <w:sz w:val="21"/>
          <w:szCs w:val="21"/>
        </w:rPr>
        <w:t>中国政府采购网、广西壮族自治区政府采购网、河池市公共资源交易中心网。</w:t>
      </w:r>
    </w:p>
    <w:p>
      <w:pPr>
        <w:pageBreakBefore w:val="0"/>
        <w:kinsoku/>
        <w:wordWrap/>
        <w:overflowPunct/>
        <w:topLinePunct w:val="0"/>
        <w:bidi w:val="0"/>
        <w:snapToGrid/>
        <w:spacing w:line="240" w:lineRule="auto"/>
        <w:ind w:firstLine="210" w:firstLineChars="100"/>
        <w:textAlignment w:val="auto"/>
        <w:rPr>
          <w:rFonts w:hint="eastAsia" w:ascii="宋体" w:hAnsi="宋体" w:eastAsia="宋体" w:cs="宋体"/>
          <w:color w:val="000000"/>
          <w:sz w:val="21"/>
          <w:szCs w:val="21"/>
        </w:rPr>
      </w:pPr>
    </w:p>
    <w:p>
      <w:pPr>
        <w:pageBreakBefore w:val="0"/>
        <w:kinsoku/>
        <w:wordWrap/>
        <w:overflowPunct/>
        <w:topLinePunct w:val="0"/>
        <w:bidi w:val="0"/>
        <w:snapToGrid/>
        <w:spacing w:line="240" w:lineRule="auto"/>
        <w:textAlignment w:val="auto"/>
        <w:rPr>
          <w:rFonts w:hint="eastAsia" w:ascii="宋体" w:hAnsi="宋体" w:eastAsia="宋体" w:cs="宋体"/>
          <w:color w:val="000000"/>
          <w:sz w:val="21"/>
          <w:szCs w:val="21"/>
        </w:rPr>
      </w:pPr>
    </w:p>
    <w:p>
      <w:pPr>
        <w:pageBreakBefore w:val="0"/>
        <w:kinsoku/>
        <w:wordWrap/>
        <w:overflowPunct/>
        <w:topLinePunct w:val="0"/>
        <w:bidi w:val="0"/>
        <w:snapToGrid/>
        <w:spacing w:line="240" w:lineRule="auto"/>
        <w:textAlignment w:val="auto"/>
        <w:rPr>
          <w:rFonts w:hint="eastAsia" w:ascii="宋体" w:hAnsi="宋体" w:eastAsia="宋体" w:cs="宋体"/>
          <w:color w:val="000000"/>
          <w:sz w:val="21"/>
          <w:szCs w:val="21"/>
        </w:rPr>
      </w:pPr>
    </w:p>
    <w:p>
      <w:pPr>
        <w:pageBreakBefore w:val="0"/>
        <w:kinsoku/>
        <w:wordWrap/>
        <w:overflowPunct/>
        <w:topLinePunct w:val="0"/>
        <w:bidi w:val="0"/>
        <w:snapToGrid/>
        <w:spacing w:line="240" w:lineRule="auto"/>
        <w:textAlignment w:val="auto"/>
        <w:rPr>
          <w:rFonts w:hint="eastAsia" w:ascii="宋体" w:hAnsi="宋体" w:eastAsia="宋体" w:cs="宋体"/>
          <w:color w:val="000000"/>
          <w:sz w:val="21"/>
          <w:szCs w:val="21"/>
        </w:rPr>
      </w:pPr>
    </w:p>
    <w:p>
      <w:pPr>
        <w:pageBreakBefore w:val="0"/>
        <w:kinsoku/>
        <w:wordWrap/>
        <w:overflowPunct/>
        <w:topLinePunct w:val="0"/>
        <w:bidi w:val="0"/>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广西中竟达建设工程咨询有限公司 </w:t>
      </w:r>
    </w:p>
    <w:p>
      <w:pPr>
        <w:pageBreakBefore w:val="0"/>
        <w:kinsoku/>
        <w:wordWrap/>
        <w:overflowPunct/>
        <w:topLinePunct w:val="0"/>
        <w:bidi w:val="0"/>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2020年</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rPr>
        <w:t>月</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C5E68"/>
    <w:rsid w:val="45B07D0F"/>
    <w:rsid w:val="477C79CD"/>
    <w:rsid w:val="71CB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2020-07-07T08:48:03Z</dcterms:created>
  <dc:creator>Administrator</dc:creator>
  <cp:lastModifiedBy>小月</cp:lastModifiedBy>
  <dcterms:modified xsi:type="dcterms:W3CDTF">2020-07-07T09:18:09Z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