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bookmarkStart w:id="0" w:name="OLE_LINK4"/>
      <w:bookmarkStart w:id="1" w:name="OLE_LINK8"/>
      <w:r>
        <w:rPr>
          <w:rFonts w:hint="eastAsia" w:ascii="宋体" w:hAnsi="宋体" w:cs="宋体"/>
          <w:b/>
          <w:bCs/>
          <w:sz w:val="36"/>
          <w:szCs w:val="36"/>
          <w:lang w:eastAsia="zh-CN"/>
        </w:rPr>
        <w:t>广西中竟达建设工程咨询有限公司河池市人民医院流式细胞仪采购项目</w:t>
      </w:r>
      <w:r>
        <w:rPr>
          <w:rFonts w:hint="eastAsia" w:ascii="宋体" w:hAnsi="宋体" w:eastAsia="宋体" w:cs="宋体"/>
          <w:b/>
          <w:bCs/>
          <w:sz w:val="36"/>
          <w:szCs w:val="36"/>
        </w:rPr>
        <w:t>（</w:t>
      </w:r>
      <w:r>
        <w:rPr>
          <w:rFonts w:hint="eastAsia" w:ascii="宋体" w:hAnsi="宋体" w:cs="宋体"/>
          <w:b/>
          <w:bCs/>
          <w:sz w:val="36"/>
          <w:szCs w:val="36"/>
          <w:lang w:eastAsia="zh-CN"/>
        </w:rPr>
        <w:t>HCZC2020-J1-000363-GXZJ</w:t>
      </w:r>
      <w:r>
        <w:rPr>
          <w:rFonts w:hint="eastAsia" w:ascii="宋体" w:hAnsi="宋体" w:eastAsia="宋体" w:cs="宋体"/>
          <w:b/>
          <w:bCs/>
          <w:sz w:val="36"/>
          <w:szCs w:val="36"/>
        </w:rPr>
        <w:t>）成交结果公告</w:t>
      </w:r>
      <w:bookmarkEnd w:id="0"/>
      <w:bookmarkEnd w:id="1"/>
    </w:p>
    <w:p>
      <w:pPr>
        <w:widowControl/>
        <w:spacing w:line="276" w:lineRule="auto"/>
        <w:ind w:firstLine="465"/>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bCs/>
          <w:sz w:val="24"/>
          <w:szCs w:val="24"/>
          <w:lang w:eastAsia="zh-CN"/>
        </w:rPr>
        <w:t>一、项目编号：</w:t>
      </w:r>
      <w:r>
        <w:rPr>
          <w:rFonts w:hint="eastAsia" w:asciiTheme="minorEastAsia" w:hAnsiTheme="minorEastAsia" w:eastAsiaTheme="minorEastAsia" w:cstheme="minorEastAsia"/>
          <w:sz w:val="24"/>
          <w:szCs w:val="24"/>
          <w:lang w:eastAsia="zh-CN"/>
        </w:rPr>
        <w:t>HCZC2020-J1-000363-GXZJ</w:t>
      </w:r>
    </w:p>
    <w:p>
      <w:pPr>
        <w:widowControl/>
        <w:spacing w:line="276" w:lineRule="auto"/>
        <w:ind w:firstLine="465"/>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bCs/>
          <w:sz w:val="24"/>
          <w:szCs w:val="24"/>
          <w:lang w:eastAsia="zh-CN"/>
        </w:rPr>
        <w:t>二、项目名称：</w:t>
      </w:r>
      <w:r>
        <w:rPr>
          <w:rFonts w:hint="eastAsia" w:asciiTheme="minorEastAsia" w:hAnsiTheme="minorEastAsia" w:eastAsiaTheme="minorEastAsia" w:cstheme="minorEastAsia"/>
          <w:sz w:val="24"/>
          <w:szCs w:val="24"/>
          <w:lang w:eastAsia="zh-CN"/>
        </w:rPr>
        <w:t>河池市人民医院流式细胞仪采购项目</w:t>
      </w:r>
    </w:p>
    <w:p>
      <w:pPr>
        <w:widowControl/>
        <w:spacing w:line="276" w:lineRule="auto"/>
        <w:ind w:firstLine="465"/>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三、成交信息</w:t>
      </w:r>
    </w:p>
    <w:p>
      <w:pPr>
        <w:widowControl/>
        <w:spacing w:line="276" w:lineRule="auto"/>
        <w:ind w:firstLine="1010" w:firstLineChars="421"/>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供应商名称：</w:t>
      </w:r>
      <w:r>
        <w:rPr>
          <w:rFonts w:hint="eastAsia" w:ascii="宋体" w:hAnsi="宋体" w:cs="宋体"/>
          <w:color w:val="000000"/>
          <w:kern w:val="0"/>
          <w:sz w:val="24"/>
        </w:rPr>
        <w:t>南宁市秉航贸易有限公司</w:t>
      </w:r>
      <w:r>
        <w:rPr>
          <w:rFonts w:hint="eastAsia" w:asciiTheme="minorEastAsia" w:hAnsiTheme="minorEastAsia" w:eastAsiaTheme="minorEastAsia" w:cstheme="minorEastAsia"/>
          <w:sz w:val="24"/>
          <w:szCs w:val="24"/>
          <w:lang w:val="en-US" w:eastAsia="zh-CN"/>
        </w:rPr>
        <w:t xml:space="preserve"> </w:t>
      </w:r>
    </w:p>
    <w:p>
      <w:pPr>
        <w:widowControl/>
        <w:spacing w:line="276" w:lineRule="auto"/>
        <w:ind w:firstLine="1010" w:firstLineChars="421"/>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供应商地址：南宁市江南区白沙大道</w:t>
      </w:r>
      <w:r>
        <w:rPr>
          <w:rFonts w:hint="eastAsia" w:asciiTheme="minorEastAsia" w:hAnsiTheme="minorEastAsia" w:eastAsiaTheme="minorEastAsia" w:cstheme="minorEastAsia"/>
          <w:color w:val="000000"/>
          <w:sz w:val="24"/>
          <w:szCs w:val="24"/>
          <w:lang w:val="en-US" w:eastAsia="zh-CN"/>
        </w:rPr>
        <w:t>38-8号A座第10层18、19、20、21号房</w:t>
      </w:r>
    </w:p>
    <w:p>
      <w:pPr>
        <w:widowControl/>
        <w:spacing w:line="276" w:lineRule="auto"/>
        <w:ind w:firstLine="1010" w:firstLineChars="421"/>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成交金额：</w:t>
      </w:r>
      <w:r>
        <w:rPr>
          <w:rFonts w:hint="eastAsia" w:ascii="宋体" w:hAnsi="宋体"/>
          <w:color w:val="000000"/>
          <w:sz w:val="24"/>
          <w:lang w:val="zh-CN"/>
        </w:rPr>
        <w:t>人民币壹佰肆拾玖万玖仟元整</w:t>
      </w:r>
      <w:r>
        <w:rPr>
          <w:rFonts w:hint="eastAsia" w:ascii="宋体" w:hAnsi="宋体"/>
          <w:color w:val="000000"/>
          <w:sz w:val="24"/>
        </w:rPr>
        <w:t>（¥</w:t>
      </w:r>
      <w:r>
        <w:rPr>
          <w:rFonts w:hint="eastAsia" w:ascii="宋体" w:hAnsi="宋体"/>
          <w:color w:val="000000"/>
          <w:sz w:val="24"/>
          <w:lang w:val="zh-CN"/>
        </w:rPr>
        <w:t>1499000.00元）</w:t>
      </w:r>
    </w:p>
    <w:p>
      <w:pPr>
        <w:widowControl/>
        <w:spacing w:line="276" w:lineRule="auto"/>
        <w:ind w:firstLine="465"/>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四、主要标的信息</w:t>
      </w:r>
    </w:p>
    <w:tbl>
      <w:tblPr>
        <w:tblStyle w:val="7"/>
        <w:tblpPr w:leftFromText="180" w:rightFromText="180" w:vertAnchor="text" w:horzAnchor="page" w:tblpX="1095" w:tblpY="12"/>
        <w:tblOverlap w:val="never"/>
        <w:tblW w:w="10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965"/>
        <w:gridCol w:w="2130"/>
        <w:gridCol w:w="1035"/>
        <w:gridCol w:w="213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70" w:type="dxa"/>
            <w:vAlign w:val="center"/>
          </w:tcPr>
          <w:p>
            <w:pPr>
              <w:ind w:firstLine="240" w:firstLineChars="10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序号</w:t>
            </w:r>
          </w:p>
        </w:tc>
        <w:tc>
          <w:tcPr>
            <w:tcW w:w="1965" w:type="dxa"/>
            <w:vAlign w:val="center"/>
          </w:tcPr>
          <w:p>
            <w:pPr>
              <w:ind w:firstLine="240" w:firstLineChars="10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货物名称</w:t>
            </w:r>
          </w:p>
        </w:tc>
        <w:tc>
          <w:tcPr>
            <w:tcW w:w="2130" w:type="dxa"/>
            <w:vAlign w:val="center"/>
          </w:tcPr>
          <w:p>
            <w:pPr>
              <w:ind w:firstLine="240" w:firstLineChars="10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品牌</w:t>
            </w:r>
          </w:p>
        </w:tc>
        <w:tc>
          <w:tcPr>
            <w:tcW w:w="1035" w:type="dxa"/>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数量</w:t>
            </w:r>
          </w:p>
        </w:tc>
        <w:tc>
          <w:tcPr>
            <w:tcW w:w="2130" w:type="dxa"/>
            <w:vAlign w:val="center"/>
          </w:tcPr>
          <w:p>
            <w:pPr>
              <w:ind w:firstLine="240" w:firstLineChars="10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单价(元)</w:t>
            </w:r>
          </w:p>
        </w:tc>
        <w:tc>
          <w:tcPr>
            <w:tcW w:w="2055" w:type="dxa"/>
            <w:vAlign w:val="center"/>
          </w:tcPr>
          <w:p>
            <w:pPr>
              <w:ind w:firstLine="240" w:firstLineChars="10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70" w:type="dxa"/>
            <w:vAlign w:val="center"/>
          </w:tcPr>
          <w:p>
            <w:pPr>
              <w:ind w:firstLine="240" w:firstLineChars="10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1965" w:type="dxa"/>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流式细胞仪</w:t>
            </w:r>
          </w:p>
        </w:tc>
        <w:tc>
          <w:tcPr>
            <w:tcW w:w="2130" w:type="dxa"/>
            <w:vAlign w:val="center"/>
          </w:tcPr>
          <w:p>
            <w:pPr>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BD</w:t>
            </w:r>
          </w:p>
        </w:tc>
        <w:tc>
          <w:tcPr>
            <w:tcW w:w="1035" w:type="dxa"/>
            <w:vAlign w:val="center"/>
          </w:tcPr>
          <w:p>
            <w:pPr>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2130" w:type="dxa"/>
            <w:vAlign w:val="center"/>
          </w:tcPr>
          <w:p>
            <w:pPr>
              <w:jc w:val="center"/>
              <w:rPr>
                <w:rFonts w:hint="default" w:eastAsia="宋体" w:asciiTheme="minorEastAsia" w:hAnsiTheme="minorEastAsia" w:cstheme="minorEastAsia"/>
                <w:color w:val="000000"/>
                <w:sz w:val="24"/>
                <w:szCs w:val="24"/>
                <w:lang w:val="en-US" w:eastAsia="zh-CN"/>
              </w:rPr>
            </w:pPr>
            <w:r>
              <w:rPr>
                <w:rFonts w:hint="eastAsia" w:ascii="宋体" w:hAnsi="宋体"/>
                <w:color w:val="000000"/>
                <w:sz w:val="24"/>
                <w:lang w:val="zh-CN"/>
              </w:rPr>
              <w:t>1499000</w:t>
            </w:r>
            <w:r>
              <w:rPr>
                <w:rFonts w:hint="eastAsia" w:ascii="宋体" w:hAnsi="宋体"/>
                <w:color w:val="000000"/>
                <w:sz w:val="24"/>
                <w:lang w:val="en-US" w:eastAsia="zh-CN"/>
              </w:rPr>
              <w:t>.00</w:t>
            </w:r>
          </w:p>
        </w:tc>
        <w:tc>
          <w:tcPr>
            <w:tcW w:w="2055" w:type="dxa"/>
            <w:vAlign w:val="center"/>
          </w:tcPr>
          <w:p>
            <w:pPr>
              <w:ind w:firstLine="240" w:firstLineChars="10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FACSCantoⅡ</w:t>
            </w:r>
          </w:p>
        </w:tc>
      </w:tr>
    </w:tbl>
    <w:p>
      <w:pPr>
        <w:pStyle w:val="2"/>
        <w:jc w:val="both"/>
        <w:rPr>
          <w:rFonts w:hint="eastAsia" w:asciiTheme="minorEastAsia" w:hAnsiTheme="minorEastAsia" w:eastAsiaTheme="minorEastAsia" w:cstheme="minorEastAsia"/>
          <w:sz w:val="24"/>
          <w:szCs w:val="24"/>
        </w:rPr>
      </w:pPr>
    </w:p>
    <w:p>
      <w:pPr>
        <w:ind w:firstLine="48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4"/>
          <w:szCs w:val="24"/>
        </w:rPr>
        <w:t>五、评审专家</w:t>
      </w:r>
      <w:r>
        <w:rPr>
          <w:rFonts w:hint="eastAsia" w:asciiTheme="minorEastAsia" w:hAnsiTheme="minorEastAsia" w:eastAsiaTheme="minorEastAsia" w:cstheme="minorEastAsia"/>
          <w:b/>
          <w:bCs/>
          <w:color w:val="000000"/>
          <w:lang w:val="zh-CN" w:eastAsia="zh-CN"/>
        </w:rPr>
        <w:t>名单：</w:t>
      </w:r>
      <w:r>
        <w:rPr>
          <w:rFonts w:hint="eastAsia" w:asciiTheme="minorEastAsia" w:hAnsiTheme="minorEastAsia" w:eastAsiaTheme="minorEastAsia" w:cstheme="minorEastAsia"/>
          <w:color w:val="000000"/>
          <w:sz w:val="24"/>
          <w:szCs w:val="24"/>
          <w:lang w:val="en-US" w:eastAsia="zh-CN"/>
        </w:rPr>
        <w:t xml:space="preserve"> 莫文件、王金屏、韦庆铁（业主评委）</w:t>
      </w:r>
      <w:r>
        <w:rPr>
          <w:rFonts w:hint="eastAsia" w:asciiTheme="minorEastAsia" w:hAnsiTheme="minorEastAsia" w:eastAsiaTheme="minorEastAsia" w:cstheme="minorEastAsia"/>
          <w:color w:val="000000"/>
          <w:sz w:val="24"/>
          <w:szCs w:val="24"/>
          <w:lang w:val="zh-CN" w:eastAsia="zh-CN"/>
        </w:rPr>
        <w:t>。</w:t>
      </w:r>
    </w:p>
    <w:p>
      <w:pPr>
        <w:widowControl/>
        <w:spacing w:line="276" w:lineRule="auto"/>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六、代理服务收费标准及金额：</w:t>
      </w:r>
    </w:p>
    <w:p>
      <w:pPr>
        <w:widowControl/>
        <w:spacing w:line="276" w:lineRule="auto"/>
        <w:ind w:firstLine="465"/>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1．参照国家发展改革委调整招标代理服务收费标准(发改价格[2011]534号)，并以项目成交额为基数计取，由成交供应商在领取成交通知书时，一次性向采购代理机构支付。</w:t>
      </w:r>
    </w:p>
    <w:p>
      <w:pPr>
        <w:widowControl/>
        <w:spacing w:line="276" w:lineRule="auto"/>
        <w:ind w:firstLine="465"/>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2. 代理服务费金额：</w:t>
      </w:r>
      <w:r>
        <w:rPr>
          <w:rFonts w:hint="eastAsia" w:asciiTheme="minorEastAsia" w:hAnsiTheme="minorEastAsia" w:eastAsiaTheme="minorEastAsia" w:cstheme="minorEastAsia"/>
          <w:color w:val="000000"/>
          <w:sz w:val="24"/>
          <w:szCs w:val="24"/>
          <w:highlight w:val="none"/>
          <w:lang w:eastAsia="zh-CN"/>
        </w:rPr>
        <w:t>人民币贰万零肆佰捌拾元整（￥</w:t>
      </w:r>
      <w:r>
        <w:rPr>
          <w:rFonts w:hint="eastAsia" w:asciiTheme="minorEastAsia" w:hAnsiTheme="minorEastAsia" w:eastAsiaTheme="minorEastAsia" w:cstheme="minorEastAsia"/>
          <w:color w:val="000000"/>
          <w:sz w:val="24"/>
          <w:szCs w:val="24"/>
          <w:highlight w:val="none"/>
          <w:lang w:val="en-US" w:eastAsia="zh-CN"/>
        </w:rPr>
        <w:t>20480.00</w:t>
      </w:r>
      <w:r>
        <w:rPr>
          <w:rFonts w:hint="eastAsia" w:asciiTheme="minorEastAsia" w:hAnsiTheme="minorEastAsia" w:eastAsiaTheme="minorEastAsia" w:cstheme="minorEastAsia"/>
          <w:color w:val="000000"/>
          <w:sz w:val="24"/>
          <w:szCs w:val="24"/>
          <w:highlight w:val="none"/>
          <w:lang w:eastAsia="zh-CN"/>
        </w:rPr>
        <w:t>元）</w:t>
      </w:r>
    </w:p>
    <w:p>
      <w:pPr>
        <w:ind w:firstLine="482" w:firstLineChars="200"/>
        <w:rPr>
          <w:rFonts w:hint="eastAsia" w:asciiTheme="minorEastAsia" w:hAnsiTheme="minorEastAsia" w:eastAsiaTheme="minorEastAsia" w:cstheme="minorEastAsia"/>
          <w:b/>
          <w:bCs/>
          <w:sz w:val="22"/>
          <w:szCs w:val="22"/>
          <w:lang w:eastAsia="zh-CN"/>
        </w:rPr>
      </w:pPr>
      <w:r>
        <w:rPr>
          <w:rFonts w:hint="eastAsia" w:asciiTheme="minorEastAsia" w:hAnsiTheme="minorEastAsia" w:eastAsiaTheme="minorEastAsia" w:cstheme="minorEastAsia"/>
          <w:b/>
          <w:bCs/>
          <w:sz w:val="24"/>
          <w:szCs w:val="24"/>
        </w:rPr>
        <w:t>七、公告期限</w:t>
      </w:r>
    </w:p>
    <w:p>
      <w:pPr>
        <w:widowControl/>
        <w:spacing w:line="276" w:lineRule="auto"/>
        <w:ind w:firstLine="465"/>
        <w:jc w:val="left"/>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eastAsiaTheme="minorEastAsia" w:cstheme="minorEastAsia"/>
          <w:color w:val="000000"/>
          <w:sz w:val="22"/>
          <w:szCs w:val="22"/>
          <w:lang w:eastAsia="zh-CN"/>
        </w:rPr>
        <w:t>自本公告发布之日起1个工作日。</w:t>
      </w:r>
    </w:p>
    <w:p>
      <w:pPr>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八、</w:t>
      </w:r>
      <w:r>
        <w:rPr>
          <w:rFonts w:hint="eastAsia" w:asciiTheme="minorEastAsia" w:hAnsiTheme="minorEastAsia" w:eastAsiaTheme="minorEastAsia" w:cstheme="minorEastAsia"/>
          <w:b/>
          <w:bCs/>
          <w:sz w:val="24"/>
          <w:szCs w:val="24"/>
        </w:rPr>
        <w:t>其他补充事宜</w:t>
      </w:r>
    </w:p>
    <w:p>
      <w:pPr>
        <w:widowControl/>
        <w:spacing w:line="276" w:lineRule="auto"/>
        <w:ind w:firstLine="465"/>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供应商认为成交结果使自己的权益受到损害的，可以在成交结果公告期限届满之日起七个工作日内以书面形式向</w:t>
      </w:r>
      <w:r>
        <w:rPr>
          <w:rFonts w:hint="eastAsia" w:asciiTheme="minorEastAsia" w:hAnsiTheme="minorEastAsia" w:eastAsiaTheme="minorEastAsia" w:cstheme="minorEastAsia"/>
          <w:color w:val="000000"/>
          <w:sz w:val="24"/>
          <w:szCs w:val="24"/>
          <w:lang w:val="en-US" w:eastAsia="zh-CN"/>
        </w:rPr>
        <w:t>河池市人民医院</w:t>
      </w:r>
      <w:r>
        <w:rPr>
          <w:rFonts w:hint="eastAsia" w:asciiTheme="minorEastAsia" w:hAnsiTheme="minorEastAsia" w:eastAsiaTheme="minorEastAsia" w:cstheme="minorEastAsia"/>
          <w:color w:val="000000"/>
          <w:sz w:val="24"/>
          <w:szCs w:val="24"/>
          <w:lang w:eastAsia="zh-CN"/>
        </w:rPr>
        <w:t>或广西中竟达建设工程咨询有限公司提出质疑，逾期将不再受理。</w:t>
      </w:r>
    </w:p>
    <w:p>
      <w:pPr>
        <w:numPr>
          <w:ilvl w:val="0"/>
          <w:numId w:val="0"/>
        </w:numPr>
        <w:ind w:leftChars="0" w:firstLine="482"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bCs/>
          <w:kern w:val="0"/>
          <w:sz w:val="24"/>
          <w:szCs w:val="24"/>
          <w:lang w:val="en-US" w:eastAsia="zh-CN"/>
        </w:rPr>
        <w:t>九、</w:t>
      </w:r>
      <w:r>
        <w:rPr>
          <w:rFonts w:hint="eastAsia" w:asciiTheme="minorEastAsia" w:hAnsiTheme="minorEastAsia" w:eastAsiaTheme="minorEastAsia" w:cstheme="minorEastAsia"/>
          <w:b/>
          <w:bCs/>
          <w:kern w:val="0"/>
          <w:sz w:val="24"/>
          <w:szCs w:val="24"/>
        </w:rPr>
        <w:t>凡对本次公告内容提出询问，请按以下方式联系。</w:t>
      </w:r>
      <w:r>
        <w:rPr>
          <w:rFonts w:hint="eastAsia" w:asciiTheme="minorEastAsia" w:hAnsiTheme="minorEastAsia" w:eastAsiaTheme="minorEastAsia" w:cstheme="minorEastAsia"/>
          <w:b w:val="0"/>
          <w:bCs w:val="0"/>
          <w:kern w:val="2"/>
          <w:sz w:val="28"/>
          <w:szCs w:val="28"/>
          <w:lang w:val="en-US" w:eastAsia="zh-CN" w:bidi="ar-SA"/>
        </w:rPr>
        <w:t>　</w:t>
      </w:r>
      <w:r>
        <w:rPr>
          <w:rFonts w:hint="eastAsia" w:asciiTheme="minorEastAsia" w:hAnsiTheme="minorEastAsia" w:eastAsiaTheme="minorEastAsia" w:cstheme="minorEastAsia"/>
          <w:b w:val="0"/>
          <w:bCs w:val="0"/>
          <w:kern w:val="2"/>
          <w:sz w:val="24"/>
          <w:szCs w:val="24"/>
          <w:lang w:val="en-US" w:eastAsia="zh-CN" w:bidi="ar-SA"/>
        </w:rPr>
        <w:t xml:space="preserve">　　　　　　 </w:t>
      </w:r>
    </w:p>
    <w:p>
      <w:pPr>
        <w:widowControl/>
        <w:spacing w:line="276" w:lineRule="auto"/>
        <w:ind w:firstLine="465"/>
        <w:jc w:val="left"/>
        <w:rPr>
          <w:rFonts w:hint="eastAsia" w:asciiTheme="minorEastAsia" w:hAnsiTheme="minorEastAsia" w:eastAsiaTheme="minorEastAsia" w:cstheme="minorEastAsia"/>
          <w:color w:val="000000"/>
          <w:sz w:val="24"/>
          <w:szCs w:val="24"/>
          <w:lang w:val="en-US" w:eastAsia="zh-CN"/>
        </w:rPr>
      </w:pPr>
      <w:bookmarkStart w:id="2" w:name="_Toc28359096"/>
      <w:bookmarkStart w:id="3" w:name="_Toc35393637"/>
      <w:bookmarkStart w:id="4" w:name="_Toc28359019"/>
      <w:bookmarkStart w:id="5" w:name="_Toc35393806"/>
      <w:r>
        <w:rPr>
          <w:rFonts w:hint="eastAsia" w:asciiTheme="minorEastAsia" w:hAnsiTheme="minorEastAsia" w:eastAsiaTheme="minorEastAsia" w:cstheme="minorEastAsia"/>
          <w:color w:val="000000"/>
          <w:sz w:val="22"/>
          <w:szCs w:val="22"/>
          <w:lang w:val="en-US" w:eastAsia="zh-CN"/>
        </w:rPr>
        <w:t>1.</w:t>
      </w:r>
      <w:bookmarkEnd w:id="2"/>
      <w:bookmarkEnd w:id="3"/>
      <w:bookmarkEnd w:id="4"/>
      <w:bookmarkEnd w:id="5"/>
      <w:r>
        <w:rPr>
          <w:rFonts w:hint="eastAsia" w:asciiTheme="minorEastAsia" w:hAnsiTheme="minorEastAsia" w:eastAsiaTheme="minorEastAsia" w:cstheme="minorEastAsia"/>
          <w:color w:val="000000"/>
          <w:sz w:val="24"/>
          <w:szCs w:val="24"/>
          <w:lang w:val="en-US" w:eastAsia="zh-CN"/>
        </w:rPr>
        <w:t>采购人信息</w:t>
      </w:r>
    </w:p>
    <w:p>
      <w:pPr>
        <w:widowControl/>
        <w:spacing w:line="276" w:lineRule="auto"/>
        <w:ind w:firstLine="465"/>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名称：河池市人民医院</w:t>
      </w:r>
    </w:p>
    <w:p>
      <w:pPr>
        <w:widowControl/>
        <w:spacing w:line="276" w:lineRule="auto"/>
        <w:ind w:firstLine="465"/>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地址：河池市金城江区金城中路455号</w:t>
      </w:r>
    </w:p>
    <w:p>
      <w:pPr>
        <w:widowControl/>
        <w:spacing w:line="276" w:lineRule="auto"/>
        <w:ind w:firstLine="465"/>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联系方式：韦庆铁   0778-2278013</w:t>
      </w:r>
    </w:p>
    <w:p>
      <w:pPr>
        <w:widowControl/>
        <w:spacing w:line="276" w:lineRule="auto"/>
        <w:ind w:firstLine="465"/>
        <w:jc w:val="left"/>
        <w:rPr>
          <w:rFonts w:hint="eastAsia" w:asciiTheme="minorEastAsia" w:hAnsiTheme="minorEastAsia" w:eastAsiaTheme="minorEastAsia" w:cstheme="minorEastAsia"/>
          <w:color w:val="000000"/>
          <w:sz w:val="24"/>
          <w:szCs w:val="24"/>
          <w:lang w:val="en-US" w:eastAsia="zh-CN"/>
        </w:rPr>
      </w:pPr>
      <w:bookmarkStart w:id="6" w:name="_Toc28359021"/>
      <w:bookmarkStart w:id="7" w:name="_Toc28359098"/>
      <w:bookmarkStart w:id="8" w:name="_Toc35393808"/>
      <w:bookmarkStart w:id="9" w:name="_Toc35393639"/>
      <w:r>
        <w:rPr>
          <w:rFonts w:hint="eastAsia" w:asciiTheme="minorEastAsia" w:hAnsiTheme="minorEastAsia" w:eastAsiaTheme="minorEastAsia" w:cstheme="minorEastAsia"/>
          <w:color w:val="000000"/>
          <w:sz w:val="24"/>
          <w:szCs w:val="24"/>
          <w:lang w:val="en-US" w:eastAsia="zh-CN"/>
        </w:rPr>
        <w:t>2.</w:t>
      </w:r>
      <w:bookmarkStart w:id="10" w:name="_Toc28359020"/>
      <w:bookmarkStart w:id="11" w:name="_Toc35393638"/>
      <w:bookmarkStart w:id="12" w:name="_Toc35393807"/>
      <w:bookmarkStart w:id="13" w:name="_Toc28359097"/>
      <w:r>
        <w:rPr>
          <w:rFonts w:hint="eastAsia" w:asciiTheme="minorEastAsia" w:hAnsiTheme="minorEastAsia" w:eastAsiaTheme="minorEastAsia" w:cstheme="minorEastAsia"/>
          <w:color w:val="000000"/>
          <w:sz w:val="24"/>
          <w:szCs w:val="24"/>
          <w:lang w:val="en-US" w:eastAsia="zh-CN"/>
        </w:rPr>
        <w:t>采购代理机构信息</w:t>
      </w:r>
      <w:bookmarkEnd w:id="10"/>
      <w:bookmarkEnd w:id="11"/>
      <w:bookmarkEnd w:id="12"/>
      <w:bookmarkEnd w:id="13"/>
    </w:p>
    <w:p>
      <w:pPr>
        <w:widowControl/>
        <w:spacing w:line="276" w:lineRule="auto"/>
        <w:ind w:firstLine="465"/>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名    称：广西中竟达建设工程咨询有限公司</w:t>
      </w:r>
    </w:p>
    <w:p>
      <w:pPr>
        <w:widowControl/>
        <w:spacing w:line="276" w:lineRule="auto"/>
        <w:ind w:firstLine="465"/>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地　　址：河池市金城江区江北东路239号龙江帝景*创业大厦C栋31楼</w:t>
      </w:r>
    </w:p>
    <w:p>
      <w:pPr>
        <w:widowControl/>
        <w:spacing w:line="276" w:lineRule="auto"/>
        <w:ind w:firstLine="465"/>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联系方式：覃钰涵（0778-2775768）</w:t>
      </w:r>
    </w:p>
    <w:p>
      <w:pPr>
        <w:widowControl/>
        <w:spacing w:line="276" w:lineRule="auto"/>
        <w:ind w:firstLine="465"/>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3.项目联系方式</w:t>
      </w:r>
      <w:bookmarkEnd w:id="6"/>
      <w:bookmarkEnd w:id="7"/>
      <w:bookmarkEnd w:id="8"/>
      <w:bookmarkEnd w:id="9"/>
    </w:p>
    <w:p>
      <w:pPr>
        <w:widowControl/>
        <w:spacing w:line="276" w:lineRule="auto"/>
        <w:ind w:firstLine="465"/>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项目联系人：覃钰涵</w:t>
      </w:r>
    </w:p>
    <w:p>
      <w:pPr>
        <w:widowControl/>
        <w:spacing w:line="276" w:lineRule="auto"/>
        <w:ind w:firstLine="465"/>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电　　 话：0778-2775768</w:t>
      </w:r>
    </w:p>
    <w:p>
      <w:pPr>
        <w:widowControl/>
        <w:spacing w:line="276" w:lineRule="auto"/>
        <w:ind w:firstLine="465"/>
        <w:jc w:val="left"/>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4.监督部门: 河池市卫生健康委员会        联系电话：0778-2284178　</w:t>
      </w:r>
      <w:r>
        <w:rPr>
          <w:rFonts w:hint="eastAsia" w:asciiTheme="minorEastAsia" w:hAnsiTheme="minorEastAsia" w:eastAsiaTheme="minorEastAsia" w:cstheme="minorEastAsia"/>
          <w:color w:val="000000"/>
          <w:sz w:val="22"/>
          <w:szCs w:val="22"/>
          <w:lang w:val="en-US" w:eastAsia="zh-CN"/>
        </w:rPr>
        <w:t>　　</w:t>
      </w:r>
      <w:r>
        <w:rPr>
          <w:rFonts w:hint="eastAsia" w:asciiTheme="minorEastAsia" w:hAnsiTheme="minorEastAsia" w:eastAsiaTheme="minorEastAsia" w:cstheme="minorEastAsia"/>
          <w:b w:val="0"/>
          <w:bCs w:val="0"/>
          <w:kern w:val="2"/>
          <w:sz w:val="24"/>
          <w:szCs w:val="24"/>
          <w:lang w:val="en-US" w:eastAsia="zh-CN" w:bidi="ar-SA"/>
        </w:rPr>
        <w:t>　　　</w:t>
      </w:r>
    </w:p>
    <w:p>
      <w:pPr>
        <w:ind w:firstLine="482" w:firstLineChars="2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十、附件</w:t>
      </w:r>
    </w:p>
    <w:p>
      <w:pPr>
        <w:pStyle w:val="2"/>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lang w:eastAsia="zh-CN"/>
        </w:rPr>
        <w:t>成交结果公告</w:t>
      </w:r>
    </w:p>
    <w:p>
      <w:pPr>
        <w:pStyle w:val="2"/>
        <w:rPr>
          <w:rFonts w:hint="eastAsia" w:asciiTheme="minorEastAsia" w:hAnsiTheme="minorEastAsia" w:eastAsiaTheme="minorEastAsia" w:cstheme="minorEastAsia"/>
          <w:sz w:val="22"/>
          <w:szCs w:val="22"/>
        </w:rPr>
      </w:pPr>
    </w:p>
    <w:p>
      <w:pPr>
        <w:pStyle w:val="2"/>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                                    广西中竟达建设工程咨询有限公司</w:t>
      </w:r>
    </w:p>
    <w:p>
      <w:pPr>
        <w:pStyle w:val="2"/>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                                     2020年12月3</w:t>
      </w:r>
      <w:bookmarkStart w:id="14" w:name="_GoBack"/>
      <w:bookmarkEnd w:id="14"/>
      <w:r>
        <w:rPr>
          <w:rFonts w:hint="eastAsia" w:asciiTheme="minorEastAsia" w:hAnsiTheme="minorEastAsia" w:eastAsiaTheme="minorEastAsia" w:cstheme="minorEastAsia"/>
          <w:sz w:val="22"/>
          <w:szCs w:val="22"/>
          <w:lang w:val="en-US" w:eastAsia="zh-CN"/>
        </w:rPr>
        <w:t>日</w:t>
      </w: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F6638"/>
    <w:rsid w:val="03F01ACE"/>
    <w:rsid w:val="12812B68"/>
    <w:rsid w:val="1A990277"/>
    <w:rsid w:val="1EFF4CFC"/>
    <w:rsid w:val="208F591A"/>
    <w:rsid w:val="21C25E6C"/>
    <w:rsid w:val="22752FF4"/>
    <w:rsid w:val="25261DA1"/>
    <w:rsid w:val="257C68D7"/>
    <w:rsid w:val="25BF425E"/>
    <w:rsid w:val="2BF15C87"/>
    <w:rsid w:val="2EC02DE4"/>
    <w:rsid w:val="2FE46B36"/>
    <w:rsid w:val="31760287"/>
    <w:rsid w:val="323F4624"/>
    <w:rsid w:val="329647B1"/>
    <w:rsid w:val="42EA688B"/>
    <w:rsid w:val="47ED13B3"/>
    <w:rsid w:val="4AEE6AAB"/>
    <w:rsid w:val="5BA24783"/>
    <w:rsid w:val="63FB5BB3"/>
    <w:rsid w:val="676C275D"/>
    <w:rsid w:val="6E2C3CCB"/>
    <w:rsid w:val="714C5A0B"/>
    <w:rsid w:val="71A4504D"/>
    <w:rsid w:val="766F2C1E"/>
    <w:rsid w:val="7B997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style>
  <w:style w:type="paragraph" w:styleId="5">
    <w:name w:val="Plain Text"/>
    <w:basedOn w:val="1"/>
    <w:qFormat/>
    <w:uiPriority w:val="0"/>
    <w:rPr>
      <w:rFonts w:ascii="宋体" w:hAnsi="Courier New" w:eastAsiaTheme="minorEastAsia" w:cstheme="minorBidi"/>
      <w:szCs w:val="22"/>
    </w:rPr>
  </w:style>
  <w:style w:type="table" w:styleId="7">
    <w:name w:val="Table Grid"/>
    <w:basedOn w:val="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轻。</cp:lastModifiedBy>
  <dcterms:modified xsi:type="dcterms:W3CDTF">2020-12-02T04:39:00Z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