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8" w:lineRule="auto"/>
        <w:rPr>
          <w:rFonts w:hint="eastAsia" w:ascii="仿宋_GB2312" w:hAnsi="仿宋_GB2312" w:eastAsia="仿宋_GB2312" w:cs="仿宋_GB2312"/>
          <w:color w:val="auto"/>
          <w:highlight w:val="none"/>
        </w:rPr>
      </w:pPr>
    </w:p>
    <w:p>
      <w:pPr>
        <w:pStyle w:val="7"/>
        <w:spacing w:line="248" w:lineRule="auto"/>
        <w:rPr>
          <w:rFonts w:hint="eastAsia" w:ascii="仿宋_GB2312" w:hAnsi="仿宋_GB2312" w:eastAsia="仿宋_GB2312" w:cs="仿宋_GB2312"/>
          <w:color w:val="auto"/>
          <w:highlight w:val="none"/>
        </w:rPr>
      </w:pPr>
    </w:p>
    <w:p>
      <w:pPr>
        <w:pStyle w:val="7"/>
        <w:spacing w:line="249" w:lineRule="auto"/>
        <w:rPr>
          <w:rFonts w:hint="eastAsia" w:ascii="仿宋_GB2312" w:hAnsi="仿宋_GB2312" w:eastAsia="仿宋_GB2312" w:cs="仿宋_GB2312"/>
          <w:color w:val="auto"/>
          <w:highlight w:val="none"/>
        </w:rPr>
      </w:pPr>
    </w:p>
    <w:p>
      <w:pPr>
        <w:pStyle w:val="7"/>
        <w:spacing w:line="249" w:lineRule="auto"/>
        <w:rPr>
          <w:rFonts w:hint="eastAsia" w:ascii="仿宋_GB2312" w:hAnsi="仿宋_GB2312" w:eastAsia="仿宋_GB2312" w:cs="仿宋_GB2312"/>
          <w:color w:val="auto"/>
          <w:highlight w:val="none"/>
        </w:rPr>
      </w:pPr>
    </w:p>
    <w:p>
      <w:pPr>
        <w:pStyle w:val="7"/>
        <w:spacing w:line="249" w:lineRule="auto"/>
        <w:rPr>
          <w:rFonts w:hint="eastAsia" w:ascii="仿宋_GB2312" w:hAnsi="仿宋_GB2312" w:eastAsia="仿宋_GB2312" w:cs="仿宋_GB2312"/>
          <w:color w:val="auto"/>
          <w:highlight w:val="none"/>
        </w:rPr>
      </w:pPr>
    </w:p>
    <w:p>
      <w:pPr>
        <w:pStyle w:val="7"/>
        <w:spacing w:line="358" w:lineRule="auto"/>
        <w:ind w:firstLine="1072" w:firstLineChars="200"/>
        <w:rPr>
          <w:rFonts w:hint="eastAsia" w:ascii="仿宋_GB2312" w:hAnsi="仿宋_GB2312" w:eastAsia="仿宋_GB2312" w:cs="仿宋_GB2312"/>
          <w:color w:val="auto"/>
          <w:spacing w:val="8"/>
          <w:sz w:val="52"/>
          <w:szCs w:val="52"/>
          <w:highlight w:val="none"/>
          <w:lang w:eastAsia="zh-CN"/>
          <w14:textOutline w14:w="6350" w14:cap="flat" w14:cmpd="sng" w14:algn="ctr">
            <w14:solidFill>
              <w14:srgbClr w14:val="000000"/>
            </w14:solidFill>
            <w14:prstDash w14:val="solid"/>
            <w14:miter w14:val="0"/>
          </w14:textOutline>
        </w:rPr>
      </w:pPr>
      <w:r>
        <w:rPr>
          <w:rFonts w:hint="eastAsia" w:ascii="仿宋_GB2312" w:hAnsi="仿宋_GB2312" w:eastAsia="仿宋_GB2312" w:cs="仿宋_GB2312"/>
          <w:color w:val="auto"/>
          <w:spacing w:val="8"/>
          <w:sz w:val="52"/>
          <w:szCs w:val="52"/>
          <w:highlight w:val="none"/>
          <w:lang w:eastAsia="zh-CN"/>
          <w14:textOutline w14:w="6350" w14:cap="flat" w14:cmpd="sng" w14:algn="ctr">
            <w14:solidFill>
              <w14:srgbClr w14:val="000000"/>
            </w14:solidFill>
            <w14:prstDash w14:val="solid"/>
            <w14:miter w14:val="0"/>
          </w14:textOutline>
        </w:rPr>
        <w:t>广西桂水工程咨询有限公司</w:t>
      </w:r>
    </w:p>
    <w:p>
      <w:pPr>
        <w:pStyle w:val="2"/>
        <w:rPr>
          <w:rFonts w:hint="eastAsia" w:ascii="仿宋_GB2312" w:hAnsi="仿宋_GB2312" w:eastAsia="仿宋_GB2312" w:cs="仿宋_GB2312"/>
          <w:color w:val="auto"/>
          <w:spacing w:val="8"/>
          <w:sz w:val="52"/>
          <w:szCs w:val="52"/>
          <w:highlight w:val="none"/>
          <w:lang w:eastAsia="zh-CN"/>
          <w14:textOutline w14:w="6350" w14:cap="flat" w14:cmpd="sng" w14:algn="ctr">
            <w14:solidFill>
              <w14:srgbClr w14:val="000000"/>
            </w14:solidFill>
            <w14:prstDash w14:val="solid"/>
            <w14:miter w14:val="0"/>
          </w14:textOutline>
        </w:rPr>
      </w:pPr>
    </w:p>
    <w:p>
      <w:pPr>
        <w:rPr>
          <w:rFonts w:hint="eastAsia"/>
          <w:color w:val="auto"/>
          <w:highlight w:val="none"/>
          <w:lang w:eastAsia="zh-CN"/>
        </w:rPr>
      </w:pPr>
    </w:p>
    <w:p>
      <w:pPr>
        <w:ind w:left="0" w:leftChars="0" w:right="0" w:rightChars="0" w:firstLine="0" w:firstLineChars="0"/>
        <w:jc w:val="center"/>
        <w:rPr>
          <w:rFonts w:hint="eastAsia" w:ascii="仿宋_GB2312" w:hAnsi="仿宋_GB2312" w:eastAsia="仿宋_GB2312" w:cs="仿宋_GB2312"/>
          <w:b/>
          <w:bCs/>
          <w:color w:val="auto"/>
          <w:sz w:val="100"/>
          <w:szCs w:val="100"/>
          <w:highlight w:val="none"/>
          <w:lang w:eastAsia="zh-CN"/>
        </w:rPr>
      </w:pPr>
      <w:r>
        <w:rPr>
          <w:rFonts w:hint="eastAsia" w:ascii="仿宋_GB2312" w:hAnsi="仿宋_GB2312" w:eastAsia="仿宋_GB2312" w:cs="仿宋_GB2312"/>
          <w:b/>
          <w:bCs/>
          <w:color w:val="auto"/>
          <w:sz w:val="100"/>
          <w:szCs w:val="100"/>
          <w:highlight w:val="none"/>
          <w:lang w:eastAsia="zh-CN"/>
        </w:rPr>
        <w:t>招 标 文 件</w:t>
      </w:r>
    </w:p>
    <w:p>
      <w:pPr>
        <w:pStyle w:val="7"/>
        <w:spacing w:line="243" w:lineRule="auto"/>
        <w:rPr>
          <w:rFonts w:hint="eastAsia" w:ascii="仿宋_GB2312" w:hAnsi="仿宋_GB2312" w:eastAsia="仿宋_GB2312" w:cs="仿宋_GB2312"/>
          <w:color w:val="auto"/>
          <w:highlight w:val="none"/>
          <w:lang w:eastAsia="zh-CN"/>
        </w:rPr>
      </w:pPr>
    </w:p>
    <w:p>
      <w:pPr>
        <w:pStyle w:val="7"/>
        <w:spacing w:line="243" w:lineRule="auto"/>
        <w:rPr>
          <w:rFonts w:hint="eastAsia" w:ascii="仿宋_GB2312" w:hAnsi="仿宋_GB2312" w:eastAsia="仿宋_GB2312" w:cs="仿宋_GB2312"/>
          <w:color w:val="auto"/>
          <w:highlight w:val="none"/>
          <w:lang w:eastAsia="zh-CN"/>
        </w:rPr>
      </w:pPr>
    </w:p>
    <w:p>
      <w:pPr>
        <w:pStyle w:val="7"/>
        <w:spacing w:line="243" w:lineRule="auto"/>
        <w:rPr>
          <w:rFonts w:hint="eastAsia" w:ascii="仿宋_GB2312" w:hAnsi="仿宋_GB2312" w:eastAsia="仿宋_GB2312" w:cs="仿宋_GB2312"/>
          <w:color w:val="auto"/>
          <w:highlight w:val="none"/>
          <w:lang w:eastAsia="zh-CN"/>
        </w:rPr>
      </w:pPr>
    </w:p>
    <w:p>
      <w:pPr>
        <w:pStyle w:val="7"/>
        <w:spacing w:line="243" w:lineRule="auto"/>
        <w:rPr>
          <w:rFonts w:hint="eastAsia" w:ascii="仿宋_GB2312" w:hAnsi="仿宋_GB2312" w:eastAsia="仿宋_GB2312" w:cs="仿宋_GB2312"/>
          <w:color w:val="auto"/>
          <w:highlight w:val="none"/>
          <w:lang w:eastAsia="zh-CN"/>
        </w:rPr>
      </w:pPr>
    </w:p>
    <w:p>
      <w:pPr>
        <w:pStyle w:val="7"/>
        <w:spacing w:line="243" w:lineRule="auto"/>
        <w:rPr>
          <w:rFonts w:hint="eastAsia" w:ascii="仿宋_GB2312" w:hAnsi="仿宋_GB2312" w:eastAsia="仿宋_GB2312" w:cs="仿宋_GB2312"/>
          <w:color w:val="auto"/>
          <w:highlight w:val="none"/>
          <w:lang w:eastAsia="zh-CN"/>
        </w:rPr>
      </w:pPr>
    </w:p>
    <w:tbl>
      <w:tblPr>
        <w:tblStyle w:val="20"/>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tcBorders>
              <w:top w:val="nil"/>
              <w:left w:val="nil"/>
              <w:bottom w:val="nil"/>
              <w:right w:val="nil"/>
            </w:tcBorders>
          </w:tcPr>
          <w:p>
            <w:pPr>
              <w:pStyle w:val="7"/>
              <w:widowControl w:val="0"/>
              <w:spacing w:line="243" w:lineRule="auto"/>
              <w:ind w:right="0" w:rightChars="0"/>
              <w:jc w:val="right"/>
              <w:rPr>
                <w:rFonts w:hint="eastAsia" w:ascii="仿宋_GB2312" w:hAnsi="仿宋_GB2312" w:eastAsia="仿宋_GB2312" w:cs="仿宋_GB2312"/>
                <w:color w:val="auto"/>
                <w:highlight w:val="none"/>
                <w:vertAlign w:val="baseline"/>
                <w:lang w:eastAsia="zh-CN"/>
              </w:rPr>
            </w:pPr>
            <w:r>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t>项目名称：</w:t>
            </w:r>
          </w:p>
        </w:tc>
        <w:tc>
          <w:tcPr>
            <w:tcW w:w="5754" w:type="dxa"/>
            <w:tcBorders>
              <w:top w:val="nil"/>
              <w:left w:val="nil"/>
              <w:bottom w:val="nil"/>
              <w:right w:val="nil"/>
            </w:tcBorders>
          </w:tcPr>
          <w:p>
            <w:pPr>
              <w:pStyle w:val="7"/>
              <w:widowControl w:val="0"/>
              <w:spacing w:line="243" w:lineRule="auto"/>
              <w:ind w:right="0" w:rightChars="0"/>
              <w:jc w:val="left"/>
              <w:rPr>
                <w:rFonts w:hint="eastAsia" w:ascii="仿宋_GB2312" w:hAnsi="仿宋_GB2312" w:eastAsia="仿宋_GB2312" w:cs="仿宋_GB2312"/>
                <w:color w:val="auto"/>
                <w:highlight w:val="none"/>
                <w:vertAlign w:val="baseline"/>
                <w:lang w:eastAsia="zh-CN"/>
              </w:rPr>
            </w:pPr>
            <w:r>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t>梧州市工人医院门诊住院综合楼项目设备配套提升工程</w:t>
            </w:r>
            <w:r>
              <w:rPr>
                <w:rFonts w:hint="eastAsia" w:ascii="仿宋_GB2312" w:hAnsi="仿宋_GB2312" w:eastAsia="仿宋_GB2312" w:cs="仿宋_GB2312"/>
                <w:color w:val="auto"/>
                <w:sz w:val="30"/>
                <w:szCs w:val="30"/>
                <w:highlight w:val="none"/>
                <w:lang w:eastAsia="zh-Hans"/>
                <w14:textOutline w14:w="3810" w14:cap="flat" w14:cmpd="sng" w14:algn="ctr">
                  <w14:solidFill>
                    <w14:srgbClr w14:val="000000"/>
                  </w14:solidFill>
                  <w14:prstDash w14:val="solid"/>
                  <w14:miter w14:val="0"/>
                </w14:textOutline>
              </w:rPr>
              <w:t>-</w:t>
            </w:r>
            <w:r>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t>医用诊疗设施提升工程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320" w:type="dxa"/>
            <w:tcBorders>
              <w:top w:val="nil"/>
              <w:left w:val="nil"/>
              <w:bottom w:val="nil"/>
              <w:right w:val="nil"/>
            </w:tcBorders>
          </w:tcPr>
          <w:p>
            <w:pPr>
              <w:pStyle w:val="7"/>
              <w:widowControl w:val="0"/>
              <w:spacing w:line="243" w:lineRule="auto"/>
              <w:ind w:right="0" w:rightChars="0"/>
              <w:jc w:val="right"/>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pPr>
          </w:p>
        </w:tc>
        <w:tc>
          <w:tcPr>
            <w:tcW w:w="5754" w:type="dxa"/>
            <w:tcBorders>
              <w:top w:val="nil"/>
              <w:left w:val="nil"/>
              <w:bottom w:val="nil"/>
              <w:right w:val="nil"/>
            </w:tcBorders>
          </w:tcPr>
          <w:p>
            <w:pPr>
              <w:pStyle w:val="7"/>
              <w:widowControl w:val="0"/>
              <w:spacing w:line="243" w:lineRule="auto"/>
              <w:ind w:right="0" w:rightChars="0"/>
              <w:jc w:val="left"/>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20" w:type="dxa"/>
            <w:tcBorders>
              <w:top w:val="nil"/>
              <w:left w:val="nil"/>
              <w:bottom w:val="nil"/>
              <w:right w:val="nil"/>
            </w:tcBorders>
            <w:vAlign w:val="top"/>
          </w:tcPr>
          <w:p>
            <w:pPr>
              <w:pStyle w:val="7"/>
              <w:widowControl w:val="0"/>
              <w:spacing w:line="243" w:lineRule="auto"/>
              <w:ind w:right="0" w:rightChars="0"/>
              <w:jc w:val="right"/>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pPr>
            <w:r>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t>项目编号：</w:t>
            </w:r>
          </w:p>
        </w:tc>
        <w:tc>
          <w:tcPr>
            <w:tcW w:w="5754" w:type="dxa"/>
            <w:tcBorders>
              <w:top w:val="nil"/>
              <w:left w:val="nil"/>
              <w:bottom w:val="nil"/>
              <w:right w:val="nil"/>
            </w:tcBorders>
            <w:vAlign w:val="top"/>
          </w:tcPr>
          <w:p>
            <w:pPr>
              <w:pStyle w:val="7"/>
              <w:widowControl w:val="0"/>
              <w:spacing w:line="243" w:lineRule="auto"/>
              <w:ind w:right="0" w:rightChars="0"/>
              <w:jc w:val="left"/>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pPr>
            <w:r>
              <w:rPr>
                <w:rFonts w:hint="eastAsia" w:ascii="仿宋_GB2312" w:hAnsi="仿宋_GB2312" w:eastAsia="仿宋_GB2312" w:cs="仿宋_GB2312"/>
                <w:color w:val="auto"/>
                <w:spacing w:val="-2"/>
                <w:kern w:val="0"/>
                <w:sz w:val="30"/>
                <w:szCs w:val="30"/>
                <w:highlight w:val="none"/>
                <w:lang w:eastAsia="zh-CN"/>
                <w14:textOutline w14:w="3810" w14:cap="flat" w14:cmpd="sng" w14:algn="ctr">
                  <w14:solidFill>
                    <w14:srgbClr w14:val="000000"/>
                  </w14:solidFill>
                  <w14:prstDash w14:val="solid"/>
                  <w14:miter w14:val="0"/>
                </w14:textOutline>
              </w:rPr>
              <w:t>WZZC2023-G1-01910-GSZX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20" w:type="dxa"/>
            <w:tcBorders>
              <w:top w:val="nil"/>
              <w:left w:val="nil"/>
              <w:bottom w:val="nil"/>
              <w:right w:val="nil"/>
            </w:tcBorders>
            <w:vAlign w:val="top"/>
          </w:tcPr>
          <w:p>
            <w:pPr>
              <w:pStyle w:val="7"/>
              <w:widowControl w:val="0"/>
              <w:spacing w:line="243" w:lineRule="auto"/>
              <w:ind w:right="0" w:rightChars="0"/>
              <w:jc w:val="right"/>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pPr>
            <w:r>
              <w:rPr>
                <w:rFonts w:hint="eastAsia" w:ascii="仿宋_GB2312" w:hAnsi="仿宋_GB2312" w:eastAsia="仿宋_GB2312" w:cs="仿宋_GB2312"/>
                <w:color w:val="auto"/>
                <w:spacing w:val="-2"/>
                <w:sz w:val="30"/>
                <w:szCs w:val="30"/>
                <w:highlight w:val="none"/>
                <w:lang w:eastAsia="zh-CN"/>
                <w14:textOutline w14:w="3810" w14:cap="flat" w14:cmpd="sng" w14:algn="ctr">
                  <w14:solidFill>
                    <w14:srgbClr w14:val="000000"/>
                  </w14:solidFill>
                  <w14:prstDash w14:val="solid"/>
                  <w14:miter w14:val="0"/>
                </w14:textOutline>
              </w:rPr>
              <w:t>采</w:t>
            </w:r>
            <w:r>
              <w:rPr>
                <w:rFonts w:hint="eastAsia" w:ascii="仿宋_GB2312" w:hAnsi="仿宋_GB2312" w:eastAsia="仿宋_GB2312" w:cs="仿宋_GB2312"/>
                <w:color w:val="auto"/>
                <w:spacing w:val="-2"/>
                <w:sz w:val="30"/>
                <w:szCs w:val="30"/>
                <w:highlight w:val="none"/>
                <w:lang w:eastAsia="zh-CN"/>
              </w:rPr>
              <w:t xml:space="preserve"> </w:t>
            </w:r>
            <w:r>
              <w:rPr>
                <w:rFonts w:hint="eastAsia" w:ascii="仿宋_GB2312" w:hAnsi="仿宋_GB2312" w:eastAsia="仿宋_GB2312" w:cs="仿宋_GB2312"/>
                <w:color w:val="auto"/>
                <w:spacing w:val="-2"/>
                <w:sz w:val="30"/>
                <w:szCs w:val="30"/>
                <w:highlight w:val="none"/>
                <w:lang w:eastAsia="zh-CN"/>
                <w14:textOutline w14:w="3810" w14:cap="flat" w14:cmpd="sng" w14:algn="ctr">
                  <w14:solidFill>
                    <w14:srgbClr w14:val="000000"/>
                  </w14:solidFill>
                  <w14:prstDash w14:val="solid"/>
                  <w14:miter w14:val="0"/>
                </w14:textOutline>
              </w:rPr>
              <w:t>购</w:t>
            </w:r>
            <w:r>
              <w:rPr>
                <w:rFonts w:hint="eastAsia" w:ascii="仿宋_GB2312" w:hAnsi="仿宋_GB2312" w:eastAsia="仿宋_GB2312" w:cs="仿宋_GB2312"/>
                <w:color w:val="auto"/>
                <w:spacing w:val="25"/>
                <w:sz w:val="30"/>
                <w:szCs w:val="30"/>
                <w:highlight w:val="none"/>
                <w:lang w:eastAsia="zh-CN"/>
              </w:rPr>
              <w:t xml:space="preserve"> </w:t>
            </w:r>
            <w:r>
              <w:rPr>
                <w:rFonts w:hint="eastAsia" w:ascii="仿宋_GB2312" w:hAnsi="仿宋_GB2312" w:eastAsia="仿宋_GB2312" w:cs="仿宋_GB2312"/>
                <w:color w:val="auto"/>
                <w:spacing w:val="-2"/>
                <w:sz w:val="30"/>
                <w:szCs w:val="30"/>
                <w:highlight w:val="none"/>
                <w:lang w:eastAsia="zh-CN"/>
                <w14:textOutline w14:w="3810" w14:cap="flat" w14:cmpd="sng" w14:algn="ctr">
                  <w14:solidFill>
                    <w14:srgbClr w14:val="000000"/>
                  </w14:solidFill>
                  <w14:prstDash w14:val="solid"/>
                  <w14:miter w14:val="0"/>
                </w14:textOutline>
              </w:rPr>
              <w:t>人：</w:t>
            </w:r>
          </w:p>
        </w:tc>
        <w:tc>
          <w:tcPr>
            <w:tcW w:w="5754" w:type="dxa"/>
            <w:tcBorders>
              <w:top w:val="nil"/>
              <w:left w:val="nil"/>
              <w:bottom w:val="nil"/>
              <w:right w:val="nil"/>
            </w:tcBorders>
            <w:vAlign w:val="top"/>
          </w:tcPr>
          <w:p>
            <w:pPr>
              <w:pStyle w:val="7"/>
              <w:widowControl w:val="0"/>
              <w:spacing w:line="243" w:lineRule="auto"/>
              <w:ind w:right="0" w:rightChars="0"/>
              <w:jc w:val="left"/>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pPr>
            <w:r>
              <w:rPr>
                <w:rFonts w:hint="eastAsia" w:ascii="仿宋_GB2312" w:hAnsi="仿宋_GB2312" w:eastAsia="仿宋_GB2312" w:cs="仿宋_GB2312"/>
                <w:color w:val="auto"/>
                <w:spacing w:val="-2"/>
                <w:sz w:val="30"/>
                <w:szCs w:val="30"/>
                <w:highlight w:val="none"/>
                <w:lang w:eastAsia="zh-CN"/>
                <w14:textOutline w14:w="3810" w14:cap="flat" w14:cmpd="sng" w14:algn="ctr">
                  <w14:solidFill>
                    <w14:srgbClr w14:val="000000"/>
                  </w14:solidFill>
                  <w14:prstDash w14:val="solid"/>
                  <w14:miter w14:val="0"/>
                </w14:textOutline>
              </w:rPr>
              <w:t>梧州市工人医院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20" w:type="dxa"/>
            <w:tcBorders>
              <w:top w:val="nil"/>
              <w:left w:val="nil"/>
              <w:bottom w:val="nil"/>
              <w:right w:val="nil"/>
            </w:tcBorders>
            <w:vAlign w:val="top"/>
          </w:tcPr>
          <w:p>
            <w:pPr>
              <w:pStyle w:val="7"/>
              <w:widowControl w:val="0"/>
              <w:spacing w:line="243" w:lineRule="auto"/>
              <w:ind w:right="0" w:rightChars="0"/>
              <w:jc w:val="right"/>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pPr>
            <w:r>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t>采购代理机构：</w:t>
            </w:r>
          </w:p>
        </w:tc>
        <w:tc>
          <w:tcPr>
            <w:tcW w:w="5754" w:type="dxa"/>
            <w:tcBorders>
              <w:top w:val="nil"/>
              <w:left w:val="nil"/>
              <w:bottom w:val="nil"/>
              <w:right w:val="nil"/>
            </w:tcBorders>
            <w:vAlign w:val="top"/>
          </w:tcPr>
          <w:p>
            <w:pPr>
              <w:pStyle w:val="7"/>
              <w:widowControl w:val="0"/>
              <w:spacing w:line="243" w:lineRule="auto"/>
              <w:ind w:right="0" w:rightChars="0"/>
              <w:jc w:val="left"/>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pPr>
            <w:r>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t>广西桂水工程咨询有限公司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20" w:type="dxa"/>
            <w:tcBorders>
              <w:top w:val="nil"/>
              <w:left w:val="nil"/>
              <w:bottom w:val="nil"/>
              <w:right w:val="nil"/>
            </w:tcBorders>
            <w:vAlign w:val="top"/>
          </w:tcPr>
          <w:p>
            <w:pPr>
              <w:pStyle w:val="7"/>
              <w:widowControl w:val="0"/>
              <w:spacing w:line="243" w:lineRule="auto"/>
              <w:ind w:right="0" w:rightChars="0"/>
              <w:jc w:val="right"/>
              <w:rPr>
                <w:rFonts w:hint="eastAsia" w:ascii="仿宋_GB2312" w:hAnsi="仿宋_GB2312" w:eastAsia="仿宋_GB2312" w:cs="仿宋_GB2312"/>
                <w:color w:val="auto"/>
                <w:sz w:val="30"/>
                <w:szCs w:val="30"/>
                <w:highlight w:val="none"/>
                <w:lang w:val="en-US" w:eastAsia="zh-Hans"/>
                <w14:textOutline w14:w="3810" w14:cap="flat" w14:cmpd="sng" w14:algn="ctr">
                  <w14:solidFill>
                    <w14:srgbClr w14:val="000000"/>
                  </w14:solidFill>
                  <w14:prstDash w14:val="solid"/>
                  <w14:miter w14:val="0"/>
                </w14:textOutline>
              </w:rPr>
            </w:pPr>
            <w:r>
              <w:rPr>
                <w:rFonts w:hint="eastAsia" w:ascii="仿宋_GB2312" w:hAnsi="仿宋_GB2312" w:eastAsia="仿宋_GB2312" w:cs="仿宋_GB2312"/>
                <w:color w:val="auto"/>
                <w:sz w:val="30"/>
                <w:szCs w:val="30"/>
                <w:highlight w:val="none"/>
                <w:lang w:val="en-US" w:eastAsia="zh-Hans"/>
                <w14:textOutline w14:w="3810" w14:cap="flat" w14:cmpd="sng" w14:algn="ctr">
                  <w14:solidFill>
                    <w14:srgbClr w14:val="000000"/>
                  </w14:solidFill>
                  <w14:prstDash w14:val="solid"/>
                  <w14:miter w14:val="0"/>
                </w14:textOutline>
              </w:rPr>
              <w:t>编制日期：</w:t>
            </w:r>
          </w:p>
        </w:tc>
        <w:tc>
          <w:tcPr>
            <w:tcW w:w="5754" w:type="dxa"/>
            <w:tcBorders>
              <w:top w:val="nil"/>
              <w:left w:val="nil"/>
              <w:bottom w:val="nil"/>
              <w:right w:val="nil"/>
            </w:tcBorders>
            <w:vAlign w:val="top"/>
          </w:tcPr>
          <w:p>
            <w:pPr>
              <w:pStyle w:val="7"/>
              <w:widowControl w:val="0"/>
              <w:spacing w:line="243" w:lineRule="auto"/>
              <w:ind w:right="0" w:rightChars="0"/>
              <w:jc w:val="left"/>
              <w:rPr>
                <w:rFonts w:hint="eastAsia" w:ascii="仿宋_GB2312" w:hAnsi="仿宋_GB2312" w:eastAsia="仿宋_GB2312" w:cs="仿宋_GB2312"/>
                <w:color w:val="auto"/>
                <w:sz w:val="30"/>
                <w:szCs w:val="30"/>
                <w:highlight w:val="none"/>
                <w:lang w:eastAsia="zh-CN"/>
                <w14:textOutline w14:w="3810" w14:cap="flat" w14:cmpd="sng" w14:algn="ctr">
                  <w14:solidFill>
                    <w14:srgbClr w14:val="000000"/>
                  </w14:solidFill>
                  <w14:prstDash w14:val="solid"/>
                  <w14:miter w14:val="0"/>
                </w14:textOutline>
              </w:rPr>
            </w:pPr>
            <w:r>
              <w:rPr>
                <w:rFonts w:hint="eastAsia" w:ascii="仿宋_GB2312" w:hAnsi="仿宋_GB2312" w:eastAsia="仿宋_GB2312" w:cs="仿宋_GB2312"/>
                <w:color w:val="auto"/>
                <w:spacing w:val="-9"/>
                <w:sz w:val="30"/>
                <w:szCs w:val="30"/>
                <w:highlight w:val="none"/>
                <w:lang w:eastAsia="zh-CN"/>
                <w14:textOutline w14:w="3810" w14:cap="flat" w14:cmpd="sng" w14:algn="ctr">
                  <w14:solidFill>
                    <w14:srgbClr w14:val="000000"/>
                  </w14:solidFill>
                  <w14:prstDash w14:val="solid"/>
                  <w14:miter w14:val="0"/>
                </w14:textOutline>
              </w:rPr>
              <w:t>2023年</w:t>
            </w:r>
            <w:r>
              <w:rPr>
                <w:rFonts w:hint="eastAsia" w:ascii="仿宋_GB2312" w:hAnsi="仿宋_GB2312" w:eastAsia="仿宋_GB2312" w:cs="仿宋_GB2312"/>
                <w:color w:val="auto"/>
                <w:spacing w:val="-9"/>
                <w:sz w:val="30"/>
                <w:szCs w:val="30"/>
                <w:highlight w:val="none"/>
                <w:lang w:val="en-US" w:eastAsia="zh-CN"/>
                <w14:textOutline w14:w="3810" w14:cap="flat" w14:cmpd="sng" w14:algn="ctr">
                  <w14:solidFill>
                    <w14:srgbClr w14:val="000000"/>
                  </w14:solidFill>
                  <w14:prstDash w14:val="solid"/>
                  <w14:miter w14:val="0"/>
                </w14:textOutline>
              </w:rPr>
              <w:t>8</w:t>
            </w:r>
            <w:r>
              <w:rPr>
                <w:rFonts w:hint="eastAsia" w:ascii="仿宋_GB2312" w:hAnsi="仿宋_GB2312" w:eastAsia="仿宋_GB2312" w:cs="仿宋_GB2312"/>
                <w:color w:val="auto"/>
                <w:spacing w:val="-9"/>
                <w:sz w:val="30"/>
                <w:szCs w:val="30"/>
                <w:highlight w:val="none"/>
                <w:lang w:eastAsia="zh-CN"/>
                <w14:textOutline w14:w="3810" w14:cap="flat" w14:cmpd="sng" w14:algn="ctr">
                  <w14:solidFill>
                    <w14:srgbClr w14:val="000000"/>
                  </w14:solidFill>
                  <w14:prstDash w14:val="solid"/>
                  <w14:miter w14:val="0"/>
                </w14:textOutline>
              </w:rPr>
              <w:t>月</w:t>
            </w:r>
          </w:p>
        </w:tc>
      </w:tr>
    </w:tbl>
    <w:p>
      <w:pPr>
        <w:pStyle w:val="7"/>
        <w:spacing w:line="243" w:lineRule="auto"/>
        <w:ind w:left="0" w:leftChars="0" w:right="0" w:rightChars="0" w:firstLine="0" w:firstLineChars="0"/>
        <w:jc w:val="center"/>
        <w:rPr>
          <w:rFonts w:hint="eastAsia" w:ascii="仿宋_GB2312" w:hAnsi="仿宋_GB2312" w:eastAsia="仿宋_GB2312" w:cs="仿宋_GB2312"/>
          <w:color w:val="auto"/>
          <w:highlight w:val="none"/>
          <w:lang w:eastAsia="zh-CN"/>
        </w:rPr>
      </w:pPr>
    </w:p>
    <w:p>
      <w:pPr>
        <w:pStyle w:val="7"/>
        <w:spacing w:line="315" w:lineRule="auto"/>
        <w:rPr>
          <w:rFonts w:hint="eastAsia" w:ascii="仿宋_GB2312" w:hAnsi="仿宋_GB2312" w:eastAsia="仿宋_GB2312" w:cs="仿宋_GB2312"/>
          <w:color w:val="auto"/>
          <w:highlight w:val="none"/>
          <w:lang w:eastAsia="zh-CN"/>
        </w:rPr>
        <w:sectPr>
          <w:pgSz w:w="11905" w:h="16840"/>
          <w:pgMar w:top="1431" w:right="1785" w:bottom="0" w:left="1785" w:header="0" w:footer="0" w:gutter="0"/>
          <w:pgBorders>
            <w:top w:val="none" w:sz="0" w:space="0"/>
            <w:left w:val="none" w:sz="0" w:space="0"/>
            <w:bottom w:val="none" w:sz="0" w:space="0"/>
            <w:right w:val="none" w:sz="0" w:space="0"/>
          </w:pgBorders>
          <w:pgNumType w:fmt="decimal"/>
          <w:cols w:space="720" w:num="1"/>
        </w:sectPr>
      </w:pPr>
    </w:p>
    <w:p>
      <w:pPr>
        <w:pStyle w:val="2"/>
        <w:rPr>
          <w:rFonts w:hint="eastAsia"/>
          <w:color w:val="auto"/>
          <w:highlight w:val="none"/>
          <w:lang w:eastAsia="zh-CN"/>
        </w:rPr>
      </w:pPr>
    </w:p>
    <w:p>
      <w:pPr>
        <w:spacing w:before="98" w:line="217" w:lineRule="auto"/>
        <w:ind w:left="3932"/>
        <w:rPr>
          <w:rFonts w:hint="eastAsia" w:ascii="仿宋_GB2312" w:hAnsi="仿宋_GB2312" w:eastAsia="仿宋_GB2312" w:cs="仿宋_GB2312"/>
          <w:color w:val="auto"/>
          <w:sz w:val="30"/>
          <w:szCs w:val="30"/>
          <w:highlight w:val="none"/>
          <w:lang w:eastAsia="zh-CN"/>
        </w:rPr>
      </w:pPr>
    </w:p>
    <w:p>
      <w:pPr>
        <w:spacing w:line="217" w:lineRule="auto"/>
        <w:rPr>
          <w:rFonts w:hint="eastAsia" w:ascii="仿宋_GB2312" w:hAnsi="仿宋_GB2312" w:eastAsia="仿宋_GB2312" w:cs="仿宋_GB2312"/>
          <w:color w:val="auto"/>
          <w:sz w:val="30"/>
          <w:szCs w:val="30"/>
          <w:highlight w:val="none"/>
          <w:lang w:eastAsia="zh-CN"/>
        </w:rPr>
        <w:sectPr>
          <w:pgSz w:w="11905" w:h="16840"/>
          <w:pgMar w:top="1431" w:right="1785" w:bottom="0" w:left="1785" w:header="0" w:footer="0" w:gutter="0"/>
          <w:pgBorders>
            <w:top w:val="none" w:sz="0" w:space="0"/>
            <w:left w:val="none" w:sz="0" w:space="0"/>
            <w:bottom w:val="none" w:sz="0" w:space="0"/>
            <w:right w:val="none" w:sz="0" w:space="0"/>
          </w:pgBorders>
          <w:pgNumType w:fmt="decimal"/>
          <w:cols w:space="720" w:num="1"/>
        </w:sectPr>
      </w:pPr>
    </w:p>
    <w:p>
      <w:pPr>
        <w:pStyle w:val="7"/>
        <w:spacing w:line="306" w:lineRule="auto"/>
        <w:rPr>
          <w:rFonts w:hint="eastAsia" w:ascii="仿宋_GB2312" w:hAnsi="仿宋_GB2312" w:eastAsia="仿宋_GB2312" w:cs="仿宋_GB2312"/>
          <w:color w:val="auto"/>
          <w:highlight w:val="none"/>
          <w:lang w:eastAsia="zh-CN"/>
        </w:rPr>
      </w:pPr>
    </w:p>
    <w:sdt>
      <w:sdtPr>
        <w:rPr>
          <w:rFonts w:hint="eastAsia" w:ascii="仿宋_GB2312" w:hAnsi="仿宋_GB2312" w:eastAsia="仿宋_GB2312" w:cs="仿宋_GB2312"/>
          <w:snapToGrid w:val="0"/>
          <w:color w:val="auto"/>
          <w:sz w:val="21"/>
          <w:szCs w:val="21"/>
          <w:highlight w:val="none"/>
          <w:lang w:val="en-US" w:eastAsia="en-US" w:bidi="ar-SA"/>
        </w:rPr>
        <w:id w:val="776093408"/>
        <w15:color w:val="DBDBDB"/>
        <w:docPartObj>
          <w:docPartGallery w:val="Table of Contents"/>
          <w:docPartUnique/>
        </w:docPartObj>
      </w:sdtPr>
      <w:sdtEndPr>
        <w:rPr>
          <w:rFonts w:hint="eastAsia" w:ascii="仿宋_GB2312" w:hAnsi="仿宋_GB2312" w:eastAsia="仿宋_GB2312" w:cs="仿宋_GB2312"/>
          <w:snapToGrid w:val="0"/>
          <w:color w:val="auto"/>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目录</w:t>
          </w:r>
        </w:p>
        <w:p>
          <w:pPr>
            <w:pStyle w:val="14"/>
            <w:tabs>
              <w:tab w:val="right" w:leader="dot" w:pos="8335"/>
            </w:tabs>
            <w:rPr>
              <w:color w:val="auto"/>
              <w:highlight w:val="none"/>
            </w:rPr>
          </w:pPr>
          <w:r>
            <w:rPr>
              <w:rFonts w:hint="eastAsia" w:ascii="仿宋_GB2312" w:hAnsi="仿宋_GB2312" w:eastAsia="仿宋_GB2312" w:cs="仿宋_GB2312"/>
              <w:color w:val="auto"/>
              <w:sz w:val="24"/>
              <w:szCs w:val="24"/>
              <w:highlight w:val="none"/>
              <w:lang w:eastAsia="zh-CN"/>
            </w:rPr>
            <w:fldChar w:fldCharType="begin"/>
          </w:r>
          <w:r>
            <w:rPr>
              <w:rFonts w:hint="eastAsia" w:ascii="仿宋_GB2312" w:hAnsi="仿宋_GB2312" w:eastAsia="仿宋_GB2312" w:cs="仿宋_GB2312"/>
              <w:color w:val="auto"/>
              <w:sz w:val="24"/>
              <w:szCs w:val="24"/>
              <w:highlight w:val="none"/>
              <w:lang w:eastAsia="zh-CN"/>
            </w:rPr>
            <w:instrText xml:space="preserve">TOC \o "1-3" \h \u </w:instrText>
          </w:r>
          <w:r>
            <w:rPr>
              <w:rFonts w:hint="eastAsia" w:ascii="仿宋_GB2312" w:hAnsi="仿宋_GB2312" w:eastAsia="仿宋_GB2312" w:cs="仿宋_GB2312"/>
              <w:color w:val="auto"/>
              <w:sz w:val="24"/>
              <w:szCs w:val="24"/>
              <w:highlight w:val="none"/>
              <w:lang w:eastAsia="zh-CN"/>
            </w:rPr>
            <w:fldChar w:fldCharType="separate"/>
          </w: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_Toc231893001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第一章  招标公告</w:t>
          </w:r>
          <w:r>
            <w:rPr>
              <w:color w:val="auto"/>
              <w:highlight w:val="none"/>
            </w:rPr>
            <w:tab/>
          </w:r>
          <w:r>
            <w:rPr>
              <w:color w:val="auto"/>
              <w:highlight w:val="none"/>
            </w:rPr>
            <w:fldChar w:fldCharType="begin"/>
          </w:r>
          <w:r>
            <w:rPr>
              <w:color w:val="auto"/>
              <w:highlight w:val="none"/>
            </w:rPr>
            <w:instrText xml:space="preserve"> PAGEREF _Toc231893001 \h </w:instrText>
          </w:r>
          <w:r>
            <w:rPr>
              <w:color w:val="auto"/>
              <w:highlight w:val="none"/>
            </w:rPr>
            <w:fldChar w:fldCharType="separate"/>
          </w:r>
          <w:r>
            <w:rPr>
              <w:color w:val="auto"/>
              <w:highlight w:val="none"/>
            </w:rPr>
            <w:t>1</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4"/>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_Toc1890332149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第二章  采购需求</w:t>
          </w:r>
          <w:r>
            <w:rPr>
              <w:color w:val="auto"/>
              <w:highlight w:val="none"/>
            </w:rPr>
            <w:tab/>
          </w:r>
          <w:r>
            <w:rPr>
              <w:color w:val="auto"/>
              <w:highlight w:val="none"/>
            </w:rPr>
            <w:fldChar w:fldCharType="begin"/>
          </w:r>
          <w:r>
            <w:rPr>
              <w:color w:val="auto"/>
              <w:highlight w:val="none"/>
            </w:rPr>
            <w:instrText xml:space="preserve"> PAGEREF _Toc1890332149 \h </w:instrText>
          </w:r>
          <w:r>
            <w:rPr>
              <w:color w:val="auto"/>
              <w:highlight w:val="none"/>
            </w:rPr>
            <w:fldChar w:fldCharType="separate"/>
          </w:r>
          <w:r>
            <w:rPr>
              <w:color w:val="auto"/>
              <w:highlight w:val="none"/>
            </w:rPr>
            <w:t>5</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4"/>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_Toc939354525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Hans"/>
            </w:rPr>
            <w:t>第三章  投标人须知</w:t>
          </w:r>
          <w:r>
            <w:rPr>
              <w:color w:val="auto"/>
              <w:highlight w:val="none"/>
            </w:rPr>
            <w:tab/>
          </w:r>
          <w:r>
            <w:rPr>
              <w:color w:val="auto"/>
              <w:highlight w:val="none"/>
            </w:rPr>
            <w:fldChar w:fldCharType="begin"/>
          </w:r>
          <w:r>
            <w:rPr>
              <w:color w:val="auto"/>
              <w:highlight w:val="none"/>
            </w:rPr>
            <w:instrText xml:space="preserve"> PAGEREF _Toc939354525 \h </w:instrText>
          </w:r>
          <w:r>
            <w:rPr>
              <w:color w:val="auto"/>
              <w:highlight w:val="none"/>
            </w:rPr>
            <w:fldChar w:fldCharType="separate"/>
          </w:r>
          <w:r>
            <w:rPr>
              <w:color w:val="auto"/>
              <w:highlight w:val="none"/>
            </w:rPr>
            <w:t>43</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_Toc1579212578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Hans"/>
            </w:rPr>
            <w:t>投标人须知前附表</w:t>
          </w:r>
          <w:r>
            <w:rPr>
              <w:color w:val="auto"/>
              <w:highlight w:val="none"/>
            </w:rPr>
            <w:tab/>
          </w:r>
          <w:r>
            <w:rPr>
              <w:color w:val="auto"/>
              <w:highlight w:val="none"/>
            </w:rPr>
            <w:fldChar w:fldCharType="begin"/>
          </w:r>
          <w:r>
            <w:rPr>
              <w:color w:val="auto"/>
              <w:highlight w:val="none"/>
            </w:rPr>
            <w:instrText xml:space="preserve"> PAGEREF _Toc1579212578 \h </w:instrText>
          </w:r>
          <w:r>
            <w:rPr>
              <w:color w:val="auto"/>
              <w:highlight w:val="none"/>
            </w:rPr>
            <w:fldChar w:fldCharType="separate"/>
          </w:r>
          <w:r>
            <w:rPr>
              <w:color w:val="auto"/>
              <w:highlight w:val="none"/>
            </w:rPr>
            <w:t>43</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_Toc1075405173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CN"/>
            </w:rPr>
            <w:t>投标人须知正文</w:t>
          </w:r>
          <w:r>
            <w:rPr>
              <w:color w:val="auto"/>
              <w:highlight w:val="none"/>
            </w:rPr>
            <w:tab/>
          </w:r>
          <w:r>
            <w:rPr>
              <w:color w:val="auto"/>
              <w:highlight w:val="none"/>
            </w:rPr>
            <w:fldChar w:fldCharType="begin"/>
          </w:r>
          <w:r>
            <w:rPr>
              <w:color w:val="auto"/>
              <w:highlight w:val="none"/>
            </w:rPr>
            <w:instrText xml:space="preserve"> PAGEREF _Toc1075405173 \h </w:instrText>
          </w:r>
          <w:r>
            <w:rPr>
              <w:color w:val="auto"/>
              <w:highlight w:val="none"/>
            </w:rPr>
            <w:fldChar w:fldCharType="separate"/>
          </w:r>
          <w:r>
            <w:rPr>
              <w:color w:val="auto"/>
              <w:highlight w:val="none"/>
            </w:rPr>
            <w:t>48</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_Toc1112369459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CN"/>
            </w:rPr>
            <w:t>一、总则</w:t>
          </w:r>
          <w:r>
            <w:rPr>
              <w:color w:val="auto"/>
              <w:highlight w:val="none"/>
            </w:rPr>
            <w:tab/>
          </w:r>
          <w:r>
            <w:rPr>
              <w:color w:val="auto"/>
              <w:highlight w:val="none"/>
            </w:rPr>
            <w:fldChar w:fldCharType="begin"/>
          </w:r>
          <w:r>
            <w:rPr>
              <w:color w:val="auto"/>
              <w:highlight w:val="none"/>
            </w:rPr>
            <w:instrText xml:space="preserve"> PAGEREF _Toc1112369459 \h </w:instrText>
          </w:r>
          <w:r>
            <w:rPr>
              <w:color w:val="auto"/>
              <w:highlight w:val="none"/>
            </w:rPr>
            <w:fldChar w:fldCharType="separate"/>
          </w:r>
          <w:r>
            <w:rPr>
              <w:color w:val="auto"/>
              <w:highlight w:val="none"/>
            </w:rPr>
            <w:t>48</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_Toc1748350278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CN"/>
            </w:rPr>
            <w:t>二、招标文件</w:t>
          </w:r>
          <w:r>
            <w:rPr>
              <w:color w:val="auto"/>
              <w:highlight w:val="none"/>
            </w:rPr>
            <w:tab/>
          </w:r>
          <w:r>
            <w:rPr>
              <w:color w:val="auto"/>
              <w:highlight w:val="none"/>
            </w:rPr>
            <w:fldChar w:fldCharType="begin"/>
          </w:r>
          <w:r>
            <w:rPr>
              <w:color w:val="auto"/>
              <w:highlight w:val="none"/>
            </w:rPr>
            <w:instrText xml:space="preserve"> PAGEREF _Toc1748350278 \h </w:instrText>
          </w:r>
          <w:r>
            <w:rPr>
              <w:color w:val="auto"/>
              <w:highlight w:val="none"/>
            </w:rPr>
            <w:fldChar w:fldCharType="separate"/>
          </w:r>
          <w:r>
            <w:rPr>
              <w:color w:val="auto"/>
              <w:highlight w:val="none"/>
            </w:rPr>
            <w:t>51</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_Toc504380445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CN"/>
            </w:rPr>
            <w:t>三、投标文件的编制</w:t>
          </w:r>
          <w:r>
            <w:rPr>
              <w:color w:val="auto"/>
              <w:highlight w:val="none"/>
            </w:rPr>
            <w:tab/>
          </w:r>
          <w:r>
            <w:rPr>
              <w:color w:val="auto"/>
              <w:highlight w:val="none"/>
            </w:rPr>
            <w:fldChar w:fldCharType="begin"/>
          </w:r>
          <w:r>
            <w:rPr>
              <w:color w:val="auto"/>
              <w:highlight w:val="none"/>
            </w:rPr>
            <w:instrText xml:space="preserve"> PAGEREF _Toc504380445 \h </w:instrText>
          </w:r>
          <w:r>
            <w:rPr>
              <w:color w:val="auto"/>
              <w:highlight w:val="none"/>
            </w:rPr>
            <w:fldChar w:fldCharType="separate"/>
          </w:r>
          <w:r>
            <w:rPr>
              <w:color w:val="auto"/>
              <w:highlight w:val="none"/>
            </w:rPr>
            <w:t>51</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_Toc1004184406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CN"/>
            </w:rPr>
            <w:t>四、开标</w:t>
          </w:r>
          <w:r>
            <w:rPr>
              <w:color w:val="auto"/>
              <w:highlight w:val="none"/>
            </w:rPr>
            <w:tab/>
          </w:r>
          <w:r>
            <w:rPr>
              <w:color w:val="auto"/>
              <w:highlight w:val="none"/>
            </w:rPr>
            <w:fldChar w:fldCharType="begin"/>
          </w:r>
          <w:r>
            <w:rPr>
              <w:color w:val="auto"/>
              <w:highlight w:val="none"/>
            </w:rPr>
            <w:instrText xml:space="preserve"> PAGEREF _Toc1004184406 \h </w:instrText>
          </w:r>
          <w:r>
            <w:rPr>
              <w:color w:val="auto"/>
              <w:highlight w:val="none"/>
            </w:rPr>
            <w:fldChar w:fldCharType="separate"/>
          </w:r>
          <w:r>
            <w:rPr>
              <w:color w:val="auto"/>
              <w:highlight w:val="none"/>
            </w:rPr>
            <w:t>54</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_Toc253329869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CN"/>
            </w:rPr>
            <w:t>五、资格审查</w:t>
          </w:r>
          <w:r>
            <w:rPr>
              <w:color w:val="auto"/>
              <w:highlight w:val="none"/>
            </w:rPr>
            <w:tab/>
          </w:r>
          <w:r>
            <w:rPr>
              <w:color w:val="auto"/>
              <w:highlight w:val="none"/>
            </w:rPr>
            <w:fldChar w:fldCharType="begin"/>
          </w:r>
          <w:r>
            <w:rPr>
              <w:color w:val="auto"/>
              <w:highlight w:val="none"/>
            </w:rPr>
            <w:instrText xml:space="preserve"> PAGEREF _Toc253329869 \h </w:instrText>
          </w:r>
          <w:r>
            <w:rPr>
              <w:color w:val="auto"/>
              <w:highlight w:val="none"/>
            </w:rPr>
            <w:fldChar w:fldCharType="separate"/>
          </w:r>
          <w:r>
            <w:rPr>
              <w:color w:val="auto"/>
              <w:highlight w:val="none"/>
            </w:rPr>
            <w:t>55</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_Toc1402519929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CN"/>
            </w:rPr>
            <w:t>六、评标</w:t>
          </w:r>
          <w:r>
            <w:rPr>
              <w:color w:val="auto"/>
              <w:highlight w:val="none"/>
            </w:rPr>
            <w:tab/>
          </w:r>
          <w:r>
            <w:rPr>
              <w:color w:val="auto"/>
              <w:highlight w:val="none"/>
            </w:rPr>
            <w:fldChar w:fldCharType="begin"/>
          </w:r>
          <w:r>
            <w:rPr>
              <w:color w:val="auto"/>
              <w:highlight w:val="none"/>
            </w:rPr>
            <w:instrText xml:space="preserve"> PAGEREF _Toc1402519929 \h </w:instrText>
          </w:r>
          <w:r>
            <w:rPr>
              <w:color w:val="auto"/>
              <w:highlight w:val="none"/>
            </w:rPr>
            <w:fldChar w:fldCharType="separate"/>
          </w:r>
          <w:r>
            <w:rPr>
              <w:color w:val="auto"/>
              <w:highlight w:val="none"/>
            </w:rPr>
            <w:t>56</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_Toc1371937231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CN"/>
            </w:rPr>
            <w:t>七、中标和合同</w:t>
          </w:r>
          <w:r>
            <w:rPr>
              <w:color w:val="auto"/>
              <w:highlight w:val="none"/>
            </w:rPr>
            <w:tab/>
          </w:r>
          <w:r>
            <w:rPr>
              <w:color w:val="auto"/>
              <w:highlight w:val="none"/>
            </w:rPr>
            <w:fldChar w:fldCharType="begin"/>
          </w:r>
          <w:r>
            <w:rPr>
              <w:color w:val="auto"/>
              <w:highlight w:val="none"/>
            </w:rPr>
            <w:instrText xml:space="preserve"> PAGEREF _Toc1371937231 \h </w:instrText>
          </w:r>
          <w:r>
            <w:rPr>
              <w:color w:val="auto"/>
              <w:highlight w:val="none"/>
            </w:rPr>
            <w:fldChar w:fldCharType="separate"/>
          </w:r>
          <w:r>
            <w:rPr>
              <w:color w:val="auto"/>
              <w:highlight w:val="none"/>
            </w:rPr>
            <w:t>57</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_Toc617123578 </w:instrText>
          </w:r>
          <w:r>
            <w:rPr>
              <w:rFonts w:hint="eastAsia" w:ascii="仿宋_GB2312" w:hAnsi="仿宋_GB2312" w:eastAsia="仿宋_GB2312" w:cs="仿宋_GB2312"/>
              <w:color w:val="auto"/>
              <w:szCs w:val="24"/>
              <w:highlight w:val="none"/>
              <w:lang w:eastAsia="zh-CN"/>
            </w:rPr>
            <w:fldChar w:fldCharType="separate"/>
          </w:r>
          <w:r>
            <w:rPr>
              <w:rFonts w:hint="eastAsia"/>
              <w:color w:val="auto"/>
              <w:highlight w:val="none"/>
              <w:lang w:eastAsia="zh-CN"/>
            </w:rPr>
            <w:t>八、其他事项</w:t>
          </w:r>
          <w:r>
            <w:rPr>
              <w:color w:val="auto"/>
              <w:highlight w:val="none"/>
            </w:rPr>
            <w:tab/>
          </w:r>
          <w:r>
            <w:rPr>
              <w:color w:val="auto"/>
              <w:highlight w:val="none"/>
            </w:rPr>
            <w:fldChar w:fldCharType="begin"/>
          </w:r>
          <w:r>
            <w:rPr>
              <w:color w:val="auto"/>
              <w:highlight w:val="none"/>
            </w:rPr>
            <w:instrText xml:space="preserve"> PAGEREF _Toc617123578 \h </w:instrText>
          </w:r>
          <w:r>
            <w:rPr>
              <w:color w:val="auto"/>
              <w:highlight w:val="none"/>
            </w:rPr>
            <w:fldChar w:fldCharType="separate"/>
          </w:r>
          <w:r>
            <w:rPr>
              <w:color w:val="auto"/>
              <w:highlight w:val="none"/>
            </w:rPr>
            <w:t>61</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4"/>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_Toc1797444083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第四章  评标方法及评标标准</w:t>
          </w:r>
          <w:r>
            <w:rPr>
              <w:color w:val="auto"/>
              <w:highlight w:val="none"/>
            </w:rPr>
            <w:tab/>
          </w:r>
          <w:r>
            <w:rPr>
              <w:color w:val="auto"/>
              <w:highlight w:val="none"/>
            </w:rPr>
            <w:fldChar w:fldCharType="begin"/>
          </w:r>
          <w:r>
            <w:rPr>
              <w:color w:val="auto"/>
              <w:highlight w:val="none"/>
            </w:rPr>
            <w:instrText xml:space="preserve"> PAGEREF _Toc1797444083 \h </w:instrText>
          </w:r>
          <w:r>
            <w:rPr>
              <w:color w:val="auto"/>
              <w:highlight w:val="none"/>
            </w:rPr>
            <w:fldChar w:fldCharType="separate"/>
          </w:r>
          <w:r>
            <w:rPr>
              <w:color w:val="auto"/>
              <w:highlight w:val="none"/>
            </w:rPr>
            <w:t>63</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_Toc990240632 </w:instrText>
          </w:r>
          <w:r>
            <w:rPr>
              <w:rFonts w:hint="eastAsia" w:ascii="仿宋_GB2312" w:hAnsi="仿宋_GB2312" w:eastAsia="仿宋_GB2312" w:cs="仿宋_GB2312"/>
              <w:color w:val="auto"/>
              <w:szCs w:val="24"/>
              <w:highlight w:val="none"/>
              <w:lang w:eastAsia="zh-CN"/>
            </w:rPr>
            <w:fldChar w:fldCharType="separate"/>
          </w:r>
          <w:r>
            <w:rPr>
              <w:rFonts w:hint="eastAsia" w:ascii="FangSong_GB2312" w:hAnsi="FangSong_GB2312" w:eastAsia="FangSong_GB2312" w:cs="FangSong_GB2312"/>
              <w:bCs/>
              <w:snapToGrid w:val="0"/>
              <w:color w:val="auto"/>
              <w:szCs w:val="28"/>
              <w:highlight w:val="none"/>
              <w:lang w:val="en-US" w:eastAsia="zh-Hans" w:bidi="ar-SA"/>
            </w:rPr>
            <w:t>一、</w:t>
          </w:r>
          <w:r>
            <w:rPr>
              <w:rFonts w:hint="eastAsia" w:ascii="FangSong_GB2312" w:hAnsi="FangSong_GB2312" w:eastAsia="FangSong_GB2312" w:cs="FangSong_GB2312"/>
              <w:bCs/>
              <w:snapToGrid w:val="0"/>
              <w:color w:val="auto"/>
              <w:szCs w:val="28"/>
              <w:highlight w:val="none"/>
              <w:lang w:val="en-US" w:eastAsia="zh-CN" w:bidi="ar-SA"/>
            </w:rPr>
            <w:t>评标方法</w:t>
          </w:r>
          <w:r>
            <w:rPr>
              <w:color w:val="auto"/>
              <w:highlight w:val="none"/>
            </w:rPr>
            <w:tab/>
          </w:r>
          <w:r>
            <w:rPr>
              <w:color w:val="auto"/>
              <w:highlight w:val="none"/>
            </w:rPr>
            <w:fldChar w:fldCharType="begin"/>
          </w:r>
          <w:r>
            <w:rPr>
              <w:color w:val="auto"/>
              <w:highlight w:val="none"/>
            </w:rPr>
            <w:instrText xml:space="preserve"> PAGEREF _Toc990240632 \h </w:instrText>
          </w:r>
          <w:r>
            <w:rPr>
              <w:color w:val="auto"/>
              <w:highlight w:val="none"/>
            </w:rPr>
            <w:fldChar w:fldCharType="separate"/>
          </w:r>
          <w:r>
            <w:rPr>
              <w:color w:val="auto"/>
              <w:highlight w:val="none"/>
            </w:rPr>
            <w:t>63</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_Toc2123521421 </w:instrText>
          </w:r>
          <w:r>
            <w:rPr>
              <w:rFonts w:hint="eastAsia" w:ascii="仿宋_GB2312" w:hAnsi="仿宋_GB2312" w:eastAsia="仿宋_GB2312" w:cs="仿宋_GB2312"/>
              <w:color w:val="auto"/>
              <w:szCs w:val="24"/>
              <w:highlight w:val="none"/>
              <w:lang w:eastAsia="zh-CN"/>
            </w:rPr>
            <w:fldChar w:fldCharType="separate"/>
          </w:r>
          <w:r>
            <w:rPr>
              <w:rFonts w:hint="eastAsia" w:ascii="FangSong_GB2312" w:hAnsi="FangSong_GB2312" w:eastAsia="FangSong_GB2312" w:cs="FangSong_GB2312"/>
              <w:bCs/>
              <w:snapToGrid w:val="0"/>
              <w:color w:val="auto"/>
              <w:szCs w:val="28"/>
              <w:highlight w:val="none"/>
              <w:lang w:val="en-US" w:eastAsia="zh-CN" w:bidi="ar-SA"/>
            </w:rPr>
            <w:t>二、评标程序</w:t>
          </w:r>
          <w:r>
            <w:rPr>
              <w:color w:val="auto"/>
              <w:highlight w:val="none"/>
            </w:rPr>
            <w:tab/>
          </w:r>
          <w:r>
            <w:rPr>
              <w:color w:val="auto"/>
              <w:highlight w:val="none"/>
            </w:rPr>
            <w:fldChar w:fldCharType="begin"/>
          </w:r>
          <w:r>
            <w:rPr>
              <w:color w:val="auto"/>
              <w:highlight w:val="none"/>
            </w:rPr>
            <w:instrText xml:space="preserve"> PAGEREF _Toc2123521421 \h </w:instrText>
          </w:r>
          <w:r>
            <w:rPr>
              <w:color w:val="auto"/>
              <w:highlight w:val="none"/>
            </w:rPr>
            <w:fldChar w:fldCharType="separate"/>
          </w:r>
          <w:r>
            <w:rPr>
              <w:color w:val="auto"/>
              <w:highlight w:val="none"/>
            </w:rPr>
            <w:t>63</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_Toc993793254 </w:instrText>
          </w:r>
          <w:r>
            <w:rPr>
              <w:rFonts w:hint="eastAsia" w:ascii="仿宋_GB2312" w:hAnsi="仿宋_GB2312" w:eastAsia="仿宋_GB2312" w:cs="仿宋_GB2312"/>
              <w:color w:val="auto"/>
              <w:szCs w:val="24"/>
              <w:highlight w:val="none"/>
              <w:lang w:eastAsia="zh-CN"/>
            </w:rPr>
            <w:fldChar w:fldCharType="separate"/>
          </w:r>
          <w:r>
            <w:rPr>
              <w:rFonts w:hint="eastAsia" w:ascii="FangSong_GB2312" w:hAnsi="FangSong_GB2312" w:eastAsia="FangSong_GB2312" w:cs="FangSong_GB2312"/>
              <w:bCs/>
              <w:snapToGrid w:val="0"/>
              <w:color w:val="auto"/>
              <w:szCs w:val="28"/>
              <w:highlight w:val="none"/>
              <w:lang w:val="en-US" w:eastAsia="zh-Hans" w:bidi="ar-SA"/>
            </w:rPr>
            <w:t>三</w:t>
          </w:r>
          <w:r>
            <w:rPr>
              <w:rFonts w:hint="eastAsia" w:ascii="FangSong_GB2312" w:hAnsi="FangSong_GB2312" w:eastAsia="FangSong_GB2312" w:cs="FangSong_GB2312"/>
              <w:bCs/>
              <w:snapToGrid w:val="0"/>
              <w:color w:val="auto"/>
              <w:szCs w:val="28"/>
              <w:highlight w:val="none"/>
              <w:lang w:val="en-US" w:eastAsia="zh-CN" w:bidi="ar-SA"/>
            </w:rPr>
            <w:t>、中标候选人推荐</w:t>
          </w:r>
          <w:r>
            <w:rPr>
              <w:color w:val="auto"/>
              <w:highlight w:val="none"/>
            </w:rPr>
            <w:tab/>
          </w:r>
          <w:r>
            <w:rPr>
              <w:color w:val="auto"/>
              <w:highlight w:val="none"/>
            </w:rPr>
            <w:fldChar w:fldCharType="begin"/>
          </w:r>
          <w:r>
            <w:rPr>
              <w:color w:val="auto"/>
              <w:highlight w:val="none"/>
            </w:rPr>
            <w:instrText xml:space="preserve"> PAGEREF _Toc993793254 \h </w:instrText>
          </w:r>
          <w:r>
            <w:rPr>
              <w:color w:val="auto"/>
              <w:highlight w:val="none"/>
            </w:rPr>
            <w:fldChar w:fldCharType="separate"/>
          </w:r>
          <w:r>
            <w:rPr>
              <w:color w:val="auto"/>
              <w:highlight w:val="none"/>
            </w:rPr>
            <w:t>66</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_Toc1702897259 </w:instrText>
          </w:r>
          <w:r>
            <w:rPr>
              <w:rFonts w:hint="eastAsia" w:ascii="仿宋_GB2312" w:hAnsi="仿宋_GB2312" w:eastAsia="仿宋_GB2312" w:cs="仿宋_GB2312"/>
              <w:color w:val="auto"/>
              <w:szCs w:val="24"/>
              <w:highlight w:val="none"/>
              <w:lang w:eastAsia="zh-CN"/>
            </w:rPr>
            <w:fldChar w:fldCharType="separate"/>
          </w:r>
          <w:r>
            <w:rPr>
              <w:rFonts w:hint="eastAsia" w:ascii="FangSong_GB2312" w:hAnsi="FangSong_GB2312" w:eastAsia="FangSong_GB2312" w:cs="FangSong_GB2312"/>
              <w:bCs/>
              <w:snapToGrid w:val="0"/>
              <w:color w:val="auto"/>
              <w:szCs w:val="28"/>
              <w:highlight w:val="none"/>
              <w:lang w:val="en-US" w:eastAsia="zh-Hans" w:bidi="ar-SA"/>
            </w:rPr>
            <w:t>四</w:t>
          </w:r>
          <w:r>
            <w:rPr>
              <w:rFonts w:hint="eastAsia" w:ascii="FangSong_GB2312" w:hAnsi="FangSong_GB2312" w:eastAsia="FangSong_GB2312" w:cs="FangSong_GB2312"/>
              <w:bCs/>
              <w:snapToGrid w:val="0"/>
              <w:color w:val="auto"/>
              <w:szCs w:val="28"/>
              <w:highlight w:val="none"/>
              <w:lang w:val="en-US" w:eastAsia="zh-CN" w:bidi="ar-SA"/>
            </w:rPr>
            <w:t>、评标标准</w:t>
          </w:r>
          <w:r>
            <w:rPr>
              <w:color w:val="auto"/>
              <w:highlight w:val="none"/>
            </w:rPr>
            <w:tab/>
          </w:r>
          <w:r>
            <w:rPr>
              <w:color w:val="auto"/>
              <w:highlight w:val="none"/>
            </w:rPr>
            <w:fldChar w:fldCharType="begin"/>
          </w:r>
          <w:r>
            <w:rPr>
              <w:color w:val="auto"/>
              <w:highlight w:val="none"/>
            </w:rPr>
            <w:instrText xml:space="preserve"> PAGEREF _Toc1702897259 \h </w:instrText>
          </w:r>
          <w:r>
            <w:rPr>
              <w:color w:val="auto"/>
              <w:highlight w:val="none"/>
            </w:rPr>
            <w:fldChar w:fldCharType="separate"/>
          </w:r>
          <w:r>
            <w:rPr>
              <w:color w:val="auto"/>
              <w:highlight w:val="none"/>
            </w:rPr>
            <w:t>67</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4"/>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_Toc1079668444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szCs w:val="44"/>
              <w:highlight w:val="none"/>
              <w:lang w:eastAsia="zh-CN"/>
              <w14:textOutline w14:w="5588" w14:cap="flat" w14:cmpd="sng" w14:algn="ctr">
                <w14:solidFill>
                  <w14:srgbClr w14:val="000000"/>
                </w14:solidFill>
                <w14:prstDash w14:val="solid"/>
                <w14:miter w14:val="0"/>
              </w14:textOutline>
            </w:rPr>
            <w:t>第五章</w:t>
          </w:r>
          <w:r>
            <w:rPr>
              <w:rFonts w:hint="eastAsia" w:ascii="仿宋_GB2312" w:hAnsi="仿宋_GB2312" w:eastAsia="仿宋_GB2312" w:cs="仿宋_GB2312"/>
              <w:color w:val="auto"/>
              <w:szCs w:val="44"/>
              <w:highlight w:val="none"/>
              <w:lang w:eastAsia="zh-CN"/>
            </w:rPr>
            <w:t xml:space="preserve">  </w:t>
          </w:r>
          <w:r>
            <w:rPr>
              <w:rFonts w:hint="eastAsia" w:ascii="仿宋_GB2312" w:hAnsi="仿宋_GB2312" w:eastAsia="仿宋_GB2312" w:cs="仿宋_GB2312"/>
              <w:color w:val="auto"/>
              <w:szCs w:val="44"/>
              <w:highlight w:val="none"/>
              <w:lang w:eastAsia="zh-CN"/>
              <w14:textOutline w14:w="5588" w14:cap="flat" w14:cmpd="sng" w14:algn="ctr">
                <w14:solidFill>
                  <w14:srgbClr w14:val="000000"/>
                </w14:solidFill>
                <w14:prstDash w14:val="solid"/>
                <w14:miter w14:val="0"/>
              </w14:textOutline>
            </w:rPr>
            <w:t>拟签订的合同文本</w:t>
          </w:r>
          <w:r>
            <w:rPr>
              <w:color w:val="auto"/>
              <w:highlight w:val="none"/>
            </w:rPr>
            <w:tab/>
          </w:r>
          <w:r>
            <w:rPr>
              <w:color w:val="auto"/>
              <w:highlight w:val="none"/>
            </w:rPr>
            <w:fldChar w:fldCharType="begin"/>
          </w:r>
          <w:r>
            <w:rPr>
              <w:color w:val="auto"/>
              <w:highlight w:val="none"/>
            </w:rPr>
            <w:instrText xml:space="preserve"> PAGEREF _Toc1079668444 \h </w:instrText>
          </w:r>
          <w:r>
            <w:rPr>
              <w:color w:val="auto"/>
              <w:highlight w:val="none"/>
            </w:rPr>
            <w:fldChar w:fldCharType="separate"/>
          </w:r>
          <w:r>
            <w:rPr>
              <w:color w:val="auto"/>
              <w:highlight w:val="none"/>
            </w:rPr>
            <w:t>69</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_Toc1898204805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rPr>
            <w:t>第一条</w:t>
          </w:r>
          <w:r>
            <w:rPr>
              <w:rFonts w:hint="default"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rPr>
            <w:t>合同标的</w:t>
          </w:r>
          <w:r>
            <w:rPr>
              <w:color w:val="auto"/>
              <w:highlight w:val="none"/>
            </w:rPr>
            <w:tab/>
          </w:r>
          <w:r>
            <w:rPr>
              <w:color w:val="auto"/>
              <w:highlight w:val="none"/>
            </w:rPr>
            <w:fldChar w:fldCharType="begin"/>
          </w:r>
          <w:r>
            <w:rPr>
              <w:color w:val="auto"/>
              <w:highlight w:val="none"/>
            </w:rPr>
            <w:instrText xml:space="preserve"> PAGEREF _Toc1898204805 \h </w:instrText>
          </w:r>
          <w:r>
            <w:rPr>
              <w:color w:val="auto"/>
              <w:highlight w:val="none"/>
            </w:rPr>
            <w:fldChar w:fldCharType="separate"/>
          </w:r>
          <w:r>
            <w:rPr>
              <w:color w:val="auto"/>
              <w:highlight w:val="none"/>
            </w:rPr>
            <w:t>70</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_Toc111097803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第二条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标的质量</w:t>
          </w:r>
          <w:r>
            <w:rPr>
              <w:color w:val="auto"/>
              <w:highlight w:val="none"/>
            </w:rPr>
            <w:tab/>
          </w:r>
          <w:r>
            <w:rPr>
              <w:color w:val="auto"/>
              <w:highlight w:val="none"/>
            </w:rPr>
            <w:fldChar w:fldCharType="begin"/>
          </w:r>
          <w:r>
            <w:rPr>
              <w:color w:val="auto"/>
              <w:highlight w:val="none"/>
            </w:rPr>
            <w:instrText xml:space="preserve"> PAGEREF _Toc111097803 \h </w:instrText>
          </w:r>
          <w:r>
            <w:rPr>
              <w:color w:val="auto"/>
              <w:highlight w:val="none"/>
            </w:rPr>
            <w:fldChar w:fldCharType="separate"/>
          </w:r>
          <w:r>
            <w:rPr>
              <w:color w:val="auto"/>
              <w:highlight w:val="none"/>
            </w:rPr>
            <w:t>70</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_Toc1057485778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第三条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bCs/>
              <w:color w:val="auto"/>
              <w:highlight w:val="none"/>
              <w:lang w:eastAsia="zh-CN"/>
            </w:rPr>
            <w:t>履行时间（期限）、地点和方式</w:t>
          </w:r>
          <w:r>
            <w:rPr>
              <w:color w:val="auto"/>
              <w:highlight w:val="none"/>
            </w:rPr>
            <w:tab/>
          </w:r>
          <w:r>
            <w:rPr>
              <w:color w:val="auto"/>
              <w:highlight w:val="none"/>
            </w:rPr>
            <w:fldChar w:fldCharType="begin"/>
          </w:r>
          <w:r>
            <w:rPr>
              <w:color w:val="auto"/>
              <w:highlight w:val="none"/>
            </w:rPr>
            <w:instrText xml:space="preserve"> PAGEREF _Toc1057485778 \h </w:instrText>
          </w:r>
          <w:r>
            <w:rPr>
              <w:color w:val="auto"/>
              <w:highlight w:val="none"/>
            </w:rPr>
            <w:fldChar w:fldCharType="separate"/>
          </w:r>
          <w:r>
            <w:rPr>
              <w:color w:val="auto"/>
              <w:highlight w:val="none"/>
            </w:rPr>
            <w:t>71</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_Toc588808274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第四条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包装方式</w:t>
          </w:r>
          <w:r>
            <w:rPr>
              <w:color w:val="auto"/>
              <w:highlight w:val="none"/>
            </w:rPr>
            <w:tab/>
          </w:r>
          <w:r>
            <w:rPr>
              <w:color w:val="auto"/>
              <w:highlight w:val="none"/>
            </w:rPr>
            <w:fldChar w:fldCharType="begin"/>
          </w:r>
          <w:r>
            <w:rPr>
              <w:color w:val="auto"/>
              <w:highlight w:val="none"/>
            </w:rPr>
            <w:instrText xml:space="preserve"> PAGEREF _Toc588808274 \h </w:instrText>
          </w:r>
          <w:r>
            <w:rPr>
              <w:color w:val="auto"/>
              <w:highlight w:val="none"/>
            </w:rPr>
            <w:fldChar w:fldCharType="separate"/>
          </w:r>
          <w:r>
            <w:rPr>
              <w:color w:val="auto"/>
              <w:highlight w:val="none"/>
            </w:rPr>
            <w:t>71</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_Toc496015742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第五条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安装和培训</w:t>
          </w:r>
          <w:r>
            <w:rPr>
              <w:color w:val="auto"/>
              <w:highlight w:val="none"/>
            </w:rPr>
            <w:tab/>
          </w:r>
          <w:r>
            <w:rPr>
              <w:color w:val="auto"/>
              <w:highlight w:val="none"/>
            </w:rPr>
            <w:fldChar w:fldCharType="begin"/>
          </w:r>
          <w:r>
            <w:rPr>
              <w:color w:val="auto"/>
              <w:highlight w:val="none"/>
            </w:rPr>
            <w:instrText xml:space="preserve"> PAGEREF _Toc496015742 \h </w:instrText>
          </w:r>
          <w:r>
            <w:rPr>
              <w:color w:val="auto"/>
              <w:highlight w:val="none"/>
            </w:rPr>
            <w:fldChar w:fldCharType="separate"/>
          </w:r>
          <w:r>
            <w:rPr>
              <w:color w:val="auto"/>
              <w:highlight w:val="none"/>
            </w:rPr>
            <w:t>71</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_Toc5058140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第六条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合同价款及支付</w:t>
          </w:r>
          <w:r>
            <w:rPr>
              <w:color w:val="auto"/>
              <w:highlight w:val="none"/>
            </w:rPr>
            <w:tab/>
          </w:r>
          <w:r>
            <w:rPr>
              <w:color w:val="auto"/>
              <w:highlight w:val="none"/>
            </w:rPr>
            <w:fldChar w:fldCharType="begin"/>
          </w:r>
          <w:r>
            <w:rPr>
              <w:color w:val="auto"/>
              <w:highlight w:val="none"/>
            </w:rPr>
            <w:instrText xml:space="preserve"> PAGEREF _Toc5058140 \h </w:instrText>
          </w:r>
          <w:r>
            <w:rPr>
              <w:color w:val="auto"/>
              <w:highlight w:val="none"/>
            </w:rPr>
            <w:fldChar w:fldCharType="separate"/>
          </w:r>
          <w:r>
            <w:rPr>
              <w:color w:val="auto"/>
              <w:highlight w:val="none"/>
            </w:rPr>
            <w:t>72</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_Toc1260296747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第七条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验收、交付标准和方法</w:t>
          </w:r>
          <w:r>
            <w:rPr>
              <w:color w:val="auto"/>
              <w:highlight w:val="none"/>
            </w:rPr>
            <w:tab/>
          </w:r>
          <w:r>
            <w:rPr>
              <w:color w:val="auto"/>
              <w:highlight w:val="none"/>
            </w:rPr>
            <w:fldChar w:fldCharType="begin"/>
          </w:r>
          <w:r>
            <w:rPr>
              <w:color w:val="auto"/>
              <w:highlight w:val="none"/>
            </w:rPr>
            <w:instrText xml:space="preserve"> PAGEREF _Toc1260296747 \h </w:instrText>
          </w:r>
          <w:r>
            <w:rPr>
              <w:color w:val="auto"/>
              <w:highlight w:val="none"/>
            </w:rPr>
            <w:fldChar w:fldCharType="separate"/>
          </w:r>
          <w:r>
            <w:rPr>
              <w:color w:val="auto"/>
              <w:highlight w:val="none"/>
            </w:rPr>
            <w:t>73</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_Toc1176216468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第八条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售后服务</w:t>
          </w:r>
          <w:r>
            <w:rPr>
              <w:color w:val="auto"/>
              <w:highlight w:val="none"/>
            </w:rPr>
            <w:tab/>
          </w:r>
          <w:r>
            <w:rPr>
              <w:color w:val="auto"/>
              <w:highlight w:val="none"/>
            </w:rPr>
            <w:fldChar w:fldCharType="begin"/>
          </w:r>
          <w:r>
            <w:rPr>
              <w:color w:val="auto"/>
              <w:highlight w:val="none"/>
            </w:rPr>
            <w:instrText xml:space="preserve"> PAGEREF _Toc1176216468 \h </w:instrText>
          </w:r>
          <w:r>
            <w:rPr>
              <w:color w:val="auto"/>
              <w:highlight w:val="none"/>
            </w:rPr>
            <w:fldChar w:fldCharType="separate"/>
          </w:r>
          <w:r>
            <w:rPr>
              <w:color w:val="auto"/>
              <w:highlight w:val="none"/>
            </w:rPr>
            <w:t>74</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_Toc1083207041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第九条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履约保证金</w:t>
          </w:r>
          <w:r>
            <w:rPr>
              <w:color w:val="auto"/>
              <w:highlight w:val="none"/>
            </w:rPr>
            <w:tab/>
          </w:r>
          <w:r>
            <w:rPr>
              <w:color w:val="auto"/>
              <w:highlight w:val="none"/>
            </w:rPr>
            <w:fldChar w:fldCharType="begin"/>
          </w:r>
          <w:r>
            <w:rPr>
              <w:color w:val="auto"/>
              <w:highlight w:val="none"/>
            </w:rPr>
            <w:instrText xml:space="preserve"> PAGEREF _Toc1083207041 \h </w:instrText>
          </w:r>
          <w:r>
            <w:rPr>
              <w:color w:val="auto"/>
              <w:highlight w:val="none"/>
            </w:rPr>
            <w:fldChar w:fldCharType="separate"/>
          </w:r>
          <w:r>
            <w:rPr>
              <w:color w:val="auto"/>
              <w:highlight w:val="none"/>
            </w:rPr>
            <w:t>74</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_Toc1241862468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第十条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违约责任</w:t>
          </w:r>
          <w:r>
            <w:rPr>
              <w:color w:val="auto"/>
              <w:highlight w:val="none"/>
            </w:rPr>
            <w:tab/>
          </w:r>
          <w:r>
            <w:rPr>
              <w:color w:val="auto"/>
              <w:highlight w:val="none"/>
            </w:rPr>
            <w:fldChar w:fldCharType="begin"/>
          </w:r>
          <w:r>
            <w:rPr>
              <w:color w:val="auto"/>
              <w:highlight w:val="none"/>
            </w:rPr>
            <w:instrText xml:space="preserve"> PAGEREF _Toc1241862468 \h </w:instrText>
          </w:r>
          <w:r>
            <w:rPr>
              <w:color w:val="auto"/>
              <w:highlight w:val="none"/>
            </w:rPr>
            <w:fldChar w:fldCharType="separate"/>
          </w:r>
          <w:r>
            <w:rPr>
              <w:color w:val="auto"/>
              <w:highlight w:val="none"/>
            </w:rPr>
            <w:t>75</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_Toc588934483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第十一条 不可抗力事件处理</w:t>
          </w:r>
          <w:r>
            <w:rPr>
              <w:color w:val="auto"/>
              <w:highlight w:val="none"/>
            </w:rPr>
            <w:tab/>
          </w:r>
          <w:r>
            <w:rPr>
              <w:color w:val="auto"/>
              <w:highlight w:val="none"/>
            </w:rPr>
            <w:fldChar w:fldCharType="begin"/>
          </w:r>
          <w:r>
            <w:rPr>
              <w:color w:val="auto"/>
              <w:highlight w:val="none"/>
            </w:rPr>
            <w:instrText xml:space="preserve"> PAGEREF _Toc588934483 \h </w:instrText>
          </w:r>
          <w:r>
            <w:rPr>
              <w:color w:val="auto"/>
              <w:highlight w:val="none"/>
            </w:rPr>
            <w:fldChar w:fldCharType="separate"/>
          </w:r>
          <w:r>
            <w:rPr>
              <w:color w:val="auto"/>
              <w:highlight w:val="none"/>
            </w:rPr>
            <w:t>76</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_Toc469726758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第十二条 合同争议解决</w:t>
          </w:r>
          <w:r>
            <w:rPr>
              <w:color w:val="auto"/>
              <w:highlight w:val="none"/>
            </w:rPr>
            <w:tab/>
          </w:r>
          <w:r>
            <w:rPr>
              <w:color w:val="auto"/>
              <w:highlight w:val="none"/>
            </w:rPr>
            <w:fldChar w:fldCharType="begin"/>
          </w:r>
          <w:r>
            <w:rPr>
              <w:color w:val="auto"/>
              <w:highlight w:val="none"/>
            </w:rPr>
            <w:instrText xml:space="preserve"> PAGEREF _Toc469726758 \h </w:instrText>
          </w:r>
          <w:r>
            <w:rPr>
              <w:color w:val="auto"/>
              <w:highlight w:val="none"/>
            </w:rPr>
            <w:fldChar w:fldCharType="separate"/>
          </w:r>
          <w:r>
            <w:rPr>
              <w:color w:val="auto"/>
              <w:highlight w:val="none"/>
            </w:rPr>
            <w:t>76</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_Toc547735334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第十三条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合同的变更、中止或者终止</w:t>
          </w:r>
          <w:r>
            <w:rPr>
              <w:color w:val="auto"/>
              <w:highlight w:val="none"/>
            </w:rPr>
            <w:tab/>
          </w:r>
          <w:r>
            <w:rPr>
              <w:color w:val="auto"/>
              <w:highlight w:val="none"/>
            </w:rPr>
            <w:fldChar w:fldCharType="begin"/>
          </w:r>
          <w:r>
            <w:rPr>
              <w:color w:val="auto"/>
              <w:highlight w:val="none"/>
            </w:rPr>
            <w:instrText xml:space="preserve"> PAGEREF _Toc547735334 \h </w:instrText>
          </w:r>
          <w:r>
            <w:rPr>
              <w:color w:val="auto"/>
              <w:highlight w:val="none"/>
            </w:rPr>
            <w:fldChar w:fldCharType="separate"/>
          </w:r>
          <w:r>
            <w:rPr>
              <w:color w:val="auto"/>
              <w:highlight w:val="none"/>
            </w:rPr>
            <w:t>76</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_Toc1672847496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第十四条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合</w:t>
          </w:r>
          <w:r>
            <w:rPr>
              <w:rFonts w:hint="eastAsia" w:ascii="仿宋_GB2312" w:hAnsi="仿宋_GB2312" w:eastAsia="仿宋_GB2312" w:cs="仿宋_GB2312"/>
              <w:color w:val="auto"/>
              <w:spacing w:val="-2"/>
              <w:highlight w:val="none"/>
              <w:lang w:eastAsia="zh-CN"/>
            </w:rPr>
            <w:t>同</w:t>
          </w:r>
          <w:r>
            <w:rPr>
              <w:rFonts w:hint="eastAsia" w:ascii="仿宋_GB2312" w:hAnsi="仿宋_GB2312" w:eastAsia="仿宋_GB2312" w:cs="仿宋_GB2312"/>
              <w:color w:val="auto"/>
              <w:highlight w:val="none"/>
              <w:lang w:eastAsia="zh-CN"/>
            </w:rPr>
            <w:t>文</w:t>
          </w:r>
          <w:r>
            <w:rPr>
              <w:rFonts w:hint="eastAsia" w:ascii="仿宋_GB2312" w:hAnsi="仿宋_GB2312" w:eastAsia="仿宋_GB2312" w:cs="仿宋_GB2312"/>
              <w:color w:val="auto"/>
              <w:spacing w:val="-2"/>
              <w:highlight w:val="none"/>
              <w:lang w:eastAsia="zh-CN"/>
            </w:rPr>
            <w:t>件构成</w:t>
          </w:r>
          <w:r>
            <w:rPr>
              <w:color w:val="auto"/>
              <w:highlight w:val="none"/>
            </w:rPr>
            <w:tab/>
          </w:r>
          <w:r>
            <w:rPr>
              <w:color w:val="auto"/>
              <w:highlight w:val="none"/>
            </w:rPr>
            <w:fldChar w:fldCharType="begin"/>
          </w:r>
          <w:r>
            <w:rPr>
              <w:color w:val="auto"/>
              <w:highlight w:val="none"/>
            </w:rPr>
            <w:instrText xml:space="preserve"> PAGEREF _Toc1672847496 \h </w:instrText>
          </w:r>
          <w:r>
            <w:rPr>
              <w:color w:val="auto"/>
              <w:highlight w:val="none"/>
            </w:rPr>
            <w:fldChar w:fldCharType="separate"/>
          </w:r>
          <w:r>
            <w:rPr>
              <w:color w:val="auto"/>
              <w:highlight w:val="none"/>
            </w:rPr>
            <w:t>77</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_Toc691958748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第十五条</w:t>
          </w:r>
          <w:r>
            <w:rPr>
              <w:rFonts w:hint="default"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知识产权和保密要求</w:t>
          </w:r>
          <w:r>
            <w:rPr>
              <w:color w:val="auto"/>
              <w:highlight w:val="none"/>
            </w:rPr>
            <w:tab/>
          </w:r>
          <w:r>
            <w:rPr>
              <w:color w:val="auto"/>
              <w:highlight w:val="none"/>
            </w:rPr>
            <w:fldChar w:fldCharType="begin"/>
          </w:r>
          <w:r>
            <w:rPr>
              <w:color w:val="auto"/>
              <w:highlight w:val="none"/>
            </w:rPr>
            <w:instrText xml:space="preserve"> PAGEREF _Toc691958748 \h </w:instrText>
          </w:r>
          <w:r>
            <w:rPr>
              <w:color w:val="auto"/>
              <w:highlight w:val="none"/>
            </w:rPr>
            <w:fldChar w:fldCharType="separate"/>
          </w:r>
          <w:r>
            <w:rPr>
              <w:color w:val="auto"/>
              <w:highlight w:val="none"/>
            </w:rPr>
            <w:t>77</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_Toc1126729131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highlight w:val="none"/>
              <w:lang w:eastAsia="zh-CN"/>
            </w:rPr>
            <w:t>第十六条 合同生效及其它</w:t>
          </w:r>
          <w:r>
            <w:rPr>
              <w:color w:val="auto"/>
              <w:highlight w:val="none"/>
            </w:rPr>
            <w:tab/>
          </w:r>
          <w:r>
            <w:rPr>
              <w:color w:val="auto"/>
              <w:highlight w:val="none"/>
            </w:rPr>
            <w:fldChar w:fldCharType="begin"/>
          </w:r>
          <w:r>
            <w:rPr>
              <w:color w:val="auto"/>
              <w:highlight w:val="none"/>
            </w:rPr>
            <w:instrText xml:space="preserve"> PAGEREF _Toc1126729131 \h </w:instrText>
          </w:r>
          <w:r>
            <w:rPr>
              <w:color w:val="auto"/>
              <w:highlight w:val="none"/>
            </w:rPr>
            <w:fldChar w:fldCharType="separate"/>
          </w:r>
          <w:r>
            <w:rPr>
              <w:color w:val="auto"/>
              <w:highlight w:val="none"/>
            </w:rPr>
            <w:t>78</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5"/>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_Toc425705471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szCs w:val="28"/>
              <w:highlight w:val="none"/>
              <w:lang w:eastAsia="zh-CN"/>
            </w:rPr>
            <w:t>合同附件</w:t>
          </w:r>
          <w:r>
            <w:rPr>
              <w:color w:val="auto"/>
              <w:highlight w:val="none"/>
            </w:rPr>
            <w:tab/>
          </w:r>
          <w:r>
            <w:rPr>
              <w:color w:val="auto"/>
              <w:highlight w:val="none"/>
            </w:rPr>
            <w:fldChar w:fldCharType="begin"/>
          </w:r>
          <w:r>
            <w:rPr>
              <w:color w:val="auto"/>
              <w:highlight w:val="none"/>
            </w:rPr>
            <w:instrText xml:space="preserve"> PAGEREF _Toc425705471 \h </w:instrText>
          </w:r>
          <w:r>
            <w:rPr>
              <w:color w:val="auto"/>
              <w:highlight w:val="none"/>
            </w:rPr>
            <w:fldChar w:fldCharType="separate"/>
          </w:r>
          <w:r>
            <w:rPr>
              <w:color w:val="auto"/>
              <w:highlight w:val="none"/>
            </w:rPr>
            <w:t>80</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pStyle w:val="14"/>
            <w:tabs>
              <w:tab w:val="right" w:leader="dot" w:pos="8335"/>
            </w:tabs>
            <w:rPr>
              <w:color w:val="auto"/>
              <w:highlight w:val="none"/>
            </w:rPr>
          </w:pPr>
          <w:r>
            <w:rPr>
              <w:rFonts w:hint="eastAsia" w:ascii="仿宋_GB2312" w:hAnsi="仿宋_GB2312" w:eastAsia="仿宋_GB2312" w:cs="仿宋_GB2312"/>
              <w:color w:val="auto"/>
              <w:szCs w:val="24"/>
              <w:highlight w:val="none"/>
              <w:lang w:eastAsia="zh-CN"/>
            </w:rPr>
            <w:fldChar w:fldCharType="begin"/>
          </w:r>
          <w:r>
            <w:rPr>
              <w:rFonts w:hint="eastAsia" w:ascii="仿宋_GB2312" w:hAnsi="仿宋_GB2312" w:eastAsia="仿宋_GB2312" w:cs="仿宋_GB2312"/>
              <w:color w:val="auto"/>
              <w:szCs w:val="24"/>
              <w:highlight w:val="none"/>
              <w:lang w:eastAsia="zh-CN"/>
            </w:rPr>
            <w:instrText xml:space="preserve"> HYPERLINK \l _Toc1563822940 </w:instrText>
          </w:r>
          <w:r>
            <w:rPr>
              <w:rFonts w:hint="eastAsia" w:ascii="仿宋_GB2312" w:hAnsi="仿宋_GB2312" w:eastAsia="仿宋_GB2312" w:cs="仿宋_GB2312"/>
              <w:color w:val="auto"/>
              <w:szCs w:val="24"/>
              <w:highlight w:val="none"/>
              <w:lang w:eastAsia="zh-CN"/>
            </w:rPr>
            <w:fldChar w:fldCharType="separate"/>
          </w:r>
          <w:r>
            <w:rPr>
              <w:rFonts w:hint="eastAsia" w:ascii="仿宋_GB2312" w:hAnsi="仿宋_GB2312" w:eastAsia="仿宋_GB2312" w:cs="仿宋_GB2312"/>
              <w:color w:val="auto"/>
              <w:spacing w:val="-1"/>
              <w:szCs w:val="44"/>
              <w:highlight w:val="none"/>
              <w:lang w:eastAsia="zh-CN"/>
              <w14:textOutline w14:w="5588" w14:cap="flat" w14:cmpd="sng" w14:algn="ctr">
                <w14:solidFill>
                  <w14:srgbClr w14:val="000000"/>
                </w14:solidFill>
                <w14:prstDash w14:val="solid"/>
                <w14:miter w14:val="0"/>
              </w14:textOutline>
            </w:rPr>
            <w:t>第六章</w:t>
          </w:r>
          <w:r>
            <w:rPr>
              <w:rFonts w:hint="eastAsia" w:ascii="仿宋_GB2312" w:hAnsi="仿宋_GB2312" w:eastAsia="仿宋_GB2312" w:cs="仿宋_GB2312"/>
              <w:color w:val="auto"/>
              <w:spacing w:val="-1"/>
              <w:szCs w:val="44"/>
              <w:highlight w:val="none"/>
              <w:lang w:eastAsia="zh-CN"/>
            </w:rPr>
            <w:t xml:space="preserve">  </w:t>
          </w:r>
          <w:r>
            <w:rPr>
              <w:rFonts w:hint="eastAsia" w:ascii="仿宋_GB2312" w:hAnsi="仿宋_GB2312" w:eastAsia="仿宋_GB2312" w:cs="仿宋_GB2312"/>
              <w:color w:val="auto"/>
              <w:spacing w:val="-1"/>
              <w:szCs w:val="44"/>
              <w:highlight w:val="none"/>
              <w:lang w:eastAsia="zh-CN"/>
              <w14:textOutline w14:w="5588" w14:cap="flat" w14:cmpd="sng" w14:algn="ctr">
                <w14:solidFill>
                  <w14:srgbClr w14:val="000000"/>
                </w14:solidFill>
                <w14:prstDash w14:val="solid"/>
                <w14:miter w14:val="0"/>
              </w14:textOutline>
            </w:rPr>
            <w:t>投标文件格式</w:t>
          </w:r>
          <w:r>
            <w:rPr>
              <w:color w:val="auto"/>
              <w:highlight w:val="none"/>
            </w:rPr>
            <w:tab/>
          </w:r>
          <w:r>
            <w:rPr>
              <w:color w:val="auto"/>
              <w:highlight w:val="none"/>
            </w:rPr>
            <w:fldChar w:fldCharType="begin"/>
          </w:r>
          <w:r>
            <w:rPr>
              <w:color w:val="auto"/>
              <w:highlight w:val="none"/>
            </w:rPr>
            <w:instrText xml:space="preserve"> PAGEREF _Toc1563822940 \h </w:instrText>
          </w:r>
          <w:r>
            <w:rPr>
              <w:color w:val="auto"/>
              <w:highlight w:val="none"/>
            </w:rPr>
            <w:fldChar w:fldCharType="separate"/>
          </w:r>
          <w:r>
            <w:rPr>
              <w:color w:val="auto"/>
              <w:highlight w:val="none"/>
            </w:rPr>
            <w:t>81</w:t>
          </w:r>
          <w:r>
            <w:rPr>
              <w:color w:val="auto"/>
              <w:highlight w:val="none"/>
            </w:rPr>
            <w:fldChar w:fldCharType="end"/>
          </w:r>
          <w:r>
            <w:rPr>
              <w:rFonts w:hint="eastAsia" w:ascii="仿宋_GB2312" w:hAnsi="仿宋_GB2312" w:eastAsia="仿宋_GB2312" w:cs="仿宋_GB2312"/>
              <w:color w:val="auto"/>
              <w:szCs w:val="24"/>
              <w:highlight w:val="none"/>
              <w:lang w:eastAsia="zh-CN"/>
            </w:rPr>
            <w:fldChar w:fldCharType="end"/>
          </w:r>
        </w:p>
        <w:p>
          <w:pPr>
            <w:spacing w:line="220" w:lineRule="auto"/>
            <w:rPr>
              <w:rFonts w:hint="eastAsia" w:ascii="仿宋_GB2312" w:hAnsi="仿宋_GB2312" w:eastAsia="仿宋_GB2312" w:cs="仿宋_GB2312"/>
              <w:color w:val="auto"/>
              <w:sz w:val="24"/>
              <w:szCs w:val="24"/>
              <w:highlight w:val="none"/>
              <w:lang w:eastAsia="zh-CN"/>
            </w:rPr>
            <w:sectPr>
              <w:footerReference r:id="rId3" w:type="default"/>
              <w:pgSz w:w="11905" w:h="16840"/>
              <w:pgMar w:top="1431" w:right="1785" w:bottom="930" w:left="1785" w:header="0" w:footer="721" w:gutter="0"/>
              <w:pgBorders>
                <w:top w:val="none" w:sz="0" w:space="0"/>
                <w:left w:val="none" w:sz="0" w:space="0"/>
                <w:bottom w:val="none" w:sz="0" w:space="0"/>
                <w:right w:val="none" w:sz="0" w:space="0"/>
              </w:pgBorders>
              <w:pgNumType w:fmt="decimal" w:start="1"/>
              <w:cols w:space="720" w:num="1"/>
            </w:sectPr>
          </w:pPr>
          <w:r>
            <w:rPr>
              <w:rFonts w:hint="eastAsia" w:ascii="仿宋_GB2312" w:hAnsi="仿宋_GB2312" w:eastAsia="仿宋_GB2312" w:cs="仿宋_GB2312"/>
              <w:color w:val="auto"/>
              <w:szCs w:val="24"/>
              <w:highlight w:val="none"/>
              <w:lang w:eastAsia="zh-CN"/>
            </w:rPr>
            <w:fldChar w:fldCharType="end"/>
          </w:r>
        </w:p>
      </w:sdtContent>
    </w:sdt>
    <w:p>
      <w:pPr>
        <w:pStyle w:val="3"/>
        <w:bidi w:val="0"/>
        <w:rPr>
          <w:rFonts w:hint="eastAsia" w:ascii="仿宋_GB2312" w:hAnsi="仿宋_GB2312" w:eastAsia="仿宋_GB2312" w:cs="仿宋_GB2312"/>
          <w:color w:val="auto"/>
          <w:highlight w:val="none"/>
          <w:lang w:eastAsia="zh-CN"/>
        </w:rPr>
      </w:pPr>
      <w:bookmarkStart w:id="0" w:name="_Toc231893001"/>
      <w:r>
        <w:rPr>
          <w:rFonts w:hint="eastAsia" w:ascii="仿宋_GB2312" w:hAnsi="仿宋_GB2312" w:eastAsia="仿宋_GB2312" w:cs="仿宋_GB2312"/>
          <w:color w:val="auto"/>
          <w:highlight w:val="none"/>
          <w:lang w:eastAsia="zh-CN"/>
        </w:rPr>
        <w:t>第一章  招标公告</w:t>
      </w:r>
      <w:bookmarkEnd w:id="0"/>
    </w:p>
    <w:tbl>
      <w:tblPr>
        <w:tblStyle w:val="28"/>
        <w:tblpPr w:leftFromText="180" w:rightFromText="180" w:vertAnchor="text" w:horzAnchor="page" w:tblpX="1679" w:tblpY="270"/>
        <w:tblOverlap w:val="never"/>
        <w:tblW w:w="896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6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962" w:type="dxa"/>
          </w:tcPr>
          <w:p>
            <w:pPr>
              <w:keepNext w:val="0"/>
              <w:keepLines w:val="0"/>
              <w:pageBreakBefore w:val="0"/>
              <w:widowControl/>
              <w:kinsoku w:val="0"/>
              <w:wordWrap/>
              <w:overflowPunct/>
              <w:topLinePunct w:val="0"/>
              <w:autoSpaceDE w:val="0"/>
              <w:autoSpaceDN w:val="0"/>
              <w:bidi w:val="0"/>
              <w:adjustRightInd w:val="0"/>
              <w:snapToGrid w:val="0"/>
              <w:ind w:firstLine="420"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项目概况</w:t>
            </w:r>
          </w:p>
          <w:p>
            <w:pPr>
              <w:keepNext w:val="0"/>
              <w:keepLines w:val="0"/>
              <w:pageBreakBefore w:val="0"/>
              <w:widowControl/>
              <w:kinsoku w:val="0"/>
              <w:wordWrap/>
              <w:overflowPunct/>
              <w:topLinePunct w:val="0"/>
              <w:autoSpaceDE w:val="0"/>
              <w:autoSpaceDN w:val="0"/>
              <w:bidi w:val="0"/>
              <w:adjustRightInd w:val="0"/>
              <w:snapToGrid w:val="0"/>
              <w:ind w:firstLine="420" w:firstLineChars="200"/>
              <w:jc w:val="both"/>
              <w:textAlignment w:val="baseline"/>
              <w:rPr>
                <w:rFonts w:hint="eastAsia"/>
                <w:color w:val="auto"/>
                <w:highlight w:val="none"/>
                <w:lang w:eastAsia="zh-CN"/>
              </w:rPr>
            </w:pPr>
            <w:r>
              <w:rPr>
                <w:rFonts w:hint="eastAsia" w:ascii="仿宋_GB2312" w:hAnsi="仿宋_GB2312" w:eastAsia="仿宋_GB2312" w:cs="仿宋_GB2312"/>
                <w:color w:val="auto"/>
                <w:sz w:val="21"/>
                <w:szCs w:val="21"/>
                <w:highlight w:val="none"/>
                <w:lang w:eastAsia="zh-CN"/>
              </w:rPr>
              <w:t>梧州市工人医院门诊住院综合楼项目设备配套提升工程一医用诊疗设施提升工程招标项目的潜在投标人应在“政采云”平台（https：//www.zcygov.cn）获取招标文件，并于2023年</w:t>
            </w:r>
            <w:r>
              <w:rPr>
                <w:rFonts w:hint="eastAsia" w:ascii="仿宋_GB2312" w:hAnsi="仿宋_GB2312" w:eastAsia="仿宋_GB2312" w:cs="仿宋_GB2312"/>
                <w:color w:val="auto"/>
                <w:sz w:val="21"/>
                <w:szCs w:val="21"/>
                <w:highlight w:val="none"/>
                <w:u w:val="single"/>
                <w:lang w:val="en-US" w:eastAsia="zh-CN"/>
              </w:rPr>
              <w:t>8</w:t>
            </w:r>
            <w:r>
              <w:rPr>
                <w:rFonts w:hint="eastAsia" w:ascii="仿宋_GB2312" w:hAnsi="仿宋_GB2312" w:eastAsia="仿宋_GB2312" w:cs="仿宋_GB2312"/>
                <w:color w:val="auto"/>
                <w:sz w:val="21"/>
                <w:szCs w:val="21"/>
                <w:highlight w:val="none"/>
                <w:lang w:eastAsia="zh-CN"/>
              </w:rPr>
              <w:t xml:space="preserve">月     </w:t>
            </w:r>
            <w:r>
              <w:rPr>
                <w:rFonts w:hint="eastAsia" w:ascii="仿宋_GB2312" w:hAnsi="仿宋_GB2312" w:eastAsia="仿宋_GB2312" w:cs="仿宋_GB2312"/>
                <w:color w:val="auto"/>
                <w:sz w:val="21"/>
                <w:szCs w:val="21"/>
                <w:highlight w:val="none"/>
                <w:lang w:val="en-US" w:eastAsia="zh-CN"/>
              </w:rPr>
              <w:t>30</w:t>
            </w:r>
            <w:r>
              <w:rPr>
                <w:rFonts w:hint="eastAsia" w:ascii="仿宋_GB2312" w:hAnsi="仿宋_GB2312" w:eastAsia="仿宋_GB2312" w:cs="仿宋_GB2312"/>
                <w:color w:val="auto"/>
                <w:sz w:val="21"/>
                <w:szCs w:val="21"/>
                <w:highlight w:val="none"/>
                <w:lang w:eastAsia="zh-CN"/>
              </w:rPr>
              <w:t>日</w:t>
            </w:r>
            <w:r>
              <w:rPr>
                <w:rFonts w:hint="default" w:ascii="仿宋_GB2312" w:hAnsi="仿宋_GB2312" w:eastAsia="仿宋_GB2312" w:cs="仿宋_GB2312"/>
                <w:color w:val="auto"/>
                <w:sz w:val="21"/>
                <w:szCs w:val="21"/>
                <w:highlight w:val="none"/>
                <w:lang w:eastAsia="zh-CN"/>
              </w:rPr>
              <w:t>10</w:t>
            </w:r>
            <w:r>
              <w:rPr>
                <w:rFonts w:hint="eastAsia" w:ascii="仿宋_GB2312" w:hAnsi="仿宋_GB2312" w:eastAsia="仿宋_GB2312" w:cs="仿宋_GB2312"/>
                <w:color w:val="auto"/>
                <w:sz w:val="21"/>
                <w:szCs w:val="21"/>
                <w:highlight w:val="none"/>
                <w:lang w:eastAsia="zh-CN"/>
              </w:rPr>
              <w:t>时00分</w:t>
            </w:r>
            <w:r>
              <w:rPr>
                <w:rFonts w:hint="eastAsia" w:ascii="仿宋_GB2312" w:hAnsi="仿宋_GB2312" w:eastAsia="仿宋_GB2312" w:cs="仿宋_GB2312"/>
                <w:color w:val="auto"/>
                <w:sz w:val="21"/>
                <w:szCs w:val="21"/>
                <w:highlight w:val="none"/>
                <w:lang w:eastAsia="zh-Hans"/>
              </w:rPr>
              <w:t>（</w:t>
            </w:r>
            <w:r>
              <w:rPr>
                <w:rFonts w:hint="eastAsia" w:ascii="仿宋_GB2312" w:hAnsi="仿宋_GB2312" w:eastAsia="仿宋_GB2312" w:cs="仿宋_GB2312"/>
                <w:color w:val="auto"/>
                <w:sz w:val="21"/>
                <w:szCs w:val="21"/>
                <w:highlight w:val="none"/>
                <w:lang w:eastAsia="zh-CN"/>
              </w:rPr>
              <w:t>北京时间</w:t>
            </w:r>
            <w:r>
              <w:rPr>
                <w:rFonts w:hint="eastAsia" w:ascii="仿宋_GB2312" w:hAnsi="仿宋_GB2312" w:eastAsia="仿宋_GB2312" w:cs="仿宋_GB2312"/>
                <w:color w:val="auto"/>
                <w:sz w:val="21"/>
                <w:szCs w:val="21"/>
                <w:highlight w:val="none"/>
                <w:lang w:eastAsia="zh-Hans"/>
              </w:rPr>
              <w:t>）</w:t>
            </w:r>
            <w:r>
              <w:rPr>
                <w:rFonts w:hint="eastAsia" w:ascii="仿宋_GB2312" w:hAnsi="仿宋_GB2312" w:eastAsia="仿宋_GB2312" w:cs="仿宋_GB2312"/>
                <w:color w:val="auto"/>
                <w:sz w:val="21"/>
                <w:szCs w:val="21"/>
                <w:highlight w:val="none"/>
                <w:lang w:eastAsia="zh-CN"/>
              </w:rPr>
              <w:t>前按要求递交投标文件。</w:t>
            </w: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firstLine="418" w:firstLineChars="200"/>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16" w:firstLineChars="2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项目编号：WZZC2023-G1-01910-GSZX</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val="en-US" w:eastAsia="zh-Hans"/>
        </w:rPr>
      </w:pPr>
      <w:r>
        <w:rPr>
          <w:rFonts w:hint="eastAsia" w:ascii="仿宋_GB2312" w:hAnsi="仿宋_GB2312" w:eastAsia="仿宋_GB2312" w:cs="仿宋_GB2312"/>
          <w:color w:val="auto"/>
          <w:spacing w:val="-1"/>
          <w:sz w:val="21"/>
          <w:szCs w:val="21"/>
          <w:highlight w:val="none"/>
          <w:lang w:eastAsia="zh-CN"/>
        </w:rPr>
        <w:t>项目名称：梧州市工人医院门诊住院综合楼项目设备配套提升工程一医用诊疗设施提升工</w:t>
      </w:r>
      <w:r>
        <w:rPr>
          <w:rFonts w:hint="eastAsia" w:ascii="仿宋_GB2312" w:hAnsi="仿宋_GB2312" w:eastAsia="仿宋_GB2312" w:cs="仿宋_GB2312"/>
          <w:color w:val="auto"/>
          <w:spacing w:val="-1"/>
          <w:sz w:val="21"/>
          <w:szCs w:val="21"/>
          <w:highlight w:val="none"/>
          <w:lang w:val="en-US" w:eastAsia="zh-Hans"/>
        </w:rPr>
        <w:t>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val="en-US" w:eastAsia="zh-Hans"/>
        </w:rPr>
      </w:pPr>
      <w:r>
        <w:rPr>
          <w:rFonts w:hint="eastAsia" w:ascii="仿宋_GB2312" w:hAnsi="仿宋_GB2312" w:eastAsia="仿宋_GB2312" w:cs="仿宋_GB2312"/>
          <w:color w:val="auto"/>
          <w:spacing w:val="-1"/>
          <w:sz w:val="21"/>
          <w:szCs w:val="21"/>
          <w:highlight w:val="none"/>
          <w:lang w:eastAsia="zh-CN"/>
        </w:rPr>
        <w:t>预算金额：</w:t>
      </w:r>
      <w:r>
        <w:rPr>
          <w:rFonts w:hint="eastAsia" w:ascii="仿宋_GB2312" w:hAnsi="仿宋_GB2312" w:eastAsia="仿宋_GB2312" w:cs="仿宋_GB2312"/>
          <w:color w:val="auto"/>
          <w:spacing w:val="-1"/>
          <w:sz w:val="21"/>
          <w:szCs w:val="21"/>
          <w:highlight w:val="none"/>
          <w:lang w:val="en-US" w:eastAsia="zh-CN"/>
        </w:rPr>
        <w:t>30000000</w:t>
      </w:r>
      <w:r>
        <w:rPr>
          <w:rFonts w:hint="eastAsia" w:ascii="仿宋_GB2312" w:hAnsi="仿宋_GB2312" w:eastAsia="仿宋_GB2312" w:cs="仿宋_GB2312"/>
          <w:color w:val="auto"/>
          <w:spacing w:val="-1"/>
          <w:sz w:val="21"/>
          <w:szCs w:val="21"/>
          <w:highlight w:val="none"/>
          <w:lang w:eastAsia="zh-CN"/>
        </w:rPr>
        <w:t>.</w:t>
      </w:r>
      <w:r>
        <w:rPr>
          <w:rFonts w:hint="eastAsia" w:ascii="仿宋_GB2312" w:hAnsi="仿宋_GB2312" w:eastAsia="仿宋_GB2312" w:cs="仿宋_GB2312"/>
          <w:color w:val="auto"/>
          <w:spacing w:val="-1"/>
          <w:sz w:val="21"/>
          <w:szCs w:val="21"/>
          <w:highlight w:val="none"/>
          <w:lang w:val="en-US" w:eastAsia="zh-CN"/>
        </w:rPr>
        <w:t>0</w:t>
      </w:r>
      <w:r>
        <w:rPr>
          <w:rFonts w:hint="eastAsia" w:ascii="仿宋_GB2312" w:hAnsi="仿宋_GB2312" w:eastAsia="仿宋_GB2312" w:cs="仿宋_GB2312"/>
          <w:color w:val="auto"/>
          <w:spacing w:val="-1"/>
          <w:sz w:val="21"/>
          <w:szCs w:val="21"/>
          <w:highlight w:val="none"/>
          <w:lang w:eastAsia="zh-CN"/>
        </w:rPr>
        <w:t>0</w:t>
      </w:r>
      <w:r>
        <w:rPr>
          <w:rFonts w:hint="eastAsia" w:ascii="仿宋_GB2312" w:hAnsi="仿宋_GB2312" w:eastAsia="仿宋_GB2312" w:cs="仿宋_GB2312"/>
          <w:color w:val="auto"/>
          <w:spacing w:val="-1"/>
          <w:sz w:val="21"/>
          <w:szCs w:val="21"/>
          <w:highlight w:val="none"/>
          <w:lang w:val="en-US" w:eastAsia="zh-Hans"/>
        </w:rPr>
        <w:t>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u w:val="single"/>
          <w:lang w:eastAsia="zh-CN"/>
        </w:rPr>
      </w:pPr>
      <w:r>
        <w:rPr>
          <w:rFonts w:hint="eastAsia" w:ascii="仿宋_GB2312" w:hAnsi="仿宋_GB2312" w:eastAsia="仿宋_GB2312" w:cs="仿宋_GB2312"/>
          <w:color w:val="auto"/>
          <w:spacing w:val="-1"/>
          <w:sz w:val="21"/>
          <w:szCs w:val="21"/>
          <w:highlight w:val="none"/>
          <w:lang w:eastAsia="zh-CN"/>
        </w:rPr>
        <w:t>最高限价</w:t>
      </w:r>
      <w:r>
        <w:rPr>
          <w:rFonts w:hint="eastAsia" w:ascii="仿宋_GB2312" w:hAnsi="仿宋_GB2312" w:eastAsia="仿宋_GB2312" w:cs="仿宋_GB2312"/>
          <w:color w:val="auto"/>
          <w:spacing w:val="-1"/>
          <w:sz w:val="21"/>
          <w:szCs w:val="21"/>
          <w:highlight w:val="none"/>
          <w:u w:val="single"/>
          <w:lang w:eastAsia="zh-CN"/>
        </w:rPr>
        <w:t>：29636670.60元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采购需求：</w:t>
      </w:r>
    </w:p>
    <w:p>
      <w:pPr>
        <w:spacing w:line="106" w:lineRule="auto"/>
        <w:rPr>
          <w:rFonts w:hint="eastAsia" w:ascii="仿宋_GB2312" w:hAnsi="仿宋_GB2312" w:eastAsia="仿宋_GB2312" w:cs="仿宋_GB2312"/>
          <w:color w:val="auto"/>
          <w:sz w:val="2"/>
          <w:highlight w:val="none"/>
          <w:lang w:eastAsia="zh-CN"/>
        </w:rPr>
      </w:pPr>
    </w:p>
    <w:tbl>
      <w:tblPr>
        <w:tblStyle w:val="28"/>
        <w:tblW w:w="9230"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426"/>
        <w:gridCol w:w="1407"/>
        <w:gridCol w:w="57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80"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14:textOutline w14:w="2667" w14:cap="flat" w14:cmpd="sng" w14:algn="ctr">
                  <w14:solidFill>
                    <w14:srgbClr w14:val="000000"/>
                  </w14:solidFill>
                  <w14:prstDash w14:val="solid"/>
                  <w14:miter w14:val="0"/>
                </w14:textOutline>
              </w:rPr>
              <w:t>序号</w:t>
            </w:r>
          </w:p>
        </w:tc>
        <w:tc>
          <w:tcPr>
            <w:tcW w:w="1426"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14:textOutline w14:w="2667" w14:cap="flat" w14:cmpd="sng" w14:algn="ctr">
                  <w14:solidFill>
                    <w14:srgbClr w14:val="000000"/>
                  </w14:solidFill>
                  <w14:prstDash w14:val="solid"/>
                  <w14:miter w14:val="0"/>
                </w14:textOutline>
              </w:rPr>
              <w:t>标的的名称</w:t>
            </w:r>
          </w:p>
        </w:tc>
        <w:tc>
          <w:tcPr>
            <w:tcW w:w="1407"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14:textOutline w14:w="2667" w14:cap="flat" w14:cmpd="sng" w14:algn="ctr">
                  <w14:solidFill>
                    <w14:srgbClr w14:val="000000"/>
                  </w14:solidFill>
                  <w14:prstDash w14:val="solid"/>
                  <w14:miter w14:val="0"/>
                </w14:textOutline>
              </w:rPr>
              <w:t>数量及单位</w:t>
            </w:r>
          </w:p>
        </w:tc>
        <w:tc>
          <w:tcPr>
            <w:tcW w:w="5717"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highlight w:val="none"/>
                <w:lang w:eastAsia="zh-CN"/>
                <w14:textOutline w14:w="2667" w14:cap="flat" w14:cmpd="sng" w14:algn="ctr">
                  <w14:solidFill>
                    <w14:srgbClr w14:val="000000"/>
                  </w14:solidFill>
                  <w14:prstDash w14:val="solid"/>
                  <w14:miter w14:val="0"/>
                </w14:textOutline>
              </w:rPr>
              <w:t>简要技术需求或者服务要求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0"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1</w:t>
            </w:r>
          </w:p>
        </w:tc>
        <w:tc>
          <w:tcPr>
            <w:tcW w:w="1426"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梧州市工人医院门诊住院综合楼项目设备配套提升工程一医用诊疗设施提升工程</w:t>
            </w:r>
          </w:p>
        </w:tc>
        <w:tc>
          <w:tcPr>
            <w:tcW w:w="14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color w:val="auto"/>
                <w:highlight w:val="none"/>
                <w:lang w:eastAsia="zh-CN"/>
              </w:rPr>
            </w:pP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一批</w:t>
            </w:r>
          </w:p>
        </w:tc>
        <w:tc>
          <w:tcPr>
            <w:tcW w:w="5717"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firstLine="206" w:firstLineChars="100"/>
              <w:textAlignment w:val="baseline"/>
              <w:rPr>
                <w:rFonts w:hint="eastAsia" w:ascii="仿宋_GB2312" w:hAnsi="仿宋_GB2312" w:eastAsia="仿宋_GB2312" w:cs="仿宋_GB2312"/>
                <w:color w:val="auto"/>
                <w:spacing w:val="-2"/>
                <w:highlight w:val="none"/>
                <w:lang w:eastAsia="zh-CN"/>
              </w:rPr>
            </w:pPr>
            <w:r>
              <w:rPr>
                <w:rFonts w:hint="eastAsia" w:ascii="仿宋_GB2312" w:hAnsi="仿宋_GB2312" w:eastAsia="仿宋_GB2312" w:cs="仿宋_GB2312"/>
                <w:color w:val="auto"/>
                <w:spacing w:val="-2"/>
                <w:highlight w:val="none"/>
                <w:lang w:eastAsia="zh-CN"/>
              </w:rPr>
              <w:t>1.医生诊室区域配置的医用诊台、医用诊查床、医用患者椅等；</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firstLine="206" w:firstLineChars="100"/>
              <w:textAlignment w:val="baseline"/>
              <w:rPr>
                <w:rFonts w:hint="eastAsia" w:ascii="仿宋_GB2312" w:hAnsi="仿宋_GB2312" w:eastAsia="仿宋_GB2312" w:cs="仿宋_GB2312"/>
                <w:color w:val="auto"/>
                <w:spacing w:val="-2"/>
                <w:highlight w:val="none"/>
                <w:lang w:eastAsia="zh-CN"/>
              </w:rPr>
            </w:pPr>
            <w:r>
              <w:rPr>
                <w:rFonts w:hint="eastAsia" w:ascii="仿宋_GB2312" w:hAnsi="仿宋_GB2312" w:eastAsia="仿宋_GB2312" w:cs="仿宋_GB2312"/>
                <w:color w:val="auto"/>
                <w:spacing w:val="-2"/>
                <w:highlight w:val="none"/>
                <w:lang w:eastAsia="zh-CN"/>
              </w:rPr>
              <w:t>2.住院病房区域配置的医用病房衣柜、医用床头柜等；</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firstLine="206" w:firstLineChars="100"/>
              <w:textAlignment w:val="baseline"/>
              <w:rPr>
                <w:rFonts w:hint="eastAsia" w:ascii="仿宋_GB2312" w:hAnsi="仿宋_GB2312" w:eastAsia="仿宋_GB2312" w:cs="仿宋_GB2312"/>
                <w:color w:val="auto"/>
                <w:spacing w:val="-2"/>
                <w:highlight w:val="none"/>
                <w:lang w:eastAsia="zh-CN"/>
              </w:rPr>
            </w:pPr>
            <w:r>
              <w:rPr>
                <w:rFonts w:hint="eastAsia" w:ascii="仿宋_GB2312" w:hAnsi="仿宋_GB2312" w:eastAsia="仿宋_GB2312" w:cs="仿宋_GB2312"/>
                <w:color w:val="auto"/>
                <w:spacing w:val="-2"/>
                <w:highlight w:val="none"/>
                <w:lang w:eastAsia="zh-CN"/>
              </w:rPr>
              <w:t>3.办公室区域配置的医用办公桌、医用办公椅等；</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firstLine="206" w:firstLineChars="100"/>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2"/>
                <w:highlight w:val="none"/>
                <w:lang w:eastAsia="zh-CN"/>
              </w:rPr>
              <w:t>4.特殊专用区域配置的医用西药房斜斗成药架、医用无门药柜、医用发药台等详见附件“采购需求”。</w:t>
            </w: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合同履行期限：自合同签订之日起</w:t>
      </w:r>
      <w:r>
        <w:rPr>
          <w:rFonts w:hint="eastAsia" w:ascii="仿宋_GB2312" w:hAnsi="仿宋_GB2312" w:eastAsia="仿宋_GB2312" w:cs="仿宋_GB2312"/>
          <w:color w:val="auto"/>
          <w:spacing w:val="-1"/>
          <w:sz w:val="21"/>
          <w:szCs w:val="21"/>
          <w:highlight w:val="none"/>
          <w:lang w:val="en-US" w:eastAsia="zh-CN"/>
        </w:rPr>
        <w:t xml:space="preserve"> 60 </w:t>
      </w:r>
      <w:r>
        <w:rPr>
          <w:rFonts w:hint="eastAsia" w:ascii="仿宋_GB2312" w:hAnsi="仿宋_GB2312" w:eastAsia="仿宋_GB2312" w:cs="仿宋_GB2312"/>
          <w:color w:val="auto"/>
          <w:spacing w:val="-1"/>
          <w:sz w:val="21"/>
          <w:szCs w:val="21"/>
          <w:highlight w:val="none"/>
          <w:lang w:eastAsia="zh-CN"/>
        </w:rPr>
        <w:t>个日历日内交付全部货物（包括但不限于货物、辅材、附件、工具、与货物有关的全部文件资料）并安装调试培训完毕，达到正常使用状态。</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8" w:firstLineChars="200"/>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 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 落实政府采购政策需满足的资格要求：本项目属于专门面向中小企业采购的项目</w:t>
      </w:r>
      <w:r>
        <w:rPr>
          <w:rFonts w:hint="eastAsia" w:ascii="仿宋_GB2312" w:hAnsi="仿宋_GB2312" w:eastAsia="仿宋_GB2312" w:cs="仿宋_GB2312"/>
          <w:color w:val="auto"/>
          <w:spacing w:val="-1"/>
          <w:sz w:val="21"/>
          <w:szCs w:val="21"/>
          <w:highlight w:val="none"/>
          <w:lang w:eastAsia="zh-Hans"/>
        </w:rPr>
        <w:t>，</w:t>
      </w:r>
      <w:r>
        <w:rPr>
          <w:rFonts w:hint="eastAsia" w:ascii="仿宋_GB2312" w:hAnsi="仿宋_GB2312" w:eastAsia="仿宋_GB2312" w:cs="仿宋_GB2312"/>
          <w:color w:val="auto"/>
          <w:spacing w:val="-1"/>
          <w:sz w:val="21"/>
          <w:szCs w:val="21"/>
          <w:highlight w:val="none"/>
          <w:lang w:eastAsia="zh-CN"/>
        </w:rPr>
        <w:t>货物制造商应为中小微企业或监狱企业或残疾人福利性单位。</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 本项目的特定资格要求：无。</w:t>
      </w:r>
    </w:p>
    <w:p>
      <w:pPr>
        <w:pStyle w:val="24"/>
        <w:ind w:firstLine="416" w:firstLineChars="200"/>
        <w:jc w:val="both"/>
        <w:rPr>
          <w:rFonts w:hint="default"/>
          <w:color w:val="auto"/>
          <w:highlight w:val="none"/>
          <w:lang w:val="en-US" w:eastAsia="zh-CN"/>
        </w:rPr>
      </w:pPr>
      <w:r>
        <w:rPr>
          <w:rFonts w:hint="eastAsia" w:ascii="仿宋_GB2312" w:hAnsi="仿宋_GB2312" w:eastAsia="仿宋_GB2312" w:cs="仿宋_GB2312"/>
          <w:color w:val="auto"/>
          <w:spacing w:val="-1"/>
          <w:sz w:val="21"/>
          <w:szCs w:val="21"/>
          <w:highlight w:val="none"/>
          <w:lang w:val="en-US" w:eastAsia="zh-CN"/>
        </w:rPr>
        <w:t>4、对在“信用中国”网站(www.creditchina.gov.cn)、中国政府采购网(www.ccgp.gov.cn)等渠道列入失信被执行人、税收违法黑名单、政府采购严重违法失信行为记录名单及其他不符合《中华人民共和国政府采购法》第二十二条规定条件的供应商，不得参与政府采购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8" w:firstLineChars="200"/>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三、获取招标文件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380" w:firstLineChars="200"/>
        <w:textAlignment w:val="baseline"/>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10"/>
          <w:sz w:val="21"/>
          <w:szCs w:val="21"/>
          <w:highlight w:val="none"/>
          <w:lang w:eastAsia="zh-CN"/>
        </w:rPr>
        <w:t>时间：</w:t>
      </w:r>
      <w:r>
        <w:rPr>
          <w:rFonts w:hint="eastAsia" w:ascii="仿宋_GB2312" w:hAnsi="仿宋_GB2312" w:eastAsia="仿宋_GB2312" w:cs="仿宋_GB2312"/>
          <w:color w:val="auto"/>
          <w:spacing w:val="-10"/>
          <w:sz w:val="21"/>
          <w:szCs w:val="21"/>
          <w:highlight w:val="none"/>
          <w:u w:val="single"/>
          <w:lang w:eastAsia="zh-CN"/>
        </w:rPr>
        <w:t>2023</w:t>
      </w:r>
      <w:r>
        <w:rPr>
          <w:rFonts w:hint="eastAsia" w:ascii="仿宋_GB2312" w:hAnsi="仿宋_GB2312" w:eastAsia="仿宋_GB2312" w:cs="仿宋_GB2312"/>
          <w:color w:val="auto"/>
          <w:spacing w:val="-36"/>
          <w:sz w:val="21"/>
          <w:szCs w:val="21"/>
          <w:highlight w:val="none"/>
          <w:u w:val="single"/>
          <w:lang w:eastAsia="zh-CN"/>
        </w:rPr>
        <w:t xml:space="preserve"> </w:t>
      </w:r>
      <w:r>
        <w:rPr>
          <w:rFonts w:hint="eastAsia" w:ascii="仿宋_GB2312" w:hAnsi="仿宋_GB2312" w:eastAsia="仿宋_GB2312" w:cs="仿宋_GB2312"/>
          <w:color w:val="auto"/>
          <w:spacing w:val="-10"/>
          <w:sz w:val="21"/>
          <w:szCs w:val="21"/>
          <w:highlight w:val="none"/>
          <w:u w:val="single"/>
          <w:lang w:eastAsia="zh-CN"/>
        </w:rPr>
        <w:t>年</w:t>
      </w:r>
      <w:r>
        <w:rPr>
          <w:rFonts w:hint="eastAsia" w:ascii="仿宋_GB2312" w:hAnsi="仿宋_GB2312" w:eastAsia="仿宋_GB2312" w:cs="仿宋_GB2312"/>
          <w:color w:val="auto"/>
          <w:spacing w:val="-38"/>
          <w:sz w:val="21"/>
          <w:szCs w:val="21"/>
          <w:highlight w:val="none"/>
          <w:u w:val="single"/>
          <w:lang w:eastAsia="zh-CN"/>
        </w:rPr>
        <w:t xml:space="preserve"> </w:t>
      </w:r>
      <w:r>
        <w:rPr>
          <w:rFonts w:hint="eastAsia" w:ascii="仿宋_GB2312" w:hAnsi="仿宋_GB2312" w:eastAsia="仿宋_GB2312" w:cs="仿宋_GB2312"/>
          <w:color w:val="auto"/>
          <w:spacing w:val="-10"/>
          <w:sz w:val="21"/>
          <w:szCs w:val="21"/>
          <w:highlight w:val="none"/>
          <w:u w:val="single"/>
          <w:lang w:val="en-US" w:eastAsia="zh-CN"/>
        </w:rPr>
        <w:t>8</w:t>
      </w:r>
      <w:r>
        <w:rPr>
          <w:rFonts w:hint="eastAsia" w:ascii="仿宋_GB2312" w:hAnsi="仿宋_GB2312" w:eastAsia="仿宋_GB2312" w:cs="仿宋_GB2312"/>
          <w:color w:val="auto"/>
          <w:spacing w:val="-31"/>
          <w:sz w:val="21"/>
          <w:szCs w:val="21"/>
          <w:highlight w:val="none"/>
          <w:u w:val="single"/>
          <w:lang w:eastAsia="zh-CN"/>
        </w:rPr>
        <w:t xml:space="preserve"> </w:t>
      </w:r>
      <w:r>
        <w:rPr>
          <w:rFonts w:hint="eastAsia" w:ascii="仿宋_GB2312" w:hAnsi="仿宋_GB2312" w:eastAsia="仿宋_GB2312" w:cs="仿宋_GB2312"/>
          <w:color w:val="auto"/>
          <w:spacing w:val="-10"/>
          <w:sz w:val="21"/>
          <w:szCs w:val="21"/>
          <w:highlight w:val="none"/>
          <w:u w:val="single"/>
          <w:lang w:eastAsia="zh-CN"/>
        </w:rPr>
        <w:t>月</w:t>
      </w:r>
      <w:r>
        <w:rPr>
          <w:rFonts w:hint="eastAsia" w:ascii="仿宋_GB2312" w:hAnsi="仿宋_GB2312" w:eastAsia="仿宋_GB2312" w:cs="仿宋_GB2312"/>
          <w:color w:val="auto"/>
          <w:spacing w:val="15"/>
          <w:sz w:val="21"/>
          <w:szCs w:val="21"/>
          <w:highlight w:val="none"/>
          <w:u w:val="single"/>
          <w:lang w:val="en-US" w:eastAsia="zh-CN"/>
        </w:rPr>
        <w:t>9</w:t>
      </w:r>
      <w:r>
        <w:rPr>
          <w:rFonts w:hint="eastAsia" w:ascii="仿宋_GB2312" w:hAnsi="仿宋_GB2312" w:eastAsia="仿宋_GB2312" w:cs="仿宋_GB2312"/>
          <w:color w:val="auto"/>
          <w:spacing w:val="-10"/>
          <w:sz w:val="21"/>
          <w:szCs w:val="21"/>
          <w:highlight w:val="none"/>
          <w:u w:val="single"/>
          <w:lang w:eastAsia="zh-CN"/>
        </w:rPr>
        <w:t>日</w:t>
      </w:r>
      <w:r>
        <w:rPr>
          <w:rFonts w:hint="eastAsia" w:ascii="仿宋_GB2312" w:hAnsi="仿宋_GB2312" w:eastAsia="仿宋_GB2312" w:cs="仿宋_GB2312"/>
          <w:color w:val="auto"/>
          <w:spacing w:val="-10"/>
          <w:sz w:val="21"/>
          <w:szCs w:val="21"/>
          <w:highlight w:val="none"/>
          <w:lang w:eastAsia="zh-CN"/>
        </w:rPr>
        <w:t>至</w:t>
      </w:r>
      <w:r>
        <w:rPr>
          <w:rFonts w:hint="eastAsia" w:ascii="仿宋_GB2312" w:hAnsi="仿宋_GB2312" w:eastAsia="仿宋_GB2312" w:cs="仿宋_GB2312"/>
          <w:color w:val="auto"/>
          <w:spacing w:val="-10"/>
          <w:sz w:val="21"/>
          <w:szCs w:val="21"/>
          <w:highlight w:val="none"/>
          <w:u w:val="single"/>
          <w:lang w:eastAsia="zh-CN"/>
        </w:rPr>
        <w:t>2023</w:t>
      </w:r>
      <w:r>
        <w:rPr>
          <w:rFonts w:hint="eastAsia" w:ascii="仿宋_GB2312" w:hAnsi="仿宋_GB2312" w:eastAsia="仿宋_GB2312" w:cs="仿宋_GB2312"/>
          <w:color w:val="auto"/>
          <w:spacing w:val="-35"/>
          <w:sz w:val="21"/>
          <w:szCs w:val="21"/>
          <w:highlight w:val="none"/>
          <w:u w:val="single"/>
          <w:lang w:eastAsia="zh-CN"/>
        </w:rPr>
        <w:t xml:space="preserve"> </w:t>
      </w:r>
      <w:r>
        <w:rPr>
          <w:rFonts w:hint="eastAsia" w:ascii="仿宋_GB2312" w:hAnsi="仿宋_GB2312" w:eastAsia="仿宋_GB2312" w:cs="仿宋_GB2312"/>
          <w:color w:val="auto"/>
          <w:spacing w:val="-10"/>
          <w:sz w:val="21"/>
          <w:szCs w:val="21"/>
          <w:highlight w:val="none"/>
          <w:u w:val="single"/>
          <w:lang w:eastAsia="zh-CN"/>
        </w:rPr>
        <w:t>年</w:t>
      </w:r>
      <w:r>
        <w:rPr>
          <w:rFonts w:hint="eastAsia" w:ascii="仿宋_GB2312" w:hAnsi="仿宋_GB2312" w:eastAsia="仿宋_GB2312" w:cs="仿宋_GB2312"/>
          <w:color w:val="auto"/>
          <w:spacing w:val="-39"/>
          <w:sz w:val="21"/>
          <w:szCs w:val="21"/>
          <w:highlight w:val="none"/>
          <w:u w:val="single"/>
          <w:lang w:eastAsia="zh-CN"/>
        </w:rPr>
        <w:t xml:space="preserve"> </w:t>
      </w:r>
      <w:r>
        <w:rPr>
          <w:rFonts w:hint="eastAsia" w:ascii="仿宋_GB2312" w:hAnsi="仿宋_GB2312" w:eastAsia="仿宋_GB2312" w:cs="仿宋_GB2312"/>
          <w:color w:val="auto"/>
          <w:spacing w:val="-10"/>
          <w:sz w:val="21"/>
          <w:szCs w:val="21"/>
          <w:highlight w:val="none"/>
          <w:u w:val="single"/>
          <w:lang w:val="en-US" w:eastAsia="zh-CN"/>
        </w:rPr>
        <w:t>8</w:t>
      </w:r>
      <w:r>
        <w:rPr>
          <w:rFonts w:hint="eastAsia" w:ascii="仿宋_GB2312" w:hAnsi="仿宋_GB2312" w:eastAsia="仿宋_GB2312" w:cs="仿宋_GB2312"/>
          <w:color w:val="auto"/>
          <w:spacing w:val="-32"/>
          <w:sz w:val="21"/>
          <w:szCs w:val="21"/>
          <w:highlight w:val="none"/>
          <w:u w:val="single"/>
          <w:lang w:eastAsia="zh-CN"/>
        </w:rPr>
        <w:t xml:space="preserve"> </w:t>
      </w:r>
      <w:r>
        <w:rPr>
          <w:rFonts w:hint="eastAsia" w:ascii="仿宋_GB2312" w:hAnsi="仿宋_GB2312" w:eastAsia="仿宋_GB2312" w:cs="仿宋_GB2312"/>
          <w:color w:val="auto"/>
          <w:spacing w:val="-10"/>
          <w:sz w:val="21"/>
          <w:szCs w:val="21"/>
          <w:highlight w:val="none"/>
          <w:u w:val="single"/>
          <w:lang w:eastAsia="zh-CN"/>
        </w:rPr>
        <w:t>月</w:t>
      </w:r>
      <w:r>
        <w:rPr>
          <w:rFonts w:hint="eastAsia" w:ascii="仿宋_GB2312" w:hAnsi="仿宋_GB2312" w:eastAsia="仿宋_GB2312" w:cs="仿宋_GB2312"/>
          <w:color w:val="auto"/>
          <w:spacing w:val="9"/>
          <w:sz w:val="21"/>
          <w:szCs w:val="21"/>
          <w:highlight w:val="none"/>
          <w:u w:val="single"/>
          <w:lang w:val="en-US" w:eastAsia="zh-CN"/>
        </w:rPr>
        <w:t>16</w:t>
      </w:r>
      <w:r>
        <w:rPr>
          <w:rFonts w:hint="eastAsia" w:ascii="仿宋_GB2312" w:hAnsi="仿宋_GB2312" w:eastAsia="仿宋_GB2312" w:cs="仿宋_GB2312"/>
          <w:color w:val="auto"/>
          <w:spacing w:val="-10"/>
          <w:sz w:val="21"/>
          <w:szCs w:val="21"/>
          <w:highlight w:val="none"/>
          <w:u w:val="single"/>
          <w:lang w:eastAsia="zh-CN"/>
        </w:rPr>
        <w:t>日</w:t>
      </w:r>
      <w:r>
        <w:rPr>
          <w:rFonts w:hint="eastAsia" w:ascii="仿宋_GB2312" w:hAnsi="仿宋_GB2312" w:eastAsia="仿宋_GB2312" w:cs="仿宋_GB2312"/>
          <w:color w:val="auto"/>
          <w:spacing w:val="-10"/>
          <w:sz w:val="21"/>
          <w:szCs w:val="21"/>
          <w:highlight w:val="none"/>
          <w:lang w:eastAsia="zh-CN"/>
        </w:rPr>
        <w:t>，每天上午</w:t>
      </w:r>
      <w:r>
        <w:rPr>
          <w:rFonts w:hint="eastAsia" w:ascii="仿宋_GB2312" w:hAnsi="仿宋_GB2312" w:eastAsia="仿宋_GB2312" w:cs="仿宋_GB2312"/>
          <w:color w:val="auto"/>
          <w:spacing w:val="-10"/>
          <w:sz w:val="21"/>
          <w:szCs w:val="21"/>
          <w:highlight w:val="none"/>
          <w:u w:val="single"/>
          <w:lang w:eastAsia="zh-CN"/>
        </w:rPr>
        <w:t>8</w:t>
      </w:r>
      <w:r>
        <w:rPr>
          <w:rFonts w:hint="eastAsia" w:ascii="仿宋_GB2312" w:hAnsi="仿宋_GB2312" w:eastAsia="仿宋_GB2312" w:cs="仿宋_GB2312"/>
          <w:color w:val="auto"/>
          <w:spacing w:val="-28"/>
          <w:sz w:val="21"/>
          <w:szCs w:val="21"/>
          <w:highlight w:val="none"/>
          <w:u w:val="single"/>
          <w:lang w:eastAsia="zh-CN"/>
        </w:rPr>
        <w:t xml:space="preserve"> </w:t>
      </w:r>
      <w:r>
        <w:rPr>
          <w:rFonts w:hint="eastAsia" w:ascii="仿宋_GB2312" w:hAnsi="仿宋_GB2312" w:eastAsia="仿宋_GB2312" w:cs="仿宋_GB2312"/>
          <w:color w:val="auto"/>
          <w:spacing w:val="-10"/>
          <w:sz w:val="21"/>
          <w:szCs w:val="21"/>
          <w:highlight w:val="none"/>
          <w:u w:val="single"/>
          <w:lang w:eastAsia="zh-CN"/>
        </w:rPr>
        <w:t xml:space="preserve">时至 </w:t>
      </w:r>
      <w:r>
        <w:rPr>
          <w:rFonts w:hint="eastAsia" w:ascii="仿宋_GB2312" w:hAnsi="仿宋_GB2312" w:eastAsia="仿宋_GB2312" w:cs="仿宋_GB2312"/>
          <w:color w:val="auto"/>
          <w:spacing w:val="-11"/>
          <w:sz w:val="21"/>
          <w:szCs w:val="21"/>
          <w:highlight w:val="none"/>
          <w:u w:val="single"/>
          <w:lang w:eastAsia="zh-CN"/>
        </w:rPr>
        <w:t>12</w:t>
      </w:r>
      <w:r>
        <w:rPr>
          <w:rFonts w:hint="eastAsia" w:ascii="仿宋_GB2312" w:hAnsi="仿宋_GB2312" w:eastAsia="仿宋_GB2312" w:cs="仿宋_GB2312"/>
          <w:color w:val="auto"/>
          <w:spacing w:val="-26"/>
          <w:sz w:val="21"/>
          <w:szCs w:val="21"/>
          <w:highlight w:val="none"/>
          <w:u w:val="single"/>
          <w:lang w:eastAsia="zh-CN"/>
        </w:rPr>
        <w:t xml:space="preserve"> </w:t>
      </w:r>
      <w:r>
        <w:rPr>
          <w:rFonts w:hint="eastAsia" w:ascii="仿宋_GB2312" w:hAnsi="仿宋_GB2312" w:eastAsia="仿宋_GB2312" w:cs="仿宋_GB2312"/>
          <w:color w:val="auto"/>
          <w:spacing w:val="-11"/>
          <w:sz w:val="21"/>
          <w:szCs w:val="21"/>
          <w:highlight w:val="none"/>
          <w:u w:val="single"/>
          <w:lang w:eastAsia="zh-CN"/>
        </w:rPr>
        <w:t>时</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u w:val="single"/>
          <w:lang w:eastAsia="zh-CN"/>
        </w:rPr>
        <w:t>下午3</w:t>
      </w:r>
      <w:r>
        <w:rPr>
          <w:rFonts w:hint="eastAsia" w:ascii="仿宋_GB2312" w:hAnsi="仿宋_GB2312" w:eastAsia="仿宋_GB2312" w:cs="仿宋_GB2312"/>
          <w:color w:val="auto"/>
          <w:spacing w:val="-26"/>
          <w:sz w:val="21"/>
          <w:szCs w:val="21"/>
          <w:highlight w:val="none"/>
          <w:u w:val="single"/>
          <w:lang w:eastAsia="zh-CN"/>
        </w:rPr>
        <w:t xml:space="preserve"> </w:t>
      </w:r>
      <w:r>
        <w:rPr>
          <w:rFonts w:hint="eastAsia" w:ascii="仿宋_GB2312" w:hAnsi="仿宋_GB2312" w:eastAsia="仿宋_GB2312" w:cs="仿宋_GB2312"/>
          <w:color w:val="auto"/>
          <w:spacing w:val="-11"/>
          <w:sz w:val="21"/>
          <w:szCs w:val="21"/>
          <w:highlight w:val="none"/>
          <w:u w:val="single"/>
          <w:lang w:eastAsia="zh-CN"/>
        </w:rPr>
        <w:t>时至</w:t>
      </w:r>
      <w:r>
        <w:rPr>
          <w:rFonts w:hint="eastAsia" w:ascii="仿宋_GB2312" w:hAnsi="仿宋_GB2312" w:eastAsia="仿宋_GB2312" w:cs="仿宋_GB2312"/>
          <w:color w:val="auto"/>
          <w:spacing w:val="-35"/>
          <w:sz w:val="21"/>
          <w:szCs w:val="21"/>
          <w:highlight w:val="none"/>
          <w:u w:val="single"/>
          <w:lang w:eastAsia="zh-CN"/>
        </w:rPr>
        <w:t xml:space="preserve"> </w:t>
      </w:r>
      <w:r>
        <w:rPr>
          <w:rFonts w:hint="eastAsia" w:ascii="仿宋_GB2312" w:hAnsi="仿宋_GB2312" w:eastAsia="仿宋_GB2312" w:cs="仿宋_GB2312"/>
          <w:color w:val="auto"/>
          <w:spacing w:val="-11"/>
          <w:sz w:val="21"/>
          <w:szCs w:val="21"/>
          <w:highlight w:val="none"/>
          <w:u w:val="single"/>
          <w:lang w:eastAsia="zh-CN"/>
        </w:rPr>
        <w:t>6</w:t>
      </w:r>
      <w:r>
        <w:rPr>
          <w:rFonts w:hint="eastAsia" w:ascii="仿宋_GB2312" w:hAnsi="仿宋_GB2312" w:eastAsia="仿宋_GB2312" w:cs="仿宋_GB2312"/>
          <w:color w:val="auto"/>
          <w:spacing w:val="-8"/>
          <w:sz w:val="21"/>
          <w:szCs w:val="21"/>
          <w:highlight w:val="none"/>
          <w:u w:val="single"/>
          <w:lang w:eastAsia="zh-CN"/>
        </w:rPr>
        <w:t>时</w:t>
      </w:r>
      <w:r>
        <w:rPr>
          <w:rFonts w:hint="eastAsia" w:ascii="仿宋_GB2312" w:hAnsi="仿宋_GB2312" w:eastAsia="仿宋_GB2312" w:cs="仿宋_GB2312"/>
          <w:color w:val="auto"/>
          <w:spacing w:val="-8"/>
          <w:sz w:val="21"/>
          <w:szCs w:val="21"/>
          <w:highlight w:val="none"/>
          <w:u w:val="none"/>
          <w:lang w:eastAsia="zh-Hans"/>
        </w:rPr>
        <w:t>（</w:t>
      </w:r>
      <w:r>
        <w:rPr>
          <w:rFonts w:hint="eastAsia" w:ascii="仿宋_GB2312" w:hAnsi="仿宋_GB2312" w:eastAsia="仿宋_GB2312" w:cs="仿宋_GB2312"/>
          <w:color w:val="auto"/>
          <w:spacing w:val="-8"/>
          <w:sz w:val="21"/>
          <w:szCs w:val="21"/>
          <w:highlight w:val="none"/>
          <w:lang w:eastAsia="zh-CN"/>
        </w:rPr>
        <w:t>北京时间，法定节假日除外</w:t>
      </w:r>
      <w:r>
        <w:rPr>
          <w:rFonts w:hint="eastAsia" w:ascii="仿宋_GB2312" w:hAnsi="仿宋_GB2312" w:eastAsia="仿宋_GB2312" w:cs="仿宋_GB2312"/>
          <w:color w:val="auto"/>
          <w:spacing w:val="-8"/>
          <w:sz w:val="21"/>
          <w:szCs w:val="21"/>
          <w:highlight w:val="none"/>
          <w:lang w:eastAsia="zh-Hans"/>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textAlignment w:val="baseline"/>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1"/>
          <w:sz w:val="21"/>
          <w:szCs w:val="21"/>
          <w:highlight w:val="none"/>
        </w:rPr>
        <w:t>地点：“政采云”平台</w:t>
      </w:r>
      <w:r>
        <w:rPr>
          <w:rFonts w:hint="eastAsia" w:ascii="仿宋_GB2312" w:hAnsi="仿宋_GB2312" w:eastAsia="仿宋_GB2312" w:cs="仿宋_GB2312"/>
          <w:color w:val="auto"/>
          <w:spacing w:val="-1"/>
          <w:sz w:val="21"/>
          <w:szCs w:val="21"/>
          <w:highlight w:val="none"/>
          <w:lang w:eastAsia="zh-Hans"/>
        </w:rPr>
        <w:t>（</w:t>
      </w:r>
      <w:r>
        <w:rPr>
          <w:rFonts w:hint="eastAsia" w:ascii="仿宋_GB2312" w:hAnsi="仿宋_GB2312" w:eastAsia="仿宋_GB2312" w:cs="仿宋_GB2312"/>
          <w:color w:val="auto"/>
          <w:spacing w:val="-1"/>
          <w:sz w:val="21"/>
          <w:szCs w:val="21"/>
          <w:highlight w:val="none"/>
        </w:rPr>
        <w:t>https：//www.zcygov.cn</w:t>
      </w:r>
      <w:r>
        <w:rPr>
          <w:rFonts w:hint="eastAsia" w:ascii="仿宋_GB2312" w:hAnsi="仿宋_GB2312" w:eastAsia="仿宋_GB2312" w:cs="仿宋_GB2312"/>
          <w:color w:val="auto"/>
          <w:spacing w:val="-1"/>
          <w:sz w:val="21"/>
          <w:szCs w:val="21"/>
          <w:highlight w:val="none"/>
          <w:lang w:eastAsia="zh-Hans"/>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方式：网上下载。本项目不提供纸质文件，潜在供应商需使用账号登录或者使用CA</w:t>
      </w:r>
      <w:bookmarkStart w:id="38" w:name="_GoBack"/>
      <w:bookmarkEnd w:id="38"/>
      <w:r>
        <w:rPr>
          <w:rFonts w:hint="eastAsia" w:ascii="仿宋_GB2312" w:hAnsi="仿宋_GB2312" w:eastAsia="仿宋_GB2312" w:cs="仿宋_GB2312"/>
          <w:color w:val="auto"/>
          <w:spacing w:val="-1"/>
          <w:sz w:val="21"/>
          <w:szCs w:val="21"/>
          <w:highlight w:val="none"/>
          <w:lang w:eastAsia="zh-CN"/>
        </w:rPr>
        <w:t>登录“政采云”平台（https：//www.zcygov.cn）进入“项目采购”应用，在获取采购文件菜单中</w:t>
      </w:r>
      <w:r>
        <w:rPr>
          <w:rFonts w:hint="eastAsia" w:ascii="仿宋_GB2312" w:hAnsi="仿宋_GB2312" w:eastAsia="仿宋_GB2312" w:cs="仿宋_GB2312"/>
          <w:color w:val="auto"/>
          <w:spacing w:val="-3"/>
          <w:sz w:val="21"/>
          <w:szCs w:val="21"/>
          <w:highlight w:val="none"/>
          <w:lang w:eastAsia="zh-CN"/>
        </w:rPr>
        <w:t>选择项目，获取招标文件（或在“政采云电子投标客户端→</w:t>
      </w:r>
      <w:r>
        <w:rPr>
          <w:rFonts w:hint="eastAsia" w:ascii="仿宋_GB2312" w:hAnsi="仿宋_GB2312" w:eastAsia="仿宋_GB2312" w:cs="仿宋_GB2312"/>
          <w:color w:val="auto"/>
          <w:spacing w:val="-4"/>
          <w:sz w:val="21"/>
          <w:szCs w:val="21"/>
          <w:highlight w:val="none"/>
          <w:lang w:eastAsia="zh-CN"/>
        </w:rPr>
        <w:t>获取采购文件”跳转到政采云系统获</w:t>
      </w:r>
      <w:r>
        <w:rPr>
          <w:rFonts w:hint="eastAsia" w:ascii="仿宋_GB2312" w:hAnsi="仿宋_GB2312" w:eastAsia="仿宋_GB2312" w:cs="仿宋_GB2312"/>
          <w:color w:val="auto"/>
          <w:spacing w:val="-6"/>
          <w:sz w:val="21"/>
          <w:szCs w:val="21"/>
          <w:highlight w:val="none"/>
          <w:lang w:eastAsia="zh-CN"/>
        </w:rPr>
        <w:t>取）。电子投标文件制作需要基于“政采云”平台获取的</w:t>
      </w:r>
      <w:r>
        <w:rPr>
          <w:rFonts w:hint="eastAsia" w:ascii="仿宋_GB2312" w:hAnsi="仿宋_GB2312" w:eastAsia="仿宋_GB2312" w:cs="仿宋_GB2312"/>
          <w:color w:val="auto"/>
          <w:spacing w:val="-7"/>
          <w:sz w:val="21"/>
          <w:szCs w:val="21"/>
          <w:highlight w:val="none"/>
          <w:lang w:eastAsia="zh-CN"/>
        </w:rPr>
        <w:t>招标</w:t>
      </w:r>
      <w:r>
        <w:rPr>
          <w:rFonts w:hint="eastAsia" w:ascii="仿宋_GB2312" w:hAnsi="仿宋_GB2312" w:eastAsia="仿宋_GB2312" w:cs="仿宋_GB2312"/>
          <w:color w:val="auto"/>
          <w:spacing w:val="-7"/>
          <w:sz w:val="21"/>
          <w:szCs w:val="21"/>
          <w:highlight w:val="none"/>
          <w:lang w:val="en-US" w:eastAsia="zh-Hans"/>
        </w:rPr>
        <w:t>文件</w:t>
      </w:r>
      <w:r>
        <w:rPr>
          <w:rFonts w:hint="eastAsia" w:ascii="仿宋_GB2312" w:hAnsi="仿宋_GB2312" w:eastAsia="仿宋_GB2312" w:cs="仿宋_GB2312"/>
          <w:color w:val="auto"/>
          <w:spacing w:val="-7"/>
          <w:sz w:val="21"/>
          <w:szCs w:val="21"/>
          <w:highlight w:val="none"/>
          <w:lang w:eastAsia="zh-CN"/>
        </w:rPr>
        <w:t>编制，通过其他方式获取招标</w:t>
      </w:r>
      <w:r>
        <w:rPr>
          <w:rFonts w:hint="eastAsia" w:ascii="仿宋_GB2312" w:hAnsi="仿宋_GB2312" w:eastAsia="仿宋_GB2312" w:cs="仿宋_GB2312"/>
          <w:color w:val="auto"/>
          <w:spacing w:val="-1"/>
          <w:sz w:val="21"/>
          <w:szCs w:val="21"/>
          <w:highlight w:val="none"/>
          <w:lang w:eastAsia="zh-CN"/>
        </w:rPr>
        <w:t>文件的，将有可能导致供应商无法在“政采云”平台编制及</w:t>
      </w:r>
      <w:r>
        <w:rPr>
          <w:rFonts w:hint="eastAsia" w:ascii="仿宋_GB2312" w:hAnsi="仿宋_GB2312" w:eastAsia="仿宋_GB2312" w:cs="仿宋_GB2312"/>
          <w:color w:val="auto"/>
          <w:spacing w:val="-2"/>
          <w:sz w:val="21"/>
          <w:szCs w:val="21"/>
          <w:highlight w:val="none"/>
          <w:lang w:eastAsia="zh-CN"/>
        </w:rPr>
        <w:t>上传投标文件。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售价：0元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Hans"/>
        </w:rPr>
        <w:t>开标时间：</w:t>
      </w:r>
      <w:r>
        <w:rPr>
          <w:rFonts w:hint="eastAsia" w:ascii="仿宋_GB2312" w:hAnsi="仿宋_GB2312" w:eastAsia="仿宋_GB2312" w:cs="仿宋_GB2312"/>
          <w:color w:val="auto"/>
          <w:sz w:val="21"/>
          <w:szCs w:val="21"/>
          <w:highlight w:val="none"/>
          <w:lang w:eastAsia="zh-CN"/>
        </w:rPr>
        <w:t>2023年</w:t>
      </w: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lang w:eastAsia="zh-CN"/>
        </w:rPr>
        <w:t>月</w:t>
      </w:r>
      <w:r>
        <w:rPr>
          <w:rFonts w:hint="eastAsia" w:ascii="仿宋_GB2312" w:hAnsi="仿宋_GB2312" w:eastAsia="仿宋_GB2312" w:cs="仿宋_GB2312"/>
          <w:color w:val="auto"/>
          <w:sz w:val="21"/>
          <w:szCs w:val="21"/>
          <w:highlight w:val="none"/>
          <w:lang w:val="en-US" w:eastAsia="zh-CN"/>
        </w:rPr>
        <w:t>30</w:t>
      </w:r>
      <w:r>
        <w:rPr>
          <w:rFonts w:hint="eastAsia" w:ascii="仿宋_GB2312" w:hAnsi="仿宋_GB2312" w:eastAsia="仿宋_GB2312" w:cs="仿宋_GB2312"/>
          <w:color w:val="auto"/>
          <w:sz w:val="21"/>
          <w:szCs w:val="21"/>
          <w:highlight w:val="none"/>
          <w:lang w:eastAsia="zh-CN"/>
        </w:rPr>
        <w:t>日</w:t>
      </w:r>
      <w:r>
        <w:rPr>
          <w:rFonts w:hint="default" w:ascii="仿宋_GB2312" w:hAnsi="仿宋_GB2312" w:eastAsia="仿宋_GB2312" w:cs="仿宋_GB2312"/>
          <w:color w:val="auto"/>
          <w:sz w:val="21"/>
          <w:szCs w:val="21"/>
          <w:highlight w:val="none"/>
          <w:lang w:eastAsia="zh-CN"/>
        </w:rPr>
        <w:t>10</w:t>
      </w:r>
      <w:r>
        <w:rPr>
          <w:rFonts w:hint="eastAsia" w:ascii="仿宋_GB2312" w:hAnsi="仿宋_GB2312" w:eastAsia="仿宋_GB2312" w:cs="仿宋_GB2312"/>
          <w:color w:val="auto"/>
          <w:sz w:val="21"/>
          <w:szCs w:val="21"/>
          <w:highlight w:val="none"/>
          <w:lang w:eastAsia="zh-CN"/>
        </w:rPr>
        <w:t>时00分（北京时间）</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投标地点：“政采云”平台（https：//www.zcygov.cn）</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开标地点：“政采云”平台电子开标大厅</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2" w:firstLineChars="200"/>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五、公告期限</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自本公告发布之日起5个工作日。</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2" w:firstLineChars="200"/>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六、其他补充事宜</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1. 网上查询地址</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中国政府采购网、广西政府采购网、梧州市政府采购网、全国公共资源交易平台(广西·梧州)。</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2. 意向公开链接：</w:t>
      </w:r>
      <w:r>
        <w:rPr>
          <w:rFonts w:hint="eastAsia" w:ascii="仿宋_GB2312" w:hAnsi="仿宋_GB2312" w:eastAsia="仿宋_GB2312" w:cs="仿宋_GB2312"/>
          <w:color w:val="auto"/>
          <w:sz w:val="21"/>
          <w:szCs w:val="21"/>
          <w:highlight w:val="none"/>
          <w:lang w:eastAsia="zh-CN"/>
        </w:rPr>
        <w:fldChar w:fldCharType="begin"/>
      </w:r>
      <w:r>
        <w:rPr>
          <w:rFonts w:hint="eastAsia" w:ascii="仿宋_GB2312" w:hAnsi="仿宋_GB2312" w:eastAsia="仿宋_GB2312" w:cs="仿宋_GB2312"/>
          <w:color w:val="auto"/>
          <w:sz w:val="21"/>
          <w:szCs w:val="21"/>
          <w:highlight w:val="none"/>
          <w:lang w:eastAsia="zh-CN"/>
        </w:rPr>
        <w:instrText xml:space="preserve"> HYPERLINK "http://www.ccgp-guangxi.gov.cn/luban/detail?parentId=reformcolumn&amp;articleId=rTM6g7g0bxT5Z+dPW1xUkw==&amp;utm=luban.luban-PC-38920.1045-pc-wsg-mainSearchPage-front.1.d82ad3c0ddc311ed8766d127d820be56" </w:instrText>
      </w:r>
      <w:r>
        <w:rPr>
          <w:rFonts w:hint="eastAsia" w:ascii="仿宋_GB2312" w:hAnsi="仿宋_GB2312" w:eastAsia="仿宋_GB2312" w:cs="仿宋_GB2312"/>
          <w:color w:val="auto"/>
          <w:sz w:val="21"/>
          <w:szCs w:val="21"/>
          <w:highlight w:val="none"/>
          <w:lang w:eastAsia="zh-CN"/>
        </w:rPr>
        <w:fldChar w:fldCharType="separate"/>
      </w:r>
      <w:r>
        <w:rPr>
          <w:rFonts w:hint="eastAsia" w:ascii="仿宋_GB2312" w:hAnsi="仿宋_GB2312" w:eastAsia="仿宋_GB2312" w:cs="仿宋_GB2312"/>
          <w:color w:val="auto"/>
          <w:sz w:val="21"/>
          <w:szCs w:val="21"/>
          <w:highlight w:val="none"/>
          <w:lang w:eastAsia="zh-CN"/>
        </w:rPr>
        <w:t>http://www.ccgpguangxi.gov.cn/luban/detail?parentId=reformcolumn&amp;articleId=rTM6g7g0bxT5Z+dPW1xUkw==&amp;utm=luban.luban-PC-38920.1045-pc-wsg-mainSearchPage-front.1.d82ad3c0ddc311ed8766d127d820be56</w:t>
      </w:r>
      <w:r>
        <w:rPr>
          <w:rFonts w:hint="eastAsia" w:ascii="仿宋_GB2312" w:hAnsi="仿宋_GB2312" w:eastAsia="仿宋_GB2312" w:cs="仿宋_GB2312"/>
          <w:color w:val="auto"/>
          <w:sz w:val="21"/>
          <w:szCs w:val="21"/>
          <w:highlight w:val="none"/>
          <w:lang w:eastAsia="zh-CN"/>
        </w:rPr>
        <w:fldChar w:fldCharType="end"/>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3. 本项目需要落实的政府采购政策</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（1）政府采购促进中小企业发展。</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（2）政府采购支持采用本国产品的政策。</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（3）强制采购节能产品；优先采购节能产品、环境标志产品。</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（4）政府采购促进残疾人就业政策。</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（5）政府采购支持监狱企业发展。</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 投标人投标注意事项</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16" w:firstLineChars="2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（1）本项目为全流程电子化采购项目，通过“政采云”平台</w:t>
      </w:r>
      <w:r>
        <w:rPr>
          <w:rFonts w:hint="eastAsia" w:ascii="仿宋_GB2312" w:hAnsi="仿宋_GB2312" w:eastAsia="仿宋_GB2312" w:cs="仿宋_GB2312"/>
          <w:color w:val="auto"/>
          <w:spacing w:val="-1"/>
          <w:sz w:val="21"/>
          <w:szCs w:val="21"/>
          <w:highlight w:val="none"/>
          <w:lang w:eastAsia="zh-Hans"/>
        </w:rPr>
        <w:t>（</w:t>
      </w:r>
      <w:r>
        <w:rPr>
          <w:rFonts w:hint="eastAsia" w:ascii="仿宋_GB2312" w:hAnsi="仿宋_GB2312" w:eastAsia="仿宋_GB2312" w:cs="仿宋_GB2312"/>
          <w:color w:val="auto"/>
          <w:spacing w:val="-1"/>
          <w:sz w:val="21"/>
          <w:szCs w:val="21"/>
          <w:highlight w:val="none"/>
          <w:lang w:eastAsia="zh-CN"/>
        </w:rPr>
        <w:t>https：//www.zcygov.cn</w:t>
      </w:r>
      <w:r>
        <w:rPr>
          <w:rFonts w:hint="eastAsia" w:ascii="仿宋_GB2312" w:hAnsi="仿宋_GB2312" w:eastAsia="仿宋_GB2312" w:cs="仿宋_GB2312"/>
          <w:color w:val="auto"/>
          <w:spacing w:val="-1"/>
          <w:sz w:val="21"/>
          <w:szCs w:val="21"/>
          <w:highlight w:val="none"/>
          <w:lang w:eastAsia="zh-Hans"/>
        </w:rPr>
        <w:t>）</w:t>
      </w:r>
      <w:r>
        <w:rPr>
          <w:rFonts w:hint="eastAsia" w:ascii="仿宋_GB2312" w:hAnsi="仿宋_GB2312" w:eastAsia="仿宋_GB2312" w:cs="仿宋_GB2312"/>
          <w:color w:val="auto"/>
          <w:spacing w:val="-1"/>
          <w:sz w:val="21"/>
          <w:szCs w:val="21"/>
          <w:highlight w:val="none"/>
          <w:lang w:eastAsia="zh-CN"/>
        </w:rPr>
        <w:t>实行在线电子投标，投标人应先安装“政采云电子投标客户端”（请自行前往“政采云”平台进行下</w:t>
      </w:r>
      <w:r>
        <w:rPr>
          <w:rFonts w:hint="eastAsia" w:ascii="仿宋_GB2312" w:hAnsi="仿宋_GB2312" w:eastAsia="仿宋_GB2312" w:cs="仿宋_GB2312"/>
          <w:color w:val="auto"/>
          <w:spacing w:val="-4"/>
          <w:sz w:val="21"/>
          <w:szCs w:val="21"/>
          <w:highlight w:val="none"/>
          <w:lang w:eastAsia="zh-CN"/>
        </w:rPr>
        <w:t>载</w:t>
      </w:r>
      <w:r>
        <w:rPr>
          <w:rFonts w:hint="eastAsia" w:ascii="仿宋_GB2312" w:hAnsi="仿宋_GB2312" w:eastAsia="仿宋_GB2312" w:cs="仿宋_GB2312"/>
          <w:color w:val="auto"/>
          <w:spacing w:val="-24"/>
          <w:sz w:val="21"/>
          <w:szCs w:val="21"/>
          <w:highlight w:val="none"/>
          <w:lang w:eastAsia="zh-CN"/>
        </w:rPr>
        <w:t>），</w:t>
      </w:r>
      <w:r>
        <w:rPr>
          <w:rFonts w:hint="eastAsia" w:ascii="仿宋_GB2312" w:hAnsi="仿宋_GB2312" w:eastAsia="仿宋_GB2312" w:cs="仿宋_GB2312"/>
          <w:color w:val="auto"/>
          <w:spacing w:val="-4"/>
          <w:sz w:val="21"/>
          <w:szCs w:val="21"/>
          <w:highlight w:val="none"/>
          <w:lang w:eastAsia="zh-CN"/>
        </w:rPr>
        <w:t>并按照本项目招标文件和“政采云”平台的要求编制、加密后在投标截止时间前通过</w:t>
      </w:r>
      <w:r>
        <w:rPr>
          <w:rFonts w:hint="eastAsia" w:ascii="仿宋_GB2312" w:hAnsi="仿宋_GB2312" w:eastAsia="仿宋_GB2312" w:cs="仿宋_GB2312"/>
          <w:color w:val="auto"/>
          <w:spacing w:val="-5"/>
          <w:sz w:val="21"/>
          <w:szCs w:val="21"/>
          <w:highlight w:val="none"/>
          <w:lang w:eastAsia="zh-CN"/>
        </w:rPr>
        <w:t>网络上传至“政采云”平台（加密的电子投标文件是指后缀名为“jmbs”的文件</w:t>
      </w:r>
      <w:r>
        <w:rPr>
          <w:rFonts w:hint="eastAsia" w:ascii="仿宋_GB2312" w:hAnsi="仿宋_GB2312" w:eastAsia="仿宋_GB2312" w:cs="仿宋_GB2312"/>
          <w:color w:val="auto"/>
          <w:spacing w:val="-12"/>
          <w:sz w:val="21"/>
          <w:szCs w:val="21"/>
          <w:highlight w:val="none"/>
          <w:lang w:eastAsia="zh-CN"/>
        </w:rPr>
        <w:t>），</w:t>
      </w:r>
      <w:r>
        <w:rPr>
          <w:rFonts w:hint="eastAsia" w:ascii="仿宋_GB2312" w:hAnsi="仿宋_GB2312" w:eastAsia="仿宋_GB2312" w:cs="仿宋_GB2312"/>
          <w:color w:val="auto"/>
          <w:spacing w:val="-5"/>
          <w:sz w:val="21"/>
          <w:szCs w:val="21"/>
          <w:highlight w:val="none"/>
          <w:lang w:eastAsia="zh-CN"/>
          <w14:textOutline w14:w="2667" w14:cap="flat" w14:cmpd="sng" w14:algn="ctr">
            <w14:solidFill>
              <w14:srgbClr w14:val="000000"/>
            </w14:solidFill>
            <w14:prstDash w14:val="solid"/>
            <w14:miter w14:val="0"/>
          </w14:textOutline>
        </w:rPr>
        <w:t>投标人在</w:t>
      </w:r>
      <w:r>
        <w:rPr>
          <w:rFonts w:hint="eastAsia" w:ascii="仿宋_GB2312" w:hAnsi="仿宋_GB2312" w:eastAsia="仿宋_GB2312" w:cs="仿宋_GB2312"/>
          <w:color w:val="auto"/>
          <w:spacing w:val="1"/>
          <w:sz w:val="21"/>
          <w:szCs w:val="21"/>
          <w:highlight w:val="none"/>
          <w:lang w:eastAsia="zh-CN"/>
          <w14:textOutline w14:w="2667" w14:cap="flat" w14:cmpd="sng" w14:algn="ctr">
            <w14:solidFill>
              <w14:srgbClr w14:val="000000"/>
            </w14:solidFill>
            <w14:prstDash w14:val="solid"/>
            <w14:miter w14:val="0"/>
          </w14:textOutline>
        </w:rPr>
        <w:t>“政采云”平台提交电子投标文件时，请填写参加远程开标活动经办人联系</w:t>
      </w:r>
      <w:r>
        <w:rPr>
          <w:rFonts w:hint="eastAsia" w:ascii="仿宋_GB2312" w:hAnsi="仿宋_GB2312" w:eastAsia="仿宋_GB2312" w:cs="仿宋_GB2312"/>
          <w:color w:val="auto"/>
          <w:sz w:val="21"/>
          <w:szCs w:val="21"/>
          <w:highlight w:val="none"/>
          <w:lang w:eastAsia="zh-CN"/>
          <w14:textOutline w14:w="2667" w14:cap="flat" w14:cmpd="sng" w14:algn="ctr">
            <w14:solidFill>
              <w14:srgbClr w14:val="000000"/>
            </w14:solidFill>
            <w14:prstDash w14:val="solid"/>
            <w14:miter w14:val="0"/>
          </w14:textOutline>
        </w:rPr>
        <w:t>方式。</w:t>
      </w:r>
      <w:r>
        <w:rPr>
          <w:rFonts w:hint="eastAsia" w:ascii="仿宋_GB2312" w:hAnsi="仿宋_GB2312" w:eastAsia="仿宋_GB2312" w:cs="仿宋_GB2312"/>
          <w:color w:val="auto"/>
          <w:sz w:val="21"/>
          <w:szCs w:val="21"/>
          <w:highlight w:val="none"/>
          <w:lang w:eastAsia="zh-CN"/>
        </w:rPr>
        <w:t>投标人登录</w:t>
      </w:r>
      <w:r>
        <w:rPr>
          <w:rFonts w:hint="eastAsia" w:ascii="仿宋_GB2312" w:hAnsi="仿宋_GB2312" w:eastAsia="仿宋_GB2312" w:cs="仿宋_GB2312"/>
          <w:color w:val="auto"/>
          <w:spacing w:val="-3"/>
          <w:sz w:val="21"/>
          <w:szCs w:val="21"/>
          <w:highlight w:val="none"/>
          <w:lang w:eastAsia="zh-CN"/>
        </w:rPr>
        <w:t>“政采云”平台，依次进入“服务中心→项目采</w:t>
      </w:r>
      <w:r>
        <w:rPr>
          <w:rFonts w:hint="eastAsia" w:ascii="仿宋_GB2312" w:hAnsi="仿宋_GB2312" w:eastAsia="仿宋_GB2312" w:cs="仿宋_GB2312"/>
          <w:color w:val="auto"/>
          <w:spacing w:val="-4"/>
          <w:sz w:val="21"/>
          <w:szCs w:val="21"/>
          <w:highlight w:val="none"/>
          <w:lang w:eastAsia="zh-CN"/>
        </w:rPr>
        <w:t>购→操作流程→电子招投标→政府采购项目电子交易</w:t>
      </w:r>
      <w:r>
        <w:rPr>
          <w:rFonts w:hint="eastAsia" w:ascii="仿宋_GB2312" w:hAnsi="仿宋_GB2312" w:eastAsia="仿宋_GB2312" w:cs="仿宋_GB2312"/>
          <w:color w:val="auto"/>
          <w:spacing w:val="-2"/>
          <w:sz w:val="21"/>
          <w:szCs w:val="21"/>
          <w:highlight w:val="none"/>
          <w:lang w:eastAsia="zh-CN"/>
        </w:rPr>
        <w:t>管理操作指南→供应商”查看电子投标具体操作流程。</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396" w:firstLineChars="2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6"/>
          <w:sz w:val="21"/>
          <w:szCs w:val="21"/>
          <w:highlight w:val="none"/>
          <w:lang w:eastAsia="zh-CN"/>
        </w:rPr>
        <w:t>（2）未进行网上注册并办理数字证书</w:t>
      </w:r>
      <w:r>
        <w:rPr>
          <w:rFonts w:hint="eastAsia" w:ascii="仿宋_GB2312" w:hAnsi="仿宋_GB2312" w:eastAsia="仿宋_GB2312" w:cs="仿宋_GB2312"/>
          <w:color w:val="auto"/>
          <w:spacing w:val="-6"/>
          <w:sz w:val="21"/>
          <w:szCs w:val="21"/>
          <w:highlight w:val="none"/>
          <w:lang w:eastAsia="zh-Hans"/>
        </w:rPr>
        <w:t>（</w:t>
      </w:r>
      <w:r>
        <w:rPr>
          <w:rFonts w:hint="eastAsia" w:ascii="仿宋_GB2312" w:hAnsi="仿宋_GB2312" w:eastAsia="仿宋_GB2312" w:cs="仿宋_GB2312"/>
          <w:color w:val="auto"/>
          <w:spacing w:val="-6"/>
          <w:sz w:val="21"/>
          <w:szCs w:val="21"/>
          <w:highlight w:val="none"/>
          <w:lang w:eastAsia="zh-CN"/>
        </w:rPr>
        <w:t>CA认证</w:t>
      </w:r>
      <w:r>
        <w:rPr>
          <w:rFonts w:hint="eastAsia" w:ascii="仿宋_GB2312" w:hAnsi="仿宋_GB2312" w:eastAsia="仿宋_GB2312" w:cs="仿宋_GB2312"/>
          <w:color w:val="auto"/>
          <w:spacing w:val="-6"/>
          <w:sz w:val="21"/>
          <w:szCs w:val="21"/>
          <w:highlight w:val="none"/>
          <w:lang w:eastAsia="zh-Hans"/>
        </w:rPr>
        <w:t>）</w:t>
      </w:r>
      <w:r>
        <w:rPr>
          <w:rFonts w:hint="eastAsia" w:ascii="仿宋_GB2312" w:hAnsi="仿宋_GB2312" w:eastAsia="仿宋_GB2312" w:cs="仿宋_GB2312"/>
          <w:color w:val="auto"/>
          <w:spacing w:val="-6"/>
          <w:sz w:val="21"/>
          <w:szCs w:val="21"/>
          <w:highlight w:val="none"/>
          <w:lang w:eastAsia="zh-CN"/>
        </w:rPr>
        <w:t>的</w:t>
      </w:r>
      <w:r>
        <w:rPr>
          <w:rFonts w:hint="eastAsia" w:ascii="仿宋_GB2312" w:hAnsi="仿宋_GB2312" w:eastAsia="仿宋_GB2312" w:cs="仿宋_GB2312"/>
          <w:color w:val="auto"/>
          <w:spacing w:val="-7"/>
          <w:sz w:val="21"/>
          <w:szCs w:val="21"/>
          <w:highlight w:val="none"/>
          <w:lang w:eastAsia="zh-CN"/>
        </w:rPr>
        <w:t>投标人将无法参与本项目政府采购活动，</w:t>
      </w:r>
      <w:r>
        <w:rPr>
          <w:rFonts w:hint="eastAsia" w:ascii="仿宋_GB2312" w:hAnsi="仿宋_GB2312" w:eastAsia="仿宋_GB2312" w:cs="仿宋_GB2312"/>
          <w:color w:val="auto"/>
          <w:spacing w:val="-1"/>
          <w:sz w:val="21"/>
          <w:szCs w:val="21"/>
          <w:highlight w:val="none"/>
          <w:lang w:eastAsia="zh-CN"/>
        </w:rPr>
        <w:t>投标人应当在投标截止时间前，完成电子交易平台上的CA数字证书办理及投标文件的提交（投标人可登录“广西政府采购网”，依次进入“办事服务→下载专</w:t>
      </w:r>
      <w:r>
        <w:rPr>
          <w:rFonts w:hint="eastAsia" w:ascii="仿宋_GB2312" w:hAnsi="仿宋_GB2312" w:eastAsia="仿宋_GB2312" w:cs="仿宋_GB2312"/>
          <w:color w:val="auto"/>
          <w:spacing w:val="-2"/>
          <w:sz w:val="21"/>
          <w:szCs w:val="21"/>
          <w:highlight w:val="none"/>
          <w:lang w:eastAsia="zh-CN"/>
        </w:rPr>
        <w:t>区”或者登陆“政采云”平台，</w:t>
      </w:r>
      <w:r>
        <w:rPr>
          <w:rFonts w:hint="eastAsia" w:ascii="仿宋_GB2312" w:hAnsi="仿宋_GB2312" w:eastAsia="仿宋_GB2312" w:cs="仿宋_GB2312"/>
          <w:color w:val="auto"/>
          <w:spacing w:val="-3"/>
          <w:sz w:val="21"/>
          <w:szCs w:val="21"/>
          <w:highlight w:val="none"/>
          <w:lang w:eastAsia="zh-CN"/>
        </w:rPr>
        <w:t>依次进入“服务中心→入驻与配置”中查看CA数字证书办理操作流程。如在操作过程中遇到问题</w:t>
      </w:r>
      <w:r>
        <w:rPr>
          <w:rFonts w:hint="eastAsia" w:ascii="仿宋_GB2312" w:hAnsi="仿宋_GB2312" w:eastAsia="仿宋_GB2312" w:cs="仿宋_GB2312"/>
          <w:color w:val="auto"/>
          <w:spacing w:val="-1"/>
          <w:sz w:val="21"/>
          <w:szCs w:val="21"/>
          <w:highlight w:val="none"/>
          <w:lang w:eastAsia="zh-CN"/>
        </w:rPr>
        <w:t>或者需要技术支持，请致电政采云客服热线：</w:t>
      </w:r>
      <w:r>
        <w:rPr>
          <w:rFonts w:hint="eastAsia" w:ascii="仿宋_GB2312" w:hAnsi="仿宋_GB2312" w:eastAsia="仿宋_GB2312" w:cs="仿宋_GB2312"/>
          <w:color w:val="auto"/>
          <w:spacing w:val="-1"/>
          <w:sz w:val="21"/>
          <w:szCs w:val="21"/>
          <w:highlight w:val="none"/>
          <w:lang w:val="en-US" w:eastAsia="zh-CN"/>
        </w:rPr>
        <w:t>95763</w:t>
      </w:r>
      <w:r>
        <w:rPr>
          <w:rFonts w:hint="eastAsia" w:ascii="仿宋_GB2312" w:hAnsi="仿宋_GB2312" w:eastAsia="仿宋_GB2312" w:cs="仿宋_GB2312"/>
          <w:color w:val="auto"/>
          <w:spacing w:val="-2"/>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380" w:firstLineChars="2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10"/>
          <w:sz w:val="21"/>
          <w:szCs w:val="21"/>
          <w:highlight w:val="none"/>
          <w:lang w:eastAsia="zh-CN"/>
        </w:rPr>
        <w:t>（3）CA证书在线解密：投标人投标时，需</w:t>
      </w:r>
      <w:r>
        <w:rPr>
          <w:rFonts w:hint="eastAsia" w:ascii="仿宋_GB2312" w:hAnsi="仿宋_GB2312" w:eastAsia="仿宋_GB2312" w:cs="仿宋_GB2312"/>
          <w:color w:val="auto"/>
          <w:spacing w:val="-11"/>
          <w:sz w:val="21"/>
          <w:szCs w:val="21"/>
          <w:highlight w:val="none"/>
          <w:lang w:eastAsia="zh-CN"/>
        </w:rPr>
        <w:t>凭制作投标文件时用来加密的有效数字证书（CA</w:t>
      </w:r>
      <w:r>
        <w:rPr>
          <w:rFonts w:hint="eastAsia" w:ascii="仿宋_GB2312" w:hAnsi="仿宋_GB2312" w:eastAsia="仿宋_GB2312" w:cs="仿宋_GB2312"/>
          <w:color w:val="auto"/>
          <w:spacing w:val="-7"/>
          <w:sz w:val="21"/>
          <w:szCs w:val="21"/>
          <w:highlight w:val="none"/>
          <w:lang w:eastAsia="zh-CN"/>
        </w:rPr>
        <w:t>认证）登录“政采云”平台电子开标大厅现场按规定时间对加</w:t>
      </w:r>
      <w:r>
        <w:rPr>
          <w:rFonts w:hint="eastAsia" w:ascii="仿宋_GB2312" w:hAnsi="仿宋_GB2312" w:eastAsia="仿宋_GB2312" w:cs="仿宋_GB2312"/>
          <w:color w:val="auto"/>
          <w:spacing w:val="-8"/>
          <w:sz w:val="21"/>
          <w:szCs w:val="21"/>
          <w:highlight w:val="none"/>
          <w:lang w:eastAsia="zh-CN"/>
        </w:rPr>
        <w:t>密的投标文件进行解密，否则后果</w:t>
      </w:r>
      <w:r>
        <w:rPr>
          <w:rFonts w:hint="eastAsia" w:ascii="仿宋_GB2312" w:hAnsi="仿宋_GB2312" w:eastAsia="仿宋_GB2312" w:cs="仿宋_GB2312"/>
          <w:color w:val="auto"/>
          <w:spacing w:val="-17"/>
          <w:sz w:val="21"/>
          <w:szCs w:val="21"/>
          <w:highlight w:val="none"/>
          <w:lang w:eastAsia="zh-CN"/>
        </w:rPr>
        <w:t>自负。</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8" w:firstLineChars="200"/>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0" w:firstLineChars="200"/>
        <w:textAlignment w:val="baseline"/>
        <w:rPr>
          <w:rFonts w:hint="eastAsia" w:ascii="仿宋_GB2312" w:hAnsi="仿宋_GB2312" w:eastAsia="仿宋_GB2312" w:cs="仿宋_GB2312"/>
          <w:b/>
          <w:bCs/>
          <w:color w:val="auto"/>
          <w:spacing w:val="-1"/>
          <w:sz w:val="21"/>
          <w:szCs w:val="21"/>
          <w:highlight w:val="none"/>
          <w:lang w:eastAsia="zh-CN"/>
          <w14:textOutline w14:w="3048" w14:cap="flat" w14:cmpd="sng" w14:algn="ctr">
            <w14:solidFill>
              <w14:srgbClr w14:val="000000"/>
            </w14:solidFill>
            <w14:prstDash w14:val="solid"/>
            <w14:miter w14:val="0"/>
          </w14:textOutline>
        </w:rPr>
      </w:pPr>
      <w:r>
        <w:rPr>
          <w:rFonts w:hint="eastAsia" w:ascii="仿宋_GB2312" w:hAnsi="仿宋_GB2312" w:eastAsia="仿宋_GB2312" w:cs="仿宋_GB2312"/>
          <w:b/>
          <w:bCs/>
          <w:color w:val="auto"/>
          <w:spacing w:val="-3"/>
          <w:sz w:val="21"/>
          <w:szCs w:val="21"/>
          <w:highlight w:val="none"/>
          <w:lang w:eastAsia="zh-CN"/>
        </w:rPr>
        <w:t>七、对本次招标提出询问，请按以下方式联系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1. 采购人信息</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default" w:ascii="仿宋_GB2312" w:hAnsi="仿宋_GB2312" w:eastAsia="仿宋_GB2312" w:cs="仿宋_GB2312"/>
          <w:color w:val="auto"/>
          <w:spacing w:val="-2"/>
          <w:position w:val="14"/>
          <w:sz w:val="21"/>
          <w:szCs w:val="21"/>
          <w:highlight w:val="none"/>
          <w:lang w:val="en-US" w:eastAsia="zh-CN"/>
        </w:rPr>
      </w:pPr>
      <w:r>
        <w:rPr>
          <w:rFonts w:hint="eastAsia" w:ascii="仿宋_GB2312" w:hAnsi="仿宋_GB2312" w:eastAsia="仿宋_GB2312" w:cs="仿宋_GB2312"/>
          <w:color w:val="auto"/>
          <w:spacing w:val="-2"/>
          <w:position w:val="14"/>
          <w:sz w:val="21"/>
          <w:szCs w:val="21"/>
          <w:highlight w:val="none"/>
          <w:lang w:eastAsia="zh-CN"/>
        </w:rPr>
        <w:t>名称：</w:t>
      </w:r>
      <w:r>
        <w:rPr>
          <w:rFonts w:hint="default" w:ascii="仿宋_GB2312" w:hAnsi="仿宋_GB2312" w:eastAsia="仿宋_GB2312" w:cs="仿宋_GB2312"/>
          <w:color w:val="auto"/>
          <w:spacing w:val="-2"/>
          <w:position w:val="14"/>
          <w:sz w:val="21"/>
          <w:szCs w:val="21"/>
          <w:highlight w:val="none"/>
          <w:lang w:val="en-US" w:eastAsia="zh-CN"/>
        </w:rPr>
        <w:t>梧州市工人医院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地址：梧州市高地路南三巷一号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val="en-US" w:eastAsia="zh-CN"/>
        </w:rPr>
      </w:pPr>
      <w:r>
        <w:rPr>
          <w:rFonts w:hint="eastAsia" w:ascii="仿宋_GB2312" w:hAnsi="仿宋_GB2312" w:eastAsia="仿宋_GB2312" w:cs="仿宋_GB2312"/>
          <w:color w:val="auto"/>
          <w:spacing w:val="-2"/>
          <w:position w:val="14"/>
          <w:sz w:val="21"/>
          <w:szCs w:val="21"/>
          <w:highlight w:val="none"/>
          <w:lang w:eastAsia="zh-CN"/>
        </w:rPr>
        <w:t>联系方式：</w:t>
      </w:r>
      <w:r>
        <w:rPr>
          <w:rFonts w:hint="eastAsia" w:ascii="仿宋_GB2312" w:hAnsi="仿宋_GB2312" w:eastAsia="仿宋_GB2312" w:cs="仿宋_GB2312"/>
          <w:color w:val="auto"/>
          <w:spacing w:val="-2"/>
          <w:position w:val="14"/>
          <w:sz w:val="21"/>
          <w:szCs w:val="21"/>
          <w:highlight w:val="none"/>
          <w:lang w:val="en-US" w:eastAsia="zh-CN"/>
        </w:rPr>
        <w:t>李小姐  0774-2030686</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2. 采购代理机构信息</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名称：广西桂水工程咨询有限公司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地址：广西梧州市新湖一路52号（广宇花园）2号楼B2单元102房（导航至梅西生活广场后，在广场西侧对面街的广宇花园小区东门进入，直行走过小区鱼池的拱桥后，右边第二幢（52-2）中间单元一楼）。</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联系方式：张工</w:t>
      </w:r>
      <w:r>
        <w:rPr>
          <w:rFonts w:hint="eastAsia" w:ascii="仿宋_GB2312" w:hAnsi="仿宋_GB2312" w:eastAsia="仿宋_GB2312" w:cs="仿宋_GB2312"/>
          <w:color w:val="auto"/>
          <w:spacing w:val="-2"/>
          <w:position w:val="14"/>
          <w:sz w:val="21"/>
          <w:szCs w:val="21"/>
          <w:highlight w:val="none"/>
          <w:lang w:val="en-US" w:eastAsia="zh-CN"/>
        </w:rPr>
        <w:t xml:space="preserve">  </w:t>
      </w:r>
      <w:r>
        <w:rPr>
          <w:rFonts w:hint="eastAsia" w:ascii="仿宋_GB2312" w:hAnsi="仿宋_GB2312" w:eastAsia="仿宋_GB2312" w:cs="仿宋_GB2312"/>
          <w:color w:val="auto"/>
          <w:spacing w:val="-2"/>
          <w:position w:val="14"/>
          <w:sz w:val="21"/>
          <w:szCs w:val="21"/>
          <w:highlight w:val="none"/>
          <w:lang w:eastAsia="zh-CN"/>
        </w:rPr>
        <w:t>0774-3858333</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3. 项目联系方式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项目联系人：张工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电话：0774-3858333</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4. 监督部门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名称：梧州市财政局政府采购监督管理科</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电话：0775-3866434</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20" w:firstLineChars="200"/>
        <w:textAlignment w:val="baseline"/>
        <w:rPr>
          <w:rFonts w:hint="eastAsia" w:ascii="仿宋_GB2312" w:hAnsi="仿宋_GB2312" w:eastAsia="仿宋_GB2312" w:cs="仿宋_GB2312"/>
          <w:color w:val="auto"/>
          <w:sz w:val="21"/>
          <w:szCs w:val="21"/>
          <w:highlight w:val="none"/>
          <w:lang w:eastAsia="zh-CN"/>
        </w:rPr>
        <w:sectPr>
          <w:footerReference r:id="rId4" w:type="default"/>
          <w:pgSz w:w="11905" w:h="16840"/>
          <w:pgMar w:top="1431" w:right="1494" w:bottom="930" w:left="1695" w:header="0" w:footer="721" w:gutter="0"/>
          <w:pgBorders>
            <w:top w:val="none" w:sz="0" w:space="0"/>
            <w:left w:val="none" w:sz="0" w:space="0"/>
            <w:bottom w:val="none" w:sz="0" w:space="0"/>
            <w:right w:val="none" w:sz="0" w:space="0"/>
          </w:pgBorders>
          <w:pgNumType w:fmt="decimal" w:start="1"/>
          <w:cols w:space="720" w:num="1"/>
        </w:sectPr>
      </w:pPr>
    </w:p>
    <w:p>
      <w:pPr>
        <w:pStyle w:val="3"/>
        <w:bidi w:val="0"/>
        <w:rPr>
          <w:rFonts w:hint="eastAsia" w:ascii="仿宋_GB2312" w:hAnsi="仿宋_GB2312" w:eastAsia="仿宋_GB2312" w:cs="仿宋_GB2312"/>
          <w:color w:val="auto"/>
          <w:highlight w:val="none"/>
          <w:lang w:eastAsia="zh-CN"/>
        </w:rPr>
      </w:pPr>
      <w:bookmarkStart w:id="1" w:name="_Toc1890332149"/>
      <w:r>
        <w:rPr>
          <w:rFonts w:hint="eastAsia" w:ascii="仿宋_GB2312" w:hAnsi="仿宋_GB2312" w:eastAsia="仿宋_GB2312" w:cs="仿宋_GB2312"/>
          <w:color w:val="auto"/>
          <w:highlight w:val="none"/>
          <w:lang w:eastAsia="zh-CN"/>
        </w:rPr>
        <w:t>第二章  采购需求</w:t>
      </w:r>
      <w:bookmarkEnd w:id="1"/>
    </w:p>
    <w:p>
      <w:pPr>
        <w:pStyle w:val="7"/>
        <w:spacing w:line="252" w:lineRule="auto"/>
        <w:rPr>
          <w:rFonts w:hint="eastAsia" w:ascii="仿宋_GB2312" w:hAnsi="仿宋_GB2312" w:eastAsia="仿宋_GB2312" w:cs="仿宋_GB2312"/>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15"/>
          <w:sz w:val="21"/>
          <w:szCs w:val="21"/>
          <w:highlight w:val="none"/>
          <w:lang w:eastAsia="zh-CN"/>
          <w14:textOutline w14:w="3048" w14:cap="flat" w14:cmpd="sng" w14:algn="ctr">
            <w14:solidFill>
              <w14:srgbClr w14:val="000000"/>
            </w14:solidFill>
            <w14:prstDash w14:val="solid"/>
            <w14:miter w14:val="0"/>
          </w14:textOutline>
        </w:rPr>
        <w:t>说明：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1. 为落实政府采购政策需满足的要求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（1）本招标文件所称中小企业必须符合《政府采购促进中小企业发展管理办法》（财库〔2020〕46号</w:t>
      </w:r>
      <w:r>
        <w:rPr>
          <w:rFonts w:hint="eastAsia" w:ascii="仿宋_GB2312" w:hAnsi="仿宋_GB2312" w:eastAsia="仿宋_GB2312" w:cs="仿宋_GB2312"/>
          <w:color w:val="auto"/>
          <w:spacing w:val="-2"/>
          <w:position w:val="14"/>
          <w:sz w:val="21"/>
          <w:szCs w:val="21"/>
          <w:highlight w:val="none"/>
          <w:lang w:eastAsia="zh-Hans"/>
        </w:rPr>
        <w:t>）</w:t>
      </w:r>
      <w:r>
        <w:rPr>
          <w:rFonts w:hint="eastAsia" w:ascii="仿宋_GB2312" w:hAnsi="仿宋_GB2312" w:eastAsia="仿宋_GB2312" w:cs="仿宋_GB2312"/>
          <w:color w:val="auto"/>
          <w:spacing w:val="-2"/>
          <w:position w:val="14"/>
          <w:sz w:val="21"/>
          <w:szCs w:val="21"/>
          <w:highlight w:val="none"/>
          <w:lang w:eastAsia="zh-CN"/>
        </w:rPr>
        <w:t>的规定。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第四章 评标方法及评标标准”。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电子签章），否则按无效投标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2. “实质性要求”是指招标文件中已经指明不满足则投标无效的条款，或者不能负偏离的条款，或者采购需求中带“▲”的条款。</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3. 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4. 投标人应根据自身实际情况如实响应招标文件，不得仅将招标文件内容简单复制粘贴作为投标响应，还应当提供相关证明材料，否则将作无效响应处理（定制采购不适用本条款）。对于重要技术条款或技术参数应当在投标文件中提供技术支持资料，技术支持资料以招标文件中规定的形式为准，否则将视为无效技术支持资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5. 投标人必须自行为其投标产品侵犯他人的知识产权或者专利成果的行为承担相应法律责任。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textAlignment w:val="baseline"/>
        <w:rPr>
          <w:rFonts w:hint="eastAsia" w:ascii="仿宋_GB2312" w:hAnsi="仿宋_GB2312" w:eastAsia="仿宋_GB2312" w:cs="仿宋_GB2312"/>
          <w:color w:val="auto"/>
          <w:spacing w:val="-2"/>
          <w:position w:val="14"/>
          <w:sz w:val="21"/>
          <w:szCs w:val="21"/>
          <w:highlight w:val="none"/>
          <w:lang w:eastAsia="zh-CN"/>
        </w:rPr>
      </w:pPr>
      <w:r>
        <w:rPr>
          <w:rFonts w:hint="eastAsia" w:ascii="仿宋_GB2312" w:hAnsi="仿宋_GB2312" w:eastAsia="仿宋_GB2312" w:cs="仿宋_GB2312"/>
          <w:color w:val="auto"/>
          <w:spacing w:val="-2"/>
          <w:position w:val="14"/>
          <w:sz w:val="21"/>
          <w:szCs w:val="21"/>
          <w:highlight w:val="none"/>
          <w:lang w:eastAsia="zh-CN"/>
        </w:rPr>
        <w:t>6. 采购标的所属行业：均为工业（制造业）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4" w:firstLineChars="200"/>
        <w:textAlignment w:val="baseline"/>
        <w:rPr>
          <w:rFonts w:hint="eastAsia" w:ascii="仿宋_GB2312" w:hAnsi="仿宋_GB2312" w:eastAsia="仿宋_GB2312" w:cs="仿宋_GB2312"/>
          <w:b/>
          <w:bCs/>
          <w:color w:val="auto"/>
          <w:spacing w:val="-1"/>
          <w:sz w:val="21"/>
          <w:szCs w:val="21"/>
          <w:highlight w:val="none"/>
          <w:u w:val="single"/>
          <w:lang w:eastAsia="zh-CN"/>
        </w:rPr>
      </w:pPr>
      <w:r>
        <w:rPr>
          <w:rFonts w:hint="eastAsia" w:ascii="仿宋_GB2312" w:hAnsi="仿宋_GB2312" w:eastAsia="仿宋_GB2312" w:cs="仿宋_GB2312"/>
          <w:b/>
          <w:bCs/>
          <w:color w:val="auto"/>
          <w:spacing w:val="-2"/>
          <w:position w:val="14"/>
          <w:sz w:val="21"/>
          <w:szCs w:val="21"/>
          <w:highlight w:val="none"/>
          <w:lang w:eastAsia="zh-CN"/>
        </w:rPr>
        <w:t>核心产品为下表的第97</w:t>
      </w:r>
      <w:r>
        <w:rPr>
          <w:rFonts w:hint="eastAsia" w:ascii="仿宋_GB2312" w:hAnsi="仿宋_GB2312" w:eastAsia="仿宋_GB2312" w:cs="仿宋_GB2312"/>
          <w:b/>
          <w:bCs/>
          <w:color w:val="auto"/>
          <w:spacing w:val="-2"/>
          <w:position w:val="14"/>
          <w:sz w:val="21"/>
          <w:szCs w:val="21"/>
          <w:highlight w:val="none"/>
          <w:lang w:val="en-US" w:eastAsia="zh-Hans"/>
        </w:rPr>
        <w:t>项至第</w:t>
      </w:r>
      <w:r>
        <w:rPr>
          <w:rFonts w:hint="eastAsia" w:ascii="仿宋_GB2312" w:hAnsi="仿宋_GB2312" w:eastAsia="仿宋_GB2312" w:cs="仿宋_GB2312"/>
          <w:b/>
          <w:bCs/>
          <w:color w:val="auto"/>
          <w:spacing w:val="-2"/>
          <w:position w:val="14"/>
          <w:sz w:val="21"/>
          <w:szCs w:val="21"/>
          <w:highlight w:val="none"/>
          <w:lang w:eastAsia="zh-CN"/>
        </w:rPr>
        <w:t>100</w:t>
      </w:r>
      <w:r>
        <w:rPr>
          <w:rFonts w:hint="eastAsia" w:ascii="仿宋_GB2312" w:hAnsi="仿宋_GB2312" w:eastAsia="仿宋_GB2312" w:cs="仿宋_GB2312"/>
          <w:b/>
          <w:bCs/>
          <w:color w:val="auto"/>
          <w:spacing w:val="-2"/>
          <w:position w:val="14"/>
          <w:sz w:val="21"/>
          <w:szCs w:val="21"/>
          <w:highlight w:val="none"/>
          <w:lang w:val="en-US" w:eastAsia="zh-Hans"/>
        </w:rPr>
        <w:t>项（</w:t>
      </w:r>
      <w:r>
        <w:rPr>
          <w:rFonts w:hint="eastAsia" w:ascii="仿宋_GB2312" w:hAnsi="仿宋_GB2312" w:eastAsia="仿宋_GB2312" w:cs="仿宋_GB2312"/>
          <w:b/>
          <w:bCs/>
          <w:color w:val="auto"/>
          <w:spacing w:val="-2"/>
          <w:position w:val="14"/>
          <w:sz w:val="21"/>
          <w:szCs w:val="21"/>
          <w:highlight w:val="none"/>
          <w:lang w:eastAsia="zh-CN"/>
        </w:rPr>
        <w:t>医用储物柜</w:t>
      </w:r>
      <w:r>
        <w:rPr>
          <w:rFonts w:hint="eastAsia" w:ascii="仿宋_GB2312" w:hAnsi="仿宋_GB2312" w:eastAsia="仿宋_GB2312" w:cs="仿宋_GB2312"/>
          <w:b/>
          <w:bCs/>
          <w:color w:val="auto"/>
          <w:spacing w:val="-2"/>
          <w:position w:val="14"/>
          <w:sz w:val="21"/>
          <w:szCs w:val="21"/>
          <w:highlight w:val="none"/>
          <w:lang w:eastAsia="zh-Hans"/>
        </w:rPr>
        <w:t>）</w:t>
      </w:r>
      <w:r>
        <w:rPr>
          <w:rFonts w:hint="eastAsia" w:ascii="仿宋_GB2312" w:hAnsi="仿宋_GB2312" w:eastAsia="仿宋_GB2312" w:cs="仿宋_GB2312"/>
          <w:b/>
          <w:bCs/>
          <w:color w:val="auto"/>
          <w:spacing w:val="-2"/>
          <w:position w:val="14"/>
          <w:sz w:val="21"/>
          <w:szCs w:val="21"/>
          <w:highlight w:val="none"/>
          <w:lang w:eastAsia="zh-CN"/>
        </w:rPr>
        <w:t>产品</w:t>
      </w:r>
      <w:r>
        <w:rPr>
          <w:rFonts w:hint="eastAsia" w:ascii="仿宋_GB2312" w:hAnsi="仿宋_GB2312" w:eastAsia="仿宋_GB2312" w:cs="仿宋_GB2312"/>
          <w:color w:val="auto"/>
          <w:spacing w:val="-2"/>
          <w:position w:val="14"/>
          <w:sz w:val="21"/>
          <w:szCs w:val="21"/>
          <w:highlight w:val="none"/>
          <w:lang w:eastAsia="zh-CN"/>
        </w:rPr>
        <w:t>：</w:t>
      </w:r>
    </w:p>
    <w:p>
      <w:pPr>
        <w:spacing w:line="23" w:lineRule="exact"/>
        <w:rPr>
          <w:rFonts w:hint="eastAsia" w:ascii="仿宋_GB2312" w:hAnsi="仿宋_GB2312" w:eastAsia="仿宋_GB2312" w:cs="仿宋_GB2312"/>
          <w:color w:val="auto"/>
          <w:highlight w:val="none"/>
          <w:lang w:eastAsia="zh-CN"/>
        </w:rPr>
      </w:pPr>
    </w:p>
    <w:p>
      <w:pPr>
        <w:pStyle w:val="7"/>
        <w:rPr>
          <w:rFonts w:hint="eastAsia" w:ascii="仿宋_GB2312" w:hAnsi="仿宋_GB2312" w:eastAsia="仿宋_GB2312" w:cs="仿宋_GB2312"/>
          <w:color w:val="auto"/>
          <w:highlight w:val="none"/>
          <w:lang w:eastAsia="zh-CN"/>
        </w:rPr>
      </w:pPr>
    </w:p>
    <w:tbl>
      <w:tblPr>
        <w:tblStyle w:val="19"/>
        <w:tblW w:w="9644" w:type="dxa"/>
        <w:tblInd w:w="96" w:type="dxa"/>
        <w:tblLayout w:type="fixed"/>
        <w:tblCellMar>
          <w:top w:w="0" w:type="dxa"/>
          <w:left w:w="108" w:type="dxa"/>
          <w:bottom w:w="0" w:type="dxa"/>
          <w:right w:w="108" w:type="dxa"/>
        </w:tblCellMar>
      </w:tblPr>
      <w:tblGrid>
        <w:gridCol w:w="697"/>
        <w:gridCol w:w="1071"/>
        <w:gridCol w:w="1722"/>
        <w:gridCol w:w="4537"/>
        <w:gridCol w:w="808"/>
        <w:gridCol w:w="809"/>
      </w:tblGrid>
      <w:tr>
        <w:tblPrEx>
          <w:tblCellMar>
            <w:top w:w="0" w:type="dxa"/>
            <w:left w:w="108" w:type="dxa"/>
            <w:bottom w:w="0" w:type="dxa"/>
            <w:right w:w="108" w:type="dxa"/>
          </w:tblCellMar>
        </w:tblPrEx>
        <w:trPr>
          <w:trHeight w:val="454" w:hRule="atLeast"/>
          <w:tblHeader/>
        </w:trPr>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bidi="ar"/>
              </w:rPr>
              <w:t>序号</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bidi="ar"/>
              </w:rPr>
              <w:t>名称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bidi="ar"/>
              </w:rPr>
              <w:t>尺寸(W*D*H)</w:t>
            </w:r>
          </w:p>
        </w:tc>
        <w:tc>
          <w:tcPr>
            <w:tcW w:w="45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bidi="ar"/>
              </w:rPr>
              <w:t>材质描述</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bidi="ar"/>
              </w:rPr>
              <w:t>数量</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bidi="ar"/>
              </w:rPr>
              <w:t>单位</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医用清洗池</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600W*550D*1050H</w:t>
            </w:r>
          </w:p>
        </w:tc>
        <w:tc>
          <w:tcPr>
            <w:tcW w:w="45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top"/>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（1）槽体为316不锈钢，其余为304不锈钢；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top"/>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（2）台面板材厚度1.2mm,侧面板材厚度1mm；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top"/>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（3）冷、热水接口，流量大并且可以自由调节；</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top"/>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（4）用于污染物品的人工清洗。</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45</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医用拖把池</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1500W*550D*1750H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（1）双槽、带沥水台,槽体为316不锈钢，其余为304不锈钢；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（2）台面板材厚度1.2mm,侧面板材厚度1mm；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（3）冷、热水接口，流量大并且可以自由调节；</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（4）配置304#不锈钢拖把存放池，含不锈钢挂扣、含下水管配件。</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医用分类柜</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1500W*500D*1050H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（1）采用304#不锈钢，经压折、焊接成型；侧板用料厚T1.2mm，底板、顶板、后板用料厚T1.2mm；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（2）每套整体式贮存柜有3个分柜，整体坚实稳固、美观大方、操作灵活方便。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医用货架</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（不锈钢）</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1500W*500D*1980H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（1）采用304#不锈钢板，立柱采用50*50*1.5mm厚方管，其余厚度为1.2mm，易消毒永不生锈；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（3）均分五层，隔板采用卡扣连接，可根据需求调节高度，两个相邻货架采用公用立柱连接；</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医用西药</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房斜斗成</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药架</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980W*400D*1980H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（1）采用304#不锈钢板，立柱采用1.5mm厚，其余采用1.2mm厚，易消毒永不生锈；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（3）分七层药斗，水平的4层，倾斜的3层，顷斜药斗与平面成15度角，其它药斗平放，药斗都能往外拉出，更于增加药物，底座高130mm；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医用无门药柜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980W*400D*1980H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（3）均分五层，层板加加强筋，保证强度，隔板可根据要求调节高度；</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医用西药</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房单面西</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药调剂柜</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1980W*350/700D*1600H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（1）台面用料厚1.5mm304#不锈钢内夹夹板，减少撞击时发出的响声。侧板、层板、底板、顶板、后板用料厚1.2mm304#不锈钢，易消毒永不生锈；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（3）调配柜分上柜和下柜。下柜高900mm</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上柜高1080mm</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下柜由两台地柜背靠背组合，台面下是三排小抽屉，每排有14个小抽屉，每个以地柜共有42个小抽屉，抽屉无导，用托条；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（4）在抽屉下的中间位有一块隔板把间空分成两半，无门便于放大件药品，前后两台地柜对称；</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（5）上柜中间有一隔板使上柜对称分成两半，台面上是三级梯级，梯级上方是一块层板；层板上方是两层药斗,左右各两个；</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（6）药斗向下倾斜15度，前面是由两块活动有机玻璃挡住药品，当前一个盒药品被拿了之后，后面的药品会自动向前滑进，药斗可往外拉出便于添加药，上柜前后对称；</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（7）整体坚实稳固、美观大方、操作灵活方便。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医用西药</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房单面西</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药调剂柜</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 xml:space="preserve">1500W*350/700D*19 </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（1）台面用料厚1.5mm304#不锈钢内夹夹板，减少撞击时发出的响声。侧板、层板、底板、顶板、后板用料厚1.2mm304#不锈钢，易消毒永不生锈；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（3）调配柜分上柜和下柜。下柜高900mm</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上柜高1080mm</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下柜由两台地柜背靠背组合，台面下是三排小抽屉，抽屉无导，用托条；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（4）在抽屉下的中间位有一块隔板把间空分成两半，无门便于放大件药品；</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（5）上柜中间有一隔板使上柜对称分成两半，台面上是三级梯级，梯级上方是一块层板；层板上方是两层药斗,左右各两个；</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（6）药斗向下倾斜15度，前面是由两块活动有机玻璃挡住药品，当前一个盒药品被拿了之后，后面的药品会自动向前滑进，药斗可往外拉出便于添加药，上柜前后对称；</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（7）整体坚实稳固、美观大方、操作灵活方便。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医用器械柜</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950W*500D*1980H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（3）对开门，门内各有四块层板，层板可任意调节，层板加加强筋，保证强度；</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医用标本柜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900W*425D*1800H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（3）分上下两对掩门，门内各有两块层板，层板可任意调节，层板加加强筋，保证强度；</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医用毒麻</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药柜/医用</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贵重药品</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柜</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980W*400D*1980H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（3）分上下两对掩门，门内各有两块层板，层板可任意调节，层板加加强筋，保证强度；</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医用拆包台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1600W*700D*800H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（3）脚及横杆采用50*50*1.5mm不锈钢方管，台面采用厚T1.2mm，内加夹板。防止撞击时发响声；</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（4）台面板及层板下加2条宽度为10公分的加强筋，保证强度。台面板及下层板四周圆弧处理。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医用核药台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1200D*600D*800H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医用无门矮柜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1000W*600D*800H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（3）均分三层，层板加加强筋，保证强度；</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医用煎药柜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900W*400D*1200H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（3）内均分四层，层板加加强筋，保证强度；</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医用地台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7100W*600D*150H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7200W*600D*150H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5350W*600D*150H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4750W*600D*150H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7300W*600D*150H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6070W*600D*150H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5920W*600D*150H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8175W*600D*150H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3030W*600D*150H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9600W*600D*150H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4800W*600D*150H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7350W*600D*150H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1840W*600D*150H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11410W*600D*150H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3950W*600D*150H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6100W*600D*150H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4210W*600D*150H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35</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36</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3600W*600D*150H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3200W*600D*200H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5250W*600D*200H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医用试剂柜</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900W*425D*1800H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（3）分上下两对掩门，上门配两块层板，下门配一块层板，层板可任意调节，层板加加强筋，保证强度；</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医用危化品柜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1090*460D*1650H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（1）采用冷轧钢板,厚度为1.2mm，经淋化、除锈、静电、喷涂处理；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（2）表面选用符合医用环境安全热固性树脂银离子抗菌粉末，全自动喷涂线静电喷涂，产品防潮、耐用、抑菌；</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（3）门板采用内嵌式拉手，颜色可选；</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（4）柜内含4件可调层板，存取方便、承重大、容量大，柜底带暗调节脚。</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医用双面</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中药调剂</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柜</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1980W*500/1200D*1980H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（1）台面用料厚1.5mm304#不锈钢，内夹夹板，减少撞击时发出的响声。侧板、层板、底板、顶板、后板用料厚1.2mm优质304#不锈钢，易消毒永不生锈；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（3）调配柜分上柜和下柜。下柜高900mm</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上柜高1080mm</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下柜由两台地柜背靠背组合，台面下是五排小抽屉，每排有6个小抽屉，每个以地柜共有30个小抽屉，抽屉无导，用托条；上柜由两台上柜背靠背组合，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台面上无隔板无门，可以放小件物品，上面是五排小抽屉，每排有8个小抽屉，每个以地柜共有40个小抽屉，抽屉无导，用托条，最上面是两对掩门，门内无隔板；</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42</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医用立式</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中药柜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980W*400D*1980H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（3）由一对掩门、抽屉组成，上掩门门内无隔板，门内可放中药或其它物品；掩门下是十排抽屉，每排抽屉有四个抽屉，共有40个抽屉，抽屉用胶轮导轨，导轨不易损坏；</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43</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医用六门</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中药柜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980W*400D*1980H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（3）分三对掩门，每个门能够独立开启，采用五金配件；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医用八门</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中药柜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980W*400D*1980H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（3）分四对掩门，每个门能够独立开启，采用五金配件；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医用无菌物品柜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950W*500D*1980H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（2）分上下两对掩门，上门内配三块层板，下门配一块层板，层板可任意调节，层板加加强筋，保证强度；</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医用药品柜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900*500D*2000H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（3）掩门，门内各有四块层板，层板可任意调节，层板加加强筋，保证强度；</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47</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医用单列篮筐储存架</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1250W*460D*1800H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（1）全部管料为304#不锈钢管，每个架子配8个无菌物品的篮框；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（2）篮框为304#不锈钢线，与架子尺寸相匹配。</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（3）特有的挡板结构设计，运输过程中保证篮筐不滑落；特有的搁架结构设计，篮筐可以抽出1/3而不滑落；可直接推入无人无菌电梯发放无菌物品</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医用推车</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医用输液椅</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单人位</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（1）扶手：优质1.2mm鞍钢冷轧钢板冷冲成型、OTC自动焊接；</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（2）脚：优质1.0mm鞍钢冷轧钢板冷冲成型、OTC自动焊接；</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（3）横梁：优质1.5mm冷轧钢板冷拔成型钢管、冷冲定型；</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（4）座板：1、座板支架：1.0优质鞍钢冷轧钢板冷冲成型，OTC自动焊接；</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2、座板坐面：优质1.0鞍钢冷轧钢板冷冲成型，OTC自动焊接；</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（5）PU坐垫:（聚氨酯）采用环保A、B聚醚发泡成型，内镶1.8mm厚钢板成型支架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（6）头枕：1、内部支架：1.8mm优质鞍钢冷轧钢板冷冲成型；</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（7）外包PU（聚氨酯）采用环保A、B聚醚发泡成型；吊针杆：201#中20*0.8不锈钢管加201#06实心挂勾。</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医用输液椅</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单人位</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材质：扶手脚架加厚钢制蛋形管弯曲焊接而成，靠背内钢管为钢管经折弯焊接而成，链接横梁采用方钢管组成，连接件材质厚度2mm，整体钢架表面经打磨处理后进行除油，除锈，中和清洗，磷化，静电喷涂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座面及靠背扪医用超纤皮软垫采用内置钢架结构与木板、高回弹海绵及优质西皮钉制而成。海绵厚度在5CM，坐感舒适，久坐而不易变形。输液椅两边扶手西皮包海绵软扶手。座位前面配有搁脚。靠背采用档位调节器，靠背可躺、角度可调节，躺下角度可达到150度左右。</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3、每套配置：输液椅主体+头枕。（不含脚踏及输液杆）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医用核药台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3900W*800D*800H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（4）所有板材均经过防虫、防腐、防水处理。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人造石面另计</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医用服务台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6300W*600D*750H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（4）踢脚板面贴拉丝304#不锈钢；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（5）所有板材均经过防虫、防腐、防水处理。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人造石面另计</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医用检查台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（2）封边：采用优质2.0mm厚PVC封边条，全自动封边机完成封边；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（3）五金配件：采用优质品牌的消声承重国标三节导轨、优质品牌三合一偏心连接件、防锈易消毒型拉手及优质品牌锁等优质五金配件，开合次数超过5万次；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（5）配置：固定柜+活动主机架+键盘架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医用检查台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1400W*600D*750H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（2）封边：采用优质2.0mm厚PVC封边条，全自动封边机完成封边；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（3）五金配件：采用优质品牌的消声承重国标三节导轨、优质品牌三合一偏心连接件、防锈易消毒型拉手及优质品牌锁等优质五金配件，开合次数超过5万次；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（5）配置：固定柜+活动主机架+键盘架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医用操作地柜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1200W*600D*850H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（4）地柜掩门设计，柜内配活动层板一块；</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（5）所有板材均经过防虫、防腐、防水处理。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人造石面另计</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医用操作地柜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1600W*600D*850H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（4）地柜掩门设计，柜内配活动层板一块；</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（5）所有板材均经过防虫、防腐、防水处理。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人造石面另计</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医用台上柜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800W*320D*1400H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（2）封边：采用优质2.0mm厚PVC封边条，全自动封边机完成封边；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（3）五金配件：采用优质品牌的消耐用缓冲液压式门铰、品牌三合一偏心连接件、防锈易消毒型拉手等优质五金配件，开合次数超过5万次；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（4）上柜掩门设计，柜内配活动层板一块；</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医用仪器台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1600W*600D*750H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（2）脚架采用冷扎钢板，金属表面经酸洗、磷化等化学防锈处理后，环氧树酯高温喷涂、烤漆，喷涂后具有耐腐蚀、防火、防潮等功能；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医用收费台</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1400W*1400D*750H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医用收费台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1400W*1400D*750H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61</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医用穿刺台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1800W*600D*800H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（5）人造石面另计。</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62</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1600W*600D*800H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1200W*600D*800H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1940W*600D*800H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医用诊台</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1400W*1400D*750H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（2）脚架、前档板采用冷扎钢板，金属表面经酸洗、磷化等化学防锈处理后，环氧树酯高温喷涂、烤漆，喷涂后具有耐腐蚀、防火、防潮等功能；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（6）配置：固定副柜+活动主机架+键盘架</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医用专家诊台</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1600W*2500D*750H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（2）脚架、前档板采用冷扎钢板，金属表面经酸洗、</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（6）配置：固定副柜+活动主机架+键盘架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医用诊查床</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1900W*600D*700H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（1）台架冷扎钢板，金属表面经酸洗、磷化等化学防锈处理后，环氧树酯高温喷涂、烤漆，喷涂后具有耐腐蚀、防火、防潮等功能；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（2）配1件5公分医用超纤皮软包垫。</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（3）整体坚实稳固、美观大方、操作灵活方便</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157</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医用按摩床</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1900W*600D*700H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（1）台架采用304#不锈钢；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（2）配1件5公分医用超纤皮软包垫。</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（3）整体坚实稳固、美观大方、操作灵活方便。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69</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 xml:space="preserve">医用儿科 </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诊台</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1400W*1400D*750H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（2）脚架、前档板采用冷扎钢板，金属表面经酸洗、磷化等化学防锈处理后，环氧树酯高温喷涂、烤漆，喷涂后具有耐腐蚀、防火、防潮等功能；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（6）配置：固定副柜+活动主机架+键盘架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医用儿科</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诊床</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1900W*650D*650H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（2）油漆：采用pu聚酯油漆，漆面经过5底3面工序处理，符合E1级环保标准；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（4）配一件5公分西皮软包垫</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医用雾化</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桌</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4000W*500D*1800H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（1）采用优质E1级医用环保洁净多层实木夹板基材，喷优质品牌环保油漆，经三次底漆，三次面漆等6道工序烤漆而成，具有防水、防潮、防交叉感染、耐磨性能强，表面亮丽；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（2）封边：采用优质2.0mm厚PVC封边条，全自动封边机完成封边；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（3）五金配件：采用优质品牌三合一偏心连接件、防锈易消毒型拉手等优质五金配件；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（4）所有板材均经过防虫、防腐、防水处理。（含液晶电子显示屏）</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72</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医用儿童</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雾化椅</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（3）方便、灵活、美观适用。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（4）其他：配实木脚架。</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医用患者椅</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（1）采用优质橡胶木实木材料，自然木纹，保留天然特性；</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（2）外观无裂缝、无树节子、无孔洞等缺陷；</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（3）四腿落地，榫卯结构；</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（4）喷环保油漆（清漆）,达到国际E1级环保标准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油漆工艺符合工序要求。</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医用患者</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椅（儿</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科）</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（1）面板采用优质PP工程塑料，坚固耐用；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（2）辅料：采用55#高密度、高弹力聚氨脂海绵，可防氧化、防碎，软硬适中，回弹性良好，不易变形，座面扪优质医用超纤皮；</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（2）配时尚钢脚架。</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75</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医疗衣物柜</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1000W*600D*2400H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（5）柜子分三层，上面一层无层板，下面两层各一块层板。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422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76</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1050W*600D*2400H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1200W*500D*2400H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1300W*360D*2400H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1330W*360D*2400H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1340W*360D*2400H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81</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1370W*360D*2400H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82</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2000W*600D*2400H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2100W*600D*2400H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2170W*390D*2400H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85</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2200W*360D*2400H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86</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3030W*600D*2400H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87</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医疗衣物</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柜（儿</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科）</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1000W*600D*2400H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（5）柜子分三层，上面一层无层板，下面两层各一块层板。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1300W*360D*2400H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2100W*360D*2400H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2200W*360D*2400H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91</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医疗衣物</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柜（妇产科）</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1000W*600D*2400H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（5）柜子分三层，上面一层无层板，下面两层各一块层板。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1300W*360D*2400H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1370W*360D*2400H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2000W*600D*2400H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95</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2200W*360D*2400H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96</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3030W*600D*2700H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97</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医用储物柜</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950W*500D*2400H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（5）上下柜子各一块层板。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1160W*500D*2400H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1610W*500D*2400H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100</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1040W*500D*2400H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101</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医用储物</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柜（儿</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科）</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1160W*500D*2400H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（5）上下柜子各一块层板。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1610W*500D*2400H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950W*500D*2400H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104</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医用储物</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柜（妇产</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科）</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950W*500D*2400H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（5）上下柜子各一块层板。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105</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1160W*500D*2400H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106</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1610W*500D*2400H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107</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医用陪护</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椅</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 ，可防氧化、防碎，软硬适中，回弹性良好，不易变形；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（3）方便、灵活、美观适用。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（4）其他：配实木脚架。</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108</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医用折叠</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陪护椅</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单人位</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（3）其他：多功能，可伸缩，展开时可当沙发床使用，收启时可当沙发使用；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（4）方便、灵活、美观适用。</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1549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109</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医用折叠</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陪护沙发</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坐：</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1000W*700D*750H</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躺：</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2000W*700D*750H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（3）其他：多功能，可伸缩，展开时可当沙发床使用，收启时可当沙发使用；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（4）方便、灵活、美观适用。</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110</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医用候诊椅</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三人位</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（1780W*640D*820H ) （每个位中间带</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一个扶手）</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(1)座背椅面：采购聚氨酯PU，一体模具成型，内置钢板，厚度为1.5mm，加强承托力。PU面有良好的弹性，材料结合紧密，频繁使用不会引起变形、起皱、断裂、破碎。</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（2）扶手脚：采用实心铝合金材料，经大型模具压铸成型后直接抛光，静电喷粉喷涂处理。承重梁采用三角形钢管，厚度1.5mm，钻孔加工成型，除油除锈后表面静电喷粉处理。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（3）调节脚垫：采用201#不锈钢面内材配PP脚垫。</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111</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四人位</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(2340W*640D*820H)</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（每个位中间带一 个扶手）</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lang w:eastAsia="zh-CN"/>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医用阅片台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1200*600W*750/120</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0H（办公台台面板</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、活动柜、主机架</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、键盘架）</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（1）屏风：采用全铝合金框架，板材采用E1级医用环保洁净多层实木夹板基材，具有防水、防潮、防交叉感染、耐磨性能强；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（2）办公台：侧板采用E1级多层生态实木夹板基材，其余采用E1级实木颗粒板，具有防水、防潮、防交叉感染、耐磨性能强；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（3）采用消声承重国标三节导轨、三合一偏心连接件、锁等五金配件；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（5）配置：活动三抽柜+活动主机架+键盘架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113</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医用工作台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1200W*600D*750H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（2）脚架采用冷扎钢板，金属表面经酸洗、磷化等化学防锈处理后，环氧树酯高温喷涂、烤漆，喷涂后具有耐腐蚀、防火、防潮等功能；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（6）配置：活动三抽柜+活动主机架+键盘架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543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2200W*600D*750H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115</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5090W*600D*750H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116</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117</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医用工作台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1200W*600D*750/2000H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（2）脚架采用冷扎钢板，金属表面经酸洗、磷化等化学防锈处理后，环氧树酯高温喷涂、烤漆，喷涂后具有耐腐蚀、防火、防潮等功能；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（6）配置：台上柜+活动三抽柜+活动主机架+键盘架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118</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医用办公</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 xml:space="preserve"> 卡位</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1400/600W*1400/600D*1200H（办公台 台面板、活动柜、 主机架、键盘架）</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（1）屏风：采用全铝合金框架，板材采用E1级医用环保洁净多层实木夹板基材，具有防水、防潮、防交叉感染、耐磨性能强；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（2）办公台：侧板采用E1级多层生态实木夹板基材，其余采用E1级实木颗粒板，具有防水、防潮、防交叉感染、耐磨性能强；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（3）采用消声承重国标三节导轨、三合一偏心连接件、锁等五金配件；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（5）配置：活动三抽柜+活动主机架+键盘架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119</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医用主任</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 xml:space="preserve"> 办公台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主台：</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1400W*600D*750H</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活动副柜：</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1000W*500D*650H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（2）脚架采用冷扎钢板，金属表面经酸洗、磷化等化学防锈处理后，环氧树酯高温喷涂、烤漆，喷涂后具有耐腐蚀、防火、防潮等功能；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（6）配置：活动副柜+键盘架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主台：</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1600W*800D*750H</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活动副柜：</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1000W*500D*650H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117</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医用电脑</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操作台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800W*600D*900/1500H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122</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医用文件柜</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800W*420D*2000H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（5）分上下两对掩门，上门内配两块层板，下门配一块活动层板，层板可调节，带锁。</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123</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医用资料柜（钢制</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喷涂</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900W*420D*1800H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（1）柜体采用冷轧钢板,厚度为0.8mm，经淋化、除锈、静电、喷涂处理；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（2）表面选用符合医用环境安全热固性树脂银离子抗菌粉末，全自动喷涂线静电喷涂，产品防潮、耐用、抑菌；</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（3）上门板采用1.0mm冷轧钢板内嵌5mm玻璃，内嵌式拉手，颜色可选；</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（4）柜内含4件可调层板，存取方便、承重大、容量大，柜底带暗调节脚。</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医用茶水柜</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800W*420D*850H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（5）柜体分两层，上抽屉，下掩门，配活动层板一块。</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医用花槽柜</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800W*400D*1100H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（4）所有板材均经过防虫、防腐、防水处理</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126</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医用矮柜</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3890W*420D*850H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（5）柜体分两层，上抽屉，下掩门，配活动层板一块。</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127</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5470W*420D*850H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1200W*420D*850H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800W*420D*850H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医用储物</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矮柜</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1600W*400D*850H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（5）柜体双掩门，内配活动层板二块。</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医用档案柜</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4000W*600D*2400H=</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11组</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4000W*500D*2400H=</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2组</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（1）采用冷轧钢板，主柱：1.5mm冷轧钢板；防尘、防鼠</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1.2mm冷轧钢板；门、侧板</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1.0mm冷轧钢板；</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（2）托板</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1.0mm冷轧钢板；挂板</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1.0mm冷轧钢板；</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（3）底架</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3.0mm冷轧钢板；轨道</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3.0mm冷轧钢板及20mm820mmGB699方钢；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（4）传动轴</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φ25mm45#无缝钢管；链条</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4'摩托车专用链条、精密滚子链；</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（4）五金配件：采用三合一偏心连接件；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（5）轴承</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GB/204 E级精密轴承、滚动轴承；齿轮</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GB1135 Zg45应用球墨精加工；</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（6）走轮</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GB9439HI20-40灰铸铁；密封条</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val="en-US" w:eastAsia="zh-Hans" w:bidi="ar"/>
              </w:rPr>
              <w:t>抗老化橡胶密封条。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m³</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132</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医用会议台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2400W*1200D*750H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（2）脚架采用冷扎钢板，金属表面经酸洗、磷化等化学防锈处理后，环氧树酯高温喷涂、烤漆，喷涂后具有耐腐蚀、防火、防潮等功能；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（6）配置金属电源插线线盒。</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3000W*1200D*750H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3200W*1400D*750H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135</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4200W*1400D*750H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136</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4800W*1400D*750H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137</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医用会议台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3200W*1400D*750H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（1）采用优质E1级医用环保洁净多层实木夹板基材，具有防水、防潮、防交叉感染、耐磨性能强；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（2）脚架采用优质冷扎钢板，金属表面经酸洗、磷化等化学防锈处理后，环氧树酯高温喷涂、烤漆，喷涂后具有耐腐蚀、防火、防潮等功能；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（3）封边：采用优质2.0mm厚PVC封边条，全自动封边机完成封边；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（4）五金配件：采用优质品牌的消声承重国标三节导轨、品牌耐用缓冲液压式门铰、品牌三合一偏心连接件、防锈易消毒型拉手及优质品牌锁等优质五金配件，开合次数超过5万次；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（5）所有板材均经过防虫、防腐、防水处理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（会议台带抽屉，带锁）</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（6）配置金属电源插线线盒。</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138</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医用会议台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4800W*1400D*750H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139</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医用演讲台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800W*600D*1150H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（3）五金配件：采用三合一偏心连接件、防锈易消毒型拉手等五金配件；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医用条形台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1200W*400D*750H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（3）五金配件：五金配件；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bidi="ar"/>
              </w:rPr>
            </w:pPr>
            <w:r>
              <w:rPr>
                <w:rFonts w:hint="eastAsia" w:ascii="仿宋_GB2312" w:hAnsi="仿宋_GB2312" w:eastAsia="仿宋_GB2312" w:cs="仿宋_GB2312"/>
                <w:color w:val="auto"/>
                <w:sz w:val="20"/>
                <w:szCs w:val="20"/>
                <w:highlight w:val="none"/>
                <w:lang w:eastAsia="zh-CN" w:bidi="ar"/>
              </w:rPr>
              <w:t>（4）所有板材均经过防虫、防腐、防水处理</w:t>
            </w:r>
            <w:r>
              <w:rPr>
                <w:rFonts w:hint="eastAsia" w:ascii="仿宋_GB2312" w:hAnsi="仿宋_GB2312" w:eastAsia="仿宋_GB2312" w:cs="仿宋_GB2312"/>
                <w:color w:val="auto"/>
                <w:sz w:val="20"/>
                <w:szCs w:val="20"/>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（5）脚架采用冷扎钢板，金属表面经酸洗、磷化等化学防锈处理后，环氧树酯高温喷涂、烤漆，喷涂后具有耐腐蚀、防火、防潮等功能</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141</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1400W*400D*750H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1800W*400D*750H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143</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医用谈话台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1300W*600D*750H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（3）五金配件：采用三合一偏心连接件、防锈易消毒型拉手等五金配件；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2270W*600D*750H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145</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146</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1700W*600D*750H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147</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1790W*600D*750H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1850W*400D*750H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1900W*400D*750H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150</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1900W*600D*750H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151</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1960W*600D*750H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2000W*600D*750H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2150W*600D*750H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2530W*600D*750H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医用办公椅</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（1）面料：采用网布面料，防磨防污性好；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（3）气压棒：气压棒，升降轻便灵活、平稳、无漏气、无噪音、角度调节灵活、可靠；</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（4）椅轮：采用尼纤维合成脚轮，过10万次测试；</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（5）脚架：配电镀五星脚架，座位可左右转动。</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1048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156</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医用会议椅/医用班前椅</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（1）面料：采用网布面料，防磨防污性好；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（3）脚架：配时尚喷涂金属弓形脚架；</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676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157</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 xml:space="preserve">医用主任 </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办公椅</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（1）面料：采用网布面料，防磨防污性好；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（3）气压棒：气压棒，升降轻便灵活、平稳、无漏气、无噪音、角度调节灵活、可靠；</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（4）椅轮：采用尼纤维合成脚轮，过10万次测试；</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（5）脚架：配电镀五星脚架，座位可左右转动。</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158</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医用值班椅/医用培训椅</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（1）面板采用PP工程塑料，坚固耐用；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（2）配时尚钢脚架。</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530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159</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医用培训椅（带写字板）</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（1）面料：采用网布面料，防磨防污性好；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（3）其他：时尚电镀脚架，带塑料写字板。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 xml:space="preserve">医用折叠 </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培训椅</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（1）面料：采用优质网布面料，防磨防污性好；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（3）其他：时尚电镀脚架。</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医用操作椅</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（3）气压棒：气压棒，升降轻便灵活、平稳、无漏气、无噪音、角度调节灵活、可靠；</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（4）其他：配电镀五星脚架。</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162</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医用操作椅</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（3）气压棒：气压棒，升降轻便灵活、平稳、无漏气、无噪音、角度调节灵活、可靠；</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（4）其他：配电镀五星脚架。</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197</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163</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医用演讲台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700W*500D*1050H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（1）贴面材料：采用E1级胡桃木木皮，厚度为0.6mm；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（2）封边：采用胡桃木实木封边；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（3）基材：采用高密度纤维板, 符合E1级环保标准；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（4）油漆：采用牌环保油漆，达到E1级环保标准，油漆工艺符合工序要求；</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（5）五金配件：采用三合一偏心连接件；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（6）所有板材均经过防虫、防腐、防水处理。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"bookmark1" </w:instrText>
            </w:r>
            <w:r>
              <w:rPr>
                <w:rFonts w:hint="eastAsia" w:ascii="仿宋_GB2312" w:hAnsi="仿宋_GB2312" w:eastAsia="仿宋_GB2312" w:cs="仿宋_GB2312"/>
                <w:color w:val="auto"/>
                <w:highlight w:val="none"/>
              </w:rPr>
              <w:fldChar w:fldCharType="separate"/>
            </w:r>
            <w:r>
              <w:rPr>
                <w:rStyle w:val="22"/>
                <w:rFonts w:hint="eastAsia" w:ascii="仿宋_GB2312" w:hAnsi="仿宋_GB2312" w:eastAsia="仿宋_GB2312" w:cs="仿宋_GB2312"/>
                <w:color w:val="auto"/>
                <w:sz w:val="20"/>
                <w:szCs w:val="20"/>
                <w:highlight w:val="none"/>
                <w:u w:val="none"/>
              </w:rPr>
              <w:t>1</w:t>
            </w:r>
            <w:r>
              <w:rPr>
                <w:rStyle w:val="22"/>
                <w:rFonts w:hint="eastAsia" w:ascii="仿宋_GB2312" w:hAnsi="仿宋_GB2312" w:eastAsia="仿宋_GB2312" w:cs="仿宋_GB2312"/>
                <w:color w:val="auto"/>
                <w:sz w:val="20"/>
                <w:szCs w:val="20"/>
                <w:highlight w:val="none"/>
                <w:u w:val="none"/>
              </w:rPr>
              <w:fldChar w:fldCharType="end"/>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 xml:space="preserve">医用三人 </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位主席台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2100W*600D*760H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（1）贴面材料：采用E1级胡桃木木皮，厚度为0.6mm；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（2）封边：采用胡桃木实木封边；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（3）基材：采用高密度纤维板</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符合E1级环保标准；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（4）油漆：采用牌环保油漆，达到E1级环保标准，油漆工艺符合工序要求；</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（5）五金配件：采用三合一偏心连接件；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（6）所有板材均经过防虫、防腐、防水处理。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 xml:space="preserve">医用单人 </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位主席台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900W*600D*760H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（1）贴面材料：采用E1级胡桃木木皮，厚度为0.6mm；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（2）封边：采用胡桃木实木封边；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（3）基材：采用高密度纤维板</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符合E1级环保标准；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（4）油漆：采用环保油漆，达到E1级环保标准，油漆工艺符合工序要求；</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（5）五金配件：采用三合一偏心连接件；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（6）所有板材均经过防虫、防腐、防水处理。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166</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医用主席椅</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（1）面料：采用真皮，防磨防污性好；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（3）其他：实木扶手，实木脚架。</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167</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医用条形台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5400W*400D*760H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（1）贴面材料：采用E1级胡桃木木皮，厚度为0.6mm；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（2）封边：采用胡桃木实木封边；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（3）基材：采用高密度纤维板</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符合E1级环保标准；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（4）油漆：采用牌环保油漆，达到E1级环保标准，油漆工艺符合工序要求；</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（6）所有板材均经过防虫、防腐、防水处理。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3600W*400D*760H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4200W*400D*760H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医用礼堂椅</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（1）背绵：采用冷发泡高回弹PU定型绵，密度高达55公斤/米3。长时间使用不变形.座绵：采用高回弹PU海绵+钢架一体发泡成型，密度高达60公斤/米3。</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（2）座板、外背板：采用多层木板加工贴木皮处理，用无甲醛环保胶热压成型,表面经多次抛光、喷涂处理；油漆采用油漆。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布料：采用麻绒；椅座、椅背拉线定位并加垫丝光绵。椅脚：采用优质的2.0冷轧钢板、钢管经模具冲压焊接成型，并经打磨，抛光、除锈、磷化、静电喷粉、高温焗炉等工序处理。左右两侧配有一次注塑成型的PP聚炳烯侧板。</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（4）扶手盖：采用橡木及油漆经多次抛光封漆而成</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座包回复机构：采用弹簧或者选用阻尼器的回复机构。弹簧采用弹簧钢60SiCrMn经热处理与防锈电镀处理而制成，弹簧经处理后防止了疲劳的产生，保证弹簧在10万次正常使用情况下无故障。阻尼器采用阻尼油保证产品质量的稳定性与8万次的使用寿命，座包采用冷轧钢材，阻尼回复使得座包在回复时匀速运动而又无噪音。</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（5）地爆螺钉：采用不锈钢内六角圆柱头螺钉与镀彩锌膨胀螺母。（含折叠写字板、水杯架、座位号牌、姓名牌插槽）</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 xml:space="preserve">医用双层 </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值班床</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2030W*975D*1770H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（1）采用橡木实木材料，自然木纹，保留天然特性；</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（2）外观无裂缝、无树节子、无孔洞等缺陷；</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（3）四腿落地，榫卯结构；</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（4）喷环保油漆,达到E1级环保标准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油漆工艺符合工序要求。</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172</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医用值班台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173</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医用挂衣屏</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3050W*16D*2400H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（4）所有板材均经过防虫、防腐、防水处理。（含挂衣钩）</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174</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医用挂衣屏</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2400W*16D*2400H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医用挂衣屏</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1000W*16D*2400H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176</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医用挂衣屏</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1100W*16D*2400H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177</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医用更衣柜1</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1060W*500D*2700H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（5）柜体分四层，一层为放鞋区，上面三层为储物区，柜内各配一块活动层板。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179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1280W*600D*2700H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180</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1500W*500D*2700H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181</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1600W*500D*2700H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1880W*600D*2700H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185</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186</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187</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2050W*600D*2700H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2300W*450D*2700H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190</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191</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2550W*600D*2700H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195</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196</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197</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2840W*600D*2700H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3000W*400D*2700H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200</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201</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医用更衣柜1</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3020W*600D*2700H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（5）柜体分四层，一层为放鞋区，上面三层为储物区，柜内各配一块活动层板。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3120W*600D*2700H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3200W*400D*2700H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3200W*500D*2700H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205</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206</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3330W*400D*2700H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207</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3450W*600D*2700H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3580W*600D*2700H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4950W*600D*2700H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210</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3690W*500D*2700H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211</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3820W*600D*2700H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4050W*600D*2700H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5960W*600D*2700H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4160W*600D*2700H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215</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4180W*600D*2700H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216</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4250W*600D*2700H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217</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4300W*600D*2700H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4400W*600D*2700H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4460W*600D*2700H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220</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4760W*600D*2700H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221</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4900W*600D*2700H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5880W*600D*2700H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1090W*600D*2700H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225</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800W*500D*2700H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226</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227</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医用更衣柜2</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4000W*600D*2000H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（5）柜体分四层，一层为放鞋区，上面三层为储物区，柜内各配一块活动层板。</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228</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3200W*600D*2000H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229</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2400W*600D*2000H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230</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3520W*600D*2000H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231</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2870W*600D*2000H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232</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医用更衣柜3</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800W*600D*2700H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（5）柜体分六层，下面二层为放鞋区，上面四层为储物区。</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3280W*600D*2700H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3290W*600D*2700H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235</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2580W*600D*2700H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236</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医用更衣柜4</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1600W*600D*2700H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（5）柜体分五层，下面四层为个人物品存放，最上面一层存放其他物品。</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2220W*600D*2700H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2820W*600D*2700H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241</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242</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医用更衣柜5</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800W*600D*2400H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（5）柜体分三层，柜内各配一块活动层板。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325</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1400W*600D*2400H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医用组合柜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1300W*350D*2700H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（4）所有板材均经过防虫、防腐、防水处理。（含挂钩）</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246</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医用换鞋凳</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1000W*350D*450H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（5）配1件5公分医用超纤皮软包垫。</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1500W*350D*450H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2400W*350D*450H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3050W*350D*450H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医用鞋柜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900W*380D*1800H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（1）采用电解钢板,门板厚度为1.0mm，其他为0.6mm；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（2）表面采用热固性环氧/聚酯型粉末静电喷塑，环保无毒害、无气味、平整美观，不易脱；</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（3）柜体均分18个格子。</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251</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医用鞋柜（不锈钢）</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900W*350*2000H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（1）采用304#不锈钢板，厚度为1.2mm，易消毒永不生锈；</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（2）所有工件经模具冲压折弯焊接而成，焊接部分打磨、抛光处理平滑过渡，焊接口表面光滑；</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（3）每门配独立锁。</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252</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2560W*350*2000H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253</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5600W*350D*2000H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254</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5540W*350D*2000H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医用更衣柜（钢制）</w:t>
            </w:r>
            <w:r>
              <w:rPr>
                <w:rFonts w:hint="eastAsia" w:ascii="仿宋_GB2312" w:hAnsi="仿宋_GB2312" w:eastAsia="仿宋_GB2312" w:cs="仿宋_GB2312"/>
                <w:color w:val="auto"/>
                <w:sz w:val="28"/>
                <w:szCs w:val="28"/>
                <w:highlight w:val="none"/>
              </w:rPr>
              <w:t>●</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900W*500D*1800H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（1）采用冷轧钢板,厚度为0.8mm，经淋化、除锈、静电、喷涂处理；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（2）表面选用符合医用环境安全热固性树脂银离子抗菌粉末，全自动喷涂线静电喷涂，产品防潮、耐用、抑菌；</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（3）柜体均分6门，每门内配挂衣杆、层板及锁。</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256</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医用储物柜1</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1040W*560D*2700H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bidi="ar"/>
              </w:rPr>
            </w:pPr>
            <w:r>
              <w:rPr>
                <w:rFonts w:hint="eastAsia" w:ascii="仿宋_GB2312" w:hAnsi="仿宋_GB2312" w:eastAsia="仿宋_GB2312" w:cs="仿宋_GB2312"/>
                <w:color w:val="auto"/>
                <w:sz w:val="20"/>
                <w:szCs w:val="20"/>
                <w:highlight w:val="none"/>
                <w:lang w:eastAsia="zh-CN" w:bidi="ar"/>
              </w:rPr>
              <w:t>（4）所有板材均经过防虫、防腐、防水处理</w:t>
            </w:r>
            <w:r>
              <w:rPr>
                <w:rFonts w:hint="eastAsia" w:ascii="仿宋_GB2312" w:hAnsi="仿宋_GB2312" w:eastAsia="仿宋_GB2312" w:cs="仿宋_GB2312"/>
                <w:color w:val="auto"/>
                <w:sz w:val="20"/>
                <w:szCs w:val="20"/>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（5）柜体分三层，下面两层各配一件活动层板。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1490W*600D*2700H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260</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261</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2130W*600D*2700H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262</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2150W*300D*2700H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2300W*550D*2700H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2550W*500D*2700H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265</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2580W*600D*2700H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266</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2300W*600D*2700H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2840W*400D*2700H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270</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271</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3130W*600D*2700H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272</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3200W*500D*2700H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3420W*600D*2700H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275</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3430W*600D*2700H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276</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3480W*350D*2000H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3500W*600D*2700H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3620W*600D*2700H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3650W*600D*2700H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280</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3800W*600D*2700H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281</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4700W*550D*2700H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282</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4750W*600D*2700H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4800W*600D*2700H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4880W*350D*2000H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285</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5210W*600D*2700H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286</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5300W*600D*2700H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5680W*600D*2700H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6700W*600D*2700H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7000W*600D*2700H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290</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7260W*600D*2700H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291</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760W*360D*2700H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292</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790W*360D*2700H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293</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294</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800W*600D*2400H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295</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700W*600D*2700H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296</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医用储物柜2</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1200W*600D*2000H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（5）柜体分二层，两层各配一件活动层板。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800W*600D*2000H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医用储物柜3</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1420W*600D*2700H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（5）柜体分三层，上层配二件活动层板，下面一层配一件活动层板。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299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医用储物柜4</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2720W*600D*2700H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（5）柜体分三层，中间配二件活动层板，下层配一件活动层板。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医用储物柜5</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5600W*400D*2000H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bidi="ar"/>
              </w:rPr>
            </w:pPr>
            <w:r>
              <w:rPr>
                <w:rFonts w:hint="eastAsia" w:ascii="仿宋_GB2312" w:hAnsi="仿宋_GB2312" w:eastAsia="仿宋_GB2312" w:cs="仿宋_GB2312"/>
                <w:color w:val="auto"/>
                <w:sz w:val="20"/>
                <w:szCs w:val="20"/>
                <w:highlight w:val="none"/>
                <w:lang w:eastAsia="zh-CN" w:bidi="ar"/>
              </w:rPr>
              <w:t>（4）所有板材均经过防虫、防腐、防水处理</w:t>
            </w:r>
            <w:r>
              <w:rPr>
                <w:rFonts w:hint="eastAsia" w:ascii="仿宋_GB2312" w:hAnsi="仿宋_GB2312" w:eastAsia="仿宋_GB2312" w:cs="仿宋_GB2312"/>
                <w:color w:val="auto"/>
                <w:sz w:val="20"/>
                <w:szCs w:val="20"/>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（5）柜体分三层，上下两层各配一件活动层板。</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医用储物</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柜（药品存放）</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2400W*600D*2700H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bidi="ar"/>
              </w:rPr>
            </w:pPr>
            <w:r>
              <w:rPr>
                <w:rFonts w:hint="eastAsia" w:ascii="仿宋_GB2312" w:hAnsi="仿宋_GB2312" w:eastAsia="仿宋_GB2312" w:cs="仿宋_GB2312"/>
                <w:color w:val="auto"/>
                <w:sz w:val="20"/>
                <w:szCs w:val="20"/>
                <w:highlight w:val="none"/>
                <w:lang w:eastAsia="zh-CN" w:bidi="ar"/>
              </w:rPr>
              <w:t>（4）所有板材均经过防虫、防腐、防水处理</w:t>
            </w:r>
            <w:r>
              <w:rPr>
                <w:rFonts w:hint="eastAsia" w:ascii="仿宋_GB2312" w:hAnsi="仿宋_GB2312" w:eastAsia="仿宋_GB2312" w:cs="仿宋_GB2312"/>
                <w:color w:val="auto"/>
                <w:sz w:val="20"/>
                <w:szCs w:val="20"/>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（5）柜体上二层掩门设计，中间抽屉，共18个抽屉，下面掩门。</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医用物品柜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1600W*600D*1800H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bidi="ar"/>
              </w:rPr>
            </w:pPr>
            <w:r>
              <w:rPr>
                <w:rFonts w:hint="eastAsia" w:ascii="仿宋_GB2312" w:hAnsi="仿宋_GB2312" w:eastAsia="仿宋_GB2312" w:cs="仿宋_GB2312"/>
                <w:color w:val="auto"/>
                <w:sz w:val="20"/>
                <w:szCs w:val="20"/>
                <w:highlight w:val="none"/>
                <w:lang w:eastAsia="zh-CN" w:bidi="ar"/>
              </w:rPr>
              <w:t>（4）所有板材均经过防虫、防腐、防水处理</w:t>
            </w:r>
            <w:r>
              <w:rPr>
                <w:rFonts w:hint="eastAsia" w:ascii="仿宋_GB2312" w:hAnsi="仿宋_GB2312" w:eastAsia="仿宋_GB2312" w:cs="仿宋_GB2312"/>
                <w:color w:val="auto"/>
                <w:sz w:val="20"/>
                <w:szCs w:val="20"/>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（5）柜体分5层，共20格。</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医用物品柜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2400W*400D*2700H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（5）柜体分三层门板，顶柜无层板，中柜内配二块活动层板，下柜配一件活动层板，扫脚高200mm。</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医用物品柜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3800W*400D*2700H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医用消毒</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品柜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1600W*400D*1600H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（4）所有板材均经过防虫、防腐、防水处理。</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（5）柜体分三层，扫脚高200mm。</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306</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医用消毒</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品柜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1200W*400D*1600H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医用书桌柜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2800W*500D*800H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（4）柜内配活动层板一块；</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（5）所有板材均经过防虫、防腐、防水处理。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人造石面另计)</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308</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医用置物柜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1800W*450D*450H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（3）五金配件：采用三合一偏心连接件、防锈易消毒型拉手等五金配件；</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309</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1500W*450D*450H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医用休闲椅</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610W*500D*810H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(1)座：ABS注塑壳韧性和强度较好；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(2)脚架：采用榉木木皮，高温压制而成，E1级环保标准，释放量≤1.5mg/m3，厚度≥15MM 。密度≥600KG/m3，含水率：6-9%。不变形、不虫蛀、不霉变。</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医用茶几</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φ800*720H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(1)面板：中纤烤漆面板；厚度：20mm；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(2)脚架：橡木实木脚</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医用茶几</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小鸡蛋</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750W*430D*390H</w:t>
            </w:r>
          </w:p>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大鸡蛋</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1160W*660D*450H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(1)面板：中纤烤漆面板；厚度：20mm；</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(2)脚架：橡木实木脚</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19</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医用茶几</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φ500*500H</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φ400*400H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（3）封边：采用优质2.0mm厚PVC封边条，全自动封边机完成封边；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（3）方便、灵活、美观适用。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（4）其他：配木制脚架。</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医用沙发</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（3）方便、灵活、美观适用。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（4）其他：配木制脚架。</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医用沙发</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(单人位）</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750W*600D*760H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（1）面料：采用优质医用超纤皮，厚度≥2.0，手感柔软、拥有布料的触感，比常规西皮更环保。摩擦测试不小于3万次，耐黄变测试超过48小时，比普通西皮更耐用。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（2）海绵：采用高密度、高回弹的原生棉，常规密度50#。表面使用抗老化处理，长时间使用不发黄。拥有回弹率高、座感舒适、长时间使用不变形的特性。</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（3）内部框架：选用实木刨方+松木方钉架，受力木方规格不小于3*7。木方经过烘干、杀虫、除菌处理。杜绝霉变、虫蛀。夹板：E1级环保标准，释放量≤1.5mg/m3，厚度10-15MM 。密度≥600KG/m3，含水率：6-9%。12层经纬交织、高温层压而成，防虫、防霉变。</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（4）脚架：铝合金脚，表面度银。铝合金标号AD12#，杂质少、受力强度更高、更环保。</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316</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医用沙发</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三人位沙发</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（1）面料：采用优质医用超纤皮，具有防污抗菌功能；强度抗5万次的冲击测试后，无开裂现象，色牢度达到3级；</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（3）内框：采用含水率≤14%的实木方，无腐烂、死节、爆裂、虫蛀；</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（4）电镀脚架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317</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二人位沙发</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318</w:t>
            </w: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0"/>
                <w:szCs w:val="20"/>
                <w:highlight w:val="none"/>
              </w:rPr>
            </w:pP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单人位沙发</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25</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319</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医用长茶</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几</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1200*600*450</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（3）其他：金属脚架。</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28</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医用方茶</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几</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600*600*450</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321</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休闲桌椅</w:t>
            </w:r>
          </w:p>
          <w:p>
            <w:pPr>
              <w:jc w:val="center"/>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（一桌四椅）</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900W*900D*750H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（1）采用橡木实木材料，自然木纹，保留天然特性；</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（2）外观无裂缝、无树节子、无孔洞等缺陷；</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（3）四腿落地，榫卯结构；</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（4）喷环保油漆,达到E1级环保标准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油漆工艺符合工序要求。</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（5）座椅面料：采用优质医用超纤皮，具有防污抗菌功能；强度抗5万次的冲击测试后，无开裂现象，色牢度达到3级；</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（6）辅料：采用55#高密度、高弹力聚氨脂海绵，可防氧化、防碎，软硬适中，回弹性良好，不易变形；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（7）内框：采用含水率≤14%的实木方，无腐烂、死节、爆裂、虫蛀</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套</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医用书法桌</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3000W*1200D*800H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（1）采用橡木实木材料，自然木纹，保留天然特性；</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（2）外观无裂缝、无树节子、无孔洞等缺陷；</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（3）四腿落地，榫卯结构；</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（4）喷环保油漆,达到E1级环保标准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油漆工艺符合工序要求。</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医用圈椅</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（1）采用橡木实木材料，自然木纹，保留天然特性；</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（2）外观无裂缝、无树节子、无孔洞等缺陷；</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（3）四腿落地，榫卯结构；</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（4）喷环保油漆,达到E1级环保标准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油漆工艺符合工序要求。</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医用阅览桌</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1600W*650D*750H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（1）采用橡木实木材料，自然木纹，保留天然特性；</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（2）外观无裂缝、无树节子、无孔洞等缺陷；</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（3）四腿落地，榫卯结构；</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（4）喷环保油漆,达到E1级环保标准</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油漆工艺符合工序要求。</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医用阅览椅</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（1）面料：采用优质医用超纤皮，防磨防污性好；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（2）辅料：采用55#高密度、高弹力聚氨脂海绵，可防氧化、防碎，软硬适中，回弹性良好，不易变形；</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bidi="ar"/>
              </w:rPr>
            </w:pPr>
            <w:r>
              <w:rPr>
                <w:rFonts w:hint="eastAsia" w:ascii="仿宋_GB2312" w:hAnsi="仿宋_GB2312" w:eastAsia="仿宋_GB2312" w:cs="仿宋_GB2312"/>
                <w:color w:val="auto"/>
                <w:sz w:val="20"/>
                <w:szCs w:val="20"/>
                <w:highlight w:val="none"/>
                <w:lang w:eastAsia="zh-CN" w:bidi="ar"/>
              </w:rPr>
              <w:t>（3）方便、灵活、美观适用</w:t>
            </w:r>
            <w:r>
              <w:rPr>
                <w:rFonts w:hint="eastAsia" w:ascii="仿宋_GB2312" w:hAnsi="仿宋_GB2312" w:eastAsia="仿宋_GB2312" w:cs="仿宋_GB2312"/>
                <w:color w:val="auto"/>
                <w:sz w:val="20"/>
                <w:szCs w:val="20"/>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（4）其他：配实木脚架。</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医用装饰柜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6300W*300D*2400H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（1）采用优质E1级医用环保洁净多层实木夹板基材，具有防水、防潮、防交叉感染、耐磨性能强；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（2）封边：采用优质2.0mm厚PVC封边条，全自动封边机完成封边；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（3）五金配件：采用优质品牌的消耐用缓冲液压式门铰、品牌三合一偏心连接件、防锈易消毒型拉手及优质品牌锁等优质五金配件，开合次数超过5万次；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医用矮书柜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2000W*350D*1200H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医用书架</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2700W*450D*2000H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（3）五金配件：采用消耐用缓冲液压式门铰、三合一偏心连接件、防锈易消毒型拉手及锁等五金配件，开合次数超过5万次；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329</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医用儿童</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游乐桌</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1500*1050*400-600 （一组含1桌5椅）</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桌面：采用E1级医用环保洁净多层实木夹板基材，具有防水、防潮、防交叉感染、耐磨性能强；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注塑包边，完美无缝，永不脱落。</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功能：高度升降，客满足3-8岁儿童身高。桌子自由组合，搭配不同的形状，客满足儿童的新鲜感和好奇心</w:t>
            </w:r>
            <w:r>
              <w:rPr>
                <w:rFonts w:hint="eastAsia" w:ascii="仿宋_GB2312" w:hAnsi="仿宋_GB2312" w:eastAsia="仿宋_GB2312" w:cs="仿宋_GB2312"/>
                <w:color w:val="auto"/>
                <w:sz w:val="20"/>
                <w:szCs w:val="20"/>
                <w:highlight w:val="none"/>
                <w:lang w:eastAsia="zh-Hans" w:bidi="ar"/>
              </w:rPr>
              <w:t>。</w:t>
            </w:r>
            <w:r>
              <w:rPr>
                <w:rFonts w:hint="eastAsia" w:ascii="仿宋_GB2312" w:hAnsi="仿宋_GB2312" w:eastAsia="仿宋_GB2312" w:cs="仿宋_GB2312"/>
                <w:color w:val="auto"/>
                <w:sz w:val="20"/>
                <w:szCs w:val="20"/>
                <w:highlight w:val="none"/>
                <w:lang w:eastAsia="zh-CN" w:bidi="ar"/>
              </w:rPr>
              <w:t>桌腿待微调功能，适合不平整的地面。</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医用展示柜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1200W*400D*2000H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（1）框架采用钛合金，板材采用E1级医用环保洁净多层实木夹板基材，具有防水、防潮、防交叉感染、耐磨性能强；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（2）玻璃采用钢化玻璃，防爆安全；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（3）立柱内可布线，安装射灯。</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医用餐台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1400W*700D*750H</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bidi="ar"/>
              </w:rPr>
            </w:pPr>
            <w:r>
              <w:rPr>
                <w:rFonts w:hint="eastAsia" w:ascii="仿宋_GB2312" w:hAnsi="仿宋_GB2312" w:eastAsia="仿宋_GB2312" w:cs="仿宋_GB2312"/>
                <w:color w:val="auto"/>
                <w:sz w:val="20"/>
                <w:szCs w:val="20"/>
                <w:highlight w:val="none"/>
                <w:lang w:eastAsia="zh-CN" w:bidi="ar"/>
              </w:rPr>
              <w:t>（1）台面：E1级医用环保洁净多层实木夹板基材，面压国产防火板，清漆封边</w:t>
            </w:r>
            <w:r>
              <w:rPr>
                <w:rFonts w:hint="eastAsia" w:ascii="仿宋_GB2312" w:hAnsi="仿宋_GB2312" w:eastAsia="仿宋_GB2312" w:cs="仿宋_GB2312"/>
                <w:color w:val="auto"/>
                <w:sz w:val="20"/>
                <w:szCs w:val="20"/>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bidi="ar"/>
              </w:rPr>
            </w:pPr>
            <w:r>
              <w:rPr>
                <w:rFonts w:hint="eastAsia" w:ascii="仿宋_GB2312" w:hAnsi="仿宋_GB2312" w:eastAsia="仿宋_GB2312" w:cs="仿宋_GB2312"/>
                <w:color w:val="auto"/>
                <w:sz w:val="20"/>
                <w:szCs w:val="20"/>
                <w:highlight w:val="none"/>
                <w:lang w:eastAsia="zh-CN" w:bidi="ar"/>
              </w:rPr>
              <w:t>（2）台架：铁制贴木纹四脚下地台架</w:t>
            </w:r>
            <w:r>
              <w:rPr>
                <w:rFonts w:hint="eastAsia" w:ascii="仿宋_GB2312" w:hAnsi="仿宋_GB2312" w:eastAsia="仿宋_GB2312" w:cs="仿宋_GB2312"/>
                <w:color w:val="auto"/>
                <w:sz w:val="20"/>
                <w:szCs w:val="20"/>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bidi="ar"/>
              </w:rPr>
            </w:pPr>
            <w:r>
              <w:rPr>
                <w:rFonts w:hint="eastAsia" w:ascii="仿宋_GB2312" w:hAnsi="仿宋_GB2312" w:eastAsia="仿宋_GB2312" w:cs="仿宋_GB2312"/>
                <w:color w:val="auto"/>
                <w:sz w:val="20"/>
                <w:szCs w:val="20"/>
                <w:highlight w:val="none"/>
                <w:lang w:eastAsia="zh-CN" w:bidi="ar"/>
              </w:rPr>
              <w:t>（3）椅板：12mm桉木芯弯曲木板，面压国产防火板，配木脚</w:t>
            </w:r>
            <w:r>
              <w:rPr>
                <w:rFonts w:hint="eastAsia" w:ascii="仿宋_GB2312" w:hAnsi="仿宋_GB2312" w:eastAsia="仿宋_GB2312" w:cs="仿宋_GB2312"/>
                <w:color w:val="auto"/>
                <w:sz w:val="20"/>
                <w:szCs w:val="20"/>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（4）椅架：全桉木芯木脚</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6</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医用餐椅</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500W*400D*860H</w:t>
            </w: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rPr>
                <w:rFonts w:hint="eastAsia" w:ascii="仿宋_GB2312" w:hAnsi="仿宋_GB2312" w:eastAsia="仿宋_GB2312" w:cs="仿宋_GB2312"/>
                <w:color w:val="auto"/>
                <w:sz w:val="20"/>
                <w:szCs w:val="20"/>
                <w:highlight w:val="none"/>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医用餐椅</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（1）面板采用优质PP工程塑料，坚固耐用；</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eastAsia="zh-CN" w:bidi="ar"/>
              </w:rPr>
              <w:t>（2）配时尚钢脚架</w:t>
            </w:r>
            <w:r>
              <w:rPr>
                <w:rFonts w:hint="eastAsia" w:ascii="仿宋_GB2312" w:hAnsi="仿宋_GB2312" w:eastAsia="仿宋_GB2312" w:cs="仿宋_GB2312"/>
                <w:color w:val="auto"/>
                <w:sz w:val="20"/>
                <w:szCs w:val="20"/>
                <w:highlight w:val="none"/>
                <w:lang w:eastAsia="zh-Hans"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张</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医用服务台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3880W*600D*750H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医用服务台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9230W*600D*750H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医用活动柜</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380W*480D*620H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（2）封边：采用优质2.0mm厚PVC封边条，全自动封边机完成封边；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（3）五金配件：采用优质品牌的消声承重国标三节导轨、优质品牌三合一偏心连接件、防锈易消毒型拉手及优质品牌锁等优质五金配件，开合次数超过5万次；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医用主机架</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标准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（2）封边：采用优质2.0mm厚PVC封边条，全自动封边机完成封边；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（3）五金配件：采用优质品牌的消声承重国标三节导轨、优质品牌三合一偏心连接件、防锈易消毒型拉手及优质品牌锁等优质五金配件，开合次数超过5万次；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个</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医用服务台</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15960W*600D*750H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339</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医用服务</w:t>
            </w:r>
          </w:p>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台</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（4300+1000） W*500D*750H</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（1）采用E1级医用环保洁净多层实木夹板基材，具有防水、防潮、防交叉感染、耐磨性能强；</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（2）封边：采用2.0mm厚PVC封边条，全自动封边机完成封边；</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（3）五金配件：采用消声承重国标三节导轨、耐用缓冲液压式门铰、三合一偏心连接件、防锈易消毒型拉手及锁等优质五金配件，开合次数超过5万次；</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（4）所有板材均经过防虫、防腐、防水处理。</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组</w:t>
            </w:r>
          </w:p>
        </w:tc>
      </w:tr>
      <w:tr>
        <w:tblPrEx>
          <w:tblCellMar>
            <w:top w:w="0" w:type="dxa"/>
            <w:left w:w="108" w:type="dxa"/>
            <w:bottom w:w="0" w:type="dxa"/>
            <w:right w:w="108" w:type="dxa"/>
          </w:tblCellMar>
        </w:tblPrEx>
        <w:trPr>
          <w:trHeight w:val="454"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340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人造石面</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以实际米数为准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（1）采用品牌人造石；</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（2）防腐、防酸碱、防污、耐用、耐热、耐撞，密度硬度高且耐磨性好，长时间使用仍可确保亮丽如新；</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（3）需一体化浇注而成，用同色胶水接驳，做到无缝效果，美观卫生、色彩时尚，选择丰富；</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bidi="ar"/>
              </w:rPr>
            </w:pPr>
            <w:r>
              <w:rPr>
                <w:rFonts w:hint="eastAsia" w:ascii="仿宋_GB2312" w:hAnsi="仿宋_GB2312" w:eastAsia="仿宋_GB2312" w:cs="仿宋_GB2312"/>
                <w:color w:val="auto"/>
                <w:sz w:val="20"/>
                <w:szCs w:val="20"/>
                <w:highlight w:val="none"/>
                <w:lang w:eastAsia="zh-CN" w:bidi="ar"/>
              </w:rPr>
              <w:t>（4）容易清洗不藏污浊，清洁卫生、不易变黄；</w:t>
            </w:r>
          </w:p>
          <w:p>
            <w:pPr>
              <w:keepNext w:val="0"/>
              <w:keepLines w:val="0"/>
              <w:pageBreakBefore w:val="0"/>
              <w:widowControl/>
              <w:kinsoku w:val="0"/>
              <w:wordWrap/>
              <w:overflowPunct/>
              <w:topLinePunct w:val="0"/>
              <w:autoSpaceDE w:val="0"/>
              <w:autoSpaceDN w:val="0"/>
              <w:bidi w:val="0"/>
              <w:adjustRightInd w:val="0"/>
              <w:snapToGrid w:val="0"/>
              <w:ind w:firstLine="200" w:firstLineChars="100"/>
              <w:textAlignment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bidi="ar"/>
              </w:rPr>
              <w:t>（5）外饰厚度为50mm。</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78.44</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bidi="ar"/>
              </w:rPr>
              <w:t>米</w:t>
            </w:r>
          </w:p>
        </w:tc>
      </w:tr>
    </w:tbl>
    <w:p>
      <w:pPr>
        <w:rPr>
          <w:rFonts w:hint="eastAsia" w:ascii="仿宋_GB2312" w:hAnsi="仿宋_GB2312" w:eastAsia="仿宋_GB2312" w:cs="仿宋_GB2312"/>
          <w:color w:val="auto"/>
          <w:highlight w:val="none"/>
        </w:rPr>
        <w:sectPr>
          <w:footerReference r:id="rId5" w:type="default"/>
          <w:pgSz w:w="11905" w:h="16840"/>
          <w:pgMar w:top="1431" w:right="1572" w:bottom="930" w:left="965" w:header="0" w:footer="721" w:gutter="0"/>
          <w:pgBorders>
            <w:top w:val="none" w:sz="0" w:space="0"/>
            <w:left w:val="none" w:sz="0" w:space="0"/>
            <w:bottom w:val="none" w:sz="0" w:space="0"/>
            <w:right w:val="none" w:sz="0" w:space="0"/>
          </w:pgBorders>
          <w:pgNumType w:fmt="decimal"/>
          <w:cols w:space="720" w:num="1"/>
        </w:sectPr>
      </w:pPr>
    </w:p>
    <w:tbl>
      <w:tblPr>
        <w:tblStyle w:val="19"/>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81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color w:val="auto"/>
                <w:sz w:val="21"/>
                <w:szCs w:val="21"/>
                <w:highlight w:val="none"/>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交付时间和地点</w:t>
            </w:r>
          </w:p>
        </w:tc>
        <w:tc>
          <w:tcPr>
            <w:tcW w:w="8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baseline"/>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 xml:space="preserve">1. 交付时间：自合同签订之日起 </w:t>
            </w:r>
            <w:r>
              <w:rPr>
                <w:rFonts w:hint="eastAsia" w:ascii="仿宋_GB2312" w:hAnsi="仿宋_GB2312" w:eastAsia="仿宋_GB2312" w:cs="仿宋_GB2312"/>
                <w:color w:val="auto"/>
                <w:sz w:val="21"/>
                <w:szCs w:val="21"/>
                <w:highlight w:val="none"/>
                <w:lang w:val="en-US" w:eastAsia="zh-CN" w:bidi="ar"/>
              </w:rPr>
              <w:t>60</w:t>
            </w:r>
            <w:r>
              <w:rPr>
                <w:rFonts w:hint="eastAsia" w:ascii="仿宋_GB2312" w:hAnsi="仿宋_GB2312" w:eastAsia="仿宋_GB2312" w:cs="仿宋_GB2312"/>
                <w:color w:val="auto"/>
                <w:sz w:val="21"/>
                <w:szCs w:val="21"/>
                <w:highlight w:val="none"/>
                <w:lang w:eastAsia="zh-CN" w:bidi="ar"/>
              </w:rPr>
              <w:t xml:space="preserve"> 个日历日内交付全部货物（包括但不限于货物、辅材、附件、工具、与货物有关的全部文件资料）并安装调试培训完毕，达到正常使用状态。</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baseline"/>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2. 交付地点：采购人指定地点。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合同签订时间</w:t>
            </w:r>
          </w:p>
        </w:tc>
        <w:tc>
          <w:tcPr>
            <w:tcW w:w="8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baseline"/>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自成交通知书发出之日起15日内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u w:val="none"/>
                <w:lang w:val="en-US" w:eastAsia="zh-CN"/>
              </w:rPr>
              <w:t>质保期</w:t>
            </w:r>
          </w:p>
        </w:tc>
        <w:tc>
          <w:tcPr>
            <w:tcW w:w="8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baseline"/>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验收合格之日起两年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付款条件</w:t>
            </w:r>
          </w:p>
        </w:tc>
        <w:tc>
          <w:tcPr>
            <w:tcW w:w="8192" w:type="dxa"/>
            <w:tcBorders>
              <w:top w:val="single" w:color="auto" w:sz="4" w:space="0"/>
              <w:left w:val="single" w:color="auto" w:sz="4" w:space="0"/>
              <w:bottom w:val="single" w:color="auto" w:sz="4" w:space="0"/>
              <w:right w:val="single" w:color="auto" w:sz="4" w:space="0"/>
            </w:tcBorders>
            <w:vAlign w:val="center"/>
          </w:tcPr>
          <w:p>
            <w:pPr>
              <w:pStyle w:val="24"/>
              <w:jc w:val="both"/>
              <w:rPr>
                <w:rFonts w:hint="eastAsia" w:ascii="仿宋_GB2312" w:hAnsi="仿宋_GB2312" w:eastAsia="仿宋_GB2312" w:cs="仿宋_GB2312"/>
                <w:snapToGrid w:val="0"/>
                <w:color w:val="auto"/>
                <w:sz w:val="21"/>
                <w:szCs w:val="21"/>
                <w:highlight w:val="none"/>
                <w:lang w:val="en-US" w:eastAsia="zh-CN" w:bidi="ar"/>
              </w:rPr>
            </w:pPr>
            <w:r>
              <w:rPr>
                <w:rFonts w:hint="eastAsia" w:ascii="仿宋_GB2312" w:hAnsi="仿宋_GB2312" w:eastAsia="仿宋_GB2312" w:cs="仿宋_GB2312"/>
                <w:snapToGrid w:val="0"/>
                <w:color w:val="auto"/>
                <w:sz w:val="21"/>
                <w:szCs w:val="21"/>
                <w:highlight w:val="none"/>
                <w:lang w:val="en-US" w:eastAsia="zh-CN" w:bidi="ar"/>
              </w:rPr>
              <w:t>（1）付款方式：以银行转账形式汇款到乙方银行账户。</w:t>
            </w:r>
          </w:p>
          <w:p>
            <w:pPr>
              <w:pStyle w:val="24"/>
              <w:jc w:val="both"/>
              <w:rPr>
                <w:rFonts w:hint="eastAsia" w:ascii="仿宋_GB2312" w:hAnsi="仿宋_GB2312" w:eastAsia="仿宋_GB2312" w:cs="仿宋_GB2312"/>
                <w:snapToGrid w:val="0"/>
                <w:color w:val="auto"/>
                <w:sz w:val="21"/>
                <w:szCs w:val="21"/>
                <w:highlight w:val="none"/>
                <w:lang w:val="en-US" w:eastAsia="zh-CN" w:bidi="ar"/>
              </w:rPr>
            </w:pPr>
            <w:r>
              <w:rPr>
                <w:rFonts w:hint="eastAsia" w:ascii="仿宋_GB2312" w:hAnsi="仿宋_GB2312" w:eastAsia="仿宋_GB2312" w:cs="仿宋_GB2312"/>
                <w:snapToGrid w:val="0"/>
                <w:color w:val="auto"/>
                <w:sz w:val="21"/>
                <w:szCs w:val="21"/>
                <w:highlight w:val="none"/>
                <w:lang w:val="en-US" w:eastAsia="zh-CN" w:bidi="ar"/>
              </w:rPr>
              <w:t>（2）付款计划：</w:t>
            </w:r>
          </w:p>
          <w:p>
            <w:pPr>
              <w:pStyle w:val="24"/>
              <w:jc w:val="both"/>
              <w:rPr>
                <w:rFonts w:hint="eastAsia" w:ascii="仿宋_GB2312" w:hAnsi="仿宋_GB2312" w:eastAsia="仿宋_GB2312" w:cs="仿宋_GB2312"/>
                <w:snapToGrid w:val="0"/>
                <w:color w:val="auto"/>
                <w:sz w:val="21"/>
                <w:szCs w:val="21"/>
                <w:highlight w:val="none"/>
                <w:lang w:val="en-US" w:eastAsia="zh-CN" w:bidi="ar"/>
              </w:rPr>
            </w:pPr>
            <w:r>
              <w:rPr>
                <w:rFonts w:hint="eastAsia" w:ascii="仿宋_GB2312" w:hAnsi="仿宋_GB2312" w:eastAsia="仿宋_GB2312" w:cs="仿宋_GB2312"/>
                <w:snapToGrid w:val="0"/>
                <w:color w:val="auto"/>
                <w:sz w:val="21"/>
                <w:szCs w:val="21"/>
                <w:highlight w:val="none"/>
                <w:lang w:val="en-US" w:eastAsia="zh-CN" w:bidi="ar"/>
              </w:rPr>
              <w:t>本合同采用分期付款方式结算,每期付款前乙方开具对等付款金额正规发票给甲方，甲方核对发票无误后支付当期合同款至乙方指定对公银行帐户。</w:t>
            </w:r>
          </w:p>
          <w:p>
            <w:pPr>
              <w:numPr>
                <w:ilvl w:val="0"/>
                <w:numId w:val="0"/>
              </w:numPr>
              <w:ind w:firstLine="630" w:firstLineChars="300"/>
              <w:rPr>
                <w:rFonts w:hint="eastAsia" w:ascii="仿宋_GB2312" w:hAnsi="仿宋_GB2312" w:eastAsia="仿宋_GB2312" w:cs="仿宋_GB2312"/>
                <w:bCs/>
                <w:color w:val="auto"/>
                <w:sz w:val="21"/>
                <w:szCs w:val="21"/>
                <w:highlight w:val="none"/>
                <w:lang w:eastAsia="zh-CN" w:bidi="ar"/>
              </w:rPr>
            </w:pPr>
            <w:r>
              <w:rPr>
                <w:rFonts w:hint="eastAsia" w:ascii="仿宋_GB2312" w:hAnsi="仿宋_GB2312" w:eastAsia="仿宋_GB2312" w:cs="仿宋_GB2312"/>
                <w:bCs/>
                <w:color w:val="auto"/>
                <w:sz w:val="21"/>
                <w:szCs w:val="21"/>
                <w:highlight w:val="none"/>
                <w:lang w:eastAsia="zh-CN" w:bidi="ar"/>
              </w:rPr>
              <w:t>首期款：中标人须在合同生效之日起，向采购人开具30%合同金额的发票，同时提供同等金额的预付款保函给采购人；采购人应在收到发票和预付款保函后30个日历日内向中标人支付30%的合同款项。</w:t>
            </w:r>
          </w:p>
          <w:p>
            <w:pPr>
              <w:numPr>
                <w:ilvl w:val="0"/>
                <w:numId w:val="0"/>
              </w:numPr>
              <w:ind w:firstLine="630" w:firstLineChars="300"/>
              <w:rPr>
                <w:rFonts w:hint="eastAsia" w:ascii="仿宋_GB2312" w:hAnsi="仿宋_GB2312" w:eastAsia="仿宋_GB2312" w:cs="仿宋_GB2312"/>
                <w:bCs/>
                <w:color w:val="auto"/>
                <w:sz w:val="21"/>
                <w:szCs w:val="21"/>
                <w:highlight w:val="none"/>
                <w:lang w:eastAsia="zh-CN" w:bidi="ar"/>
              </w:rPr>
            </w:pPr>
            <w:r>
              <w:rPr>
                <w:rFonts w:hint="eastAsia" w:ascii="仿宋_GB2312" w:hAnsi="仿宋_GB2312" w:eastAsia="仿宋_GB2312" w:cs="仿宋_GB2312"/>
                <w:bCs/>
                <w:color w:val="auto"/>
                <w:sz w:val="21"/>
                <w:szCs w:val="21"/>
                <w:highlight w:val="none"/>
                <w:lang w:eastAsia="zh-CN" w:bidi="ar"/>
              </w:rPr>
              <w:t>进度款：①安装量达到50%以上（含50%），采购人在收到发票后的30个日历日内向中标人支付30%的合同款项（无息）。</w:t>
            </w:r>
          </w:p>
          <w:p>
            <w:pPr>
              <w:numPr>
                <w:ilvl w:val="0"/>
                <w:numId w:val="0"/>
              </w:numPr>
              <w:ind w:firstLine="630" w:firstLineChars="300"/>
              <w:rPr>
                <w:rFonts w:asciiTheme="minorEastAsia" w:hAnsiTheme="minorEastAsia" w:cstheme="minorEastAsia"/>
                <w:sz w:val="28"/>
                <w:szCs w:val="28"/>
              </w:rPr>
            </w:pPr>
            <w:r>
              <w:rPr>
                <w:rFonts w:hint="eastAsia" w:ascii="仿宋_GB2312" w:hAnsi="仿宋_GB2312" w:eastAsia="仿宋_GB2312" w:cs="仿宋_GB2312"/>
                <w:bCs/>
                <w:color w:val="auto"/>
                <w:sz w:val="21"/>
                <w:szCs w:val="21"/>
                <w:highlight w:val="none"/>
                <w:lang w:eastAsia="zh-CN" w:bidi="ar"/>
              </w:rPr>
              <w:t>②安装量达到100%且项目验收合格，采购人在收到发票后的30个日历日向中标人支付支付40%的合同款项（无息）。</w:t>
            </w:r>
          </w:p>
          <w:p>
            <w:pPr>
              <w:pStyle w:val="24"/>
              <w:jc w:val="both"/>
              <w:rPr>
                <w:rFonts w:hint="default" w:ascii="仿宋_GB2312" w:hAnsi="仿宋_GB2312" w:eastAsia="仿宋_GB2312" w:cs="仿宋_GB2312"/>
                <w:snapToGrid w:val="0"/>
                <w:color w:val="auto"/>
                <w:sz w:val="21"/>
                <w:szCs w:val="21"/>
                <w:highlight w:val="none"/>
                <w:lang w:val="en-US" w:eastAsia="zh-CN" w:bidi="ar"/>
              </w:rPr>
            </w:pPr>
            <w:r>
              <w:rPr>
                <w:rFonts w:hint="eastAsia" w:ascii="仿宋_GB2312" w:hAnsi="仿宋_GB2312" w:eastAsia="仿宋_GB2312" w:cs="仿宋_GB2312"/>
                <w:iCs w:val="0"/>
                <w:color w:val="auto"/>
                <w:sz w:val="21"/>
                <w:szCs w:val="21"/>
                <w:highlight w:val="none"/>
                <w:lang w:val="en-US" w:eastAsia="zh-CN" w:bidi="ar"/>
              </w:rPr>
              <w:t>（3）最终结算：当采购数量与实际使用数量不一致时，乙方应根据实际使用量供货，合同的最终结算金额按实际使用量乘以成交单价进行计算，但不得超出合同价的10%。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售后服务</w:t>
            </w:r>
          </w:p>
        </w:tc>
        <w:tc>
          <w:tcPr>
            <w:tcW w:w="81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1. 按国家有关产品“三包”规定执行“三包”，保修期除特别注明外，最短不得少于 1年。保修期内负责上门服务、维修、更换配件，不得收取任何费用。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 xml:space="preserve">2. 售后服务费用包含在报价中，售后服务内容如下：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（1）负责送货上门，成交供应商安装调试至合格，负责培训。须派出有相应资格的技术工程师到现场负责设备安装调试，直至正常使用。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（2）定期回访以及对设备维修、更换配件。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（3）成交供应商应保证所供产品是全新的、未使用过的且是近一到两年内生产的，并完全符合规定的质量、规格的要求。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（4）接故障通知8小时内派合格的技术人员并携带工器具到达现场提供技术服务。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（5）提供设备纸质版或电子版的操作规程和维护保养流程。</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（6）设备如属于政府部门有强制检定要求的，成交供应商应负责设备使用前的相关检定。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bidi="ar"/>
              </w:rPr>
              <w:t>（7）其余按厂家承诺。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其他要求</w:t>
            </w:r>
          </w:p>
        </w:tc>
        <w:tc>
          <w:tcPr>
            <w:tcW w:w="8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bidi="ar"/>
              </w:rPr>
              <w:t>中标人须在中标后</w:t>
            </w:r>
            <w:r>
              <w:rPr>
                <w:rFonts w:hint="eastAsia" w:ascii="仿宋_GB2312" w:hAnsi="仿宋_GB2312" w:eastAsia="仿宋_GB2312" w:cs="仿宋_GB2312"/>
                <w:color w:val="auto"/>
                <w:sz w:val="21"/>
                <w:szCs w:val="21"/>
                <w:highlight w:val="none"/>
                <w:lang w:val="en-US" w:eastAsia="zh-CN" w:bidi="ar"/>
              </w:rPr>
              <w:t>15</w:t>
            </w:r>
            <w:r>
              <w:rPr>
                <w:rFonts w:hint="eastAsia" w:ascii="仿宋_GB2312" w:hAnsi="仿宋_GB2312" w:eastAsia="仿宋_GB2312" w:cs="仿宋_GB2312"/>
                <w:color w:val="auto"/>
                <w:sz w:val="21"/>
                <w:szCs w:val="21"/>
                <w:highlight w:val="none"/>
                <w:lang w:eastAsia="zh-CN" w:bidi="ar"/>
              </w:rPr>
              <w:t>日内提供最终设计方案，设计方案包含诊疗配套设施设计及安装方案，并经采购人审核通过后方能实施，此项内容为总价包干，采购人不再另行支付费用。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80"/>
                <w:tab w:val="left" w:pos="1620"/>
              </w:tabs>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
                <w:color w:val="auto"/>
                <w:sz w:val="21"/>
                <w:szCs w:val="21"/>
                <w:highlight w:val="none"/>
              </w:rPr>
              <w:t>（</w:t>
            </w:r>
            <w:r>
              <w:rPr>
                <w:rFonts w:hint="eastAsia" w:ascii="仿宋_GB2312" w:hAnsi="仿宋_GB2312" w:eastAsia="仿宋_GB2312" w:cs="仿宋_GB2312"/>
                <w:b/>
                <w:color w:val="auto"/>
                <w:sz w:val="21"/>
                <w:szCs w:val="21"/>
                <w:highlight w:val="none"/>
                <w:lang w:eastAsia="zh-CN"/>
              </w:rPr>
              <w:t>一</w:t>
            </w:r>
            <w:r>
              <w:rPr>
                <w:rFonts w:hint="eastAsia" w:ascii="仿宋_GB2312" w:hAnsi="仿宋_GB2312" w:eastAsia="仿宋_GB2312" w:cs="仿宋_GB2312"/>
                <w:b/>
                <w:color w:val="auto"/>
                <w:sz w:val="21"/>
                <w:szCs w:val="21"/>
                <w:highlight w:val="none"/>
              </w:rPr>
              <w:t>）验收标准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80"/>
                <w:tab w:val="left" w:pos="1620"/>
              </w:tabs>
              <w:kinsoku w:val="0"/>
              <w:wordWrap/>
              <w:overflowPunct/>
              <w:topLinePunct w:val="0"/>
              <w:autoSpaceDE w:val="0"/>
              <w:autoSpaceDN w:val="0"/>
              <w:bidi w:val="0"/>
              <w:adjustRightInd w:val="0"/>
              <w:snapToGrid w:val="0"/>
              <w:spacing w:line="240" w:lineRule="auto"/>
              <w:ind w:firstLine="210" w:firstLineChars="1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Cs/>
                <w:color w:val="auto"/>
                <w:sz w:val="21"/>
                <w:szCs w:val="21"/>
                <w:highlight w:val="none"/>
                <w:lang w:eastAsia="zh-CN"/>
              </w:rPr>
              <w:t>符合现行国家相关标准、行业标准、地方标准或者其他标准、规范。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color w:val="auto"/>
                <w:sz w:val="21"/>
                <w:szCs w:val="21"/>
                <w:highlight w:val="none"/>
              </w:rPr>
              <w:t>（</w:t>
            </w:r>
            <w:r>
              <w:rPr>
                <w:rFonts w:hint="eastAsia" w:ascii="仿宋_GB2312" w:hAnsi="仿宋_GB2312" w:eastAsia="仿宋_GB2312" w:cs="仿宋_GB2312"/>
                <w:b/>
                <w:color w:val="auto"/>
                <w:sz w:val="21"/>
                <w:szCs w:val="21"/>
                <w:highlight w:val="none"/>
                <w:lang w:eastAsia="zh-CN"/>
              </w:rPr>
              <w:t>二</w:t>
            </w:r>
            <w:r>
              <w:rPr>
                <w:rFonts w:hint="eastAsia" w:ascii="仿宋_GB2312" w:hAnsi="仿宋_GB2312" w:eastAsia="仿宋_GB2312" w:cs="仿宋_GB2312"/>
                <w:b/>
                <w:color w:val="auto"/>
                <w:sz w:val="21"/>
                <w:szCs w:val="21"/>
                <w:highlight w:val="none"/>
              </w:rPr>
              <w:t>）进口产品说明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进口产品说明</w:t>
            </w:r>
          </w:p>
        </w:tc>
        <w:tc>
          <w:tcPr>
            <w:tcW w:w="8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□本表的第</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color w:val="auto"/>
                <w:sz w:val="21"/>
                <w:szCs w:val="21"/>
                <w:highlight w:val="none"/>
                <w:lang w:eastAsia="zh-CN"/>
              </w:rPr>
              <w:t>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Pr>
                <w:rFonts w:hint="eastAsia" w:ascii="仿宋_GB2312" w:hAnsi="仿宋_GB2312" w:eastAsia="仿宋_GB2312" w:cs="仿宋_GB2312"/>
                <w:b/>
                <w:color w:val="auto"/>
                <w:sz w:val="21"/>
                <w:szCs w:val="21"/>
                <w:highlight w:val="none"/>
                <w:lang w:eastAsia="zh-CN"/>
              </w:rPr>
              <w:t>否则其响应文件按无效处理。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10" w:firstLineChars="1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☑本项目货物不接受进口产品（即通过中国海关报关验放进入中国境内且产自关境外的产品）参与竞标，</w:t>
            </w:r>
            <w:r>
              <w:rPr>
                <w:rFonts w:hint="eastAsia" w:ascii="仿宋_GB2312" w:hAnsi="仿宋_GB2312" w:eastAsia="仿宋_GB2312" w:cs="仿宋_GB2312"/>
                <w:b/>
                <w:color w:val="auto"/>
                <w:sz w:val="21"/>
                <w:szCs w:val="21"/>
                <w:highlight w:val="none"/>
                <w:lang w:eastAsia="zh-CN"/>
              </w:rPr>
              <w:t>如有进口产品参与竞标的，其响应文件按无效处理</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▲备注</w:t>
            </w:r>
          </w:p>
        </w:tc>
        <w:tc>
          <w:tcPr>
            <w:tcW w:w="8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11" w:firstLineChars="100"/>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1、</w:t>
            </w:r>
            <w:r>
              <w:rPr>
                <w:rFonts w:hint="eastAsia" w:ascii="仿宋_GB2312" w:hAnsi="仿宋_GB2312" w:eastAsia="仿宋_GB2312" w:cs="仿宋_GB2312"/>
                <w:b/>
                <w:bCs/>
                <w:color w:val="auto"/>
                <w:sz w:val="21"/>
                <w:szCs w:val="21"/>
                <w:highlight w:val="none"/>
                <w:lang w:eastAsia="zh-CN"/>
              </w:rPr>
              <w:t>采购产品中的板材级别需中标人在中标后提供检测报告；</w:t>
            </w: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lang w:eastAsia="zh-CN"/>
              </w:rPr>
              <w:t>采购产品中的五金配件开合次数，需中标人在中标后提供检测报告。否则按无效投标处理。</w:t>
            </w:r>
          </w:p>
        </w:tc>
      </w:tr>
    </w:tbl>
    <w:p>
      <w:pPr>
        <w:rPr>
          <w:rFonts w:hint="eastAsia" w:ascii="仿宋_GB2312" w:hAnsi="仿宋_GB2312" w:eastAsia="仿宋_GB2312" w:cs="仿宋_GB2312"/>
          <w:color w:val="auto"/>
          <w:highlight w:val="none"/>
          <w:lang w:eastAsia="zh-CN"/>
        </w:rPr>
        <w:sectPr>
          <w:footerReference r:id="rId6" w:type="default"/>
          <w:pgSz w:w="11905" w:h="16840"/>
          <w:pgMar w:top="1431" w:right="1572" w:bottom="930" w:left="965" w:header="0" w:footer="721" w:gutter="0"/>
          <w:pgBorders>
            <w:top w:val="none" w:sz="0" w:space="0"/>
            <w:left w:val="none" w:sz="0" w:space="0"/>
            <w:bottom w:val="none" w:sz="0" w:space="0"/>
            <w:right w:val="none" w:sz="0" w:space="0"/>
          </w:pgBorders>
          <w:pgNumType w:fmt="decimal"/>
          <w:cols w:space="720" w:num="1"/>
        </w:sectPr>
      </w:pPr>
    </w:p>
    <w:tbl>
      <w:tblPr>
        <w:tblStyle w:val="28"/>
        <w:tblpPr w:leftFromText="180" w:rightFromText="180" w:vertAnchor="text" w:horzAnchor="page" w:tblpX="958" w:tblpY="77"/>
        <w:tblOverlap w:val="never"/>
        <w:tblW w:w="93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2408"/>
        <w:gridCol w:w="135"/>
        <w:gridCol w:w="62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361" w:type="dxa"/>
            <w:gridSpan w:val="4"/>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5"/>
                <w:sz w:val="21"/>
                <w:szCs w:val="21"/>
                <w:highlight w:val="none"/>
                <w:lang w:eastAsia="zh-CN"/>
              </w:rPr>
              <w:t>三、</w:t>
            </w:r>
            <w:r>
              <w:rPr>
                <w:rFonts w:hint="eastAsia" w:ascii="仿宋_GB2312" w:hAnsi="仿宋_GB2312" w:eastAsia="仿宋_GB2312" w:cs="仿宋_GB2312"/>
                <w:color w:val="auto"/>
                <w:spacing w:val="-5"/>
                <w:sz w:val="21"/>
                <w:szCs w:val="21"/>
                <w:highlight w:val="none"/>
                <w:lang w:eastAsia="zh-CN"/>
                <w14:textOutline w14:w="2667" w14:cap="flat" w14:cmpd="sng" w14:algn="ctr">
                  <w14:solidFill>
                    <w14:srgbClr w14:val="000000"/>
                  </w14:solidFill>
                  <w14:prstDash w14:val="solid"/>
                  <w14:miter w14:val="0"/>
                </w14:textOutline>
              </w:rPr>
              <w:t>与实现项目目标相关的其他要求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4"/>
                <w:sz w:val="21"/>
                <w:szCs w:val="21"/>
                <w:highlight w:val="none"/>
                <w:lang w:val="en-US" w:eastAsia="zh-CN" w:bidi="ar-SA"/>
              </w:rPr>
            </w:pPr>
            <w:r>
              <w:rPr>
                <w:rFonts w:hint="eastAsia" w:ascii="仿宋_GB2312" w:hAnsi="仿宋_GB2312" w:eastAsia="仿宋_GB2312" w:cs="仿宋_GB2312"/>
                <w:snapToGrid w:val="0"/>
                <w:color w:val="auto"/>
                <w:spacing w:val="-4"/>
                <w:sz w:val="21"/>
                <w:szCs w:val="21"/>
                <w:highlight w:val="none"/>
                <w:lang w:val="en-US" w:eastAsia="zh-CN" w:bidi="ar-SA"/>
              </w:rPr>
              <w:t>1</w:t>
            </w:r>
          </w:p>
        </w:tc>
        <w:tc>
          <w:tcPr>
            <w:tcW w:w="2543" w:type="dxa"/>
            <w:gridSpan w:val="2"/>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4"/>
                <w:sz w:val="21"/>
                <w:szCs w:val="21"/>
                <w:highlight w:val="none"/>
                <w:lang w:val="en-US" w:eastAsia="zh-CN" w:bidi="ar-SA"/>
              </w:rPr>
            </w:pPr>
            <w:r>
              <w:rPr>
                <w:rFonts w:hint="eastAsia" w:ascii="仿宋_GB2312" w:hAnsi="仿宋_GB2312" w:eastAsia="仿宋_GB2312" w:cs="仿宋_GB2312"/>
                <w:snapToGrid w:val="0"/>
                <w:color w:val="auto"/>
                <w:spacing w:val="-4"/>
                <w:sz w:val="21"/>
                <w:szCs w:val="21"/>
                <w:highlight w:val="none"/>
                <w:lang w:val="en-US" w:eastAsia="zh-CN" w:bidi="ar-SA"/>
              </w:rPr>
              <w:t>管理体系、企业信誉要求</w:t>
            </w:r>
          </w:p>
        </w:tc>
        <w:tc>
          <w:tcPr>
            <w:tcW w:w="6246"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firstLine="202" w:firstLineChars="100"/>
              <w:jc w:val="both"/>
              <w:textAlignment w:val="baseline"/>
              <w:rPr>
                <w:rFonts w:hint="eastAsia" w:ascii="仿宋_GB2312" w:hAnsi="仿宋_GB2312" w:eastAsia="仿宋_GB2312" w:cs="仿宋_GB2312"/>
                <w:snapToGrid w:val="0"/>
                <w:color w:val="auto"/>
                <w:spacing w:val="-4"/>
                <w:sz w:val="21"/>
                <w:szCs w:val="21"/>
                <w:highlight w:val="none"/>
                <w:lang w:val="en-US" w:eastAsia="zh-CN" w:bidi="ar-SA"/>
              </w:rPr>
            </w:pPr>
            <w:r>
              <w:rPr>
                <w:rFonts w:hint="eastAsia" w:ascii="仿宋_GB2312" w:hAnsi="仿宋_GB2312" w:eastAsia="仿宋_GB2312" w:cs="仿宋_GB2312"/>
                <w:snapToGrid w:val="0"/>
                <w:color w:val="auto"/>
                <w:spacing w:val="-4"/>
                <w:sz w:val="21"/>
                <w:szCs w:val="21"/>
                <w:highlight w:val="none"/>
                <w:lang w:val="en-US" w:eastAsia="zh-CN" w:bidi="ar-SA"/>
              </w:rPr>
              <w:t>见本招标文件“评分办法及评分标准”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4"/>
                <w:sz w:val="21"/>
                <w:szCs w:val="21"/>
                <w:highlight w:val="none"/>
                <w:lang w:val="en-US" w:eastAsia="zh-CN" w:bidi="ar-SA"/>
              </w:rPr>
            </w:pPr>
            <w:r>
              <w:rPr>
                <w:rFonts w:hint="eastAsia" w:ascii="仿宋_GB2312" w:hAnsi="仿宋_GB2312" w:eastAsia="仿宋_GB2312" w:cs="仿宋_GB2312"/>
                <w:snapToGrid w:val="0"/>
                <w:color w:val="auto"/>
                <w:spacing w:val="-4"/>
                <w:sz w:val="21"/>
                <w:szCs w:val="21"/>
                <w:highlight w:val="none"/>
                <w:lang w:val="en-US" w:eastAsia="zh-CN" w:bidi="ar-SA"/>
              </w:rPr>
              <w:t>2</w:t>
            </w:r>
          </w:p>
        </w:tc>
        <w:tc>
          <w:tcPr>
            <w:tcW w:w="2543" w:type="dxa"/>
            <w:gridSpan w:val="2"/>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4"/>
                <w:sz w:val="21"/>
                <w:szCs w:val="21"/>
                <w:highlight w:val="none"/>
                <w:lang w:val="en-US" w:eastAsia="zh-CN" w:bidi="ar-SA"/>
              </w:rPr>
            </w:pPr>
            <w:r>
              <w:rPr>
                <w:rFonts w:hint="eastAsia" w:ascii="仿宋_GB2312" w:hAnsi="仿宋_GB2312" w:eastAsia="仿宋_GB2312" w:cs="仿宋_GB2312"/>
                <w:snapToGrid w:val="0"/>
                <w:color w:val="auto"/>
                <w:spacing w:val="-4"/>
                <w:sz w:val="21"/>
                <w:szCs w:val="21"/>
                <w:highlight w:val="none"/>
                <w:lang w:val="en-US" w:eastAsia="zh-CN" w:bidi="ar-SA"/>
              </w:rPr>
              <w:t>能力或业绩要求</w:t>
            </w:r>
          </w:p>
        </w:tc>
        <w:tc>
          <w:tcPr>
            <w:tcW w:w="6246"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firstLine="202" w:firstLineChars="100"/>
              <w:jc w:val="both"/>
              <w:textAlignment w:val="baseline"/>
              <w:rPr>
                <w:rFonts w:hint="eastAsia" w:ascii="仿宋_GB2312" w:hAnsi="仿宋_GB2312" w:eastAsia="仿宋_GB2312" w:cs="仿宋_GB2312"/>
                <w:snapToGrid w:val="0"/>
                <w:color w:val="auto"/>
                <w:spacing w:val="-4"/>
                <w:sz w:val="21"/>
                <w:szCs w:val="21"/>
                <w:highlight w:val="none"/>
                <w:lang w:val="en-US" w:eastAsia="zh-CN" w:bidi="ar-SA"/>
              </w:rPr>
            </w:pPr>
            <w:r>
              <w:rPr>
                <w:rFonts w:hint="eastAsia" w:ascii="仿宋_GB2312" w:hAnsi="仿宋_GB2312" w:eastAsia="仿宋_GB2312" w:cs="仿宋_GB2312"/>
                <w:snapToGrid w:val="0"/>
                <w:color w:val="auto"/>
                <w:spacing w:val="-4"/>
                <w:sz w:val="21"/>
                <w:szCs w:val="21"/>
                <w:highlight w:val="none"/>
                <w:lang w:val="en-US" w:eastAsia="zh-CN" w:bidi="ar-SA"/>
              </w:rPr>
              <w:t>见本招标文件“评分办法及评分标准”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4"/>
                <w:sz w:val="21"/>
                <w:szCs w:val="21"/>
                <w:highlight w:val="none"/>
                <w:lang w:val="en-US" w:eastAsia="zh-CN" w:bidi="ar-SA"/>
              </w:rPr>
            </w:pPr>
            <w:r>
              <w:rPr>
                <w:rFonts w:hint="eastAsia" w:ascii="仿宋_GB2312" w:hAnsi="仿宋_GB2312" w:eastAsia="仿宋_GB2312" w:cs="仿宋_GB2312"/>
                <w:snapToGrid w:val="0"/>
                <w:color w:val="auto"/>
                <w:spacing w:val="-4"/>
                <w:sz w:val="21"/>
                <w:szCs w:val="21"/>
                <w:highlight w:val="none"/>
                <w:lang w:val="en-US" w:eastAsia="zh-CN" w:bidi="ar-SA"/>
              </w:rPr>
              <w:t>3</w:t>
            </w:r>
          </w:p>
        </w:tc>
        <w:tc>
          <w:tcPr>
            <w:tcW w:w="2543" w:type="dxa"/>
            <w:gridSpan w:val="2"/>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4"/>
                <w:sz w:val="21"/>
                <w:szCs w:val="21"/>
                <w:highlight w:val="none"/>
                <w:lang w:val="en-US" w:eastAsia="zh-CN" w:bidi="ar-SA"/>
              </w:rPr>
            </w:pPr>
            <w:r>
              <w:rPr>
                <w:rFonts w:hint="eastAsia" w:ascii="仿宋_GB2312" w:hAnsi="仿宋_GB2312" w:eastAsia="仿宋_GB2312" w:cs="仿宋_GB2312"/>
                <w:snapToGrid w:val="0"/>
                <w:color w:val="auto"/>
                <w:spacing w:val="-4"/>
                <w:sz w:val="21"/>
                <w:szCs w:val="21"/>
                <w:highlight w:val="none"/>
                <w:lang w:val="en-US" w:eastAsia="zh-CN" w:bidi="ar-SA"/>
              </w:rPr>
              <w:t>政策性加分条件</w:t>
            </w:r>
          </w:p>
        </w:tc>
        <w:tc>
          <w:tcPr>
            <w:tcW w:w="6246"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firstLine="202" w:firstLineChars="100"/>
              <w:jc w:val="both"/>
              <w:textAlignment w:val="baseline"/>
              <w:rPr>
                <w:rFonts w:hint="eastAsia" w:ascii="仿宋_GB2312" w:hAnsi="仿宋_GB2312" w:eastAsia="仿宋_GB2312" w:cs="仿宋_GB2312"/>
                <w:snapToGrid w:val="0"/>
                <w:color w:val="auto"/>
                <w:spacing w:val="-4"/>
                <w:sz w:val="21"/>
                <w:szCs w:val="21"/>
                <w:highlight w:val="none"/>
                <w:lang w:val="en-US" w:eastAsia="zh-CN" w:bidi="ar-SA"/>
              </w:rPr>
            </w:pPr>
            <w:r>
              <w:rPr>
                <w:rFonts w:hint="eastAsia" w:ascii="仿宋_GB2312" w:hAnsi="仿宋_GB2312" w:eastAsia="仿宋_GB2312" w:cs="仿宋_GB2312"/>
                <w:snapToGrid w:val="0"/>
                <w:color w:val="auto"/>
                <w:spacing w:val="-4"/>
                <w:sz w:val="21"/>
                <w:szCs w:val="21"/>
                <w:highlight w:val="none"/>
                <w:lang w:val="en-US" w:eastAsia="zh-CN" w:bidi="ar-SA"/>
              </w:rPr>
              <w:t>符合节能环保等国家政策要求。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361" w:type="dxa"/>
            <w:gridSpan w:val="4"/>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5"/>
                <w:sz w:val="21"/>
                <w:szCs w:val="21"/>
                <w:highlight w:val="none"/>
                <w14:textOutline w14:w="2667" w14:cap="flat" w14:cmpd="sng" w14:algn="ctr">
                  <w14:solidFill>
                    <w14:srgbClr w14:val="000000"/>
                  </w14:solidFill>
                  <w14:prstDash w14:val="solid"/>
                  <w14:miter w14:val="0"/>
                </w14:textOutline>
              </w:rPr>
              <w:t>四、其他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2" w:type="dxa"/>
            <w:vAlign w:val="center"/>
          </w:tcPr>
          <w:p>
            <w:pPr>
              <w:pStyle w:val="29"/>
              <w:spacing w:before="68" w:line="184" w:lineRule="auto"/>
              <w:ind w:left="0" w:leftChars="0" w:right="0" w:righ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2408" w:type="dxa"/>
            <w:vAlign w:val="center"/>
          </w:tcPr>
          <w:p>
            <w:pPr>
              <w:pStyle w:val="29"/>
              <w:spacing w:before="69" w:line="221" w:lineRule="auto"/>
              <w:ind w:left="0" w:leftChars="0" w:right="0" w:righ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其他要求</w:t>
            </w:r>
          </w:p>
        </w:tc>
        <w:tc>
          <w:tcPr>
            <w:tcW w:w="638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firstLine="210" w:firstLineChars="100"/>
              <w:jc w:val="both"/>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1. 投标人应在投标文件中提供技术实施方案，包含但不限于：进度计划方案、运输方案、设计方案、实施方案。</w:t>
            </w:r>
          </w:p>
          <w:p>
            <w:pPr>
              <w:keepNext w:val="0"/>
              <w:keepLines w:val="0"/>
              <w:pageBreakBefore w:val="0"/>
              <w:widowControl/>
              <w:kinsoku w:val="0"/>
              <w:wordWrap/>
              <w:overflowPunct/>
              <w:topLinePunct w:val="0"/>
              <w:autoSpaceDE w:val="0"/>
              <w:autoSpaceDN w:val="0"/>
              <w:bidi w:val="0"/>
              <w:adjustRightInd w:val="0"/>
              <w:snapToGrid w:val="0"/>
              <w:ind w:firstLine="210" w:firstLineChars="100"/>
              <w:jc w:val="both"/>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2. 投标人应在投标文件中提供售后服务方案。</w:t>
            </w:r>
          </w:p>
          <w:p>
            <w:pPr>
              <w:keepNext w:val="0"/>
              <w:keepLines w:val="0"/>
              <w:pageBreakBefore w:val="0"/>
              <w:widowControl/>
              <w:kinsoku w:val="0"/>
              <w:wordWrap/>
              <w:overflowPunct/>
              <w:topLinePunct w:val="0"/>
              <w:autoSpaceDE w:val="0"/>
              <w:autoSpaceDN w:val="0"/>
              <w:bidi w:val="0"/>
              <w:adjustRightInd w:val="0"/>
              <w:snapToGrid w:val="0"/>
              <w:ind w:firstLine="210" w:firstLineChars="100"/>
              <w:jc w:val="both"/>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3. 投标人如有证明设备性能的材料，包含但不限于：第三方检测机构出具的检测报告、产品生产厂家出具的技术参数说明或投标产品的彩页证明等，请在投标文件中提供。</w:t>
            </w:r>
          </w:p>
          <w:p>
            <w:pPr>
              <w:keepNext w:val="0"/>
              <w:keepLines w:val="0"/>
              <w:pageBreakBefore w:val="0"/>
              <w:widowControl/>
              <w:kinsoku w:val="0"/>
              <w:wordWrap/>
              <w:overflowPunct/>
              <w:topLinePunct w:val="0"/>
              <w:autoSpaceDE w:val="0"/>
              <w:autoSpaceDN w:val="0"/>
              <w:bidi w:val="0"/>
              <w:adjustRightInd w:val="0"/>
              <w:snapToGrid w:val="0"/>
              <w:ind w:firstLine="210" w:firstLineChars="100"/>
              <w:jc w:val="both"/>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4. 投标人如有证明投标人或生产厂家综合实力的材料，包含但不限于：同类产品销售业绩、生产设备（CNC数控加工中心、重型加工中 心、数据转塔冲床、数控折弯设备、除尘设备、综合力学试验机、盐水喷雾试验机、边压强度试验机、汞式甲醛检验仪、冷热冲击试 验箱、划痕测试仪、全自动破裂强度试验机）、质量管理体系认证证书（认证范围含办公家具或医用或医疗家具）、环境管理认证证书（认证范围含办公家具或医用或医疗家具）、职业健康标准认证证书（认证范围含办公家具或医用或医疗家具）等，请在投标文件中提供。</w:t>
            </w:r>
          </w:p>
          <w:p>
            <w:pPr>
              <w:keepNext w:val="0"/>
              <w:keepLines w:val="0"/>
              <w:pageBreakBefore w:val="0"/>
              <w:widowControl/>
              <w:kinsoku w:val="0"/>
              <w:wordWrap/>
              <w:overflowPunct/>
              <w:topLinePunct w:val="0"/>
              <w:autoSpaceDE w:val="0"/>
              <w:autoSpaceDN w:val="0"/>
              <w:bidi w:val="0"/>
              <w:adjustRightInd w:val="0"/>
              <w:snapToGrid w:val="0"/>
              <w:ind w:firstLine="210" w:firstLineChars="100"/>
              <w:jc w:val="both"/>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sz w:val="21"/>
                <w:szCs w:val="21"/>
                <w:highlight w:val="none"/>
                <w:lang w:eastAsia="zh-CN" w:bidi="ar"/>
              </w:rPr>
              <w:t>5. 投标人如有证明符合节能环保等国家政策要求的材料，请在投标文件中提供。</w:t>
            </w:r>
          </w:p>
          <w:p>
            <w:pPr>
              <w:keepNext w:val="0"/>
              <w:keepLines w:val="0"/>
              <w:pageBreakBefore w:val="0"/>
              <w:widowControl/>
              <w:kinsoku w:val="0"/>
              <w:wordWrap/>
              <w:overflowPunct/>
              <w:topLinePunct w:val="0"/>
              <w:autoSpaceDE w:val="0"/>
              <w:autoSpaceDN w:val="0"/>
              <w:bidi w:val="0"/>
              <w:adjustRightInd w:val="0"/>
              <w:snapToGrid w:val="0"/>
              <w:ind w:firstLine="210" w:firstLineChars="100"/>
              <w:jc w:val="both"/>
              <w:textAlignment w:val="center"/>
              <w:rPr>
                <w:rFonts w:hint="eastAsia" w:ascii="仿宋_GB2312" w:hAnsi="仿宋_GB2312" w:eastAsia="仿宋_GB2312" w:cs="仿宋_GB2312"/>
                <w:color w:val="auto"/>
                <w:sz w:val="21"/>
                <w:szCs w:val="21"/>
                <w:highlight w:val="none"/>
                <w:lang w:eastAsia="zh-Hans" w:bidi="ar"/>
              </w:rPr>
            </w:pPr>
            <w:r>
              <w:rPr>
                <w:rFonts w:hint="eastAsia" w:ascii="仿宋_GB2312" w:hAnsi="仿宋_GB2312" w:eastAsia="仿宋_GB2312" w:cs="仿宋_GB2312"/>
                <w:color w:val="auto"/>
                <w:sz w:val="21"/>
                <w:szCs w:val="21"/>
                <w:highlight w:val="none"/>
                <w:lang w:eastAsia="zh-CN" w:bidi="ar"/>
              </w:rPr>
              <w:t>6. 投标人在投标活动中提供任何虚假材料（包含对投标产品的技术参数不如实说明）的行为，都将可能导致其投标按无效处理，且采购人有权报监管部门查处</w:t>
            </w:r>
            <w:r>
              <w:rPr>
                <w:rFonts w:hint="eastAsia" w:ascii="仿宋_GB2312" w:hAnsi="仿宋_GB2312" w:eastAsia="仿宋_GB2312" w:cs="仿宋_GB2312"/>
                <w:color w:val="auto"/>
                <w:sz w:val="21"/>
                <w:szCs w:val="21"/>
                <w:highlight w:val="none"/>
                <w:lang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10" w:firstLineChars="100"/>
              <w:jc w:val="both"/>
              <w:textAlignment w:val="center"/>
              <w:rPr>
                <w:rFonts w:hint="eastAsia" w:ascii="仿宋_GB2312" w:hAnsi="仿宋_GB2312" w:eastAsia="仿宋_GB2312" w:cs="仿宋_GB2312"/>
                <w:color w:val="auto"/>
                <w:sz w:val="21"/>
                <w:szCs w:val="21"/>
                <w:highlight w:val="none"/>
                <w:lang w:val="en-US" w:eastAsia="zh-Hans" w:bidi="ar"/>
              </w:rPr>
            </w:pPr>
            <w:r>
              <w:rPr>
                <w:rFonts w:hint="eastAsia" w:ascii="仿宋_GB2312" w:hAnsi="仿宋_GB2312" w:eastAsia="仿宋_GB2312" w:cs="仿宋_GB2312"/>
                <w:color w:val="auto"/>
                <w:sz w:val="21"/>
                <w:szCs w:val="21"/>
                <w:highlight w:val="none"/>
                <w:lang w:eastAsia="zh-CN" w:bidi="ar"/>
              </w:rPr>
              <w:t>7. 中标后，若中标供应商所供产品及售后服务不按采购文件要求履</w:t>
            </w:r>
            <w:r>
              <w:rPr>
                <w:rFonts w:hint="eastAsia" w:ascii="仿宋_GB2312" w:hAnsi="仿宋_GB2312" w:eastAsia="仿宋_GB2312" w:cs="仿宋_GB2312"/>
                <w:color w:val="auto"/>
                <w:sz w:val="21"/>
                <w:szCs w:val="21"/>
                <w:highlight w:val="none"/>
                <w:lang w:val="en-US" w:eastAsia="zh-CN" w:bidi="ar"/>
              </w:rPr>
              <w:t>约的，将按照《中华人民共和国政府采购法》及其实施条例等有关规定严肃处理</w:t>
            </w:r>
            <w:r>
              <w:rPr>
                <w:rFonts w:hint="eastAsia" w:ascii="仿宋_GB2312" w:hAnsi="仿宋_GB2312" w:eastAsia="仿宋_GB2312" w:cs="仿宋_GB2312"/>
                <w:color w:val="auto"/>
                <w:sz w:val="21"/>
                <w:szCs w:val="21"/>
                <w:highlight w:val="none"/>
                <w:lang w:val="en-US" w:eastAsia="zh-Hans" w:bidi="ar"/>
              </w:rPr>
              <w:t>。</w:t>
            </w:r>
          </w:p>
          <w:p>
            <w:pPr>
              <w:keepNext w:val="0"/>
              <w:keepLines w:val="0"/>
              <w:pageBreakBefore w:val="0"/>
              <w:widowControl/>
              <w:kinsoku w:val="0"/>
              <w:wordWrap/>
              <w:overflowPunct/>
              <w:topLinePunct w:val="0"/>
              <w:autoSpaceDE w:val="0"/>
              <w:autoSpaceDN w:val="0"/>
              <w:bidi w:val="0"/>
              <w:adjustRightInd w:val="0"/>
              <w:snapToGrid w:val="0"/>
              <w:ind w:firstLine="210" w:firstLineChars="100"/>
              <w:jc w:val="both"/>
              <w:textAlignment w:val="center"/>
              <w:rPr>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color w:val="auto"/>
                <w:sz w:val="21"/>
                <w:szCs w:val="21"/>
                <w:highlight w:val="none"/>
                <w:lang w:val="en-US" w:eastAsia="zh-CN" w:bidi="ar"/>
              </w:rPr>
              <w:t>8</w:t>
            </w:r>
            <w:r>
              <w:rPr>
                <w:rFonts w:hint="eastAsia" w:ascii="仿宋_GB2312" w:hAnsi="仿宋_GB2312" w:eastAsia="仿宋_GB2312" w:cs="仿宋_GB2312"/>
                <w:color w:val="auto"/>
                <w:sz w:val="21"/>
                <w:szCs w:val="21"/>
                <w:highlight w:val="none"/>
                <w:lang w:eastAsia="zh-CN" w:bidi="ar"/>
              </w:rPr>
              <w:t xml:space="preserve">. </w:t>
            </w:r>
            <w:r>
              <w:rPr>
                <w:rFonts w:hint="eastAsia" w:ascii="仿宋_GB2312" w:hAnsi="仿宋_GB2312" w:eastAsia="仿宋_GB2312" w:cs="仿宋_GB2312"/>
                <w:color w:val="auto"/>
                <w:sz w:val="21"/>
                <w:szCs w:val="21"/>
                <w:highlight w:val="none"/>
                <w:lang w:val="en-US" w:eastAsia="zh-CN" w:bidi="ar"/>
              </w:rPr>
              <w:t>中标供应商逾期交货的，须每天向采购人偿付合同款的3‰的违 约金，违约金累计不超货款额5%，采购人将按合同违约处理，并将情况如实报监管部门备案。</w:t>
            </w:r>
          </w:p>
          <w:p>
            <w:pPr>
              <w:keepNext w:val="0"/>
              <w:keepLines w:val="0"/>
              <w:pageBreakBefore w:val="0"/>
              <w:widowControl/>
              <w:kinsoku w:val="0"/>
              <w:wordWrap/>
              <w:overflowPunct/>
              <w:topLinePunct w:val="0"/>
              <w:autoSpaceDE w:val="0"/>
              <w:autoSpaceDN w:val="0"/>
              <w:bidi w:val="0"/>
              <w:adjustRightInd w:val="0"/>
              <w:snapToGrid w:val="0"/>
              <w:ind w:firstLine="210" w:firstLineChars="100"/>
              <w:jc w:val="both"/>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bidi="ar"/>
              </w:rPr>
              <w:t>9</w:t>
            </w:r>
            <w:r>
              <w:rPr>
                <w:rFonts w:hint="eastAsia" w:ascii="仿宋_GB2312" w:hAnsi="仿宋_GB2312" w:eastAsia="仿宋_GB2312" w:cs="仿宋_GB2312"/>
                <w:color w:val="auto"/>
                <w:sz w:val="21"/>
                <w:szCs w:val="21"/>
                <w:highlight w:val="none"/>
                <w:lang w:eastAsia="zh-CN" w:bidi="ar"/>
              </w:rPr>
              <w:t xml:space="preserve">. </w:t>
            </w:r>
            <w:r>
              <w:rPr>
                <w:rFonts w:hint="eastAsia" w:ascii="仿宋_GB2312" w:hAnsi="仿宋_GB2312" w:eastAsia="仿宋_GB2312" w:cs="仿宋_GB2312"/>
                <w:color w:val="auto"/>
                <w:sz w:val="21"/>
                <w:szCs w:val="21"/>
                <w:highlight w:val="none"/>
                <w:lang w:val="en-US" w:eastAsia="zh-CN" w:bidi="ar"/>
              </w:rPr>
              <w:t>本项目所有货物均要求符合国家相关行业标准。如产品实行强制标准认证制度、生产许可证制度、销售或经营许可证制度、注册证制度的，则投标人投标时必须在投标文件中应提供相关有效的证书扫描件。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en-US" w:bidi="ar-SA"/>
              </w:rPr>
            </w:pPr>
            <w:r>
              <w:rPr>
                <w:rFonts w:hint="eastAsia" w:ascii="仿宋_GB2312" w:hAnsi="仿宋_GB2312" w:eastAsia="仿宋_GB2312" w:cs="仿宋_GB2312"/>
                <w:color w:val="auto"/>
                <w:sz w:val="21"/>
                <w:szCs w:val="21"/>
                <w:highlight w:val="none"/>
              </w:rPr>
              <w:t>2</w:t>
            </w:r>
          </w:p>
        </w:tc>
        <w:tc>
          <w:tcPr>
            <w:tcW w:w="2408"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en-US" w:bidi="ar-SA"/>
              </w:rPr>
            </w:pPr>
            <w:r>
              <w:rPr>
                <w:rFonts w:hint="eastAsia" w:ascii="仿宋_GB2312" w:hAnsi="仿宋_GB2312" w:eastAsia="仿宋_GB2312" w:cs="仿宋_GB2312"/>
                <w:color w:val="auto"/>
                <w:spacing w:val="-2"/>
                <w:sz w:val="21"/>
                <w:szCs w:val="21"/>
                <w:highlight w:val="none"/>
              </w:rPr>
              <w:t>投标报价要求</w:t>
            </w:r>
          </w:p>
        </w:tc>
        <w:tc>
          <w:tcPr>
            <w:tcW w:w="6381" w:type="dxa"/>
            <w:gridSpan w:val="2"/>
            <w:vAlign w:val="center"/>
          </w:tcPr>
          <w:p>
            <w:pPr>
              <w:pStyle w:val="29"/>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
              </w:rPr>
            </w:pPr>
            <w:r>
              <w:rPr>
                <w:rFonts w:hint="eastAsia" w:ascii="仿宋_GB2312" w:hAnsi="仿宋_GB2312" w:eastAsia="仿宋_GB2312" w:cs="仿宋_GB2312"/>
                <w:snapToGrid w:val="0"/>
                <w:color w:val="auto"/>
                <w:sz w:val="21"/>
                <w:szCs w:val="21"/>
                <w:highlight w:val="none"/>
                <w:lang w:val="en-US" w:eastAsia="zh-CN" w:bidi="ar"/>
              </w:rPr>
              <w:t>包含货物、货物标准附件、备品备件、专用工具、设备安装辅材、施工辅材、包装、运输（或搬迁）、装卸、保险、货到就位的各种费用，以及安装、调试等本招标文件所列设备材料费用。</w:t>
            </w:r>
          </w:p>
          <w:p>
            <w:pPr>
              <w:pStyle w:val="29"/>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
              </w:rPr>
            </w:pPr>
            <w:r>
              <w:rPr>
                <w:rFonts w:hint="eastAsia" w:ascii="仿宋_GB2312" w:hAnsi="仿宋_GB2312" w:eastAsia="仿宋_GB2312" w:cs="仿宋_GB2312"/>
                <w:snapToGrid w:val="0"/>
                <w:color w:val="auto"/>
                <w:sz w:val="21"/>
                <w:szCs w:val="21"/>
                <w:highlight w:val="none"/>
                <w:lang w:val="en-US" w:eastAsia="zh-CN" w:bidi="ar"/>
              </w:rPr>
              <w:t>必要的保险费用和各项税金。</w:t>
            </w:r>
          </w:p>
          <w:p>
            <w:pPr>
              <w:pStyle w:val="29"/>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
              </w:rPr>
            </w:pPr>
            <w:r>
              <w:rPr>
                <w:rFonts w:hint="eastAsia" w:ascii="仿宋_GB2312" w:hAnsi="仿宋_GB2312" w:eastAsia="仿宋_GB2312" w:cs="仿宋_GB2312"/>
                <w:snapToGrid w:val="0"/>
                <w:color w:val="auto"/>
                <w:sz w:val="21"/>
                <w:szCs w:val="21"/>
                <w:highlight w:val="none"/>
                <w:lang w:val="en-US" w:eastAsia="zh-CN" w:bidi="ar"/>
              </w:rPr>
              <w:t>其他:运输、装卸、安装、调试、清洁、培训、技术支持、售后服务等费用。</w:t>
            </w:r>
          </w:p>
          <w:p>
            <w:pPr>
              <w:pStyle w:val="29"/>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
              </w:rPr>
              <w:t>进入施工现场安装时与总承包单位发生的各项费用</w:t>
            </w:r>
          </w:p>
        </w:tc>
      </w:tr>
    </w:tbl>
    <w:p>
      <w:pPr>
        <w:spacing w:line="88" w:lineRule="exact"/>
        <w:rPr>
          <w:rFonts w:hint="eastAsia" w:ascii="仿宋_GB2312" w:hAnsi="仿宋_GB2312" w:eastAsia="仿宋_GB2312" w:cs="仿宋_GB2312"/>
          <w:color w:val="auto"/>
          <w:highlight w:val="none"/>
          <w:lang w:eastAsia="zh-CN"/>
        </w:rPr>
      </w:pPr>
    </w:p>
    <w:p>
      <w:pPr>
        <w:pStyle w:val="7"/>
        <w:rPr>
          <w:rFonts w:hint="eastAsia" w:ascii="仿宋_GB2312" w:hAnsi="仿宋_GB2312" w:eastAsia="仿宋_GB2312" w:cs="仿宋_GB2312"/>
          <w:color w:val="auto"/>
          <w:highlight w:val="none"/>
          <w:lang w:eastAsia="zh-CN"/>
        </w:rPr>
      </w:pPr>
    </w:p>
    <w:p>
      <w:pPr>
        <w:rPr>
          <w:rFonts w:hint="eastAsia" w:ascii="仿宋_GB2312" w:hAnsi="仿宋_GB2312" w:eastAsia="仿宋_GB2312" w:cs="仿宋_GB2312"/>
          <w:color w:val="auto"/>
          <w:highlight w:val="none"/>
          <w:lang w:eastAsia="zh-CN"/>
        </w:rPr>
        <w:sectPr>
          <w:footerReference r:id="rId7" w:type="default"/>
          <w:pgSz w:w="11905" w:h="16840"/>
          <w:pgMar w:top="1431" w:right="1572" w:bottom="930" w:left="965" w:header="0" w:footer="721" w:gutter="0"/>
          <w:pgBorders>
            <w:top w:val="none" w:sz="0" w:space="0"/>
            <w:left w:val="none" w:sz="0" w:space="0"/>
            <w:bottom w:val="none" w:sz="0" w:space="0"/>
            <w:right w:val="none" w:sz="0" w:space="0"/>
          </w:pgBorders>
          <w:pgNumType w:fmt="decimal"/>
          <w:cols w:space="720" w:num="1"/>
        </w:sectPr>
      </w:pPr>
    </w:p>
    <w:p>
      <w:pPr>
        <w:spacing w:line="88" w:lineRule="exact"/>
        <w:rPr>
          <w:rFonts w:hint="eastAsia" w:ascii="仿宋_GB2312" w:hAnsi="仿宋_GB2312" w:eastAsia="仿宋_GB2312" w:cs="仿宋_GB2312"/>
          <w:color w:val="auto"/>
          <w:highlight w:val="none"/>
          <w:lang w:eastAsia="zh-CN"/>
        </w:rPr>
      </w:pPr>
    </w:p>
    <w:p>
      <w:pPr>
        <w:spacing w:before="157" w:line="221" w:lineRule="auto"/>
        <w:ind w:left="6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4"/>
          <w:sz w:val="32"/>
          <w:szCs w:val="32"/>
          <w:highlight w:val="none"/>
          <w:lang w:eastAsia="zh-CN"/>
        </w:rPr>
        <w:t>附件：</w:t>
      </w:r>
    </w:p>
    <w:p>
      <w:pPr>
        <w:spacing w:before="325" w:line="216" w:lineRule="auto"/>
        <w:ind w:left="1790"/>
        <w:rPr>
          <w:rFonts w:hint="eastAsia" w:ascii="仿宋_GB2312" w:hAnsi="仿宋_GB2312" w:eastAsia="仿宋_GB2312" w:cs="仿宋_GB2312"/>
          <w:color w:val="auto"/>
          <w:sz w:val="44"/>
          <w:szCs w:val="44"/>
          <w:highlight w:val="none"/>
          <w:lang w:eastAsia="zh-CN"/>
        </w:rPr>
      </w:pPr>
      <w:r>
        <w:rPr>
          <w:rFonts w:hint="eastAsia" w:ascii="仿宋_GB2312" w:hAnsi="仿宋_GB2312" w:eastAsia="仿宋_GB2312" w:cs="仿宋_GB2312"/>
          <w:color w:val="auto"/>
          <w:spacing w:val="-2"/>
          <w:sz w:val="44"/>
          <w:szCs w:val="44"/>
          <w:highlight w:val="none"/>
          <w:lang w:eastAsia="zh-CN"/>
          <w14:textOutline w14:w="6350" w14:cap="flat" w14:cmpd="sng" w14:algn="ctr">
            <w14:solidFill>
              <w14:srgbClr w14:val="000000"/>
            </w14:solidFill>
            <w14:prstDash w14:val="solid"/>
            <w14:miter w14:val="0"/>
          </w14:textOutline>
        </w:rPr>
        <w:t>节能产品政府采购品目清单</w:t>
      </w:r>
    </w:p>
    <w:tbl>
      <w:tblPr>
        <w:tblStyle w:val="28"/>
        <w:tblpPr w:leftFromText="180" w:rightFromText="180" w:vertAnchor="text" w:horzAnchor="page" w:tblpX="1772" w:tblpY="116"/>
        <w:tblOverlap w:val="never"/>
        <w:tblW w:w="84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5"/>
        <w:gridCol w:w="2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trPr>
        <w:tc>
          <w:tcPr>
            <w:tcW w:w="578"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4"/>
                <w:highlight w:val="none"/>
                <w14:textOutline w14:w="2806" w14:cap="flat" w14:cmpd="sng" w14:algn="ctr">
                  <w14:solidFill>
                    <w14:srgbClr w14:val="000000"/>
                  </w14:solidFill>
                  <w14:prstDash w14:val="solid"/>
                  <w14:miter w14:val="0"/>
                </w14:textOutline>
              </w:rPr>
              <w:t>品目</w:t>
            </w:r>
            <w:r>
              <w:rPr>
                <w:rFonts w:hint="eastAsia" w:ascii="仿宋_GB2312" w:hAnsi="仿宋_GB2312" w:eastAsia="仿宋_GB2312" w:cs="仿宋_GB2312"/>
                <w:color w:val="auto"/>
                <w:spacing w:val="6"/>
                <w:highlight w:val="none"/>
                <w14:textOutline w14:w="2806" w14:cap="flat" w14:cmpd="sng" w14:algn="ctr">
                  <w14:solidFill>
                    <w14:srgbClr w14:val="000000"/>
                  </w14:solidFill>
                  <w14:prstDash w14:val="solid"/>
                  <w14:miter w14:val="0"/>
                </w14:textOutline>
              </w:rPr>
              <w:t>序号</w:t>
            </w:r>
          </w:p>
        </w:tc>
        <w:tc>
          <w:tcPr>
            <w:tcW w:w="4880" w:type="dxa"/>
            <w:gridSpan w:val="3"/>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4"/>
                <w:highlight w:val="none"/>
                <w14:textOutline w14:w="2806" w14:cap="flat" w14:cmpd="sng" w14:algn="ctr">
                  <w14:solidFill>
                    <w14:srgbClr w14:val="000000"/>
                  </w14:solidFill>
                  <w14:prstDash w14:val="solid"/>
                  <w14:miter w14:val="0"/>
                </w14:textOutline>
              </w:rPr>
              <w:t>名称</w:t>
            </w:r>
          </w:p>
        </w:tc>
        <w:tc>
          <w:tcPr>
            <w:tcW w:w="2968"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7"/>
                <w:highlight w:val="none"/>
                <w14:textOutline w14:w="2806" w14:cap="flat" w14:cmpd="sng" w14:algn="ctr">
                  <w14:solidFill>
                    <w14:srgbClr w14:val="000000"/>
                  </w14:solidFill>
                  <w14:prstDash w14:val="solid"/>
                  <w14:miter w14:val="0"/>
                </w14:textOutli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78" w:type="dxa"/>
            <w:vMerge w:val="restart"/>
            <w:tcBorders>
              <w:bottom w:val="nil"/>
            </w:tcBorders>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highlight w:val="none"/>
              </w:rPr>
              <w:t>1</w:t>
            </w:r>
          </w:p>
        </w:tc>
        <w:tc>
          <w:tcPr>
            <w:tcW w:w="1166" w:type="dxa"/>
            <w:vMerge w:val="restart"/>
            <w:tcBorders>
              <w:bottom w:val="nil"/>
            </w:tcBorders>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A020101</w:t>
            </w:r>
            <w:r>
              <w:rPr>
                <w:rFonts w:hint="eastAsia" w:ascii="仿宋_GB2312" w:hAnsi="仿宋_GB2312" w:eastAsia="仿宋_GB2312" w:cs="仿宋_GB2312"/>
                <w:color w:val="auto"/>
                <w:spacing w:val="-37"/>
                <w:sz w:val="20"/>
                <w:szCs w:val="20"/>
                <w:highlight w:val="none"/>
              </w:rPr>
              <w:t xml:space="preserve"> </w:t>
            </w:r>
            <w:r>
              <w:rPr>
                <w:rFonts w:hint="eastAsia" w:ascii="仿宋_GB2312" w:hAnsi="仿宋_GB2312" w:eastAsia="仿宋_GB2312" w:cs="仿宋_GB2312"/>
                <w:color w:val="auto"/>
                <w:spacing w:val="-3"/>
                <w:sz w:val="20"/>
                <w:szCs w:val="20"/>
                <w:highlight w:val="none"/>
              </w:rPr>
              <w:t>计算</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机设备</w:t>
            </w:r>
          </w:p>
        </w:tc>
        <w:tc>
          <w:tcPr>
            <w:tcW w:w="1799"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★A02010104</w:t>
            </w:r>
            <w:r>
              <w:rPr>
                <w:rFonts w:hint="eastAsia" w:ascii="仿宋_GB2312" w:hAnsi="仿宋_GB2312" w:eastAsia="仿宋_GB2312" w:cs="仿宋_GB2312"/>
                <w:color w:val="auto"/>
                <w:spacing w:val="-30"/>
                <w:sz w:val="20"/>
                <w:szCs w:val="20"/>
                <w:highlight w:val="none"/>
              </w:rPr>
              <w:t xml:space="preserve"> </w:t>
            </w:r>
            <w:r>
              <w:rPr>
                <w:rFonts w:hint="eastAsia" w:ascii="仿宋_GB2312" w:hAnsi="仿宋_GB2312" w:eastAsia="仿宋_GB2312" w:cs="仿宋_GB2312"/>
                <w:color w:val="auto"/>
                <w:spacing w:val="-4"/>
                <w:sz w:val="20"/>
                <w:szCs w:val="20"/>
                <w:highlight w:val="none"/>
              </w:rPr>
              <w:t>台式计算机</w:t>
            </w:r>
          </w:p>
        </w:tc>
        <w:tc>
          <w:tcPr>
            <w:tcW w:w="191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《微型计算机能效限定值及能效等级》（GB28380）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7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799"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★A02010105</w:t>
            </w:r>
            <w:r>
              <w:rPr>
                <w:rFonts w:hint="eastAsia" w:ascii="仿宋_GB2312" w:hAnsi="仿宋_GB2312" w:eastAsia="仿宋_GB2312" w:cs="仿宋_GB2312"/>
                <w:color w:val="auto"/>
                <w:spacing w:val="-44"/>
                <w:sz w:val="20"/>
                <w:szCs w:val="20"/>
                <w:highlight w:val="none"/>
              </w:rPr>
              <w:t xml:space="preserve"> </w:t>
            </w:r>
            <w:r>
              <w:rPr>
                <w:rFonts w:hint="eastAsia" w:ascii="仿宋_GB2312" w:hAnsi="仿宋_GB2312" w:eastAsia="仿宋_GB2312" w:cs="仿宋_GB2312"/>
                <w:color w:val="auto"/>
                <w:spacing w:val="-3"/>
                <w:sz w:val="20"/>
                <w:szCs w:val="20"/>
                <w:highlight w:val="none"/>
              </w:rPr>
              <w:t>便携式</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计算机</w:t>
            </w:r>
          </w:p>
        </w:tc>
        <w:tc>
          <w:tcPr>
            <w:tcW w:w="191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《微型计算机能效限定值及能效等级》（GB28380）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57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16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799"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pacing w:val="-3"/>
                <w:sz w:val="20"/>
                <w:szCs w:val="20"/>
                <w:highlight w:val="none"/>
                <w:lang w:eastAsia="zh-CN"/>
              </w:rPr>
              <w:t>★A02010107</w:t>
            </w:r>
            <w:r>
              <w:rPr>
                <w:rFonts w:hint="eastAsia" w:ascii="仿宋_GB2312" w:hAnsi="仿宋_GB2312" w:eastAsia="仿宋_GB2312" w:cs="仿宋_GB2312"/>
                <w:color w:val="auto"/>
                <w:spacing w:val="-44"/>
                <w:sz w:val="20"/>
                <w:szCs w:val="20"/>
                <w:highlight w:val="none"/>
                <w:lang w:eastAsia="zh-CN"/>
              </w:rPr>
              <w:t xml:space="preserve"> </w:t>
            </w:r>
            <w:r>
              <w:rPr>
                <w:rFonts w:hint="eastAsia" w:ascii="仿宋_GB2312" w:hAnsi="仿宋_GB2312" w:eastAsia="仿宋_GB2312" w:cs="仿宋_GB2312"/>
                <w:color w:val="auto"/>
                <w:spacing w:val="-3"/>
                <w:sz w:val="20"/>
                <w:szCs w:val="20"/>
                <w:highlight w:val="none"/>
                <w:lang w:eastAsia="zh-CN"/>
              </w:rPr>
              <w:t>平板式</w:t>
            </w:r>
            <w:r>
              <w:rPr>
                <w:rFonts w:hint="eastAsia" w:ascii="仿宋_GB2312" w:hAnsi="仿宋_GB2312" w:eastAsia="仿宋_GB2312" w:cs="仿宋_GB2312"/>
                <w:color w:val="auto"/>
                <w:spacing w:val="-4"/>
                <w:sz w:val="20"/>
                <w:szCs w:val="20"/>
                <w:highlight w:val="none"/>
                <w:lang w:eastAsia="zh-CN"/>
              </w:rPr>
              <w:t>微型计算机</w:t>
            </w:r>
          </w:p>
        </w:tc>
        <w:tc>
          <w:tcPr>
            <w:tcW w:w="191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_GB2312" w:hAnsi="仿宋_GB2312" w:eastAsia="仿宋_GB2312" w:cs="仿宋_GB2312"/>
                <w:color w:val="auto"/>
                <w:highlight w:val="none"/>
                <w:lang w:eastAsia="zh-CN"/>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《微型计算机能效限定值及能效等级》（GB28380）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restart"/>
            <w:tcBorders>
              <w:bottom w:val="nil"/>
            </w:tcBorders>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highlight w:val="none"/>
                <w:lang w:eastAsia="zh-CN"/>
              </w:rPr>
              <w:t>2</w:t>
            </w:r>
          </w:p>
        </w:tc>
        <w:tc>
          <w:tcPr>
            <w:tcW w:w="1166" w:type="dxa"/>
            <w:vMerge w:val="restart"/>
            <w:tcBorders>
              <w:bottom w:val="nil"/>
            </w:tcBorders>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A020106</w:t>
            </w:r>
            <w:r>
              <w:rPr>
                <w:rFonts w:hint="eastAsia" w:ascii="仿宋_GB2312" w:hAnsi="仿宋_GB2312" w:eastAsia="仿宋_GB2312" w:cs="仿宋_GB2312"/>
                <w:color w:val="auto"/>
                <w:spacing w:val="-46"/>
                <w:sz w:val="20"/>
                <w:szCs w:val="20"/>
                <w:highlight w:val="none"/>
              </w:rPr>
              <w:t xml:space="preserve"> </w:t>
            </w:r>
            <w:r>
              <w:rPr>
                <w:rFonts w:hint="eastAsia" w:ascii="仿宋_GB2312" w:hAnsi="仿宋_GB2312" w:eastAsia="仿宋_GB2312" w:cs="仿宋_GB2312"/>
                <w:color w:val="auto"/>
                <w:spacing w:val="-2"/>
                <w:sz w:val="20"/>
                <w:szCs w:val="20"/>
                <w:highlight w:val="none"/>
              </w:rPr>
              <w:t>输入</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输出设备</w:t>
            </w:r>
          </w:p>
        </w:tc>
        <w:tc>
          <w:tcPr>
            <w:tcW w:w="1799" w:type="dxa"/>
            <w:vMerge w:val="restart"/>
            <w:tcBorders>
              <w:bottom w:val="nil"/>
            </w:tcBorders>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A02010601</w:t>
            </w:r>
            <w:r>
              <w:rPr>
                <w:rFonts w:hint="eastAsia" w:ascii="仿宋_GB2312" w:hAnsi="仿宋_GB2312" w:eastAsia="仿宋_GB2312" w:cs="仿宋_GB2312"/>
                <w:color w:val="auto"/>
                <w:spacing w:val="-42"/>
                <w:sz w:val="20"/>
                <w:szCs w:val="20"/>
                <w:highlight w:val="none"/>
              </w:rPr>
              <w:t xml:space="preserve"> </w:t>
            </w:r>
            <w:r>
              <w:rPr>
                <w:rFonts w:hint="eastAsia" w:ascii="仿宋_GB2312" w:hAnsi="仿宋_GB2312" w:eastAsia="仿宋_GB2312" w:cs="仿宋_GB2312"/>
                <w:color w:val="auto"/>
                <w:spacing w:val="-2"/>
                <w:sz w:val="20"/>
                <w:szCs w:val="20"/>
                <w:highlight w:val="none"/>
              </w:rPr>
              <w:t>打印设备</w:t>
            </w:r>
          </w:p>
        </w:tc>
        <w:tc>
          <w:tcPr>
            <w:tcW w:w="191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1"/>
                <w:sz w:val="20"/>
                <w:szCs w:val="20"/>
                <w:highlight w:val="none"/>
              </w:rPr>
            </w:pPr>
            <w:r>
              <w:rPr>
                <w:rFonts w:hint="eastAsia" w:ascii="仿宋_GB2312" w:hAnsi="仿宋_GB2312" w:eastAsia="仿宋_GB2312" w:cs="仿宋_GB2312"/>
                <w:color w:val="auto"/>
                <w:spacing w:val="-3"/>
                <w:sz w:val="20"/>
                <w:szCs w:val="20"/>
                <w:highlight w:val="none"/>
              </w:rPr>
              <w:t>A0201060101</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喷墨打</w:t>
            </w:r>
            <w:r>
              <w:rPr>
                <w:rFonts w:hint="eastAsia" w:ascii="仿宋_GB2312" w:hAnsi="仿宋_GB2312" w:eastAsia="仿宋_GB2312" w:cs="仿宋_GB2312"/>
                <w:color w:val="auto"/>
                <w:spacing w:val="-7"/>
                <w:sz w:val="20"/>
                <w:szCs w:val="20"/>
                <w:highlight w:val="none"/>
              </w:rPr>
              <w:t>印机</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《复印机、打印机和传真机能效限定值及能效等级》（GB21521）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78"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79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91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40"/>
                <w:sz w:val="20"/>
                <w:szCs w:val="20"/>
                <w:highlight w:val="none"/>
              </w:rPr>
            </w:pPr>
            <w:r>
              <w:rPr>
                <w:rFonts w:hint="eastAsia" w:ascii="仿宋_GB2312" w:hAnsi="仿宋_GB2312" w:eastAsia="仿宋_GB2312" w:cs="仿宋_GB2312"/>
                <w:color w:val="auto"/>
                <w:spacing w:val="-3"/>
                <w:sz w:val="20"/>
                <w:szCs w:val="20"/>
                <w:highlight w:val="none"/>
              </w:rPr>
              <w:t>★A0201060102</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激光</w:t>
            </w:r>
            <w:r>
              <w:rPr>
                <w:rFonts w:hint="eastAsia" w:ascii="仿宋_GB2312" w:hAnsi="仿宋_GB2312" w:eastAsia="仿宋_GB2312" w:cs="仿宋_GB2312"/>
                <w:color w:val="auto"/>
                <w:spacing w:val="-5"/>
                <w:sz w:val="20"/>
                <w:szCs w:val="20"/>
                <w:highlight w:val="none"/>
              </w:rPr>
              <w:t>打印机</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《复印机、打印机和传真机能效限定值及能效等级》（GB21521）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79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91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40"/>
                <w:sz w:val="20"/>
                <w:szCs w:val="20"/>
                <w:highlight w:val="none"/>
              </w:rPr>
            </w:pPr>
            <w:r>
              <w:rPr>
                <w:rFonts w:hint="eastAsia" w:ascii="仿宋_GB2312" w:hAnsi="仿宋_GB2312" w:eastAsia="仿宋_GB2312" w:cs="仿宋_GB2312"/>
                <w:color w:val="auto"/>
                <w:spacing w:val="-3"/>
                <w:sz w:val="20"/>
                <w:szCs w:val="20"/>
                <w:highlight w:val="none"/>
              </w:rPr>
              <w:t>★A0201060104</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针式</w:t>
            </w:r>
            <w:r>
              <w:rPr>
                <w:rFonts w:hint="eastAsia" w:ascii="仿宋_GB2312" w:hAnsi="仿宋_GB2312" w:eastAsia="仿宋_GB2312" w:cs="仿宋_GB2312"/>
                <w:color w:val="auto"/>
                <w:spacing w:val="-5"/>
                <w:sz w:val="20"/>
                <w:szCs w:val="20"/>
                <w:highlight w:val="none"/>
              </w:rPr>
              <w:t>打印机</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《复印机、打印机和传真机能效限定值及能效等级》（GB21521）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78"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799"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A02010604</w:t>
            </w:r>
            <w:r>
              <w:rPr>
                <w:rFonts w:hint="eastAsia" w:ascii="仿宋_GB2312" w:hAnsi="仿宋_GB2312" w:eastAsia="仿宋_GB2312" w:cs="仿宋_GB2312"/>
                <w:color w:val="auto"/>
                <w:spacing w:val="-29"/>
                <w:sz w:val="20"/>
                <w:szCs w:val="20"/>
                <w:highlight w:val="none"/>
              </w:rPr>
              <w:t xml:space="preserve"> </w:t>
            </w:r>
            <w:r>
              <w:rPr>
                <w:rFonts w:hint="eastAsia" w:ascii="仿宋_GB2312" w:hAnsi="仿宋_GB2312" w:eastAsia="仿宋_GB2312" w:cs="仿宋_GB2312"/>
                <w:color w:val="auto"/>
                <w:spacing w:val="-3"/>
                <w:sz w:val="20"/>
                <w:szCs w:val="20"/>
                <w:highlight w:val="none"/>
              </w:rPr>
              <w:t>显示设备</w:t>
            </w:r>
          </w:p>
        </w:tc>
        <w:tc>
          <w:tcPr>
            <w:tcW w:w="191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0"/>
                <w:szCs w:val="20"/>
                <w:highlight w:val="none"/>
              </w:rPr>
            </w:pPr>
            <w:r>
              <w:rPr>
                <w:rFonts w:hint="eastAsia" w:ascii="仿宋_GB2312" w:hAnsi="仿宋_GB2312" w:eastAsia="仿宋_GB2312" w:cs="仿宋_GB2312"/>
                <w:color w:val="auto"/>
                <w:spacing w:val="-3"/>
                <w:sz w:val="20"/>
                <w:szCs w:val="20"/>
                <w:highlight w:val="none"/>
              </w:rPr>
              <w:t>★A0201060401</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液晶</w:t>
            </w:r>
            <w:r>
              <w:rPr>
                <w:rFonts w:hint="eastAsia" w:ascii="仿宋_GB2312" w:hAnsi="仿宋_GB2312" w:eastAsia="仿宋_GB2312" w:cs="仿宋_GB2312"/>
                <w:color w:val="auto"/>
                <w:spacing w:val="-5"/>
                <w:sz w:val="20"/>
                <w:szCs w:val="20"/>
                <w:highlight w:val="none"/>
              </w:rPr>
              <w:t>显示器</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《计算机显示器能效限定值及能效等级》（GB21520）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578"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16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799"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A02010609</w:t>
            </w:r>
            <w:r>
              <w:rPr>
                <w:rFonts w:hint="eastAsia" w:ascii="仿宋_GB2312" w:hAnsi="仿宋_GB2312" w:eastAsia="仿宋_GB2312" w:cs="仿宋_GB2312"/>
                <w:color w:val="auto"/>
                <w:spacing w:val="-22"/>
                <w:sz w:val="20"/>
                <w:szCs w:val="20"/>
                <w:highlight w:val="none"/>
              </w:rPr>
              <w:t xml:space="preserve"> </w:t>
            </w:r>
            <w:r>
              <w:rPr>
                <w:rFonts w:hint="eastAsia" w:ascii="仿宋_GB2312" w:hAnsi="仿宋_GB2312" w:eastAsia="仿宋_GB2312" w:cs="仿宋_GB2312"/>
                <w:color w:val="auto"/>
                <w:spacing w:val="-4"/>
                <w:sz w:val="20"/>
                <w:szCs w:val="20"/>
                <w:highlight w:val="none"/>
              </w:rPr>
              <w:t>图形图像</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输入设备</w:t>
            </w:r>
          </w:p>
        </w:tc>
        <w:tc>
          <w:tcPr>
            <w:tcW w:w="191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A0201060901</w:t>
            </w:r>
            <w:r>
              <w:rPr>
                <w:rFonts w:hint="eastAsia" w:ascii="仿宋_GB2312" w:hAnsi="仿宋_GB2312" w:eastAsia="仿宋_GB2312" w:cs="仿宋_GB2312"/>
                <w:color w:val="auto"/>
                <w:spacing w:val="-43"/>
                <w:sz w:val="20"/>
                <w:szCs w:val="20"/>
                <w:highlight w:val="none"/>
              </w:rPr>
              <w:t xml:space="preserve"> </w:t>
            </w:r>
            <w:r>
              <w:rPr>
                <w:rFonts w:hint="eastAsia" w:ascii="仿宋_GB2312" w:hAnsi="仿宋_GB2312" w:eastAsia="仿宋_GB2312" w:cs="仿宋_GB2312"/>
                <w:color w:val="auto"/>
                <w:spacing w:val="-2"/>
                <w:sz w:val="20"/>
                <w:szCs w:val="20"/>
                <w:highlight w:val="none"/>
              </w:rPr>
              <w:t>扫描仪</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参照《复印机、打印机和传真机能效限定值及能效等级》（GB21521）中打印速度为15页/分的针式打印机相关要求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78"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3</w:t>
            </w:r>
          </w:p>
        </w:tc>
        <w:tc>
          <w:tcPr>
            <w:tcW w:w="1166"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A020202</w:t>
            </w:r>
            <w:r>
              <w:rPr>
                <w:rFonts w:hint="eastAsia" w:ascii="仿宋_GB2312" w:hAnsi="仿宋_GB2312" w:eastAsia="仿宋_GB2312" w:cs="仿宋_GB2312"/>
                <w:color w:val="auto"/>
                <w:spacing w:val="-37"/>
                <w:sz w:val="20"/>
                <w:szCs w:val="20"/>
                <w:highlight w:val="none"/>
              </w:rPr>
              <w:t xml:space="preserve"> </w:t>
            </w:r>
            <w:r>
              <w:rPr>
                <w:rFonts w:hint="eastAsia" w:ascii="仿宋_GB2312" w:hAnsi="仿宋_GB2312" w:eastAsia="仿宋_GB2312" w:cs="仿宋_GB2312"/>
                <w:color w:val="auto"/>
                <w:spacing w:val="-3"/>
                <w:sz w:val="20"/>
                <w:szCs w:val="20"/>
                <w:highlight w:val="none"/>
              </w:rPr>
              <w:t>投影</w:t>
            </w:r>
            <w:r>
              <w:rPr>
                <w:rFonts w:hint="eastAsia" w:ascii="仿宋_GB2312" w:hAnsi="仿宋_GB2312" w:eastAsia="仿宋_GB2312" w:cs="仿宋_GB2312"/>
                <w:color w:val="auto"/>
                <w:sz w:val="20"/>
                <w:szCs w:val="20"/>
                <w:highlight w:val="none"/>
              </w:rPr>
              <w:t xml:space="preserve"> 仪</w:t>
            </w:r>
          </w:p>
        </w:tc>
        <w:tc>
          <w:tcPr>
            <w:tcW w:w="1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191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《投影机能效限定值及能效等级》（GB32028）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8"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4</w:t>
            </w:r>
          </w:p>
        </w:tc>
        <w:tc>
          <w:tcPr>
            <w:tcW w:w="1166"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A020204</w:t>
            </w:r>
            <w:r>
              <w:rPr>
                <w:rFonts w:hint="eastAsia" w:ascii="仿宋_GB2312" w:hAnsi="仿宋_GB2312" w:eastAsia="仿宋_GB2312" w:cs="仿宋_GB2312"/>
                <w:color w:val="auto"/>
                <w:spacing w:val="-28"/>
                <w:sz w:val="20"/>
                <w:szCs w:val="20"/>
                <w:highlight w:val="none"/>
              </w:rPr>
              <w:t xml:space="preserve"> </w:t>
            </w:r>
            <w:r>
              <w:rPr>
                <w:rFonts w:hint="eastAsia" w:ascii="仿宋_GB2312" w:hAnsi="仿宋_GB2312" w:eastAsia="仿宋_GB2312" w:cs="仿宋_GB2312"/>
                <w:color w:val="auto"/>
                <w:spacing w:val="-4"/>
                <w:sz w:val="20"/>
                <w:szCs w:val="20"/>
                <w:highlight w:val="none"/>
              </w:rPr>
              <w:t>多功</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6"/>
                <w:sz w:val="20"/>
                <w:szCs w:val="20"/>
                <w:highlight w:val="none"/>
              </w:rPr>
              <w:t>能一体机</w:t>
            </w:r>
          </w:p>
        </w:tc>
        <w:tc>
          <w:tcPr>
            <w:tcW w:w="1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191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《复印机、打印机和传真机能效限定值及能效等级》（GB21521）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78"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5</w:t>
            </w:r>
          </w:p>
        </w:tc>
        <w:tc>
          <w:tcPr>
            <w:tcW w:w="1166"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
                <w:sz w:val="20"/>
                <w:szCs w:val="20"/>
                <w:highlight w:val="none"/>
              </w:rPr>
              <w:t>A020519</w:t>
            </w:r>
            <w:r>
              <w:rPr>
                <w:rFonts w:hint="eastAsia" w:ascii="仿宋_GB2312" w:hAnsi="仿宋_GB2312" w:eastAsia="仿宋_GB2312" w:cs="仿宋_GB2312"/>
                <w:color w:val="auto"/>
                <w:spacing w:val="-44"/>
                <w:sz w:val="20"/>
                <w:szCs w:val="20"/>
                <w:highlight w:val="none"/>
              </w:rPr>
              <w:t xml:space="preserve"> </w:t>
            </w:r>
            <w:r>
              <w:rPr>
                <w:rFonts w:hint="eastAsia" w:ascii="仿宋_GB2312" w:hAnsi="仿宋_GB2312" w:eastAsia="仿宋_GB2312" w:cs="仿宋_GB2312"/>
                <w:color w:val="auto"/>
                <w:spacing w:val="-1"/>
                <w:sz w:val="20"/>
                <w:szCs w:val="20"/>
                <w:highlight w:val="none"/>
              </w:rPr>
              <w:t>泵</w:t>
            </w:r>
          </w:p>
        </w:tc>
        <w:tc>
          <w:tcPr>
            <w:tcW w:w="1799"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A02051901</w:t>
            </w:r>
            <w:r>
              <w:rPr>
                <w:rFonts w:hint="eastAsia" w:ascii="仿宋_GB2312" w:hAnsi="仿宋_GB2312" w:eastAsia="仿宋_GB2312" w:cs="仿宋_GB2312"/>
                <w:color w:val="auto"/>
                <w:spacing w:val="-31"/>
                <w:sz w:val="20"/>
                <w:szCs w:val="20"/>
                <w:highlight w:val="none"/>
              </w:rPr>
              <w:t xml:space="preserve"> </w:t>
            </w:r>
            <w:r>
              <w:rPr>
                <w:rFonts w:hint="eastAsia" w:ascii="仿宋_GB2312" w:hAnsi="仿宋_GB2312" w:eastAsia="仿宋_GB2312" w:cs="仿宋_GB2312"/>
                <w:color w:val="auto"/>
                <w:spacing w:val="-3"/>
                <w:sz w:val="20"/>
                <w:szCs w:val="20"/>
                <w:highlight w:val="none"/>
              </w:rPr>
              <w:t>离心泵</w:t>
            </w:r>
          </w:p>
        </w:tc>
        <w:tc>
          <w:tcPr>
            <w:tcW w:w="191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《清水离心泵能效限定值及节能评价值》（GB19762）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578" w:type="dxa"/>
            <w:vMerge w:val="restart"/>
            <w:tcBorders>
              <w:bottom w:val="nil"/>
            </w:tcBorders>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6</w:t>
            </w:r>
          </w:p>
        </w:tc>
        <w:tc>
          <w:tcPr>
            <w:tcW w:w="1166" w:type="dxa"/>
            <w:vMerge w:val="restart"/>
            <w:tcBorders>
              <w:bottom w:val="nil"/>
            </w:tcBorders>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A020523</w:t>
            </w:r>
            <w:r>
              <w:rPr>
                <w:rFonts w:hint="eastAsia" w:ascii="仿宋_GB2312" w:hAnsi="仿宋_GB2312" w:eastAsia="仿宋_GB2312" w:cs="仿宋_GB2312"/>
                <w:color w:val="auto"/>
                <w:spacing w:val="-37"/>
                <w:sz w:val="20"/>
                <w:szCs w:val="20"/>
                <w:highlight w:val="none"/>
              </w:rPr>
              <w:t xml:space="preserve"> </w:t>
            </w:r>
            <w:r>
              <w:rPr>
                <w:rFonts w:hint="eastAsia" w:ascii="仿宋_GB2312" w:hAnsi="仿宋_GB2312" w:eastAsia="仿宋_GB2312" w:cs="仿宋_GB2312"/>
                <w:color w:val="auto"/>
                <w:spacing w:val="-3"/>
                <w:sz w:val="20"/>
                <w:szCs w:val="20"/>
                <w:highlight w:val="none"/>
              </w:rPr>
              <w:t>制冷</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5"/>
                <w:sz w:val="20"/>
                <w:szCs w:val="20"/>
                <w:highlight w:val="none"/>
              </w:rPr>
              <w:t>空调设备</w:t>
            </w:r>
          </w:p>
        </w:tc>
        <w:tc>
          <w:tcPr>
            <w:tcW w:w="1799" w:type="dxa"/>
            <w:vMerge w:val="restart"/>
            <w:tcBorders>
              <w:bottom w:val="nil"/>
            </w:tcBorders>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★A02052301</w:t>
            </w:r>
            <w:r>
              <w:rPr>
                <w:rFonts w:hint="eastAsia" w:ascii="仿宋_GB2312" w:hAnsi="仿宋_GB2312" w:eastAsia="仿宋_GB2312" w:cs="仿宋_GB2312"/>
                <w:color w:val="auto"/>
                <w:spacing w:val="-44"/>
                <w:sz w:val="20"/>
                <w:szCs w:val="20"/>
                <w:highlight w:val="none"/>
              </w:rPr>
              <w:t xml:space="preserve"> </w:t>
            </w:r>
            <w:r>
              <w:rPr>
                <w:rFonts w:hint="eastAsia" w:ascii="仿宋_GB2312" w:hAnsi="仿宋_GB2312" w:eastAsia="仿宋_GB2312" w:cs="仿宋_GB2312"/>
                <w:color w:val="auto"/>
                <w:spacing w:val="-3"/>
                <w:sz w:val="20"/>
                <w:szCs w:val="20"/>
                <w:highlight w:val="none"/>
              </w:rPr>
              <w:t>制冷压</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3"/>
                <w:sz w:val="20"/>
                <w:szCs w:val="20"/>
                <w:highlight w:val="none"/>
              </w:rPr>
              <w:t>缩机</w:t>
            </w:r>
          </w:p>
        </w:tc>
        <w:tc>
          <w:tcPr>
            <w:tcW w:w="191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冷水机组</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《冷水机组能效限定值及能效等级》（GB19577），《低环境温度空气源热泵（冷水）机组能效限定值及能效等级》（GB37480）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78"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_GB2312" w:hAnsi="仿宋_GB2312" w:eastAsia="仿宋_GB2312" w:cs="仿宋_GB2312"/>
                <w:color w:val="auto"/>
                <w:highlight w:val="none"/>
                <w:lang w:eastAsia="zh-CN"/>
              </w:rPr>
            </w:pPr>
          </w:p>
        </w:tc>
        <w:tc>
          <w:tcPr>
            <w:tcW w:w="1166"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_GB2312" w:hAnsi="仿宋_GB2312" w:eastAsia="仿宋_GB2312" w:cs="仿宋_GB2312"/>
                <w:color w:val="auto"/>
                <w:highlight w:val="none"/>
                <w:lang w:eastAsia="zh-CN"/>
              </w:rPr>
            </w:pPr>
          </w:p>
        </w:tc>
        <w:tc>
          <w:tcPr>
            <w:tcW w:w="1799"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91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水源热泵机组</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《水（地）源热泵机组能效限定值及能效等级》（GB30721）</w:t>
            </w:r>
          </w:p>
        </w:tc>
      </w:tr>
    </w:tbl>
    <w:p>
      <w:pPr>
        <w:spacing w:line="125" w:lineRule="exact"/>
        <w:rPr>
          <w:rFonts w:hint="eastAsia" w:ascii="仿宋_GB2312" w:hAnsi="仿宋_GB2312" w:eastAsia="仿宋_GB2312" w:cs="仿宋_GB2312"/>
          <w:color w:val="auto"/>
          <w:highlight w:val="none"/>
          <w:lang w:eastAsia="zh-CN"/>
        </w:rPr>
      </w:pPr>
    </w:p>
    <w:p>
      <w:pPr>
        <w:pStyle w:val="7"/>
        <w:rPr>
          <w:rFonts w:hint="eastAsia" w:ascii="仿宋_GB2312" w:hAnsi="仿宋_GB2312" w:eastAsia="仿宋_GB2312" w:cs="仿宋_GB2312"/>
          <w:color w:val="auto"/>
          <w:highlight w:val="none"/>
          <w:lang w:eastAsia="zh-CN"/>
        </w:rPr>
      </w:pPr>
    </w:p>
    <w:tbl>
      <w:tblPr>
        <w:tblStyle w:val="28"/>
        <w:tblW w:w="8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78" w:type="dxa"/>
            <w:vMerge w:val="restart"/>
            <w:tcBorders>
              <w:bottom w:val="nil"/>
            </w:tcBorders>
          </w:tcPr>
          <w:p>
            <w:pPr>
              <w:rPr>
                <w:rFonts w:hint="eastAsia" w:ascii="仿宋_GB2312" w:hAnsi="仿宋_GB2312" w:eastAsia="仿宋_GB2312" w:cs="仿宋_GB2312"/>
                <w:color w:val="auto"/>
                <w:highlight w:val="none"/>
                <w:lang w:eastAsia="zh-CN"/>
              </w:rPr>
            </w:pPr>
          </w:p>
        </w:tc>
        <w:tc>
          <w:tcPr>
            <w:tcW w:w="1166" w:type="dxa"/>
            <w:vMerge w:val="restart"/>
            <w:tcBorders>
              <w:bottom w:val="nil"/>
            </w:tcBorders>
          </w:tcPr>
          <w:p>
            <w:pPr>
              <w:rPr>
                <w:rFonts w:hint="eastAsia" w:ascii="仿宋_GB2312" w:hAnsi="仿宋_GB2312" w:eastAsia="仿宋_GB2312" w:cs="仿宋_GB2312"/>
                <w:color w:val="auto"/>
                <w:highlight w:val="none"/>
                <w:lang w:eastAsia="zh-CN"/>
              </w:rPr>
            </w:pPr>
          </w:p>
        </w:tc>
        <w:tc>
          <w:tcPr>
            <w:tcW w:w="1799" w:type="dxa"/>
          </w:tcPr>
          <w:p>
            <w:pPr>
              <w:rPr>
                <w:rFonts w:hint="eastAsia" w:ascii="仿宋_GB2312" w:hAnsi="仿宋_GB2312" w:eastAsia="仿宋_GB2312" w:cs="仿宋_GB2312"/>
                <w:color w:val="auto"/>
                <w:highlight w:val="none"/>
                <w:lang w:eastAsia="zh-CN"/>
              </w:rPr>
            </w:pPr>
          </w:p>
        </w:tc>
        <w:tc>
          <w:tcPr>
            <w:tcW w:w="1914"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spacing w:val="16"/>
                <w:position w:val="4"/>
                <w:sz w:val="20"/>
                <w:szCs w:val="20"/>
                <w:highlight w:val="none"/>
              </w:rPr>
              <w:t>溴化锂吸收式冷水</w:t>
            </w:r>
            <w:r>
              <w:rPr>
                <w:rFonts w:hint="eastAsia" w:ascii="仿宋_GB2312" w:hAnsi="仿宋_GB2312" w:eastAsia="仿宋_GB2312" w:cs="仿宋_GB2312"/>
                <w:color w:val="auto"/>
                <w:spacing w:val="16"/>
                <w:position w:val="4"/>
                <w:sz w:val="20"/>
                <w:szCs w:val="20"/>
                <w:highlight w:val="none"/>
                <w:lang w:val="en-US" w:eastAsia="zh-Hans"/>
              </w:rPr>
              <w:t>组</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《溴化锂吸收式冷水机组能效</w:t>
            </w:r>
            <w:r>
              <w:rPr>
                <w:rFonts w:hint="eastAsia" w:ascii="仿宋_GB2312" w:hAnsi="仿宋_GB2312" w:eastAsia="仿宋_GB2312" w:cs="仿宋_GB2312"/>
                <w:color w:val="auto"/>
                <w:spacing w:val="9"/>
                <w:sz w:val="20"/>
                <w:szCs w:val="20"/>
                <w:highlight w:val="none"/>
                <w:lang w:val="en-US" w:eastAsia="zh-Hans"/>
              </w:rPr>
              <w:t>定</w:t>
            </w:r>
            <w:r>
              <w:rPr>
                <w:rFonts w:hint="eastAsia" w:ascii="仿宋_GB2312" w:hAnsi="仿宋_GB2312" w:eastAsia="仿宋_GB2312" w:cs="仿宋_GB2312"/>
                <w:color w:val="auto"/>
                <w:spacing w:val="9"/>
                <w:sz w:val="20"/>
                <w:szCs w:val="20"/>
                <w:highlight w:val="none"/>
                <w:lang w:eastAsia="zh-CN"/>
              </w:rPr>
              <w:t>值及能效等级》（GB29540）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pPr>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tcPr>
          <w:p>
            <w:pPr>
              <w:rPr>
                <w:rFonts w:hint="eastAsia" w:ascii="仿宋_GB2312" w:hAnsi="仿宋_GB2312" w:eastAsia="仿宋_GB2312" w:cs="仿宋_GB2312"/>
                <w:color w:val="auto"/>
                <w:highlight w:val="none"/>
                <w:lang w:eastAsia="zh-CN"/>
              </w:rPr>
            </w:pPr>
          </w:p>
        </w:tc>
        <w:tc>
          <w:tcPr>
            <w:tcW w:w="1799" w:type="dxa"/>
            <w:vMerge w:val="restart"/>
            <w:tcBorders>
              <w:bottom w:val="nil"/>
            </w:tcBorders>
            <w:vAlign w:val="center"/>
          </w:tcPr>
          <w:p>
            <w:pPr>
              <w:pStyle w:val="29"/>
              <w:spacing w:before="65" w:line="255"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★A02052305</w:t>
            </w:r>
            <w:r>
              <w:rPr>
                <w:rFonts w:hint="eastAsia" w:ascii="仿宋_GB2312" w:hAnsi="仿宋_GB2312" w:eastAsia="仿宋_GB2312" w:cs="仿宋_GB2312"/>
                <w:color w:val="auto"/>
                <w:spacing w:val="-31"/>
                <w:sz w:val="20"/>
                <w:szCs w:val="20"/>
                <w:highlight w:val="none"/>
              </w:rPr>
              <w:t xml:space="preserve"> </w:t>
            </w:r>
            <w:r>
              <w:rPr>
                <w:rFonts w:hint="eastAsia" w:ascii="仿宋_GB2312" w:hAnsi="仿宋_GB2312" w:eastAsia="仿宋_GB2312" w:cs="仿宋_GB2312"/>
                <w:color w:val="auto"/>
                <w:spacing w:val="-4"/>
                <w:sz w:val="20"/>
                <w:szCs w:val="20"/>
                <w:highlight w:val="none"/>
              </w:rPr>
              <w:t>空调机</w:t>
            </w:r>
            <w:r>
              <w:rPr>
                <w:rFonts w:hint="eastAsia" w:ascii="仿宋_GB2312" w:hAnsi="仿宋_GB2312" w:eastAsia="仿宋_GB2312" w:cs="仿宋_GB2312"/>
                <w:color w:val="auto"/>
                <w:sz w:val="20"/>
                <w:szCs w:val="20"/>
                <w:highlight w:val="none"/>
              </w:rPr>
              <w:t xml:space="preserve"> 组</w:t>
            </w:r>
          </w:p>
        </w:tc>
        <w:tc>
          <w:tcPr>
            <w:tcW w:w="1914"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pacing w:val="6"/>
                <w:sz w:val="20"/>
                <w:szCs w:val="20"/>
                <w:highlight w:val="none"/>
                <w:lang w:eastAsia="zh-CN"/>
              </w:rPr>
              <w:t>多联式空调（热泵）</w:t>
            </w:r>
            <w:r>
              <w:rPr>
                <w:rFonts w:hint="eastAsia" w:ascii="仿宋_GB2312" w:hAnsi="仿宋_GB2312" w:eastAsia="仿宋_GB2312" w:cs="仿宋_GB2312"/>
                <w:color w:val="auto"/>
                <w:spacing w:val="-15"/>
                <w:sz w:val="20"/>
                <w:szCs w:val="20"/>
                <w:highlight w:val="none"/>
                <w:lang w:eastAsia="zh-CN"/>
              </w:rPr>
              <w:t>机组（制冷量&gt;14000W）</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Hans"/>
              </w:rPr>
            </w:pPr>
            <w:r>
              <w:rPr>
                <w:rFonts w:hint="eastAsia" w:ascii="仿宋_GB2312" w:hAnsi="仿宋_GB2312" w:eastAsia="仿宋_GB2312" w:cs="仿宋_GB2312"/>
                <w:color w:val="auto"/>
                <w:spacing w:val="9"/>
                <w:sz w:val="20"/>
                <w:szCs w:val="20"/>
                <w:highlight w:val="none"/>
                <w:lang w:eastAsia="zh-CN"/>
              </w:rPr>
              <w:t>《多联式空调（热泵）机组能效限定值及能源效率等级》</w:t>
            </w:r>
            <w:r>
              <w:rPr>
                <w:rFonts w:hint="eastAsia" w:ascii="仿宋_GB2312" w:hAnsi="仿宋_GB2312" w:eastAsia="仿宋_GB2312" w:cs="仿宋_GB2312"/>
                <w:color w:val="auto"/>
                <w:spacing w:val="9"/>
                <w:sz w:val="20"/>
                <w:szCs w:val="20"/>
                <w:highlight w:val="none"/>
                <w:lang w:eastAsia="zh-Hans"/>
              </w:rPr>
              <w:t>（</w:t>
            </w:r>
            <w:r>
              <w:rPr>
                <w:rFonts w:hint="eastAsia" w:ascii="仿宋_GB2312" w:hAnsi="仿宋_GB2312" w:eastAsia="仿宋_GB2312" w:cs="仿宋_GB2312"/>
                <w:color w:val="auto"/>
                <w:spacing w:val="9"/>
                <w:sz w:val="20"/>
                <w:szCs w:val="20"/>
                <w:highlight w:val="none"/>
                <w:lang w:eastAsia="zh-CN"/>
              </w:rPr>
              <w:t>GB21454</w:t>
            </w:r>
            <w:r>
              <w:rPr>
                <w:rFonts w:hint="eastAsia" w:ascii="仿宋_GB2312" w:hAnsi="仿宋_GB2312" w:eastAsia="仿宋_GB2312" w:cs="仿宋_GB2312"/>
                <w:color w:val="auto"/>
                <w:spacing w:val="9"/>
                <w:sz w:val="20"/>
                <w:szCs w:val="20"/>
                <w:highlight w:val="none"/>
                <w:lang w:eastAsia="zh-Han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78" w:type="dxa"/>
            <w:vMerge w:val="continue"/>
            <w:tcBorders>
              <w:top w:val="nil"/>
              <w:bottom w:val="nil"/>
            </w:tcBorders>
          </w:tcPr>
          <w:p>
            <w:pPr>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tcPr>
          <w:p>
            <w:pPr>
              <w:rPr>
                <w:rFonts w:hint="eastAsia" w:ascii="仿宋_GB2312" w:hAnsi="仿宋_GB2312" w:eastAsia="仿宋_GB2312" w:cs="仿宋_GB2312"/>
                <w:color w:val="auto"/>
                <w:highlight w:val="none"/>
                <w:lang w:eastAsia="zh-CN"/>
              </w:rPr>
            </w:pPr>
          </w:p>
        </w:tc>
        <w:tc>
          <w:tcPr>
            <w:tcW w:w="1799" w:type="dxa"/>
            <w:vMerge w:val="continue"/>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914"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5"/>
                <w:sz w:val="20"/>
                <w:szCs w:val="20"/>
                <w:highlight w:val="none"/>
                <w:lang w:eastAsia="zh-CN"/>
              </w:rPr>
            </w:pPr>
            <w:r>
              <w:rPr>
                <w:rFonts w:hint="eastAsia" w:ascii="仿宋_GB2312" w:hAnsi="仿宋_GB2312" w:eastAsia="仿宋_GB2312" w:cs="仿宋_GB2312"/>
                <w:color w:val="auto"/>
                <w:spacing w:val="-5"/>
                <w:sz w:val="20"/>
                <w:szCs w:val="20"/>
                <w:highlight w:val="none"/>
                <w:lang w:eastAsia="zh-CN"/>
              </w:rPr>
              <w:t>单元式空气调节机</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pacing w:val="-4"/>
                <w:sz w:val="20"/>
                <w:szCs w:val="20"/>
                <w:highlight w:val="none"/>
                <w:lang w:eastAsia="zh-CN"/>
              </w:rPr>
              <w:t>（制冷量&gt;14000W）</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《单元式空气调节机能效限定值及能效等级》（GB19576）《风管送风式空调机组能效限定值及</w:t>
            </w:r>
            <w:r>
              <w:rPr>
                <w:rFonts w:hint="eastAsia" w:ascii="仿宋_GB2312" w:hAnsi="仿宋_GB2312" w:eastAsia="仿宋_GB2312" w:cs="仿宋_GB2312"/>
                <w:color w:val="auto"/>
                <w:spacing w:val="9"/>
                <w:sz w:val="20"/>
                <w:szCs w:val="20"/>
                <w:highlight w:val="none"/>
                <w:lang w:val="en-US" w:eastAsia="zh-Hans"/>
              </w:rPr>
              <w:t>能效</w:t>
            </w:r>
            <w:r>
              <w:rPr>
                <w:rFonts w:hint="eastAsia" w:ascii="仿宋_GB2312" w:hAnsi="仿宋_GB2312" w:eastAsia="仿宋_GB2312" w:cs="仿宋_GB2312"/>
                <w:color w:val="auto"/>
                <w:spacing w:val="9"/>
                <w:sz w:val="20"/>
                <w:szCs w:val="20"/>
                <w:highlight w:val="none"/>
                <w:lang w:eastAsia="zh-CN"/>
              </w:rPr>
              <w:t>等级》（GB37479）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78" w:type="dxa"/>
            <w:vMerge w:val="continue"/>
            <w:tcBorders>
              <w:top w:val="nil"/>
              <w:bottom w:val="nil"/>
            </w:tcBorders>
          </w:tcPr>
          <w:p>
            <w:pPr>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tcPr>
          <w:p>
            <w:pPr>
              <w:rPr>
                <w:rFonts w:hint="eastAsia" w:ascii="仿宋_GB2312" w:hAnsi="仿宋_GB2312" w:eastAsia="仿宋_GB2312" w:cs="仿宋_GB2312"/>
                <w:color w:val="auto"/>
                <w:highlight w:val="none"/>
                <w:lang w:eastAsia="zh-CN"/>
              </w:rPr>
            </w:pPr>
          </w:p>
        </w:tc>
        <w:tc>
          <w:tcPr>
            <w:tcW w:w="1799" w:type="dxa"/>
            <w:vAlign w:val="center"/>
          </w:tcPr>
          <w:p>
            <w:pPr>
              <w:pStyle w:val="29"/>
              <w:spacing w:before="113" w:line="260" w:lineRule="auto"/>
              <w:ind w:left="0" w:leftChars="0" w:right="0" w:rightChars="0" w:firstLine="0" w:firstLineChars="0"/>
              <w:jc w:val="center"/>
              <w:rPr>
                <w:rFonts w:hint="eastAsia" w:ascii="仿宋_GB2312" w:hAnsi="仿宋_GB2312" w:eastAsia="仿宋_GB2312" w:cs="仿宋_GB2312"/>
                <w:color w:val="auto"/>
                <w:spacing w:val="-44"/>
                <w:sz w:val="20"/>
                <w:szCs w:val="20"/>
                <w:highlight w:val="none"/>
                <w:lang w:eastAsia="zh-CN"/>
              </w:rPr>
            </w:pPr>
            <w:r>
              <w:rPr>
                <w:rFonts w:hint="eastAsia" w:ascii="仿宋_GB2312" w:hAnsi="仿宋_GB2312" w:eastAsia="仿宋_GB2312" w:cs="仿宋_GB2312"/>
                <w:color w:val="auto"/>
                <w:spacing w:val="-3"/>
                <w:sz w:val="20"/>
                <w:szCs w:val="20"/>
                <w:highlight w:val="none"/>
                <w:lang w:eastAsia="zh-CN"/>
              </w:rPr>
              <w:t>★A02052309</w:t>
            </w:r>
            <w:r>
              <w:rPr>
                <w:rFonts w:hint="eastAsia" w:ascii="仿宋_GB2312" w:hAnsi="仿宋_GB2312" w:eastAsia="仿宋_GB2312" w:cs="仿宋_GB2312"/>
                <w:color w:val="auto"/>
                <w:spacing w:val="-44"/>
                <w:sz w:val="20"/>
                <w:szCs w:val="20"/>
                <w:highlight w:val="none"/>
                <w:lang w:eastAsia="zh-CN"/>
              </w:rPr>
              <w:t xml:space="preserve"> </w:t>
            </w:r>
          </w:p>
          <w:p>
            <w:pPr>
              <w:pStyle w:val="29"/>
              <w:spacing w:before="113" w:line="260" w:lineRule="auto"/>
              <w:ind w:left="0" w:leftChars="0" w:right="0" w:rightChars="0" w:firstLine="0" w:firstLine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pacing w:val="-3"/>
                <w:sz w:val="20"/>
                <w:szCs w:val="20"/>
                <w:highlight w:val="none"/>
                <w:lang w:eastAsia="zh-CN"/>
              </w:rPr>
              <w:t>专用制</w:t>
            </w:r>
            <w:r>
              <w:rPr>
                <w:rFonts w:hint="eastAsia" w:ascii="仿宋_GB2312" w:hAnsi="仿宋_GB2312" w:eastAsia="仿宋_GB2312" w:cs="仿宋_GB2312"/>
                <w:color w:val="auto"/>
                <w:spacing w:val="-4"/>
                <w:sz w:val="20"/>
                <w:szCs w:val="20"/>
                <w:highlight w:val="none"/>
                <w:lang w:eastAsia="zh-CN"/>
              </w:rPr>
              <w:t>冷、空调设备</w:t>
            </w:r>
          </w:p>
        </w:tc>
        <w:tc>
          <w:tcPr>
            <w:tcW w:w="1914"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机房空调</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《单元式空气调节机能效限定</w:t>
            </w:r>
            <w:r>
              <w:rPr>
                <w:rFonts w:hint="eastAsia" w:ascii="仿宋_GB2312" w:hAnsi="仿宋_GB2312" w:eastAsia="仿宋_GB2312" w:cs="仿宋_GB2312"/>
                <w:color w:val="auto"/>
                <w:spacing w:val="9"/>
                <w:sz w:val="20"/>
                <w:szCs w:val="20"/>
                <w:highlight w:val="none"/>
                <w:lang w:val="en-US" w:eastAsia="zh-Hans"/>
              </w:rPr>
              <w:t>值及</w:t>
            </w:r>
            <w:r>
              <w:rPr>
                <w:rFonts w:hint="eastAsia" w:ascii="仿宋_GB2312" w:hAnsi="仿宋_GB2312" w:eastAsia="仿宋_GB2312" w:cs="仿宋_GB2312"/>
                <w:color w:val="auto"/>
                <w:spacing w:val="9"/>
                <w:sz w:val="20"/>
                <w:szCs w:val="20"/>
                <w:highlight w:val="none"/>
                <w:lang w:eastAsia="zh-CN"/>
              </w:rPr>
              <w:t>能效等级》（GB19576）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578" w:type="dxa"/>
            <w:vMerge w:val="continue"/>
            <w:tcBorders>
              <w:top w:val="nil"/>
            </w:tcBorders>
          </w:tcPr>
          <w:p>
            <w:pPr>
              <w:rPr>
                <w:rFonts w:hint="eastAsia" w:ascii="仿宋_GB2312" w:hAnsi="仿宋_GB2312" w:eastAsia="仿宋_GB2312" w:cs="仿宋_GB2312"/>
                <w:color w:val="auto"/>
                <w:highlight w:val="none"/>
                <w:lang w:eastAsia="zh-CN"/>
              </w:rPr>
            </w:pPr>
          </w:p>
        </w:tc>
        <w:tc>
          <w:tcPr>
            <w:tcW w:w="1166" w:type="dxa"/>
            <w:vMerge w:val="continue"/>
            <w:tcBorders>
              <w:top w:val="nil"/>
            </w:tcBorders>
          </w:tcPr>
          <w:p>
            <w:pPr>
              <w:rPr>
                <w:rFonts w:hint="eastAsia" w:ascii="仿宋_GB2312" w:hAnsi="仿宋_GB2312" w:eastAsia="仿宋_GB2312" w:cs="仿宋_GB2312"/>
                <w:color w:val="auto"/>
                <w:highlight w:val="none"/>
                <w:lang w:eastAsia="zh-CN"/>
              </w:rPr>
            </w:pPr>
          </w:p>
        </w:tc>
        <w:tc>
          <w:tcPr>
            <w:tcW w:w="1799" w:type="dxa"/>
            <w:vAlign w:val="center"/>
          </w:tcPr>
          <w:p>
            <w:pPr>
              <w:pStyle w:val="29"/>
              <w:spacing w:before="65" w:line="268" w:lineRule="auto"/>
              <w:ind w:left="0" w:leftChars="0" w:right="0" w:rightChars="0" w:firstLine="0" w:firstLineChars="0"/>
              <w:jc w:val="center"/>
              <w:rPr>
                <w:rFonts w:hint="eastAsia" w:ascii="仿宋_GB2312" w:hAnsi="仿宋_GB2312" w:eastAsia="仿宋_GB2312" w:cs="仿宋_GB2312"/>
                <w:color w:val="auto"/>
                <w:spacing w:val="-35"/>
                <w:sz w:val="20"/>
                <w:szCs w:val="20"/>
                <w:highlight w:val="none"/>
              </w:rPr>
            </w:pPr>
            <w:r>
              <w:rPr>
                <w:rFonts w:hint="eastAsia" w:ascii="仿宋_GB2312" w:hAnsi="仿宋_GB2312" w:eastAsia="仿宋_GB2312" w:cs="仿宋_GB2312"/>
                <w:color w:val="auto"/>
                <w:spacing w:val="-3"/>
                <w:sz w:val="20"/>
                <w:szCs w:val="20"/>
                <w:highlight w:val="none"/>
              </w:rPr>
              <w:t>A02052399</w:t>
            </w:r>
            <w:r>
              <w:rPr>
                <w:rFonts w:hint="eastAsia" w:ascii="仿宋_GB2312" w:hAnsi="仿宋_GB2312" w:eastAsia="仿宋_GB2312" w:cs="仿宋_GB2312"/>
                <w:color w:val="auto"/>
                <w:spacing w:val="-35"/>
                <w:sz w:val="20"/>
                <w:szCs w:val="20"/>
                <w:highlight w:val="none"/>
              </w:rPr>
              <w:t xml:space="preserve"> </w:t>
            </w:r>
          </w:p>
          <w:p>
            <w:pPr>
              <w:pStyle w:val="29"/>
              <w:spacing w:before="65" w:line="268" w:lineRule="auto"/>
              <w:ind w:left="0" w:leftChars="0" w:right="0" w:rightChars="0" w:firstLine="0" w:firstLineChars="0"/>
              <w:jc w:val="center"/>
              <w:rPr>
                <w:rFonts w:hint="eastAsia" w:ascii="仿宋_GB2312" w:hAnsi="仿宋_GB2312" w:eastAsia="仿宋_GB2312" w:cs="仿宋_GB2312"/>
                <w:color w:val="auto"/>
                <w:spacing w:val="-3"/>
                <w:sz w:val="20"/>
                <w:szCs w:val="20"/>
                <w:highlight w:val="none"/>
              </w:rPr>
            </w:pPr>
            <w:r>
              <w:rPr>
                <w:rFonts w:hint="eastAsia" w:ascii="仿宋_GB2312" w:hAnsi="仿宋_GB2312" w:eastAsia="仿宋_GB2312" w:cs="仿宋_GB2312"/>
                <w:color w:val="auto"/>
                <w:spacing w:val="-3"/>
                <w:sz w:val="20"/>
                <w:szCs w:val="20"/>
                <w:highlight w:val="none"/>
              </w:rPr>
              <w:t>其他制冷</w:t>
            </w:r>
          </w:p>
          <w:p>
            <w:pPr>
              <w:pStyle w:val="29"/>
              <w:spacing w:before="65" w:line="268"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空调设备</w:t>
            </w:r>
          </w:p>
        </w:tc>
        <w:tc>
          <w:tcPr>
            <w:tcW w:w="1914" w:type="dxa"/>
            <w:vAlign w:val="center"/>
          </w:tcPr>
          <w:p>
            <w:pPr>
              <w:pStyle w:val="29"/>
              <w:spacing w:before="65" w:line="223"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冷却塔</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《机械通风冷却塔第1部分：中小型开式冷却塔》（GB/T7190.1）《机械通风冷却塔第2部分：大型开式冷却塔》（GB/T7190.2）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8" w:type="dxa"/>
            <w:vAlign w:val="center"/>
          </w:tcPr>
          <w:p>
            <w:pPr>
              <w:pStyle w:val="29"/>
              <w:spacing w:before="65" w:line="183" w:lineRule="auto"/>
              <w:ind w:left="0" w:leftChars="0" w:right="0" w:rightChars="0" w:firstLine="0" w:firstLineChars="0"/>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7</w:t>
            </w:r>
          </w:p>
        </w:tc>
        <w:tc>
          <w:tcPr>
            <w:tcW w:w="1166" w:type="dxa"/>
          </w:tcPr>
          <w:p>
            <w:pPr>
              <w:pStyle w:val="29"/>
              <w:spacing w:before="236" w:line="220"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A020601</w:t>
            </w:r>
            <w:r>
              <w:rPr>
                <w:rFonts w:hint="eastAsia" w:ascii="仿宋_GB2312" w:hAnsi="仿宋_GB2312" w:eastAsia="仿宋_GB2312" w:cs="仿宋_GB2312"/>
                <w:color w:val="auto"/>
                <w:spacing w:val="-16"/>
                <w:sz w:val="20"/>
                <w:szCs w:val="20"/>
                <w:highlight w:val="none"/>
              </w:rPr>
              <w:t xml:space="preserve"> </w:t>
            </w:r>
            <w:r>
              <w:rPr>
                <w:rFonts w:hint="eastAsia" w:ascii="仿宋_GB2312" w:hAnsi="仿宋_GB2312" w:eastAsia="仿宋_GB2312" w:cs="仿宋_GB2312"/>
                <w:color w:val="auto"/>
                <w:spacing w:val="-5"/>
                <w:sz w:val="20"/>
                <w:szCs w:val="20"/>
                <w:highlight w:val="none"/>
              </w:rPr>
              <w:t>电机</w:t>
            </w:r>
          </w:p>
        </w:tc>
        <w:tc>
          <w:tcPr>
            <w:tcW w:w="1799" w:type="dxa"/>
          </w:tcPr>
          <w:p>
            <w:pPr>
              <w:rPr>
                <w:rFonts w:hint="eastAsia" w:ascii="仿宋_GB2312" w:hAnsi="仿宋_GB2312" w:eastAsia="仿宋_GB2312" w:cs="仿宋_GB2312"/>
                <w:color w:val="auto"/>
                <w:highlight w:val="none"/>
              </w:rPr>
            </w:pPr>
          </w:p>
        </w:tc>
        <w:tc>
          <w:tcPr>
            <w:tcW w:w="1914" w:type="dxa"/>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《中小型三相异步电动机能效限定值及能效等级》（GB18613）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78" w:type="dxa"/>
            <w:vAlign w:val="center"/>
          </w:tcPr>
          <w:p>
            <w:pPr>
              <w:pStyle w:val="29"/>
              <w:spacing w:before="65" w:line="183" w:lineRule="auto"/>
              <w:ind w:left="0" w:leftChars="0" w:right="0" w:rightChars="0" w:firstLine="0" w:firstLineChars="0"/>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8</w:t>
            </w:r>
          </w:p>
        </w:tc>
        <w:tc>
          <w:tcPr>
            <w:tcW w:w="1166" w:type="dxa"/>
          </w:tcPr>
          <w:p>
            <w:pPr>
              <w:pStyle w:val="29"/>
              <w:spacing w:before="61" w:line="263"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A020602</w:t>
            </w:r>
            <w:r>
              <w:rPr>
                <w:rFonts w:hint="eastAsia" w:ascii="仿宋_GB2312" w:hAnsi="仿宋_GB2312" w:eastAsia="仿宋_GB2312" w:cs="仿宋_GB2312"/>
                <w:color w:val="auto"/>
                <w:spacing w:val="-37"/>
                <w:sz w:val="20"/>
                <w:szCs w:val="20"/>
                <w:highlight w:val="none"/>
              </w:rPr>
              <w:t xml:space="preserve"> </w:t>
            </w:r>
            <w:r>
              <w:rPr>
                <w:rFonts w:hint="eastAsia" w:ascii="仿宋_GB2312" w:hAnsi="仿宋_GB2312" w:eastAsia="仿宋_GB2312" w:cs="仿宋_GB2312"/>
                <w:color w:val="auto"/>
                <w:spacing w:val="-3"/>
                <w:sz w:val="20"/>
                <w:szCs w:val="20"/>
                <w:highlight w:val="none"/>
              </w:rPr>
              <w:t>变压</w:t>
            </w:r>
            <w:r>
              <w:rPr>
                <w:rFonts w:hint="eastAsia" w:ascii="仿宋_GB2312" w:hAnsi="仿宋_GB2312" w:eastAsia="仿宋_GB2312" w:cs="仿宋_GB2312"/>
                <w:color w:val="auto"/>
                <w:sz w:val="20"/>
                <w:szCs w:val="20"/>
                <w:highlight w:val="none"/>
              </w:rPr>
              <w:t xml:space="preserve"> 器</w:t>
            </w:r>
          </w:p>
        </w:tc>
        <w:tc>
          <w:tcPr>
            <w:tcW w:w="1799" w:type="dxa"/>
          </w:tcPr>
          <w:p>
            <w:pPr>
              <w:pStyle w:val="29"/>
              <w:spacing w:before="214" w:line="222" w:lineRule="auto"/>
              <w:ind w:left="15"/>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配电变压器</w:t>
            </w:r>
          </w:p>
        </w:tc>
        <w:tc>
          <w:tcPr>
            <w:tcW w:w="1914" w:type="dxa"/>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《三相配电变压器能效限定值</w:t>
            </w:r>
            <w:r>
              <w:rPr>
                <w:rFonts w:hint="eastAsia" w:ascii="仿宋_GB2312" w:hAnsi="仿宋_GB2312" w:eastAsia="仿宋_GB2312" w:cs="仿宋_GB2312"/>
                <w:color w:val="auto"/>
                <w:spacing w:val="9"/>
                <w:sz w:val="20"/>
                <w:szCs w:val="20"/>
                <w:highlight w:val="none"/>
                <w:lang w:val="en-US" w:eastAsia="zh-Hans"/>
              </w:rPr>
              <w:t>及能效</w:t>
            </w:r>
            <w:r>
              <w:rPr>
                <w:rFonts w:hint="eastAsia" w:ascii="仿宋_GB2312" w:hAnsi="仿宋_GB2312" w:eastAsia="仿宋_GB2312" w:cs="仿宋_GB2312"/>
                <w:color w:val="auto"/>
                <w:spacing w:val="9"/>
                <w:sz w:val="20"/>
                <w:szCs w:val="20"/>
                <w:highlight w:val="none"/>
                <w:lang w:eastAsia="zh-CN"/>
              </w:rPr>
              <w:t>效等级》（GB20052）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78" w:type="dxa"/>
            <w:tcBorders>
              <w:bottom w:val="single" w:color="auto" w:sz="4" w:space="0"/>
            </w:tcBorders>
            <w:vAlign w:val="center"/>
          </w:tcPr>
          <w:p>
            <w:pPr>
              <w:pStyle w:val="29"/>
              <w:spacing w:before="65" w:line="183" w:lineRule="auto"/>
              <w:ind w:left="0" w:leftChars="0" w:right="0" w:rightChars="0" w:firstLine="0" w:firstLineChars="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9</w:t>
            </w:r>
          </w:p>
        </w:tc>
        <w:tc>
          <w:tcPr>
            <w:tcW w:w="1166" w:type="dxa"/>
            <w:tcBorders>
              <w:bottom w:val="single" w:color="auto" w:sz="4" w:space="0"/>
            </w:tcBorders>
          </w:tcPr>
          <w:p>
            <w:pPr>
              <w:pStyle w:val="29"/>
              <w:spacing w:before="156" w:line="263"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★A020609</w:t>
            </w:r>
            <w:r>
              <w:rPr>
                <w:rFonts w:hint="eastAsia" w:ascii="仿宋_GB2312" w:hAnsi="仿宋_GB2312" w:eastAsia="仿宋_GB2312" w:cs="仿宋_GB2312"/>
                <w:color w:val="auto"/>
                <w:spacing w:val="-46"/>
                <w:sz w:val="20"/>
                <w:szCs w:val="20"/>
                <w:highlight w:val="none"/>
              </w:rPr>
              <w:t xml:space="preserve"> </w:t>
            </w:r>
            <w:r>
              <w:rPr>
                <w:rFonts w:hint="eastAsia" w:ascii="仿宋_GB2312" w:hAnsi="仿宋_GB2312" w:eastAsia="仿宋_GB2312" w:cs="仿宋_GB2312"/>
                <w:color w:val="auto"/>
                <w:spacing w:val="-3"/>
                <w:sz w:val="20"/>
                <w:szCs w:val="20"/>
                <w:highlight w:val="none"/>
              </w:rPr>
              <w:t>镇</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流器</w:t>
            </w:r>
          </w:p>
        </w:tc>
        <w:tc>
          <w:tcPr>
            <w:tcW w:w="1799" w:type="dxa"/>
            <w:tcBorders>
              <w:bottom w:val="single" w:color="auto" w:sz="4" w:space="0"/>
            </w:tcBorders>
          </w:tcPr>
          <w:p>
            <w:pPr>
              <w:spacing w:line="243" w:lineRule="auto"/>
              <w:rPr>
                <w:rFonts w:hint="eastAsia" w:ascii="仿宋_GB2312" w:hAnsi="仿宋_GB2312" w:eastAsia="仿宋_GB2312" w:cs="仿宋_GB2312"/>
                <w:color w:val="auto"/>
                <w:highlight w:val="none"/>
              </w:rPr>
            </w:pPr>
          </w:p>
          <w:p>
            <w:pPr>
              <w:pStyle w:val="29"/>
              <w:spacing w:before="65" w:line="221" w:lineRule="auto"/>
              <w:ind w:left="1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管型荧光灯镇流器</w:t>
            </w:r>
          </w:p>
        </w:tc>
        <w:tc>
          <w:tcPr>
            <w:tcW w:w="1914" w:type="dxa"/>
            <w:tcBorders>
              <w:bottom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Borders>
              <w:bottom w:val="single" w:color="auto" w:sz="4" w:space="0"/>
            </w:tcBorders>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《管形荧光灯镇流器能效限定</w:t>
            </w:r>
            <w:r>
              <w:rPr>
                <w:rFonts w:hint="eastAsia" w:ascii="仿宋_GB2312" w:hAnsi="仿宋_GB2312" w:eastAsia="仿宋_GB2312" w:cs="仿宋_GB2312"/>
                <w:color w:val="auto"/>
                <w:spacing w:val="9"/>
                <w:sz w:val="20"/>
                <w:szCs w:val="20"/>
                <w:highlight w:val="none"/>
                <w:lang w:val="en-US" w:eastAsia="zh-Hans"/>
              </w:rPr>
              <w:t>值及</w:t>
            </w:r>
            <w:r>
              <w:rPr>
                <w:rFonts w:hint="eastAsia" w:ascii="仿宋_GB2312" w:hAnsi="仿宋_GB2312" w:eastAsia="仿宋_GB2312" w:cs="仿宋_GB2312"/>
                <w:color w:val="auto"/>
                <w:spacing w:val="9"/>
                <w:sz w:val="20"/>
                <w:szCs w:val="20"/>
                <w:highlight w:val="none"/>
                <w:lang w:eastAsia="zh-CN"/>
              </w:rPr>
              <w:t>能效等级》（GB17896）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78"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65" w:line="183" w:lineRule="auto"/>
              <w:ind w:left="0" w:leftChars="0" w:right="0" w:rightChars="0" w:firstLine="0" w:firstLineChars="0"/>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10</w:t>
            </w:r>
          </w:p>
        </w:tc>
        <w:tc>
          <w:tcPr>
            <w:tcW w:w="116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65" w:line="253"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A020618</w:t>
            </w:r>
            <w:r>
              <w:rPr>
                <w:rFonts w:hint="eastAsia" w:ascii="仿宋_GB2312" w:hAnsi="仿宋_GB2312" w:eastAsia="仿宋_GB2312" w:cs="仿宋_GB2312"/>
                <w:color w:val="auto"/>
                <w:spacing w:val="-37"/>
                <w:sz w:val="20"/>
                <w:szCs w:val="20"/>
                <w:highlight w:val="none"/>
              </w:rPr>
              <w:t xml:space="preserve"> </w:t>
            </w:r>
            <w:r>
              <w:rPr>
                <w:rFonts w:hint="eastAsia" w:ascii="仿宋_GB2312" w:hAnsi="仿宋_GB2312" w:eastAsia="仿宋_GB2312" w:cs="仿宋_GB2312"/>
                <w:color w:val="auto"/>
                <w:spacing w:val="-3"/>
                <w:sz w:val="20"/>
                <w:szCs w:val="20"/>
                <w:highlight w:val="none"/>
              </w:rPr>
              <w:t>生活</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用电器</w:t>
            </w:r>
          </w:p>
        </w:tc>
        <w:tc>
          <w:tcPr>
            <w:tcW w:w="1799"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15"/>
                <w:sz w:val="20"/>
                <w:szCs w:val="20"/>
                <w:highlight w:val="none"/>
              </w:rPr>
            </w:pPr>
            <w:r>
              <w:rPr>
                <w:rFonts w:hint="eastAsia" w:ascii="仿宋_GB2312" w:hAnsi="仿宋_GB2312" w:eastAsia="仿宋_GB2312" w:cs="仿宋_GB2312"/>
                <w:color w:val="auto"/>
                <w:spacing w:val="-4"/>
                <w:sz w:val="20"/>
                <w:szCs w:val="20"/>
                <w:highlight w:val="none"/>
              </w:rPr>
              <w:t>A0206180101</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电冰箱</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2968" w:type="dxa"/>
            <w:tcBorders>
              <w:top w:val="single" w:color="auto" w:sz="4" w:space="0"/>
              <w:left w:val="single" w:color="auto" w:sz="4" w:space="0"/>
              <w:bottom w:val="single" w:color="auto" w:sz="4" w:space="0"/>
              <w:right w:val="single" w:color="auto" w:sz="4" w:space="0"/>
            </w:tcBorders>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《家用电冰箱耗电量限定值及</w:t>
            </w:r>
            <w:r>
              <w:rPr>
                <w:rFonts w:hint="eastAsia" w:ascii="仿宋_GB2312" w:hAnsi="仿宋_GB2312" w:eastAsia="仿宋_GB2312" w:cs="仿宋_GB2312"/>
                <w:color w:val="auto"/>
                <w:spacing w:val="9"/>
                <w:sz w:val="20"/>
                <w:szCs w:val="20"/>
                <w:highlight w:val="none"/>
                <w:lang w:val="en-US" w:eastAsia="zh-Hans"/>
              </w:rPr>
              <w:t>能效</w:t>
            </w:r>
            <w:r>
              <w:rPr>
                <w:rFonts w:hint="eastAsia" w:ascii="仿宋_GB2312" w:hAnsi="仿宋_GB2312" w:eastAsia="仿宋_GB2312" w:cs="仿宋_GB2312"/>
                <w:color w:val="auto"/>
                <w:spacing w:val="9"/>
                <w:sz w:val="20"/>
                <w:szCs w:val="20"/>
                <w:highlight w:val="none"/>
                <w:lang w:eastAsia="zh-CN"/>
              </w:rPr>
              <w:t>等级》（GB12021.2）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578"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color w:val="auto"/>
                <w:highlight w:val="none"/>
                <w:lang w:eastAsia="zh-CN"/>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65" w:line="253" w:lineRule="auto"/>
              <w:ind w:left="0" w:leftChars="0" w:right="0" w:rightChars="0" w:firstLine="0" w:firstLineChars="0"/>
              <w:jc w:val="center"/>
              <w:rPr>
                <w:rFonts w:hint="eastAsia" w:ascii="仿宋_GB2312" w:hAnsi="仿宋_GB2312" w:eastAsia="仿宋_GB2312" w:cs="仿宋_GB2312"/>
                <w:color w:val="auto"/>
                <w:spacing w:val="-4"/>
                <w:sz w:val="20"/>
                <w:szCs w:val="20"/>
                <w:highlight w:val="none"/>
              </w:rPr>
            </w:pPr>
            <w:r>
              <w:rPr>
                <w:rFonts w:hint="eastAsia" w:ascii="仿宋_GB2312" w:hAnsi="仿宋_GB2312" w:eastAsia="仿宋_GB2312" w:cs="仿宋_GB2312"/>
                <w:color w:val="auto"/>
                <w:spacing w:val="-4"/>
                <w:sz w:val="20"/>
                <w:szCs w:val="20"/>
                <w:highlight w:val="none"/>
              </w:rPr>
              <w:t>★A0206180203</w:t>
            </w:r>
          </w:p>
          <w:p>
            <w:pPr>
              <w:pStyle w:val="29"/>
              <w:spacing w:before="65" w:line="253"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空调</w:t>
            </w:r>
            <w:r>
              <w:rPr>
                <w:rFonts w:hint="eastAsia" w:ascii="仿宋_GB2312" w:hAnsi="仿宋_GB2312" w:eastAsia="仿宋_GB2312" w:cs="仿宋_GB2312"/>
                <w:color w:val="auto"/>
                <w:sz w:val="20"/>
                <w:szCs w:val="20"/>
                <w:highlight w:val="none"/>
              </w:rPr>
              <w:t>机</w:t>
            </w:r>
          </w:p>
        </w:tc>
        <w:tc>
          <w:tcPr>
            <w:tcW w:w="1914" w:type="dxa"/>
            <w:tcBorders>
              <w:top w:val="single" w:color="auto" w:sz="4" w:space="0"/>
              <w:left w:val="single" w:color="auto" w:sz="4" w:space="0"/>
              <w:bottom w:val="single" w:color="auto" w:sz="4" w:space="0"/>
              <w:right w:val="single" w:color="auto" w:sz="4" w:space="0"/>
            </w:tcBorders>
            <w:vAlign w:val="center"/>
          </w:tcPr>
          <w:p>
            <w:pPr>
              <w:pStyle w:val="29"/>
              <w:spacing w:before="65"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房间空气调节器</w:t>
            </w:r>
          </w:p>
        </w:tc>
        <w:tc>
          <w:tcPr>
            <w:tcW w:w="2968" w:type="dxa"/>
            <w:tcBorders>
              <w:top w:val="single" w:color="auto" w:sz="4" w:space="0"/>
              <w:left w:val="single" w:color="auto" w:sz="4" w:space="0"/>
              <w:bottom w:val="single" w:color="auto" w:sz="4" w:space="0"/>
              <w:right w:val="single" w:color="auto" w:sz="4" w:space="0"/>
            </w:tcBorders>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《转速可控型房间空气调节器</w:t>
            </w:r>
            <w:r>
              <w:rPr>
                <w:rFonts w:hint="eastAsia" w:ascii="仿宋_GB2312" w:hAnsi="仿宋_GB2312" w:eastAsia="仿宋_GB2312" w:cs="仿宋_GB2312"/>
                <w:color w:val="auto"/>
                <w:spacing w:val="9"/>
                <w:sz w:val="20"/>
                <w:szCs w:val="20"/>
                <w:highlight w:val="none"/>
                <w:lang w:val="en-US" w:eastAsia="zh-Hans"/>
              </w:rPr>
              <w:t>能效</w:t>
            </w:r>
            <w:r>
              <w:rPr>
                <w:rFonts w:hint="eastAsia" w:ascii="仿宋_GB2312" w:hAnsi="仿宋_GB2312" w:eastAsia="仿宋_GB2312" w:cs="仿宋_GB2312"/>
                <w:color w:val="auto"/>
                <w:spacing w:val="9"/>
                <w:sz w:val="20"/>
                <w:szCs w:val="20"/>
                <w:highlight w:val="none"/>
                <w:lang w:eastAsia="zh-CN"/>
              </w:rPr>
              <w:t>限定值及能效等级》（GB21455-2013），待2019年修订发布后，按《房间空气调节器能效限定值及能效等级》（GB21455-2019）实施。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78"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color w:val="auto"/>
                <w:highlight w:val="none"/>
                <w:lang w:eastAsia="zh-CN"/>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914" w:type="dxa"/>
            <w:tcBorders>
              <w:top w:val="single" w:color="auto" w:sz="4" w:space="0"/>
              <w:left w:val="single" w:color="auto" w:sz="4" w:space="0"/>
              <w:bottom w:val="single" w:color="auto" w:sz="4" w:space="0"/>
              <w:right w:val="single" w:color="auto" w:sz="4" w:space="0"/>
            </w:tcBorders>
            <w:vAlign w:val="center"/>
          </w:tcPr>
          <w:p>
            <w:pPr>
              <w:pStyle w:val="29"/>
              <w:spacing w:before="33" w:line="264" w:lineRule="auto"/>
              <w:ind w:left="0" w:leftChars="0" w:right="0" w:rightChars="0" w:firstLine="0" w:firstLineChars="0"/>
              <w:jc w:val="center"/>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多联式空调</w:t>
            </w:r>
          </w:p>
          <w:p>
            <w:pPr>
              <w:pStyle w:val="29"/>
              <w:spacing w:before="33" w:line="264" w:lineRule="auto"/>
              <w:ind w:left="0" w:leftChars="0" w:right="0" w:rightChars="0" w:firstLine="0" w:firstLineChars="0"/>
              <w:jc w:val="center"/>
              <w:rPr>
                <w:rFonts w:hint="eastAsia" w:ascii="仿宋_GB2312" w:hAnsi="仿宋_GB2312" w:eastAsia="仿宋_GB2312" w:cs="仿宋_GB2312"/>
                <w:color w:val="auto"/>
                <w:spacing w:val="-17"/>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（热泵）</w:t>
            </w:r>
            <w:r>
              <w:rPr>
                <w:rFonts w:hint="eastAsia" w:ascii="仿宋_GB2312" w:hAnsi="仿宋_GB2312" w:eastAsia="仿宋_GB2312" w:cs="仿宋_GB2312"/>
                <w:color w:val="auto"/>
                <w:spacing w:val="-17"/>
                <w:sz w:val="20"/>
                <w:szCs w:val="20"/>
                <w:highlight w:val="none"/>
                <w:lang w:eastAsia="zh-CN"/>
              </w:rPr>
              <w:t>机组</w:t>
            </w:r>
          </w:p>
          <w:p>
            <w:pPr>
              <w:pStyle w:val="29"/>
              <w:spacing w:before="33" w:line="264" w:lineRule="auto"/>
              <w:ind w:left="0" w:leftChars="0" w:right="0" w:rightChars="0" w:firstLine="0" w:firstLine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pacing w:val="-17"/>
                <w:sz w:val="20"/>
                <w:szCs w:val="20"/>
                <w:highlight w:val="none"/>
                <w:lang w:eastAsia="zh-CN"/>
              </w:rPr>
              <w:t>（制冷量≤</w:t>
            </w:r>
            <w:r>
              <w:rPr>
                <w:rFonts w:hint="eastAsia" w:ascii="仿宋_GB2312" w:hAnsi="仿宋_GB2312" w:eastAsia="仿宋_GB2312" w:cs="仿宋_GB2312"/>
                <w:color w:val="auto"/>
                <w:spacing w:val="-4"/>
                <w:sz w:val="20"/>
                <w:szCs w:val="20"/>
                <w:highlight w:val="none"/>
                <w:lang w:eastAsia="zh-CN"/>
              </w:rPr>
              <w:t>14000W）</w:t>
            </w:r>
          </w:p>
        </w:tc>
        <w:tc>
          <w:tcPr>
            <w:tcW w:w="2968" w:type="dxa"/>
            <w:tcBorders>
              <w:top w:val="single" w:color="auto" w:sz="4" w:space="0"/>
              <w:left w:val="single" w:color="auto" w:sz="4" w:space="0"/>
              <w:bottom w:val="single" w:color="auto" w:sz="4" w:space="0"/>
              <w:right w:val="single" w:color="auto" w:sz="4" w:space="0"/>
            </w:tcBorders>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《多联式空调（热泵）机组能效限定值及能源效率等级》（GB21454）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578"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color w:val="auto"/>
                <w:highlight w:val="none"/>
                <w:lang w:eastAsia="zh-CN"/>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914" w:type="dxa"/>
            <w:tcBorders>
              <w:top w:val="single" w:color="auto" w:sz="4" w:space="0"/>
              <w:left w:val="single" w:color="auto" w:sz="4" w:space="0"/>
              <w:bottom w:val="single" w:color="auto" w:sz="4" w:space="0"/>
              <w:right w:val="single" w:color="auto" w:sz="4" w:space="0"/>
            </w:tcBorders>
            <w:vAlign w:val="center"/>
          </w:tcPr>
          <w:p>
            <w:pPr>
              <w:pStyle w:val="29"/>
              <w:spacing w:before="65" w:line="267" w:lineRule="auto"/>
              <w:ind w:left="0" w:leftChars="0" w:right="0" w:rightChars="0" w:firstLine="0" w:firstLine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pacing w:val="-5"/>
                <w:sz w:val="20"/>
                <w:szCs w:val="20"/>
                <w:highlight w:val="none"/>
                <w:lang w:eastAsia="zh-CN"/>
              </w:rPr>
              <w:t>元式空气调节机</w:t>
            </w:r>
            <w:r>
              <w:rPr>
                <w:rFonts w:hint="eastAsia" w:ascii="仿宋_GB2312" w:hAnsi="仿宋_GB2312" w:eastAsia="仿宋_GB2312" w:cs="仿宋_GB2312"/>
                <w:color w:val="auto"/>
                <w:spacing w:val="-4"/>
                <w:sz w:val="20"/>
                <w:szCs w:val="20"/>
                <w:highlight w:val="none"/>
                <w:lang w:eastAsia="zh-CN"/>
              </w:rPr>
              <w:t>（制冷量≤14000W）</w:t>
            </w:r>
          </w:p>
        </w:tc>
        <w:tc>
          <w:tcPr>
            <w:tcW w:w="2968" w:type="dxa"/>
            <w:tcBorders>
              <w:top w:val="single" w:color="auto" w:sz="4" w:space="0"/>
              <w:left w:val="single" w:color="auto" w:sz="4" w:space="0"/>
              <w:bottom w:val="single" w:color="auto" w:sz="4" w:space="0"/>
              <w:right w:val="single" w:color="auto" w:sz="4" w:space="0"/>
            </w:tcBorders>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《单元式空气调节机能效限定</w:t>
            </w:r>
            <w:r>
              <w:rPr>
                <w:rFonts w:hint="eastAsia" w:ascii="仿宋_GB2312" w:hAnsi="仿宋_GB2312" w:eastAsia="仿宋_GB2312" w:cs="仿宋_GB2312"/>
                <w:color w:val="auto"/>
                <w:spacing w:val="9"/>
                <w:sz w:val="20"/>
                <w:szCs w:val="20"/>
                <w:highlight w:val="none"/>
                <w:lang w:val="en-US" w:eastAsia="zh-Hans"/>
              </w:rPr>
              <w:t>值及</w:t>
            </w:r>
            <w:r>
              <w:rPr>
                <w:rFonts w:hint="eastAsia" w:ascii="仿宋_GB2312" w:hAnsi="仿宋_GB2312" w:eastAsia="仿宋_GB2312" w:cs="仿宋_GB2312"/>
                <w:color w:val="auto"/>
                <w:spacing w:val="9"/>
                <w:sz w:val="20"/>
                <w:szCs w:val="20"/>
                <w:highlight w:val="none"/>
                <w:lang w:eastAsia="zh-CN"/>
              </w:rPr>
              <w:t>能源效率等级》（GB19576）《风管送风式空调机组能效限定值</w:t>
            </w:r>
            <w:r>
              <w:rPr>
                <w:rFonts w:hint="eastAsia" w:ascii="仿宋_GB2312" w:hAnsi="仿宋_GB2312" w:eastAsia="仿宋_GB2312" w:cs="仿宋_GB2312"/>
                <w:color w:val="auto"/>
                <w:spacing w:val="9"/>
                <w:sz w:val="20"/>
                <w:szCs w:val="20"/>
                <w:highlight w:val="none"/>
                <w:lang w:val="en-US" w:eastAsia="zh-Hans"/>
              </w:rPr>
              <w:t>及</w:t>
            </w:r>
            <w:r>
              <w:rPr>
                <w:rFonts w:hint="eastAsia" w:ascii="仿宋_GB2312" w:hAnsi="仿宋_GB2312" w:eastAsia="仿宋_GB2312" w:cs="仿宋_GB2312"/>
                <w:color w:val="auto"/>
                <w:spacing w:val="9"/>
                <w:sz w:val="20"/>
                <w:szCs w:val="20"/>
                <w:highlight w:val="none"/>
                <w:lang w:eastAsia="zh-CN"/>
              </w:rPr>
              <w:t>能效等级》（GB37479）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color w:val="auto"/>
                <w:highlight w:val="none"/>
                <w:lang w:eastAsia="zh-CN"/>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tcBorders>
              <w:top w:val="single" w:color="auto" w:sz="4" w:space="0"/>
              <w:left w:val="single" w:color="auto" w:sz="4" w:space="0"/>
              <w:bottom w:val="single" w:color="auto" w:sz="4" w:space="0"/>
              <w:right w:val="single" w:color="auto" w:sz="4" w:space="0"/>
            </w:tcBorders>
            <w:vAlign w:val="center"/>
          </w:tcPr>
          <w:p>
            <w:pPr>
              <w:pStyle w:val="29"/>
              <w:spacing w:before="192" w:line="220" w:lineRule="auto"/>
              <w:ind w:left="0" w:leftChars="0" w:right="0" w:rightChars="0" w:firstLine="0" w:firstLineChars="0"/>
              <w:jc w:val="center"/>
              <w:rPr>
                <w:rFonts w:hint="eastAsia" w:ascii="仿宋_GB2312" w:hAnsi="仿宋_GB2312" w:eastAsia="仿宋_GB2312" w:cs="仿宋_GB2312"/>
                <w:color w:val="auto"/>
                <w:spacing w:val="-2"/>
                <w:sz w:val="20"/>
                <w:szCs w:val="20"/>
                <w:highlight w:val="none"/>
              </w:rPr>
            </w:pPr>
            <w:r>
              <w:rPr>
                <w:rFonts w:hint="eastAsia" w:ascii="仿宋_GB2312" w:hAnsi="仿宋_GB2312" w:eastAsia="仿宋_GB2312" w:cs="仿宋_GB2312"/>
                <w:color w:val="auto"/>
                <w:spacing w:val="-2"/>
                <w:sz w:val="20"/>
                <w:szCs w:val="20"/>
                <w:highlight w:val="none"/>
              </w:rPr>
              <w:t>A0206180301</w:t>
            </w:r>
          </w:p>
          <w:p>
            <w:pPr>
              <w:pStyle w:val="29"/>
              <w:spacing w:before="192" w:line="220"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洗衣机</w:t>
            </w:r>
          </w:p>
        </w:tc>
        <w:tc>
          <w:tcPr>
            <w:tcW w:w="1914"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Borders>
              <w:top w:val="single" w:color="auto" w:sz="4" w:space="0"/>
              <w:left w:val="single" w:color="auto" w:sz="4" w:space="0"/>
              <w:bottom w:val="single" w:color="auto" w:sz="4" w:space="0"/>
              <w:right w:val="single" w:color="auto" w:sz="4" w:space="0"/>
            </w:tcBorders>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《电动洗衣机能效水效限定值及等级》（GB12021.4）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8" w:type="dxa"/>
            <w:vMerge w:val="restart"/>
            <w:tcBorders>
              <w:bottom w:val="nil"/>
            </w:tcBorders>
          </w:tcPr>
          <w:p>
            <w:pPr>
              <w:rPr>
                <w:rFonts w:hint="eastAsia" w:ascii="仿宋_GB2312" w:hAnsi="仿宋_GB2312" w:eastAsia="仿宋_GB2312" w:cs="仿宋_GB2312"/>
                <w:color w:val="auto"/>
                <w:highlight w:val="none"/>
                <w:lang w:eastAsia="zh-CN"/>
              </w:rPr>
            </w:pPr>
          </w:p>
        </w:tc>
        <w:tc>
          <w:tcPr>
            <w:tcW w:w="1166" w:type="dxa"/>
            <w:vMerge w:val="restart"/>
            <w:tcBorders>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Merge w:val="restart"/>
            <w:tcBorders>
              <w:bottom w:val="nil"/>
            </w:tcBorders>
            <w:vAlign w:val="center"/>
          </w:tcPr>
          <w:p>
            <w:pPr>
              <w:pStyle w:val="29"/>
              <w:spacing w:before="65" w:line="221" w:lineRule="auto"/>
              <w:ind w:left="0" w:leftChars="0" w:right="0" w:rightChars="0" w:firstLine="0" w:firstLineChars="0"/>
              <w:jc w:val="center"/>
              <w:rPr>
                <w:rFonts w:hint="eastAsia" w:ascii="仿宋_GB2312" w:hAnsi="仿宋_GB2312" w:eastAsia="仿宋_GB2312" w:cs="仿宋_GB2312"/>
                <w:color w:val="auto"/>
                <w:spacing w:val="-3"/>
                <w:sz w:val="20"/>
                <w:szCs w:val="20"/>
                <w:highlight w:val="none"/>
              </w:rPr>
            </w:pPr>
            <w:r>
              <w:rPr>
                <w:rFonts w:hint="eastAsia" w:ascii="仿宋_GB2312" w:hAnsi="仿宋_GB2312" w:eastAsia="仿宋_GB2312" w:cs="仿宋_GB2312"/>
                <w:color w:val="auto"/>
                <w:spacing w:val="-3"/>
                <w:sz w:val="20"/>
                <w:szCs w:val="20"/>
                <w:highlight w:val="none"/>
              </w:rPr>
              <w:t>A02061808</w:t>
            </w:r>
          </w:p>
          <w:p>
            <w:pPr>
              <w:pStyle w:val="29"/>
              <w:spacing w:before="65"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热水器</w:t>
            </w:r>
          </w:p>
        </w:tc>
        <w:tc>
          <w:tcPr>
            <w:tcW w:w="1914" w:type="dxa"/>
            <w:vAlign w:val="center"/>
          </w:tcPr>
          <w:p>
            <w:pPr>
              <w:pStyle w:val="29"/>
              <w:spacing w:before="240"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★电热水器</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《储水式电热水器能效限定值及能效等级》（GB21519）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pPr>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914" w:type="dxa"/>
            <w:vAlign w:val="center"/>
          </w:tcPr>
          <w:p>
            <w:pPr>
              <w:pStyle w:val="29"/>
              <w:spacing w:before="65"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燃气热水器</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《家用燃气快速热水器和燃气采暖热水炉能效限定值及能效等级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pPr>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914" w:type="dxa"/>
            <w:vAlign w:val="center"/>
          </w:tcPr>
          <w:p>
            <w:pPr>
              <w:pStyle w:val="29"/>
              <w:spacing w:before="277"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热泵热水器</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《热泵热水机（器）能效限定值及能效等级》（GB29541）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78" w:type="dxa"/>
            <w:vMerge w:val="continue"/>
            <w:tcBorders>
              <w:top w:val="nil"/>
            </w:tcBorders>
          </w:tcPr>
          <w:p>
            <w:pPr>
              <w:rPr>
                <w:rFonts w:hint="eastAsia" w:ascii="仿宋_GB2312" w:hAnsi="仿宋_GB2312" w:eastAsia="仿宋_GB2312" w:cs="仿宋_GB2312"/>
                <w:color w:val="auto"/>
                <w:highlight w:val="none"/>
                <w:lang w:eastAsia="zh-CN"/>
              </w:rPr>
            </w:pPr>
          </w:p>
        </w:tc>
        <w:tc>
          <w:tcPr>
            <w:tcW w:w="1166" w:type="dxa"/>
            <w:vMerge w:val="continue"/>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Merge w:val="continue"/>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914" w:type="dxa"/>
            <w:vAlign w:val="center"/>
          </w:tcPr>
          <w:p>
            <w:pPr>
              <w:pStyle w:val="29"/>
              <w:spacing w:before="237"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太阳能热水系统</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《家用太阳能热水系统能效限定值及能效等级》（GB26969）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578" w:type="dxa"/>
            <w:vMerge w:val="restart"/>
            <w:tcBorders>
              <w:bottom w:val="nil"/>
            </w:tcBorders>
            <w:vAlign w:val="center"/>
          </w:tcPr>
          <w:p>
            <w:pPr>
              <w:pStyle w:val="29"/>
              <w:spacing w:before="65" w:line="18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highlight w:val="none"/>
                <w:lang w:eastAsia="zh-CN"/>
              </w:rPr>
              <w:t>11</w:t>
            </w:r>
          </w:p>
        </w:tc>
        <w:tc>
          <w:tcPr>
            <w:tcW w:w="1166" w:type="dxa"/>
            <w:vMerge w:val="restart"/>
            <w:tcBorders>
              <w:bottom w:val="nil"/>
            </w:tcBorders>
            <w:vAlign w:val="center"/>
          </w:tcPr>
          <w:p>
            <w:pPr>
              <w:pStyle w:val="29"/>
              <w:spacing w:before="65" w:line="25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A020619</w:t>
            </w:r>
            <w:r>
              <w:rPr>
                <w:rFonts w:hint="eastAsia" w:ascii="仿宋_GB2312" w:hAnsi="仿宋_GB2312" w:eastAsia="仿宋_GB2312" w:cs="仿宋_GB2312"/>
                <w:color w:val="auto"/>
                <w:spacing w:val="-37"/>
                <w:sz w:val="20"/>
                <w:szCs w:val="20"/>
                <w:highlight w:val="none"/>
              </w:rPr>
              <w:t xml:space="preserve"> </w:t>
            </w:r>
            <w:r>
              <w:rPr>
                <w:rFonts w:hint="eastAsia" w:ascii="仿宋_GB2312" w:hAnsi="仿宋_GB2312" w:eastAsia="仿宋_GB2312" w:cs="仿宋_GB2312"/>
                <w:color w:val="auto"/>
                <w:spacing w:val="-3"/>
                <w:sz w:val="20"/>
                <w:szCs w:val="20"/>
                <w:highlight w:val="none"/>
              </w:rPr>
              <w:t>照明</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设备</w:t>
            </w:r>
          </w:p>
        </w:tc>
        <w:tc>
          <w:tcPr>
            <w:tcW w:w="1799" w:type="dxa"/>
            <w:vAlign w:val="center"/>
          </w:tcPr>
          <w:p>
            <w:pPr>
              <w:pStyle w:val="29"/>
              <w:spacing w:before="163" w:line="250" w:lineRule="auto"/>
              <w:ind w:left="0" w:leftChars="0" w:right="0" w:rightChars="0" w:firstLine="0" w:firstLine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pacing w:val="-6"/>
                <w:sz w:val="20"/>
                <w:szCs w:val="20"/>
                <w:highlight w:val="none"/>
                <w:lang w:eastAsia="zh-CN"/>
              </w:rPr>
              <w:t>★普</w:t>
            </w:r>
            <w:r>
              <w:rPr>
                <w:rFonts w:hint="eastAsia" w:ascii="仿宋_GB2312" w:hAnsi="仿宋_GB2312" w:eastAsia="仿宋_GB2312" w:cs="仿宋_GB2312"/>
                <w:color w:val="auto"/>
                <w:spacing w:val="-46"/>
                <w:sz w:val="20"/>
                <w:szCs w:val="20"/>
                <w:highlight w:val="none"/>
                <w:lang w:eastAsia="zh-CN"/>
              </w:rPr>
              <w:t xml:space="preserve"> </w:t>
            </w:r>
            <w:r>
              <w:rPr>
                <w:rFonts w:hint="eastAsia" w:ascii="仿宋_GB2312" w:hAnsi="仿宋_GB2312" w:eastAsia="仿宋_GB2312" w:cs="仿宋_GB2312"/>
                <w:color w:val="auto"/>
                <w:spacing w:val="-6"/>
                <w:sz w:val="20"/>
                <w:szCs w:val="20"/>
                <w:highlight w:val="none"/>
                <w:lang w:eastAsia="zh-CN"/>
              </w:rPr>
              <w:t>通照明用双端</w:t>
            </w:r>
            <w:r>
              <w:rPr>
                <w:rFonts w:hint="eastAsia" w:ascii="仿宋_GB2312" w:hAnsi="仿宋_GB2312" w:eastAsia="仿宋_GB2312" w:cs="仿宋_GB2312"/>
                <w:color w:val="auto"/>
                <w:spacing w:val="-5"/>
                <w:sz w:val="20"/>
                <w:szCs w:val="20"/>
                <w:highlight w:val="none"/>
                <w:lang w:eastAsia="zh-CN"/>
              </w:rPr>
              <w:t>荧光灯</w:t>
            </w:r>
          </w:p>
        </w:tc>
        <w:tc>
          <w:tcPr>
            <w:tcW w:w="1914"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《普通照明用双端荧光灯能效限定值及能效等级》（GB19043）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Align w:val="center"/>
          </w:tcPr>
          <w:p>
            <w:pPr>
              <w:pStyle w:val="29"/>
              <w:spacing w:before="122" w:line="250"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LED</w:t>
            </w:r>
            <w:r>
              <w:rPr>
                <w:rFonts w:hint="eastAsia" w:ascii="仿宋_GB2312" w:hAnsi="仿宋_GB2312" w:eastAsia="仿宋_GB2312" w:cs="仿宋_GB2312"/>
                <w:color w:val="auto"/>
                <w:spacing w:val="13"/>
                <w:sz w:val="20"/>
                <w:szCs w:val="20"/>
                <w:highlight w:val="none"/>
              </w:rPr>
              <w:t>道路/隧道照明</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3"/>
                <w:sz w:val="20"/>
                <w:szCs w:val="20"/>
                <w:highlight w:val="none"/>
              </w:rPr>
              <w:t>产品</w:t>
            </w:r>
          </w:p>
        </w:tc>
        <w:tc>
          <w:tcPr>
            <w:tcW w:w="1914" w:type="dxa"/>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Hans"/>
              </w:rPr>
            </w:pPr>
            <w:r>
              <w:rPr>
                <w:rFonts w:hint="eastAsia" w:ascii="仿宋_GB2312" w:hAnsi="仿宋_GB2312" w:eastAsia="仿宋_GB2312" w:cs="仿宋_GB2312"/>
                <w:color w:val="auto"/>
                <w:spacing w:val="9"/>
                <w:sz w:val="20"/>
                <w:szCs w:val="20"/>
                <w:highlight w:val="none"/>
                <w:lang w:eastAsia="zh-CN"/>
              </w:rPr>
              <w:t>《道路和隧道照明用LED灯具能效限定值及能效等级》（GB37478</w:t>
            </w:r>
            <w:r>
              <w:rPr>
                <w:rFonts w:hint="eastAsia" w:ascii="仿宋_GB2312" w:hAnsi="仿宋_GB2312" w:eastAsia="仿宋_GB2312" w:cs="仿宋_GB2312"/>
                <w:color w:val="auto"/>
                <w:spacing w:val="9"/>
                <w:sz w:val="20"/>
                <w:szCs w:val="20"/>
                <w:highlight w:val="none"/>
                <w:lang w:eastAsia="zh-Han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1166"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1799" w:type="dxa"/>
            <w:vAlign w:val="center"/>
          </w:tcPr>
          <w:p>
            <w:pPr>
              <w:pStyle w:val="29"/>
              <w:spacing w:before="268"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LED</w:t>
            </w:r>
            <w:r>
              <w:rPr>
                <w:rFonts w:hint="eastAsia" w:ascii="仿宋_GB2312" w:hAnsi="仿宋_GB2312" w:eastAsia="仿宋_GB2312" w:cs="仿宋_GB2312"/>
                <w:color w:val="auto"/>
                <w:spacing w:val="-42"/>
                <w:sz w:val="20"/>
                <w:szCs w:val="20"/>
                <w:highlight w:val="none"/>
              </w:rPr>
              <w:t xml:space="preserve"> </w:t>
            </w:r>
            <w:r>
              <w:rPr>
                <w:rFonts w:hint="eastAsia" w:ascii="仿宋_GB2312" w:hAnsi="仿宋_GB2312" w:eastAsia="仿宋_GB2312" w:cs="仿宋_GB2312"/>
                <w:color w:val="auto"/>
                <w:spacing w:val="-4"/>
                <w:sz w:val="20"/>
                <w:szCs w:val="20"/>
                <w:highlight w:val="none"/>
              </w:rPr>
              <w:t>筒灯</w:t>
            </w:r>
          </w:p>
        </w:tc>
        <w:tc>
          <w:tcPr>
            <w:tcW w:w="1914" w:type="dxa"/>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《室内照明用LED产品能效限定值及能效等级》（GB30255）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578" w:type="dxa"/>
            <w:vMerge w:val="continue"/>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1166" w:type="dxa"/>
            <w:vMerge w:val="continue"/>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1799" w:type="dxa"/>
            <w:vAlign w:val="center"/>
          </w:tcPr>
          <w:p>
            <w:pPr>
              <w:pStyle w:val="29"/>
              <w:spacing w:before="230" w:line="250"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8"/>
                <w:sz w:val="20"/>
                <w:szCs w:val="20"/>
                <w:highlight w:val="none"/>
              </w:rPr>
              <w:t>普通照明用非定向自镇流</w:t>
            </w:r>
            <w:r>
              <w:rPr>
                <w:rFonts w:hint="eastAsia" w:ascii="仿宋_GB2312" w:hAnsi="仿宋_GB2312" w:eastAsia="仿宋_GB2312" w:cs="仿宋_GB2312"/>
                <w:color w:val="auto"/>
                <w:spacing w:val="-46"/>
                <w:sz w:val="20"/>
                <w:szCs w:val="20"/>
                <w:highlight w:val="none"/>
              </w:rPr>
              <w:t xml:space="preserve"> </w:t>
            </w:r>
            <w:r>
              <w:rPr>
                <w:rFonts w:hint="eastAsia" w:ascii="仿宋_GB2312" w:hAnsi="仿宋_GB2312" w:eastAsia="仿宋_GB2312" w:cs="仿宋_GB2312"/>
                <w:color w:val="auto"/>
                <w:spacing w:val="-8"/>
                <w:sz w:val="20"/>
                <w:szCs w:val="20"/>
                <w:highlight w:val="none"/>
              </w:rPr>
              <w:t>LED</w:t>
            </w:r>
            <w:r>
              <w:rPr>
                <w:rFonts w:hint="eastAsia" w:ascii="仿宋_GB2312" w:hAnsi="仿宋_GB2312" w:eastAsia="仿宋_GB2312" w:cs="仿宋_GB2312"/>
                <w:color w:val="auto"/>
                <w:spacing w:val="-47"/>
                <w:sz w:val="20"/>
                <w:szCs w:val="20"/>
                <w:highlight w:val="none"/>
              </w:rPr>
              <w:t xml:space="preserve"> </w:t>
            </w:r>
            <w:r>
              <w:rPr>
                <w:rFonts w:hint="eastAsia" w:ascii="仿宋_GB2312" w:hAnsi="仿宋_GB2312" w:eastAsia="仿宋_GB2312" w:cs="仿宋_GB2312"/>
                <w:color w:val="auto"/>
                <w:spacing w:val="-8"/>
                <w:sz w:val="20"/>
                <w:szCs w:val="20"/>
                <w:highlight w:val="none"/>
              </w:rPr>
              <w:t>灯</w:t>
            </w:r>
          </w:p>
        </w:tc>
        <w:tc>
          <w:tcPr>
            <w:tcW w:w="1914" w:type="dxa"/>
            <w:vAlign w:val="center"/>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《室内照明用LED产品能效限定值及能效等级》（GB30255）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vAlign w:val="center"/>
          </w:tcPr>
          <w:p>
            <w:pPr>
              <w:pStyle w:val="29"/>
              <w:spacing w:before="295" w:line="18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12</w:t>
            </w:r>
          </w:p>
        </w:tc>
        <w:tc>
          <w:tcPr>
            <w:tcW w:w="1166" w:type="dxa"/>
            <w:vAlign w:val="center"/>
          </w:tcPr>
          <w:p>
            <w:pPr>
              <w:pStyle w:val="29"/>
              <w:spacing w:before="110" w:line="25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★A020910</w:t>
            </w:r>
            <w:r>
              <w:rPr>
                <w:rFonts w:hint="eastAsia" w:ascii="仿宋_GB2312" w:hAnsi="仿宋_GB2312" w:eastAsia="仿宋_GB2312" w:cs="仿宋_GB2312"/>
                <w:color w:val="auto"/>
                <w:spacing w:val="-20"/>
                <w:sz w:val="20"/>
                <w:szCs w:val="20"/>
                <w:highlight w:val="none"/>
              </w:rPr>
              <w:t xml:space="preserve"> </w:t>
            </w:r>
            <w:r>
              <w:rPr>
                <w:rFonts w:hint="eastAsia" w:ascii="仿宋_GB2312" w:hAnsi="仿宋_GB2312" w:eastAsia="仿宋_GB2312" w:cs="仿宋_GB2312"/>
                <w:color w:val="auto"/>
                <w:spacing w:val="-6"/>
                <w:sz w:val="20"/>
                <w:szCs w:val="20"/>
                <w:highlight w:val="none"/>
              </w:rPr>
              <w:t>电</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视设备</w:t>
            </w:r>
          </w:p>
        </w:tc>
        <w:tc>
          <w:tcPr>
            <w:tcW w:w="1799" w:type="dxa"/>
            <w:vAlign w:val="center"/>
          </w:tcPr>
          <w:p>
            <w:pPr>
              <w:pStyle w:val="29"/>
              <w:spacing w:before="111" w:line="250" w:lineRule="auto"/>
              <w:ind w:left="0" w:leftChars="0" w:right="0" w:rightChars="0" w:firstLine="0" w:firstLineChars="0"/>
              <w:jc w:val="center"/>
              <w:rPr>
                <w:rFonts w:hint="eastAsia" w:ascii="仿宋_GB2312" w:hAnsi="仿宋_GB2312" w:eastAsia="仿宋_GB2312" w:cs="仿宋_GB2312"/>
                <w:color w:val="auto"/>
                <w:spacing w:val="-35"/>
                <w:sz w:val="20"/>
                <w:szCs w:val="20"/>
                <w:highlight w:val="none"/>
                <w:lang w:eastAsia="zh-CN"/>
              </w:rPr>
            </w:pPr>
            <w:r>
              <w:rPr>
                <w:rFonts w:hint="eastAsia" w:ascii="仿宋_GB2312" w:hAnsi="仿宋_GB2312" w:eastAsia="仿宋_GB2312" w:cs="仿宋_GB2312"/>
                <w:color w:val="auto"/>
                <w:spacing w:val="-3"/>
                <w:sz w:val="20"/>
                <w:szCs w:val="20"/>
                <w:highlight w:val="none"/>
                <w:lang w:eastAsia="zh-CN"/>
              </w:rPr>
              <w:t>A02091001</w:t>
            </w:r>
          </w:p>
          <w:p>
            <w:pPr>
              <w:pStyle w:val="29"/>
              <w:spacing w:before="111" w:line="250" w:lineRule="auto"/>
              <w:ind w:left="0" w:leftChars="0" w:right="0" w:rightChars="0" w:firstLine="0" w:firstLineChars="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pacing w:val="-3"/>
                <w:sz w:val="20"/>
                <w:szCs w:val="20"/>
                <w:highlight w:val="none"/>
                <w:lang w:eastAsia="zh-CN"/>
              </w:rPr>
              <w:t>普通电视</w:t>
            </w:r>
            <w:r>
              <w:rPr>
                <w:rFonts w:hint="eastAsia" w:ascii="仿宋_GB2312" w:hAnsi="仿宋_GB2312" w:eastAsia="仿宋_GB2312" w:cs="仿宋_GB2312"/>
                <w:color w:val="auto"/>
                <w:spacing w:val="-5"/>
                <w:sz w:val="20"/>
                <w:szCs w:val="20"/>
                <w:highlight w:val="none"/>
                <w:lang w:eastAsia="zh-CN"/>
              </w:rPr>
              <w:t>设备（电视机）</w:t>
            </w:r>
          </w:p>
        </w:tc>
        <w:tc>
          <w:tcPr>
            <w:tcW w:w="1914"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《平板电视能效限定值及能效等级》（GB24850）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vAlign w:val="center"/>
          </w:tcPr>
          <w:p>
            <w:pPr>
              <w:pStyle w:val="29"/>
              <w:spacing w:before="65" w:line="18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highlight w:val="none"/>
                <w:lang w:eastAsia="zh-CN"/>
              </w:rPr>
              <w:t>13</w:t>
            </w:r>
          </w:p>
        </w:tc>
        <w:tc>
          <w:tcPr>
            <w:tcW w:w="1166" w:type="dxa"/>
            <w:vAlign w:val="center"/>
          </w:tcPr>
          <w:p>
            <w:pPr>
              <w:pStyle w:val="29"/>
              <w:spacing w:before="65" w:line="253"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★A020911</w:t>
            </w:r>
            <w:r>
              <w:rPr>
                <w:rFonts w:hint="eastAsia" w:ascii="仿宋_GB2312" w:hAnsi="仿宋_GB2312" w:eastAsia="仿宋_GB2312" w:cs="仿宋_GB2312"/>
                <w:color w:val="auto"/>
                <w:spacing w:val="-47"/>
                <w:sz w:val="20"/>
                <w:szCs w:val="20"/>
                <w:highlight w:val="none"/>
              </w:rPr>
              <w:t xml:space="preserve"> </w:t>
            </w:r>
            <w:r>
              <w:rPr>
                <w:rFonts w:hint="eastAsia" w:ascii="仿宋_GB2312" w:hAnsi="仿宋_GB2312" w:eastAsia="仿宋_GB2312" w:cs="仿宋_GB2312"/>
                <w:color w:val="auto"/>
                <w:spacing w:val="-3"/>
                <w:sz w:val="20"/>
                <w:szCs w:val="20"/>
                <w:highlight w:val="none"/>
              </w:rPr>
              <w:t>视</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频设备</w:t>
            </w:r>
          </w:p>
        </w:tc>
        <w:tc>
          <w:tcPr>
            <w:tcW w:w="1799" w:type="dxa"/>
            <w:vAlign w:val="center"/>
          </w:tcPr>
          <w:p>
            <w:pPr>
              <w:pStyle w:val="29"/>
              <w:spacing w:before="65" w:line="251" w:lineRule="auto"/>
              <w:ind w:left="0" w:leftChars="0" w:right="0" w:rightChars="0" w:firstLine="0" w:firstLineChars="0"/>
              <w:jc w:val="center"/>
              <w:rPr>
                <w:rFonts w:hint="eastAsia" w:ascii="仿宋_GB2312" w:hAnsi="仿宋_GB2312" w:eastAsia="仿宋_GB2312" w:cs="仿宋_GB2312"/>
                <w:color w:val="auto"/>
                <w:spacing w:val="-35"/>
                <w:sz w:val="20"/>
                <w:szCs w:val="20"/>
                <w:highlight w:val="none"/>
              </w:rPr>
            </w:pPr>
            <w:r>
              <w:rPr>
                <w:rFonts w:hint="eastAsia" w:ascii="仿宋_GB2312" w:hAnsi="仿宋_GB2312" w:eastAsia="仿宋_GB2312" w:cs="仿宋_GB2312"/>
                <w:color w:val="auto"/>
                <w:spacing w:val="-3"/>
                <w:sz w:val="20"/>
                <w:szCs w:val="20"/>
                <w:highlight w:val="none"/>
              </w:rPr>
              <w:t>A02091107</w:t>
            </w:r>
            <w:r>
              <w:rPr>
                <w:rFonts w:hint="eastAsia" w:ascii="仿宋_GB2312" w:hAnsi="仿宋_GB2312" w:eastAsia="仿宋_GB2312" w:cs="仿宋_GB2312"/>
                <w:color w:val="auto"/>
                <w:spacing w:val="-35"/>
                <w:sz w:val="20"/>
                <w:szCs w:val="20"/>
                <w:highlight w:val="none"/>
              </w:rPr>
              <w:t xml:space="preserve"> </w:t>
            </w:r>
          </w:p>
          <w:p>
            <w:pPr>
              <w:pStyle w:val="29"/>
              <w:spacing w:before="65" w:line="25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视频监控</w:t>
            </w:r>
            <w:r>
              <w:rPr>
                <w:rFonts w:hint="eastAsia" w:ascii="仿宋_GB2312" w:hAnsi="仿宋_GB2312" w:eastAsia="仿宋_GB2312" w:cs="仿宋_GB2312"/>
                <w:color w:val="auto"/>
                <w:spacing w:val="-4"/>
                <w:sz w:val="20"/>
                <w:szCs w:val="20"/>
                <w:highlight w:val="none"/>
              </w:rPr>
              <w:t>设备</w:t>
            </w:r>
          </w:p>
        </w:tc>
        <w:tc>
          <w:tcPr>
            <w:tcW w:w="1914" w:type="dxa"/>
            <w:vAlign w:val="center"/>
          </w:tcPr>
          <w:p>
            <w:pPr>
              <w:pStyle w:val="29"/>
              <w:spacing w:before="65"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监视器</w:t>
            </w: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以射频信号为主要信号输入的监视器应符合《平板电视能效限定及能效等级》（GB24850），以数字信号为主要信号输入的监视器应符合《计算机显示器能效限定值及能效等级》（GB21520）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vAlign w:val="center"/>
          </w:tcPr>
          <w:p>
            <w:pPr>
              <w:pStyle w:val="29"/>
              <w:spacing w:before="294" w:line="18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14</w:t>
            </w:r>
          </w:p>
        </w:tc>
        <w:tc>
          <w:tcPr>
            <w:tcW w:w="1166" w:type="dxa"/>
            <w:vAlign w:val="center"/>
          </w:tcPr>
          <w:p>
            <w:pPr>
              <w:pStyle w:val="29"/>
              <w:spacing w:before="109" w:line="252"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A031210</w:t>
            </w:r>
            <w:r>
              <w:rPr>
                <w:rFonts w:hint="eastAsia" w:ascii="仿宋_GB2312" w:hAnsi="仿宋_GB2312" w:eastAsia="仿宋_GB2312" w:cs="仿宋_GB2312"/>
                <w:color w:val="auto"/>
                <w:spacing w:val="-37"/>
                <w:sz w:val="20"/>
                <w:szCs w:val="20"/>
                <w:highlight w:val="none"/>
              </w:rPr>
              <w:t xml:space="preserve"> </w:t>
            </w:r>
            <w:r>
              <w:rPr>
                <w:rFonts w:hint="eastAsia" w:ascii="仿宋_GB2312" w:hAnsi="仿宋_GB2312" w:eastAsia="仿宋_GB2312" w:cs="仿宋_GB2312"/>
                <w:color w:val="auto"/>
                <w:spacing w:val="-3"/>
                <w:sz w:val="20"/>
                <w:szCs w:val="20"/>
                <w:highlight w:val="none"/>
              </w:rPr>
              <w:t>饮食</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4"/>
                <w:sz w:val="20"/>
                <w:szCs w:val="20"/>
                <w:highlight w:val="none"/>
              </w:rPr>
              <w:t>炊事机械</w:t>
            </w:r>
          </w:p>
        </w:tc>
        <w:tc>
          <w:tcPr>
            <w:tcW w:w="1799" w:type="dxa"/>
            <w:vAlign w:val="center"/>
          </w:tcPr>
          <w:p>
            <w:pPr>
              <w:pStyle w:val="29"/>
              <w:spacing w:before="264"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商用燃气灶具</w:t>
            </w:r>
          </w:p>
        </w:tc>
        <w:tc>
          <w:tcPr>
            <w:tcW w:w="1914" w:type="dxa"/>
          </w:tcPr>
          <w:p>
            <w:pP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《商用燃气灶具能效限定值及能效等级》（GB30531）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578" w:type="dxa"/>
            <w:vMerge w:val="restart"/>
            <w:tcBorders>
              <w:bottom w:val="nil"/>
            </w:tcBorders>
            <w:vAlign w:val="center"/>
          </w:tcPr>
          <w:p>
            <w:pPr>
              <w:pStyle w:val="29"/>
              <w:spacing w:before="65" w:line="18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highlight w:val="none"/>
                <w:lang w:eastAsia="zh-CN"/>
              </w:rPr>
              <w:t>15</w:t>
            </w:r>
          </w:p>
        </w:tc>
        <w:tc>
          <w:tcPr>
            <w:tcW w:w="1166" w:type="dxa"/>
            <w:vMerge w:val="restart"/>
            <w:tcBorders>
              <w:bottom w:val="nil"/>
            </w:tcBorders>
            <w:vAlign w:val="center"/>
          </w:tcPr>
          <w:p>
            <w:pPr>
              <w:pStyle w:val="29"/>
              <w:spacing w:before="65" w:line="255"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★A060805</w:t>
            </w:r>
            <w:r>
              <w:rPr>
                <w:rFonts w:hint="eastAsia" w:ascii="仿宋_GB2312" w:hAnsi="仿宋_GB2312" w:eastAsia="仿宋_GB2312" w:cs="仿宋_GB2312"/>
                <w:color w:val="auto"/>
                <w:spacing w:val="-38"/>
                <w:sz w:val="20"/>
                <w:szCs w:val="20"/>
                <w:highlight w:val="none"/>
              </w:rPr>
              <w:t xml:space="preserve"> </w:t>
            </w:r>
            <w:r>
              <w:rPr>
                <w:rFonts w:hint="eastAsia" w:ascii="仿宋_GB2312" w:hAnsi="仿宋_GB2312" w:eastAsia="仿宋_GB2312" w:cs="仿宋_GB2312"/>
                <w:color w:val="auto"/>
                <w:spacing w:val="-4"/>
                <w:sz w:val="20"/>
                <w:szCs w:val="20"/>
                <w:highlight w:val="none"/>
              </w:rPr>
              <w:t>便</w:t>
            </w:r>
            <w:r>
              <w:rPr>
                <w:rFonts w:hint="eastAsia" w:ascii="仿宋_GB2312" w:hAnsi="仿宋_GB2312" w:eastAsia="仿宋_GB2312" w:cs="仿宋_GB2312"/>
                <w:color w:val="auto"/>
                <w:sz w:val="20"/>
                <w:szCs w:val="20"/>
                <w:highlight w:val="none"/>
              </w:rPr>
              <w:t xml:space="preserve"> 器</w:t>
            </w:r>
          </w:p>
        </w:tc>
        <w:tc>
          <w:tcPr>
            <w:tcW w:w="1799" w:type="dxa"/>
            <w:vAlign w:val="center"/>
          </w:tcPr>
          <w:p>
            <w:pPr>
              <w:pStyle w:val="29"/>
              <w:spacing w:before="65"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坐便器</w:t>
            </w:r>
          </w:p>
        </w:tc>
        <w:tc>
          <w:tcPr>
            <w:tcW w:w="1914" w:type="dxa"/>
          </w:tcPr>
          <w:p>
            <w:pP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《坐便器水效限定值及水效等级（GB25502）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continue"/>
            <w:tcBorders>
              <w:top w:val="nil"/>
              <w:bottom w:val="nil"/>
            </w:tcBorders>
          </w:tcPr>
          <w:p>
            <w:pPr>
              <w:rPr>
                <w:rFonts w:hint="eastAsia" w:ascii="仿宋_GB2312" w:hAnsi="仿宋_GB2312" w:eastAsia="仿宋_GB2312" w:cs="仿宋_GB2312"/>
                <w:color w:val="auto"/>
                <w:highlight w:val="none"/>
                <w:lang w:eastAsia="zh-CN"/>
              </w:rPr>
            </w:pPr>
          </w:p>
        </w:tc>
        <w:tc>
          <w:tcPr>
            <w:tcW w:w="1166"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Align w:val="center"/>
          </w:tcPr>
          <w:p>
            <w:pPr>
              <w:pStyle w:val="29"/>
              <w:spacing w:before="65"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蹲便器</w:t>
            </w:r>
          </w:p>
        </w:tc>
        <w:tc>
          <w:tcPr>
            <w:tcW w:w="1914" w:type="dxa"/>
          </w:tcPr>
          <w:p>
            <w:pP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《蹲便器用水效率限定值及用水效率等级》（GB30717）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578" w:type="dxa"/>
            <w:vMerge w:val="continue"/>
            <w:tcBorders>
              <w:top w:val="nil"/>
            </w:tcBorders>
          </w:tcPr>
          <w:p>
            <w:pPr>
              <w:rPr>
                <w:rFonts w:hint="eastAsia" w:ascii="仿宋_GB2312" w:hAnsi="仿宋_GB2312" w:eastAsia="仿宋_GB2312" w:cs="仿宋_GB2312"/>
                <w:color w:val="auto"/>
                <w:highlight w:val="none"/>
                <w:lang w:eastAsia="zh-CN"/>
              </w:rPr>
            </w:pPr>
          </w:p>
        </w:tc>
        <w:tc>
          <w:tcPr>
            <w:tcW w:w="1166" w:type="dxa"/>
            <w:vMerge w:val="continue"/>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99" w:type="dxa"/>
            <w:vAlign w:val="center"/>
          </w:tcPr>
          <w:p>
            <w:pPr>
              <w:pStyle w:val="29"/>
              <w:spacing w:before="65" w:line="221"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小便器</w:t>
            </w:r>
          </w:p>
        </w:tc>
        <w:tc>
          <w:tcPr>
            <w:tcW w:w="1914" w:type="dxa"/>
          </w:tcPr>
          <w:p>
            <w:pP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8" w:firstLineChars="100"/>
              <w:jc w:val="both"/>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《小便器用水效率限定值及用水效率等级》（GB28377）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8" w:type="dxa"/>
            <w:vAlign w:val="center"/>
          </w:tcPr>
          <w:p>
            <w:pPr>
              <w:pStyle w:val="29"/>
              <w:spacing w:before="65" w:line="18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bookmarkStart w:id="2" w:name="bookmark3"/>
            <w:bookmarkEnd w:id="2"/>
            <w:r>
              <w:rPr>
                <w:rFonts w:hint="eastAsia" w:ascii="仿宋_GB2312" w:hAnsi="仿宋_GB2312" w:eastAsia="仿宋_GB2312" w:cs="仿宋_GB2312"/>
                <w:color w:val="auto"/>
                <w:spacing w:val="-6"/>
                <w:sz w:val="20"/>
                <w:szCs w:val="20"/>
                <w:highlight w:val="none"/>
              </w:rPr>
              <w:t>16</w:t>
            </w:r>
          </w:p>
        </w:tc>
        <w:tc>
          <w:tcPr>
            <w:tcW w:w="1166" w:type="dxa"/>
          </w:tcPr>
          <w:p>
            <w:pPr>
              <w:pStyle w:val="29"/>
              <w:spacing w:before="186" w:line="253"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★A060806</w:t>
            </w:r>
            <w:r>
              <w:rPr>
                <w:rFonts w:hint="eastAsia" w:ascii="仿宋_GB2312" w:hAnsi="仿宋_GB2312" w:eastAsia="仿宋_GB2312" w:cs="仿宋_GB2312"/>
                <w:color w:val="auto"/>
                <w:spacing w:val="-36"/>
                <w:sz w:val="20"/>
                <w:szCs w:val="20"/>
                <w:highlight w:val="none"/>
              </w:rPr>
              <w:t xml:space="preserve"> </w:t>
            </w:r>
            <w:r>
              <w:rPr>
                <w:rFonts w:hint="eastAsia" w:ascii="仿宋_GB2312" w:hAnsi="仿宋_GB2312" w:eastAsia="仿宋_GB2312" w:cs="仿宋_GB2312"/>
                <w:color w:val="auto"/>
                <w:spacing w:val="-3"/>
                <w:sz w:val="20"/>
                <w:szCs w:val="20"/>
                <w:highlight w:val="none"/>
              </w:rPr>
              <w:t>水</w:t>
            </w:r>
            <w:r>
              <w:rPr>
                <w:rFonts w:hint="eastAsia" w:ascii="仿宋_GB2312" w:hAnsi="仿宋_GB2312" w:eastAsia="仿宋_GB2312" w:cs="仿宋_GB2312"/>
                <w:color w:val="auto"/>
                <w:sz w:val="20"/>
                <w:szCs w:val="20"/>
                <w:highlight w:val="none"/>
              </w:rPr>
              <w:t xml:space="preserve"> 嘴</w:t>
            </w:r>
          </w:p>
        </w:tc>
        <w:tc>
          <w:tcPr>
            <w:tcW w:w="1799" w:type="dxa"/>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1914" w:type="dxa"/>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《水嘴用水效率限定值及用水效率等级》（GB25501）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78" w:type="dxa"/>
            <w:vAlign w:val="center"/>
          </w:tcPr>
          <w:p>
            <w:pPr>
              <w:pStyle w:val="29"/>
              <w:spacing w:before="65" w:line="18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17</w:t>
            </w:r>
          </w:p>
        </w:tc>
        <w:tc>
          <w:tcPr>
            <w:tcW w:w="1166" w:type="dxa"/>
          </w:tcPr>
          <w:p>
            <w:pPr>
              <w:pStyle w:val="29"/>
              <w:spacing w:before="143" w:line="253"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A060807</w:t>
            </w:r>
            <w:r>
              <w:rPr>
                <w:rFonts w:hint="eastAsia" w:ascii="仿宋_GB2312" w:hAnsi="仿宋_GB2312" w:eastAsia="仿宋_GB2312" w:cs="仿宋_GB2312"/>
                <w:color w:val="auto"/>
                <w:spacing w:val="-36"/>
                <w:sz w:val="20"/>
                <w:szCs w:val="20"/>
                <w:highlight w:val="none"/>
              </w:rPr>
              <w:t xml:space="preserve"> </w:t>
            </w:r>
            <w:r>
              <w:rPr>
                <w:rFonts w:hint="eastAsia" w:ascii="仿宋_GB2312" w:hAnsi="仿宋_GB2312" w:eastAsia="仿宋_GB2312" w:cs="仿宋_GB2312"/>
                <w:color w:val="auto"/>
                <w:spacing w:val="-2"/>
                <w:sz w:val="20"/>
                <w:szCs w:val="20"/>
                <w:highlight w:val="none"/>
              </w:rPr>
              <w:t>便器</w:t>
            </w: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pacing w:val="-2"/>
                <w:sz w:val="20"/>
                <w:szCs w:val="20"/>
                <w:highlight w:val="none"/>
              </w:rPr>
              <w:t>冲洗阀</w:t>
            </w:r>
          </w:p>
        </w:tc>
        <w:tc>
          <w:tcPr>
            <w:tcW w:w="1799" w:type="dxa"/>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1914" w:type="dxa"/>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《便器冲 洗 阀用水效率 限定值及用水效率等级》（GB28379）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78" w:type="dxa"/>
            <w:vAlign w:val="center"/>
          </w:tcPr>
          <w:p>
            <w:pPr>
              <w:pStyle w:val="29"/>
              <w:spacing w:before="65" w:line="184"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18</w:t>
            </w:r>
          </w:p>
        </w:tc>
        <w:tc>
          <w:tcPr>
            <w:tcW w:w="1166" w:type="dxa"/>
          </w:tcPr>
          <w:p>
            <w:pPr>
              <w:pStyle w:val="29"/>
              <w:spacing w:before="163" w:line="256" w:lineRule="auto"/>
              <w:ind w:left="0" w:leftChars="0" w:right="0" w:rightChars="0" w:firstLine="0" w:firstLineChars="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A060810</w:t>
            </w:r>
            <w:r>
              <w:rPr>
                <w:rFonts w:hint="eastAsia" w:ascii="仿宋_GB2312" w:hAnsi="仿宋_GB2312" w:eastAsia="仿宋_GB2312" w:cs="仿宋_GB2312"/>
                <w:color w:val="auto"/>
                <w:spacing w:val="-36"/>
                <w:sz w:val="20"/>
                <w:szCs w:val="20"/>
                <w:highlight w:val="none"/>
              </w:rPr>
              <w:t xml:space="preserve"> </w:t>
            </w:r>
            <w:r>
              <w:rPr>
                <w:rFonts w:hint="eastAsia" w:ascii="仿宋_GB2312" w:hAnsi="仿宋_GB2312" w:eastAsia="仿宋_GB2312" w:cs="仿宋_GB2312"/>
                <w:color w:val="auto"/>
                <w:spacing w:val="-2"/>
                <w:sz w:val="20"/>
                <w:szCs w:val="20"/>
                <w:highlight w:val="none"/>
              </w:rPr>
              <w:t>淋浴</w:t>
            </w:r>
            <w:r>
              <w:rPr>
                <w:rFonts w:hint="eastAsia" w:ascii="仿宋_GB2312" w:hAnsi="仿宋_GB2312" w:eastAsia="仿宋_GB2312" w:cs="仿宋_GB2312"/>
                <w:color w:val="auto"/>
                <w:sz w:val="20"/>
                <w:szCs w:val="20"/>
                <w:highlight w:val="none"/>
              </w:rPr>
              <w:t xml:space="preserve"> 器</w:t>
            </w:r>
          </w:p>
        </w:tc>
        <w:tc>
          <w:tcPr>
            <w:tcW w:w="1799" w:type="dxa"/>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1914" w:type="dxa"/>
          </w:tcPr>
          <w:p>
            <w:pPr>
              <w:ind w:left="0" w:leftChars="0" w:right="0" w:rightChars="0" w:firstLine="0" w:firstLineChars="0"/>
              <w:jc w:val="center"/>
              <w:rPr>
                <w:rFonts w:hint="eastAsia" w:ascii="仿宋_GB2312" w:hAnsi="仿宋_GB2312" w:eastAsia="仿宋_GB2312" w:cs="仿宋_GB2312"/>
                <w:color w:val="auto"/>
                <w:highlight w:val="none"/>
              </w:rPr>
            </w:pPr>
          </w:p>
        </w:tc>
        <w:tc>
          <w:tcPr>
            <w:tcW w:w="2968" w:type="dxa"/>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9"/>
                <w:sz w:val="20"/>
                <w:szCs w:val="20"/>
                <w:highlight w:val="none"/>
                <w:lang w:eastAsia="zh-CN"/>
              </w:rPr>
            </w:pPr>
            <w:r>
              <w:rPr>
                <w:rFonts w:hint="eastAsia" w:ascii="仿宋_GB2312" w:hAnsi="仿宋_GB2312" w:eastAsia="仿宋_GB2312" w:cs="仿宋_GB2312"/>
                <w:color w:val="auto"/>
                <w:spacing w:val="9"/>
                <w:sz w:val="20"/>
                <w:szCs w:val="20"/>
                <w:highlight w:val="none"/>
                <w:lang w:eastAsia="zh-CN"/>
              </w:rPr>
              <w:t>《淋浴器用水效率限定值及用水效率等级》（GB28378）</w:t>
            </w:r>
          </w:p>
        </w:tc>
      </w:tr>
    </w:tbl>
    <w:p>
      <w:pPr>
        <w:pStyle w:val="7"/>
        <w:spacing w:line="322" w:lineRule="auto"/>
        <w:rPr>
          <w:rFonts w:hint="eastAsia" w:ascii="仿宋_GB2312" w:hAnsi="仿宋_GB2312" w:eastAsia="仿宋_GB2312" w:cs="仿宋_GB2312"/>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jc w:val="left"/>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20" w:firstLineChars="200"/>
        <w:jc w:val="left"/>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 节能产品认证应依据相关国家标准的最新版本，依据国家标准中二级能效（水效）指标。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20" w:firstLineChars="200"/>
        <w:jc w:val="left"/>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2. 以“★”标注的为政府强制采购产品。</w:t>
      </w:r>
    </w:p>
    <w:p>
      <w:pPr>
        <w:spacing w:line="219" w:lineRule="auto"/>
        <w:rPr>
          <w:rFonts w:hint="eastAsia" w:ascii="仿宋_GB2312" w:hAnsi="仿宋_GB2312" w:eastAsia="仿宋_GB2312" w:cs="仿宋_GB2312"/>
          <w:color w:val="auto"/>
          <w:highlight w:val="none"/>
          <w:lang w:eastAsia="zh-CN"/>
        </w:rPr>
        <w:sectPr>
          <w:footerReference r:id="rId8" w:type="default"/>
          <w:pgSz w:w="11905" w:h="16840"/>
          <w:pgMar w:top="1431" w:right="1760" w:bottom="1366" w:left="1595" w:header="0" w:footer="1205" w:gutter="0"/>
          <w:pgBorders>
            <w:top w:val="none" w:sz="0" w:space="0"/>
            <w:left w:val="none" w:sz="0" w:space="0"/>
            <w:bottom w:val="none" w:sz="0" w:space="0"/>
            <w:right w:val="none" w:sz="0" w:space="0"/>
          </w:pgBorders>
          <w:pgNumType w:fmt="decimal"/>
          <w:cols w:space="720" w:num="1"/>
        </w:sectPr>
      </w:pPr>
    </w:p>
    <w:p>
      <w:pPr>
        <w:pStyle w:val="3"/>
        <w:bidi w:val="0"/>
        <w:rPr>
          <w:rFonts w:hint="eastAsia" w:ascii="仿宋_GB2312" w:hAnsi="仿宋_GB2312" w:eastAsia="仿宋_GB2312" w:cs="仿宋_GB2312"/>
          <w:color w:val="auto"/>
          <w:highlight w:val="none"/>
          <w:lang w:eastAsia="zh-Hans"/>
        </w:rPr>
      </w:pPr>
      <w:bookmarkStart w:id="3" w:name="_Toc939354525"/>
      <w:r>
        <w:rPr>
          <w:rFonts w:hint="eastAsia" w:ascii="仿宋_GB2312" w:hAnsi="仿宋_GB2312" w:eastAsia="仿宋_GB2312" w:cs="仿宋_GB2312"/>
          <w:color w:val="auto"/>
          <w:highlight w:val="none"/>
          <w:lang w:eastAsia="zh-Hans"/>
        </w:rPr>
        <w:t>第三章  投标人须知</w:t>
      </w:r>
      <w:bookmarkEnd w:id="3"/>
    </w:p>
    <w:p>
      <w:pPr>
        <w:pStyle w:val="4"/>
        <w:bidi w:val="0"/>
        <w:rPr>
          <w:rFonts w:hint="eastAsia"/>
          <w:color w:val="auto"/>
          <w:highlight w:val="none"/>
          <w:lang w:eastAsia="zh-Hans"/>
        </w:rPr>
      </w:pPr>
      <w:bookmarkStart w:id="4" w:name="_Toc1579212578"/>
      <w:r>
        <w:rPr>
          <w:rFonts w:hint="eastAsia"/>
          <w:color w:val="auto"/>
          <w:highlight w:val="none"/>
          <w:lang w:eastAsia="zh-Hans"/>
        </w:rPr>
        <w:t>投标人须知前附表</w:t>
      </w:r>
      <w:bookmarkEnd w:id="4"/>
    </w:p>
    <w:tbl>
      <w:tblPr>
        <w:tblStyle w:val="19"/>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spacing w:beforeLines="0" w:after="0" w:afterLines="0" w:line="240" w:lineRule="auto"/>
              <w:ind w:firstLine="0" w:firstLineChars="0"/>
              <w:jc w:val="center"/>
              <w:rPr>
                <w:rFonts w:hint="eastAsia" w:ascii="仿宋_GB2312" w:hAnsi="仿宋_GB2312" w:eastAsia="仿宋_GB2312" w:cs="仿宋_GB2312"/>
                <w:b/>
                <w:color w:val="auto"/>
                <w:sz w:val="21"/>
                <w:szCs w:val="21"/>
                <w:highlight w:val="none"/>
                <w:lang w:eastAsia="zh-Hans"/>
              </w:rPr>
            </w:pPr>
            <w:r>
              <w:rPr>
                <w:rFonts w:hint="eastAsia" w:ascii="仿宋_GB2312" w:hAnsi="仿宋_GB2312" w:eastAsia="仿宋_GB2312" w:cs="仿宋_GB2312"/>
                <w:b/>
                <w:color w:val="auto"/>
                <w:sz w:val="21"/>
                <w:szCs w:val="21"/>
                <w:highlight w:val="none"/>
                <w:lang w:eastAsia="zh-Hans"/>
              </w:rPr>
              <w:t>条款号</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5"/>
              <w:spacing w:beforeLines="0" w:after="0" w:afterLines="0" w:line="240" w:lineRule="auto"/>
              <w:ind w:firstLine="0" w:firstLineChars="0"/>
              <w:jc w:val="center"/>
              <w:rPr>
                <w:rFonts w:hint="eastAsia" w:ascii="仿宋_GB2312" w:hAnsi="仿宋_GB2312" w:eastAsia="仿宋_GB2312" w:cs="仿宋_GB2312"/>
                <w:b/>
                <w:color w:val="auto"/>
                <w:sz w:val="21"/>
                <w:szCs w:val="21"/>
                <w:highlight w:val="none"/>
                <w:lang w:eastAsia="zh-Hans"/>
              </w:rPr>
            </w:pPr>
            <w:r>
              <w:rPr>
                <w:rFonts w:hint="eastAsia" w:ascii="仿宋_GB2312" w:hAnsi="仿宋_GB2312" w:eastAsia="仿宋_GB2312" w:cs="仿宋_GB2312"/>
                <w:b/>
                <w:color w:val="auto"/>
                <w:sz w:val="21"/>
                <w:szCs w:val="21"/>
                <w:highlight w:val="none"/>
                <w:lang w:eastAsia="zh-Han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3</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4"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3"/>
                <w:sz w:val="21"/>
                <w:szCs w:val="21"/>
                <w:highlight w:val="none"/>
              </w:rPr>
              <w:t>1. 投标人的资格要求详见招标公告。</w:t>
            </w:r>
          </w:p>
          <w:p>
            <w:pPr>
              <w:pStyle w:val="29"/>
              <w:ind w:firstLine="206"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2. 投标人出现下列情形之一的，不得参加政府</w:t>
            </w:r>
            <w:r>
              <w:rPr>
                <w:rFonts w:hint="eastAsia" w:ascii="仿宋_GB2312" w:hAnsi="仿宋_GB2312" w:eastAsia="仿宋_GB2312" w:cs="仿宋_GB2312"/>
                <w:color w:val="auto"/>
                <w:spacing w:val="-3"/>
                <w:sz w:val="21"/>
                <w:szCs w:val="21"/>
                <w:highlight w:val="none"/>
              </w:rPr>
              <w:t>采购活动：</w:t>
            </w:r>
          </w:p>
          <w:p>
            <w:pPr>
              <w:pStyle w:val="29"/>
              <w:ind w:firstLine="208"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lang w:eastAsia="zh-Hans"/>
              </w:rPr>
              <w:t>（</w:t>
            </w:r>
            <w:r>
              <w:rPr>
                <w:rFonts w:hint="default" w:ascii="仿宋_GB2312" w:hAnsi="仿宋_GB2312" w:eastAsia="仿宋_GB2312" w:cs="仿宋_GB2312"/>
                <w:color w:val="auto"/>
                <w:spacing w:val="-1"/>
                <w:sz w:val="21"/>
                <w:szCs w:val="21"/>
                <w:highlight w:val="none"/>
                <w:lang w:eastAsia="zh-Hans"/>
              </w:rPr>
              <w:t>1</w:t>
            </w:r>
            <w:r>
              <w:rPr>
                <w:rFonts w:hint="eastAsia" w:ascii="仿宋_GB2312" w:hAnsi="仿宋_GB2312" w:eastAsia="仿宋_GB2312" w:cs="仿宋_GB2312"/>
                <w:color w:val="auto"/>
                <w:spacing w:val="-1"/>
                <w:sz w:val="21"/>
                <w:szCs w:val="21"/>
                <w:highlight w:val="none"/>
                <w:lang w:eastAsia="zh-Hans"/>
              </w:rPr>
              <w:t>）</w:t>
            </w:r>
            <w:r>
              <w:rPr>
                <w:rFonts w:hint="eastAsia" w:ascii="仿宋_GB2312" w:hAnsi="仿宋_GB2312" w:eastAsia="仿宋_GB2312" w:cs="仿宋_GB2312"/>
                <w:color w:val="auto"/>
                <w:spacing w:val="-1"/>
                <w:sz w:val="21"/>
                <w:szCs w:val="21"/>
                <w:highlight w:val="none"/>
              </w:rPr>
              <w:t>单位负责人为同一人或者存在直接控股、管理关系的不同供应商，不得参加同一合同</w:t>
            </w:r>
            <w:r>
              <w:rPr>
                <w:rFonts w:hint="eastAsia" w:ascii="仿宋_GB2312" w:hAnsi="仿宋_GB2312" w:eastAsia="仿宋_GB2312" w:cs="仿宋_GB2312"/>
                <w:color w:val="auto"/>
                <w:sz w:val="21"/>
                <w:szCs w:val="21"/>
                <w:highlight w:val="none"/>
              </w:rPr>
              <w:t>项下的政府采购活动。为本项目提供过整体设计、规范编制或者项</w:t>
            </w:r>
            <w:r>
              <w:rPr>
                <w:rFonts w:hint="eastAsia" w:ascii="仿宋_GB2312" w:hAnsi="仿宋_GB2312" w:eastAsia="仿宋_GB2312" w:cs="仿宋_GB2312"/>
                <w:color w:val="auto"/>
                <w:spacing w:val="-1"/>
                <w:sz w:val="21"/>
                <w:szCs w:val="21"/>
                <w:highlight w:val="none"/>
              </w:rPr>
              <w:t>目管理、监理、检测等服务的供应商，不得再参加本项目上述服务以</w:t>
            </w:r>
            <w:r>
              <w:rPr>
                <w:rFonts w:hint="eastAsia" w:ascii="仿宋_GB2312" w:hAnsi="仿宋_GB2312" w:eastAsia="仿宋_GB2312" w:cs="仿宋_GB2312"/>
                <w:color w:val="auto"/>
                <w:spacing w:val="-2"/>
                <w:sz w:val="21"/>
                <w:szCs w:val="21"/>
                <w:highlight w:val="none"/>
              </w:rPr>
              <w:t>外的其他采购活动。</w:t>
            </w:r>
          </w:p>
          <w:p>
            <w:pPr>
              <w:pStyle w:val="29"/>
              <w:ind w:firstLine="206"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2"/>
                <w:sz w:val="21"/>
                <w:szCs w:val="21"/>
                <w:highlight w:val="none"/>
                <w:lang w:eastAsia="zh-Hans"/>
              </w:rPr>
              <w:t>（</w:t>
            </w:r>
            <w:r>
              <w:rPr>
                <w:rFonts w:hint="default" w:ascii="仿宋_GB2312" w:hAnsi="仿宋_GB2312" w:eastAsia="仿宋_GB2312" w:cs="仿宋_GB2312"/>
                <w:color w:val="auto"/>
                <w:spacing w:val="-2"/>
                <w:sz w:val="21"/>
                <w:szCs w:val="21"/>
                <w:highlight w:val="none"/>
                <w:lang w:eastAsia="zh-Hans"/>
              </w:rPr>
              <w:t>2</w:t>
            </w:r>
            <w:r>
              <w:rPr>
                <w:rFonts w:hint="eastAsia" w:ascii="仿宋_GB2312" w:hAnsi="仿宋_GB2312" w:eastAsia="仿宋_GB2312" w:cs="仿宋_GB2312"/>
                <w:color w:val="auto"/>
                <w:spacing w:val="-2"/>
                <w:sz w:val="21"/>
                <w:szCs w:val="21"/>
                <w:highlight w:val="none"/>
                <w:lang w:eastAsia="zh-Hans"/>
              </w:rPr>
              <w:t>）</w:t>
            </w:r>
            <w:r>
              <w:rPr>
                <w:rFonts w:hint="eastAsia" w:ascii="仿宋_GB2312" w:hAnsi="仿宋_GB2312" w:eastAsia="仿宋_GB2312" w:cs="仿宋_GB2312"/>
                <w:color w:val="auto"/>
                <w:spacing w:val="-2"/>
                <w:sz w:val="21"/>
                <w:szCs w:val="21"/>
                <w:highlight w:val="none"/>
              </w:rPr>
              <w:t>对在“信用中国”网站（www.creditchina.gov.cn）、中国政府采购网（www.ccgp.gov.cn）被列入失信被执行人、重大税收违法失信主体名单、政府采</w:t>
            </w:r>
            <w:r>
              <w:rPr>
                <w:rFonts w:hint="eastAsia" w:ascii="仿宋_GB2312" w:hAnsi="仿宋_GB2312" w:eastAsia="仿宋_GB2312" w:cs="仿宋_GB2312"/>
                <w:color w:val="auto"/>
                <w:spacing w:val="-3"/>
                <w:sz w:val="21"/>
                <w:szCs w:val="21"/>
                <w:highlight w:val="none"/>
              </w:rPr>
              <w:t>购严重违法失信行为记</w:t>
            </w:r>
            <w:r>
              <w:rPr>
                <w:rFonts w:hint="eastAsia" w:ascii="仿宋_GB2312" w:hAnsi="仿宋_GB2312" w:eastAsia="仿宋_GB2312" w:cs="仿宋_GB2312"/>
                <w:color w:val="auto"/>
                <w:sz w:val="21"/>
                <w:szCs w:val="21"/>
                <w:highlight w:val="none"/>
              </w:rPr>
              <w:t>录名单及其他不符合《中华人民共和国政府采购法》第二十二条</w:t>
            </w:r>
            <w:r>
              <w:rPr>
                <w:rFonts w:hint="eastAsia" w:ascii="仿宋_GB2312" w:hAnsi="仿宋_GB2312" w:eastAsia="仿宋_GB2312" w:cs="仿宋_GB2312"/>
                <w:color w:val="auto"/>
                <w:spacing w:val="-1"/>
                <w:sz w:val="21"/>
                <w:szCs w:val="21"/>
                <w:highlight w:val="none"/>
              </w:rPr>
              <w:t>规定条件的供应商，不得</w:t>
            </w:r>
            <w:r>
              <w:rPr>
                <w:rFonts w:hint="eastAsia" w:ascii="仿宋_GB2312" w:hAnsi="仿宋_GB2312" w:eastAsia="仿宋_GB2312" w:cs="仿宋_GB2312"/>
                <w:color w:val="auto"/>
                <w:spacing w:val="-4"/>
                <w:sz w:val="21"/>
                <w:szCs w:val="21"/>
                <w:highlight w:val="none"/>
              </w:rPr>
              <w:t>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3"/>
                <w:sz w:val="21"/>
                <w:szCs w:val="21"/>
                <w:highlight w:val="none"/>
              </w:rPr>
              <w:t>6.1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6"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2"/>
                <w:sz w:val="21"/>
                <w:szCs w:val="21"/>
                <w:highlight w:val="none"/>
              </w:rPr>
              <w:t>本项目是否接受联合体投标：</w:t>
            </w:r>
            <w:r>
              <w:rPr>
                <w:rFonts w:hint="eastAsia" w:ascii="仿宋_GB2312" w:hAnsi="仿宋_GB2312" w:eastAsia="仿宋_GB2312" w:cs="仿宋_GB2312"/>
                <w:color w:val="auto"/>
                <w:spacing w:val="-2"/>
                <w:sz w:val="21"/>
                <w:szCs w:val="21"/>
                <w:highlight w:val="none"/>
                <w:lang w:val="en-US" w:eastAsia="zh-Hans"/>
              </w:rPr>
              <w:t>不接受</w:t>
            </w:r>
            <w:r>
              <w:rPr>
                <w:rFonts w:hint="eastAsia" w:ascii="仿宋_GB2312" w:hAnsi="仿宋_GB2312" w:eastAsia="仿宋_GB2312" w:cs="仿宋_GB2312"/>
                <w:color w:val="auto"/>
                <w:spacing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3"/>
                <w:sz w:val="21"/>
                <w:szCs w:val="21"/>
                <w:highlight w:val="none"/>
              </w:rPr>
              <w:t>6.2</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2"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4"/>
                <w:sz w:val="21"/>
                <w:szCs w:val="21"/>
                <w:highlight w:val="none"/>
              </w:rPr>
              <w:t>联合体投标要求：无。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5"/>
                <w:sz w:val="21"/>
                <w:szCs w:val="21"/>
                <w:highlight w:val="none"/>
              </w:rPr>
              <w:t>7.2</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6"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2"/>
                <w:sz w:val="21"/>
                <w:szCs w:val="21"/>
                <w:highlight w:val="none"/>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4"/>
                <w:sz w:val="21"/>
                <w:szCs w:val="21"/>
                <w:highlight w:val="none"/>
              </w:rPr>
              <w:t>8.1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采用综合评分法的采购项目，提供相同品牌产品（非单一产品采购项目的，指核心产品）的不同投标人评审得分相同时，按照下列方式确定一个投标人获得中标人推荐资格：</w:t>
            </w:r>
          </w:p>
          <w:p>
            <w:pPr>
              <w:pStyle w:val="29"/>
              <w:ind w:firstLine="206"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2"/>
                <w:sz w:val="21"/>
                <w:szCs w:val="21"/>
                <w:highlight w:val="none"/>
              </w:rPr>
              <w:t>依次按投标报价低的优先、政策分得分高的优先、技术评分高的优先、商务评分高的优先、保修期长优先、交货期短优先、故障响应时间短优先的顺序推荐</w:t>
            </w:r>
            <w:r>
              <w:rPr>
                <w:rFonts w:hint="eastAsia" w:ascii="仿宋_GB2312" w:hAnsi="仿宋_GB2312" w:eastAsia="仿宋_GB2312" w:cs="仿宋_GB2312"/>
                <w:color w:val="auto"/>
                <w:spacing w:val="-2"/>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6"/>
                <w:sz w:val="21"/>
                <w:szCs w:val="21"/>
                <w:highlight w:val="none"/>
              </w:rPr>
              <w:t>11.2</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6"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2"/>
                <w:sz w:val="21"/>
                <w:szCs w:val="21"/>
                <w:highlight w:val="none"/>
              </w:rPr>
              <w:t>不组织现场考察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auto"/>
                <w:sz w:val="21"/>
                <w:szCs w:val="21"/>
                <w:highlight w:val="none"/>
                <w:lang w:eastAsia="zh-Hans"/>
              </w:rPr>
            </w:pP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6"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2"/>
                <w:sz w:val="21"/>
                <w:szCs w:val="21"/>
                <w:highlight w:val="none"/>
              </w:rPr>
              <w:t>不组织召开开标前答疑会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68" w:line="184" w:lineRule="auto"/>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6"/>
                <w:sz w:val="21"/>
                <w:szCs w:val="21"/>
                <w:highlight w:val="none"/>
              </w:rPr>
              <w:t>13</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5" w:firstLineChars="100"/>
              <w:jc w:val="both"/>
              <w:rPr>
                <w:rFonts w:hint="eastAsia" w:ascii="仿宋_GB2312" w:hAnsi="仿宋_GB2312" w:eastAsia="仿宋_GB2312" w:cs="仿宋_GB2312"/>
                <w:b/>
                <w:bCs/>
                <w:color w:val="auto"/>
                <w:spacing w:val="-3"/>
                <w:sz w:val="21"/>
                <w:szCs w:val="21"/>
                <w:highlight w:val="none"/>
              </w:rPr>
            </w:pPr>
            <w:r>
              <w:rPr>
                <w:rFonts w:hint="eastAsia" w:ascii="仿宋_GB2312" w:hAnsi="仿宋_GB2312" w:eastAsia="仿宋_GB2312" w:cs="仿宋_GB2312"/>
                <w:b/>
                <w:bCs/>
                <w:color w:val="auto"/>
                <w:spacing w:val="-3"/>
                <w:sz w:val="21"/>
                <w:szCs w:val="21"/>
                <w:highlight w:val="none"/>
              </w:rPr>
              <w:t>报价文件：</w:t>
            </w:r>
          </w:p>
          <w:p>
            <w:pPr>
              <w:pStyle w:val="29"/>
              <w:ind w:firstLine="204" w:firstLineChars="100"/>
              <w:jc w:val="both"/>
              <w:rPr>
                <w:rFonts w:hint="eastAsia" w:ascii="仿宋_GB2312" w:hAnsi="仿宋_GB2312" w:eastAsia="仿宋_GB2312" w:cs="仿宋_GB2312"/>
                <w:b/>
                <w:bCs/>
                <w:color w:val="auto"/>
                <w:spacing w:val="-3"/>
                <w:sz w:val="21"/>
                <w:szCs w:val="21"/>
                <w:highlight w:val="none"/>
              </w:rPr>
            </w:pPr>
            <w:r>
              <w:rPr>
                <w:rFonts w:hint="eastAsia" w:ascii="仿宋_GB2312" w:hAnsi="仿宋_GB2312" w:eastAsia="仿宋_GB2312" w:cs="仿宋_GB2312"/>
                <w:color w:val="auto"/>
                <w:spacing w:val="-3"/>
                <w:sz w:val="21"/>
                <w:szCs w:val="21"/>
                <w:highlight w:val="none"/>
              </w:rPr>
              <w:t>1. 投标函（格式后附）；</w:t>
            </w:r>
            <w:r>
              <w:rPr>
                <w:rFonts w:hint="eastAsia" w:ascii="仿宋_GB2312" w:hAnsi="仿宋_GB2312" w:eastAsia="仿宋_GB2312" w:cs="仿宋_GB2312"/>
                <w:b/>
                <w:bCs/>
                <w:color w:val="auto"/>
                <w:spacing w:val="-3"/>
                <w:sz w:val="21"/>
                <w:szCs w:val="21"/>
                <w:highlight w:val="none"/>
                <w:lang w:eastAsia="zh-Hans"/>
              </w:rPr>
              <w:t>（</w:t>
            </w:r>
            <w:r>
              <w:rPr>
                <w:rFonts w:hint="eastAsia" w:ascii="仿宋_GB2312" w:hAnsi="仿宋_GB2312" w:eastAsia="仿宋_GB2312" w:cs="仿宋_GB2312"/>
                <w:b/>
                <w:bCs/>
                <w:color w:val="auto"/>
                <w:spacing w:val="-3"/>
                <w:sz w:val="21"/>
                <w:szCs w:val="21"/>
                <w:highlight w:val="none"/>
              </w:rPr>
              <w:t>必须提供，否则按无效投标处理）</w:t>
            </w:r>
          </w:p>
          <w:p>
            <w:pPr>
              <w:pStyle w:val="29"/>
              <w:ind w:firstLine="204" w:firstLineChars="100"/>
              <w:jc w:val="both"/>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2. 开标一览表（格式后附）；</w:t>
            </w:r>
            <w:r>
              <w:rPr>
                <w:rFonts w:hint="eastAsia" w:ascii="仿宋_GB2312" w:hAnsi="仿宋_GB2312" w:eastAsia="仿宋_GB2312" w:cs="仿宋_GB2312"/>
                <w:b/>
                <w:bCs/>
                <w:color w:val="auto"/>
                <w:spacing w:val="-3"/>
                <w:sz w:val="21"/>
                <w:szCs w:val="21"/>
                <w:highlight w:val="none"/>
                <w:lang w:eastAsia="zh-Hans"/>
              </w:rPr>
              <w:t>（</w:t>
            </w:r>
            <w:r>
              <w:rPr>
                <w:rFonts w:hint="eastAsia" w:ascii="仿宋_GB2312" w:hAnsi="仿宋_GB2312" w:eastAsia="仿宋_GB2312" w:cs="仿宋_GB2312"/>
                <w:b/>
                <w:bCs/>
                <w:color w:val="auto"/>
                <w:spacing w:val="-3"/>
                <w:sz w:val="21"/>
                <w:szCs w:val="21"/>
                <w:highlight w:val="none"/>
              </w:rPr>
              <w:t>必须提供，否则按无效投标处理）</w:t>
            </w:r>
          </w:p>
          <w:p>
            <w:pPr>
              <w:pStyle w:val="29"/>
              <w:ind w:firstLine="204" w:firstLineChars="100"/>
              <w:jc w:val="both"/>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color w:val="auto"/>
                <w:spacing w:val="-3"/>
                <w:sz w:val="21"/>
                <w:szCs w:val="21"/>
                <w:highlight w:val="none"/>
              </w:rPr>
              <w:t>3. 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68" w:line="184" w:lineRule="auto"/>
              <w:jc w:val="center"/>
              <w:rPr>
                <w:rFonts w:hint="eastAsia" w:ascii="仿宋_GB2312" w:hAnsi="仿宋_GB2312" w:eastAsia="仿宋_GB2312" w:cs="仿宋_GB2312"/>
                <w:color w:val="auto"/>
                <w:spacing w:val="-6"/>
                <w:sz w:val="21"/>
                <w:szCs w:val="21"/>
                <w:highlight w:val="none"/>
                <w:lang w:eastAsia="zh-Hans"/>
              </w:rPr>
            </w:pP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7"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b/>
                <w:color w:val="auto"/>
                <w:spacing w:val="-2"/>
                <w:sz w:val="21"/>
                <w:szCs w:val="21"/>
                <w:highlight w:val="none"/>
              </w:rPr>
              <w:t>资格证明文件：</w:t>
            </w:r>
          </w:p>
          <w:p>
            <w:pPr>
              <w:pStyle w:val="29"/>
              <w:ind w:firstLine="206"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color w:val="auto"/>
                <w:spacing w:val="-2"/>
                <w:sz w:val="21"/>
                <w:szCs w:val="21"/>
                <w:highlight w:val="none"/>
              </w:rPr>
              <w:t>1. 投标人为法人或者其他组织的，提供营业执照等证明文件（如营业执照等）；</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color w:val="auto"/>
                <w:spacing w:val="-2"/>
                <w:sz w:val="21"/>
                <w:szCs w:val="21"/>
                <w:highlight w:val="none"/>
              </w:rPr>
              <w:t>2. 投标人依法缴纳税收的相关材料（202</w:t>
            </w:r>
            <w:r>
              <w:rPr>
                <w:rFonts w:hint="eastAsia" w:ascii="仿宋_GB2312" w:hAnsi="仿宋_GB2312" w:eastAsia="仿宋_GB2312" w:cs="仿宋_GB2312"/>
                <w:color w:val="auto"/>
                <w:spacing w:val="-2"/>
                <w:sz w:val="21"/>
                <w:szCs w:val="21"/>
                <w:highlight w:val="none"/>
                <w:lang w:val="en-US" w:eastAsia="zh-CN"/>
              </w:rPr>
              <w:t>3</w:t>
            </w:r>
            <w:r>
              <w:rPr>
                <w:rFonts w:hint="eastAsia" w:ascii="仿宋_GB2312" w:hAnsi="仿宋_GB2312" w:eastAsia="仿宋_GB2312" w:cs="仿宋_GB2312"/>
                <w:color w:val="auto"/>
                <w:spacing w:val="-2"/>
                <w:sz w:val="21"/>
                <w:szCs w:val="21"/>
                <w:highlight w:val="none"/>
              </w:rPr>
              <w:t>年2月至投标文件递交截止时间前内连续3个月的依法缴纳税收的凭据复印件；依法免税的</w:t>
            </w:r>
            <w:r>
              <w:rPr>
                <w:rFonts w:hint="eastAsia" w:ascii="仿宋_GB2312" w:hAnsi="仿宋_GB2312" w:eastAsia="仿宋_GB2312" w:cs="仿宋_GB2312"/>
                <w:color w:val="auto"/>
                <w:spacing w:val="-2"/>
                <w:sz w:val="21"/>
                <w:szCs w:val="21"/>
                <w:highlight w:val="none"/>
                <w:lang w:val="en-US" w:eastAsia="zh-Hans"/>
              </w:rPr>
              <w:t>投标人</w:t>
            </w:r>
            <w:r>
              <w:rPr>
                <w:rFonts w:hint="eastAsia" w:ascii="仿宋_GB2312" w:hAnsi="仿宋_GB2312" w:eastAsia="仿宋_GB2312" w:cs="仿宋_GB2312"/>
                <w:color w:val="auto"/>
                <w:spacing w:val="-2"/>
                <w:sz w:val="21"/>
                <w:szCs w:val="21"/>
                <w:highlight w:val="none"/>
              </w:rPr>
              <w:t>，必须提供相应文件证明其依法免税。从成立之日起到投标文件提交截止时间止不足要求月数的，只需提供从成立之日起的依法缴纳税收相应证明文件）；</w:t>
            </w:r>
            <w:r>
              <w:rPr>
                <w:rFonts w:hint="eastAsia" w:ascii="仿宋_GB2312" w:hAnsi="仿宋_GB2312" w:eastAsia="仿宋_GB2312" w:cs="仿宋_GB2312"/>
                <w:b/>
                <w:color w:val="auto"/>
                <w:spacing w:val="-2"/>
                <w:sz w:val="21"/>
                <w:szCs w:val="21"/>
                <w:highlight w:val="none"/>
              </w:rPr>
              <w:t>（必须提供，否则按无效投标处理）</w:t>
            </w:r>
          </w:p>
          <w:p>
            <w:pPr>
              <w:pStyle w:val="37"/>
              <w:numPr>
                <w:ilvl w:val="-1"/>
                <w:numId w:val="0"/>
              </w:numPr>
              <w:tabs>
                <w:tab w:val="left" w:pos="323"/>
              </w:tabs>
              <w:spacing w:line="440" w:lineRule="exact"/>
              <w:ind w:left="273" w:leftChars="130" w:firstLine="0" w:firstLineChars="0"/>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val="en-US" w:eastAsia="zh-CN"/>
              </w:rPr>
              <w:t>3、</w:t>
            </w:r>
            <w:r>
              <w:rPr>
                <w:rFonts w:hint="eastAsia" w:ascii="仿宋_GB2312" w:hAnsi="仿宋_GB2312" w:eastAsia="仿宋_GB2312" w:cs="仿宋_GB2312"/>
                <w:color w:val="auto"/>
                <w:spacing w:val="-2"/>
                <w:sz w:val="21"/>
                <w:szCs w:val="21"/>
                <w:highlight w:val="none"/>
                <w:lang w:eastAsia="zh-CN"/>
              </w:rPr>
              <w:t>投标人</w:t>
            </w:r>
            <w:r>
              <w:rPr>
                <w:rFonts w:hint="eastAsia" w:ascii="仿宋_GB2312" w:hAnsi="仿宋_GB2312" w:eastAsia="仿宋_GB2312" w:cs="仿宋_GB2312"/>
                <w:color w:val="auto"/>
                <w:spacing w:val="-2"/>
                <w:sz w:val="21"/>
                <w:szCs w:val="21"/>
                <w:highlight w:val="none"/>
              </w:rPr>
              <w:t>依法缴纳社会保障资金的相关材料[</w:t>
            </w:r>
            <w:r>
              <w:rPr>
                <w:rFonts w:hint="eastAsia" w:ascii="仿宋_GB2312" w:hAnsi="仿宋_GB2312" w:eastAsia="仿宋_GB2312" w:cs="仿宋_GB2312"/>
                <w:color w:val="auto"/>
                <w:spacing w:val="-2"/>
                <w:sz w:val="21"/>
                <w:szCs w:val="21"/>
                <w:highlight w:val="none"/>
                <w:u w:val="none"/>
              </w:rPr>
              <w:t>202</w:t>
            </w:r>
            <w:r>
              <w:rPr>
                <w:rFonts w:hint="eastAsia" w:ascii="仿宋_GB2312" w:hAnsi="仿宋_GB2312" w:eastAsia="仿宋_GB2312" w:cs="仿宋_GB2312"/>
                <w:color w:val="auto"/>
                <w:spacing w:val="-2"/>
                <w:sz w:val="21"/>
                <w:szCs w:val="21"/>
                <w:highlight w:val="none"/>
                <w:u w:val="none"/>
                <w:lang w:val="en-US" w:eastAsia="zh-CN"/>
              </w:rPr>
              <w:t>3</w:t>
            </w:r>
            <w:r>
              <w:rPr>
                <w:rFonts w:hint="eastAsia" w:ascii="仿宋_GB2312" w:hAnsi="仿宋_GB2312" w:eastAsia="仿宋_GB2312" w:cs="仿宋_GB2312"/>
                <w:color w:val="auto"/>
                <w:spacing w:val="-2"/>
                <w:sz w:val="21"/>
                <w:szCs w:val="21"/>
                <w:highlight w:val="none"/>
              </w:rPr>
              <w:t>年</w:t>
            </w:r>
            <w:r>
              <w:rPr>
                <w:rFonts w:hint="eastAsia" w:ascii="仿宋_GB2312" w:hAnsi="仿宋_GB2312" w:eastAsia="仿宋_GB2312" w:cs="仿宋_GB2312"/>
                <w:color w:val="auto"/>
                <w:spacing w:val="-2"/>
                <w:sz w:val="21"/>
                <w:szCs w:val="21"/>
                <w:highlight w:val="none"/>
                <w:lang w:val="en-US" w:eastAsia="zh-CN"/>
              </w:rPr>
              <w:t>2</w:t>
            </w:r>
            <w:r>
              <w:rPr>
                <w:rFonts w:hint="eastAsia" w:ascii="仿宋_GB2312" w:hAnsi="仿宋_GB2312" w:eastAsia="仿宋_GB2312" w:cs="仿宋_GB2312"/>
                <w:color w:val="auto"/>
                <w:spacing w:val="-2"/>
                <w:sz w:val="21"/>
                <w:szCs w:val="21"/>
                <w:highlight w:val="none"/>
              </w:rPr>
              <w:t>月至投标文件递交截止时间前内连续3个月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仿宋_GB2312" w:hAnsi="仿宋_GB2312" w:eastAsia="仿宋_GB2312" w:cs="仿宋_GB2312"/>
                <w:b/>
                <w:bCs/>
                <w:color w:val="auto"/>
                <w:spacing w:val="-2"/>
                <w:sz w:val="21"/>
                <w:szCs w:val="21"/>
                <w:highlight w:val="none"/>
              </w:rPr>
              <w:t>（必须提供，否则按无效</w:t>
            </w:r>
            <w:r>
              <w:rPr>
                <w:rFonts w:hint="eastAsia" w:ascii="仿宋_GB2312" w:hAnsi="仿宋_GB2312" w:eastAsia="仿宋_GB2312" w:cs="仿宋_GB2312"/>
                <w:b/>
                <w:bCs/>
                <w:color w:val="auto"/>
                <w:spacing w:val="-2"/>
                <w:sz w:val="21"/>
                <w:szCs w:val="21"/>
                <w:highlight w:val="none"/>
                <w:lang w:eastAsia="zh-CN"/>
              </w:rPr>
              <w:t>投标</w:t>
            </w:r>
            <w:r>
              <w:rPr>
                <w:rFonts w:hint="eastAsia" w:ascii="仿宋_GB2312" w:hAnsi="仿宋_GB2312" w:eastAsia="仿宋_GB2312" w:cs="仿宋_GB2312"/>
                <w:b/>
                <w:bCs/>
                <w:color w:val="auto"/>
                <w:spacing w:val="-2"/>
                <w:sz w:val="21"/>
                <w:szCs w:val="21"/>
                <w:highlight w:val="none"/>
              </w:rPr>
              <w:t>处理）</w:t>
            </w:r>
            <w:r>
              <w:rPr>
                <w:rFonts w:hint="eastAsia" w:ascii="仿宋_GB2312" w:hAnsi="仿宋_GB2312" w:eastAsia="仿宋_GB2312" w:cs="仿宋_GB2312"/>
                <w:b/>
                <w:bCs/>
                <w:color w:val="auto"/>
                <w:spacing w:val="-2"/>
                <w:sz w:val="21"/>
                <w:szCs w:val="21"/>
                <w:highlight w:val="none"/>
                <w:lang w:eastAsia="zh-CN"/>
              </w:rPr>
              <w:t>。</w:t>
            </w:r>
          </w:p>
          <w:p>
            <w:pPr>
              <w:pStyle w:val="29"/>
              <w:ind w:firstLine="206" w:firstLineChars="100"/>
              <w:jc w:val="both"/>
              <w:rPr>
                <w:rFonts w:hint="eastAsia" w:ascii="仿宋_GB2312" w:hAnsi="仿宋_GB2312" w:eastAsia="仿宋_GB2312" w:cs="仿宋_GB2312"/>
                <w:b w:val="0"/>
                <w:color w:val="auto"/>
                <w:spacing w:val="-2"/>
                <w:sz w:val="21"/>
                <w:szCs w:val="21"/>
                <w:highlight w:val="none"/>
              </w:rPr>
            </w:pP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b w:val="0"/>
                <w:bCs/>
                <w:color w:val="auto"/>
                <w:spacing w:val="-2"/>
                <w:sz w:val="21"/>
                <w:szCs w:val="21"/>
                <w:highlight w:val="none"/>
                <w:lang w:val="en-US" w:eastAsia="zh-CN"/>
              </w:rPr>
              <w:t>4</w:t>
            </w:r>
            <w:r>
              <w:rPr>
                <w:rFonts w:hint="default" w:ascii="仿宋_GB2312" w:hAnsi="仿宋_GB2312" w:eastAsia="仿宋_GB2312" w:cs="仿宋_GB2312"/>
                <w:b w:val="0"/>
                <w:bCs/>
                <w:color w:val="auto"/>
                <w:spacing w:val="-2"/>
                <w:sz w:val="21"/>
                <w:szCs w:val="21"/>
                <w:highlight w:val="none"/>
              </w:rPr>
              <w:t xml:space="preserve">. </w:t>
            </w:r>
            <w:r>
              <w:rPr>
                <w:rFonts w:hint="eastAsia" w:ascii="仿宋_GB2312" w:hAnsi="仿宋_GB2312" w:eastAsia="仿宋_GB2312" w:cs="仿宋_GB2312"/>
                <w:color w:val="auto"/>
                <w:spacing w:val="-2"/>
                <w:sz w:val="21"/>
                <w:szCs w:val="21"/>
                <w:highlight w:val="none"/>
              </w:rPr>
              <w:t>投标人财务状况报告</w:t>
            </w:r>
            <w:r>
              <w:rPr>
                <w:rFonts w:hint="eastAsia" w:ascii="仿宋_GB2312" w:hAnsi="仿宋_GB2312" w:eastAsia="仿宋_GB2312" w:cs="仿宋_GB2312"/>
                <w:color w:val="auto"/>
                <w:spacing w:val="-2"/>
                <w:sz w:val="21"/>
                <w:szCs w:val="21"/>
                <w:highlight w:val="none"/>
                <w:lang w:val="en-US" w:eastAsia="zh-CN"/>
              </w:rPr>
              <w:t>:</w:t>
            </w:r>
            <w:r>
              <w:rPr>
                <w:rFonts w:hint="eastAsia" w:ascii="仿宋_GB2312" w:hAnsi="仿宋_GB2312" w:eastAsia="仿宋_GB2312" w:cs="仿宋_GB2312"/>
                <w:color w:val="auto"/>
                <w:spacing w:val="-2"/>
                <w:sz w:val="21"/>
                <w:szCs w:val="21"/>
                <w:highlight w:val="none"/>
              </w:rPr>
              <w:t>2022年度财务报表复印件，或者银行出具的资信证明，或者中国人民银行征信中心出具的信用报告（企业投标的提供企业信用报告，自然人投标的提供个人信用报告）。新成立的企业提供成立之日起至投标截止时间前的月报表或银行出具的资信证明；资信证明应在有效期内，未注明有效期的，银行出具时间至投标截止时间不超过一年。】；</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lang w:val="en-US" w:eastAsia="zh-CN"/>
              </w:rPr>
              <w:t>5</w:t>
            </w:r>
            <w:r>
              <w:rPr>
                <w:rFonts w:hint="eastAsia" w:ascii="仿宋_GB2312" w:hAnsi="仿宋_GB2312" w:eastAsia="仿宋_GB2312" w:cs="仿宋_GB2312"/>
                <w:color w:val="auto"/>
                <w:spacing w:val="-2"/>
                <w:sz w:val="21"/>
                <w:szCs w:val="21"/>
                <w:highlight w:val="none"/>
              </w:rPr>
              <w:t>. 投标人直接控股、管理关系信息表（格式后附）；</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color w:val="auto"/>
                <w:spacing w:val="-2"/>
                <w:sz w:val="21"/>
                <w:szCs w:val="21"/>
                <w:highlight w:val="none"/>
                <w:lang w:val="en-US" w:eastAsia="zh-CN"/>
              </w:rPr>
              <w:t>6</w:t>
            </w:r>
            <w:r>
              <w:rPr>
                <w:rFonts w:hint="eastAsia" w:ascii="仿宋_GB2312" w:hAnsi="仿宋_GB2312" w:eastAsia="仿宋_GB2312" w:cs="仿宋_GB2312"/>
                <w:color w:val="auto"/>
                <w:spacing w:val="-2"/>
                <w:sz w:val="21"/>
                <w:szCs w:val="21"/>
                <w:highlight w:val="none"/>
              </w:rPr>
              <w:t>. 投标声明（格式后附）；</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color w:val="auto"/>
                <w:spacing w:val="-2"/>
                <w:sz w:val="21"/>
                <w:szCs w:val="21"/>
                <w:highlight w:val="none"/>
                <w:lang w:val="en-US" w:eastAsia="zh-CN"/>
              </w:rPr>
              <w:t>7</w:t>
            </w:r>
            <w:r>
              <w:rPr>
                <w:rFonts w:hint="eastAsia" w:ascii="仿宋_GB2312" w:hAnsi="仿宋_GB2312" w:eastAsia="仿宋_GB2312" w:cs="仿宋_GB2312"/>
                <w:color w:val="auto"/>
                <w:spacing w:val="-2"/>
                <w:sz w:val="21"/>
                <w:szCs w:val="21"/>
                <w:highlight w:val="none"/>
              </w:rPr>
              <w:t>. 供货制造商为中小微企业或者监狱企业或者残疾人福利性单位的资格证明材料【供货制造商为中小微企业的应当提供《中小企业声明函》；供货制造商为残疾人福利性单位的应当提供《残疾人福利性单位声明函》；供货制造商为监狱企业的应当提供由省级以上监狱管理局、戒毒管理局（含新疆生产建设兵团）出具的属于监狱企业的证明文件】（声明函格式后附）；</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lang w:val="en-US" w:eastAsia="zh-CN"/>
              </w:rPr>
              <w:t>8</w:t>
            </w:r>
            <w:r>
              <w:rPr>
                <w:rFonts w:hint="eastAsia" w:ascii="仿宋_GB2312" w:hAnsi="仿宋_GB2312" w:eastAsia="仿宋_GB2312" w:cs="仿宋_GB2312"/>
                <w:color w:val="auto"/>
                <w:spacing w:val="-2"/>
                <w:sz w:val="21"/>
                <w:szCs w:val="21"/>
                <w:highlight w:val="none"/>
              </w:rPr>
              <w:t>. 除招标文件规定必须提供以外，投标人认为需要提供的其他证明材料。</w:t>
            </w:r>
          </w:p>
          <w:p>
            <w:pPr>
              <w:pStyle w:val="29"/>
              <w:ind w:firstLine="207" w:firstLineChars="100"/>
              <w:jc w:val="both"/>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b/>
                <w:color w:val="auto"/>
                <w:spacing w:val="-2"/>
                <w:sz w:val="21"/>
                <w:szCs w:val="21"/>
                <w:highlight w:val="none"/>
              </w:rPr>
              <w:t>注：以上标明“必须提供”的材料属于复印件的，必须加盖投标人电子签章，否则按无效投标处理。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68" w:line="184" w:lineRule="auto"/>
              <w:jc w:val="center"/>
              <w:rPr>
                <w:rFonts w:hint="eastAsia" w:ascii="仿宋_GB2312" w:hAnsi="仿宋_GB2312" w:eastAsia="仿宋_GB2312" w:cs="仿宋_GB2312"/>
                <w:color w:val="auto"/>
                <w:spacing w:val="-6"/>
                <w:sz w:val="21"/>
                <w:szCs w:val="21"/>
                <w:highlight w:val="none"/>
                <w:lang w:eastAsia="zh-Hans"/>
              </w:rPr>
            </w:pP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7"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b/>
                <w:color w:val="auto"/>
                <w:spacing w:val="-2"/>
                <w:sz w:val="21"/>
                <w:szCs w:val="21"/>
                <w:highlight w:val="none"/>
              </w:rPr>
              <w:t>商务文件：</w:t>
            </w:r>
          </w:p>
          <w:p>
            <w:pPr>
              <w:pStyle w:val="29"/>
              <w:ind w:firstLine="206"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color w:val="auto"/>
                <w:spacing w:val="-2"/>
                <w:sz w:val="21"/>
                <w:szCs w:val="21"/>
                <w:highlight w:val="none"/>
              </w:rPr>
              <w:t>1. 无串通投标行为的承诺函（格式后附）；</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color w:val="auto"/>
                <w:spacing w:val="-2"/>
                <w:sz w:val="21"/>
                <w:szCs w:val="21"/>
                <w:highlight w:val="none"/>
              </w:rPr>
              <w:t>2. 法定代表人身份证明及法定代表人有效身份证正反面复印件（格式后附）；（</w:t>
            </w:r>
            <w:r>
              <w:rPr>
                <w:rFonts w:hint="eastAsia" w:ascii="仿宋_GB2312" w:hAnsi="仿宋_GB2312" w:eastAsia="仿宋_GB2312" w:cs="仿宋_GB2312"/>
                <w:b/>
                <w:color w:val="auto"/>
                <w:spacing w:val="-2"/>
                <w:sz w:val="21"/>
                <w:szCs w:val="21"/>
                <w:highlight w:val="none"/>
              </w:rPr>
              <w:t>除自然人投标外必须提供，否则按无效投标处理）</w:t>
            </w:r>
          </w:p>
          <w:p>
            <w:pPr>
              <w:pStyle w:val="29"/>
              <w:ind w:firstLine="206"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color w:val="auto"/>
                <w:spacing w:val="-2"/>
                <w:sz w:val="21"/>
                <w:szCs w:val="21"/>
                <w:highlight w:val="none"/>
              </w:rPr>
              <w:t>3. 授权委托书及委托代理人有效身份证正反面复印件（格式后附）；</w:t>
            </w:r>
            <w:r>
              <w:rPr>
                <w:rFonts w:hint="eastAsia" w:ascii="仿宋_GB2312" w:hAnsi="仿宋_GB2312" w:eastAsia="仿宋_GB2312" w:cs="仿宋_GB2312"/>
                <w:b/>
                <w:color w:val="auto"/>
                <w:spacing w:val="-2"/>
                <w:sz w:val="21"/>
                <w:szCs w:val="21"/>
                <w:highlight w:val="none"/>
              </w:rPr>
              <w:t>（委托时必须提供，否则按无效投标处理）</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4. 商务要求偏离表（格式后附）；</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5. 售后服务方案（格式自拟）；</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6. 投标保证金提交凭证；</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7. 投标人情况介绍（格式自拟）；</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8. 除招标文件规定必须提供以外，投标人认为需要提供的其他证明材料（格式自拟）。（投标人根据“第二章 采购需求”及“第四章 评标方法及评标标准”提供</w:t>
            </w:r>
            <w:r>
              <w:rPr>
                <w:rFonts w:hint="eastAsia" w:ascii="仿宋_GB2312" w:hAnsi="仿宋_GB2312" w:eastAsia="仿宋_GB2312" w:cs="仿宋_GB2312"/>
                <w:color w:val="auto"/>
                <w:spacing w:val="-2"/>
                <w:sz w:val="21"/>
                <w:szCs w:val="21"/>
                <w:highlight w:val="none"/>
                <w:lang w:val="en-US" w:eastAsia="zh-Hans"/>
              </w:rPr>
              <w:t>的</w:t>
            </w:r>
            <w:r>
              <w:rPr>
                <w:rFonts w:hint="eastAsia" w:ascii="仿宋_GB2312" w:hAnsi="仿宋_GB2312" w:eastAsia="仿宋_GB2312" w:cs="仿宋_GB2312"/>
                <w:color w:val="auto"/>
                <w:spacing w:val="-2"/>
                <w:sz w:val="21"/>
                <w:szCs w:val="21"/>
                <w:highlight w:val="none"/>
              </w:rPr>
              <w:t>有关证明材料）。</w:t>
            </w:r>
          </w:p>
          <w:p>
            <w:pPr>
              <w:pStyle w:val="29"/>
              <w:ind w:firstLine="207" w:firstLineChars="100"/>
              <w:jc w:val="both"/>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b/>
                <w:color w:val="auto"/>
                <w:spacing w:val="-2"/>
                <w:sz w:val="21"/>
                <w:szCs w:val="21"/>
                <w:highlight w:val="none"/>
              </w:rPr>
              <w:t>注：以上标明“必须提供”的材料属于复印件的，必须加盖投标人电子签章，否则按无效投标处理。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68" w:line="184" w:lineRule="auto"/>
              <w:jc w:val="center"/>
              <w:rPr>
                <w:rFonts w:hint="eastAsia" w:ascii="仿宋_GB2312" w:hAnsi="仿宋_GB2312" w:eastAsia="仿宋_GB2312" w:cs="仿宋_GB2312"/>
                <w:color w:val="auto"/>
                <w:spacing w:val="-6"/>
                <w:sz w:val="21"/>
                <w:szCs w:val="21"/>
                <w:highlight w:val="none"/>
                <w:lang w:eastAsia="zh-Hans"/>
              </w:rPr>
            </w:pP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7" w:firstLineChars="100"/>
              <w:jc w:val="both"/>
              <w:rPr>
                <w:rFonts w:hint="eastAsia" w:ascii="仿宋_GB2312" w:hAnsi="仿宋_GB2312" w:eastAsia="仿宋_GB2312" w:cs="仿宋_GB2312"/>
                <w:b/>
                <w:color w:val="auto"/>
                <w:spacing w:val="-2"/>
                <w:sz w:val="21"/>
                <w:szCs w:val="21"/>
                <w:highlight w:val="none"/>
              </w:rPr>
            </w:pPr>
            <w:r>
              <w:rPr>
                <w:rFonts w:hint="eastAsia" w:ascii="仿宋_GB2312" w:hAnsi="仿宋_GB2312" w:eastAsia="仿宋_GB2312" w:cs="仿宋_GB2312"/>
                <w:b/>
                <w:color w:val="auto"/>
                <w:spacing w:val="-2"/>
                <w:sz w:val="21"/>
                <w:szCs w:val="21"/>
                <w:highlight w:val="none"/>
              </w:rPr>
              <w:t>技术文件：</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1. 设备性能配置清单（格式后附）；</w:t>
            </w:r>
            <w:r>
              <w:rPr>
                <w:rFonts w:hint="eastAsia" w:ascii="仿宋_GB2312" w:hAnsi="仿宋_GB2312" w:eastAsia="仿宋_GB2312" w:cs="仿宋_GB2312"/>
                <w:b/>
                <w:color w:val="auto"/>
                <w:spacing w:val="-2"/>
                <w:sz w:val="21"/>
                <w:szCs w:val="21"/>
                <w:highlight w:val="none"/>
              </w:rPr>
              <w:t>（必须提供，否则按无效投标处理）</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2. 技术要求偏离表（格式后附）；</w:t>
            </w:r>
            <w:r>
              <w:rPr>
                <w:rFonts w:hint="eastAsia" w:ascii="仿宋_GB2312" w:hAnsi="仿宋_GB2312" w:eastAsia="仿宋_GB2312" w:cs="仿宋_GB2312"/>
                <w:b/>
                <w:color w:val="auto"/>
                <w:spacing w:val="-2"/>
                <w:sz w:val="21"/>
                <w:szCs w:val="21"/>
                <w:highlight w:val="none"/>
              </w:rPr>
              <w:t>（必须提供，否则按无效投标处理）</w:t>
            </w:r>
          </w:p>
          <w:p>
            <w:pPr>
              <w:pStyle w:val="29"/>
              <w:shd w:val="clear" w:fill="auto"/>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 xml:space="preserve">3. </w:t>
            </w:r>
            <w:r>
              <w:rPr>
                <w:rFonts w:hint="eastAsia" w:ascii="仿宋_GB2312" w:hAnsi="仿宋_GB2312" w:eastAsia="仿宋_GB2312" w:cs="仿宋_GB2312"/>
                <w:color w:val="auto"/>
                <w:spacing w:val="-2"/>
                <w:sz w:val="21"/>
                <w:szCs w:val="21"/>
                <w:highlight w:val="none"/>
                <w:shd w:val="clear" w:fill="auto"/>
              </w:rPr>
              <w:t>技术</w:t>
            </w:r>
            <w:r>
              <w:rPr>
                <w:rFonts w:hint="eastAsia" w:ascii="仿宋_GB2312" w:hAnsi="仿宋_GB2312" w:eastAsia="仿宋_GB2312" w:cs="仿宋_GB2312"/>
                <w:color w:val="auto"/>
                <w:spacing w:val="-2"/>
                <w:sz w:val="21"/>
                <w:szCs w:val="21"/>
                <w:highlight w:val="none"/>
              </w:rPr>
              <w:t>实施方案（格式自拟）；</w:t>
            </w:r>
            <w:r>
              <w:rPr>
                <w:rFonts w:hint="eastAsia" w:ascii="仿宋_GB2312" w:hAnsi="仿宋_GB2312" w:eastAsia="仿宋_GB2312" w:cs="仿宋_GB2312"/>
                <w:b/>
                <w:color w:val="auto"/>
                <w:spacing w:val="-2"/>
                <w:sz w:val="21"/>
                <w:szCs w:val="21"/>
                <w:highlight w:val="none"/>
              </w:rPr>
              <w:t>（必须提供，否则按无效投标处理）</w:t>
            </w:r>
          </w:p>
          <w:p>
            <w:pPr>
              <w:pStyle w:val="29"/>
              <w:shd w:val="clear" w:fill="auto"/>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4. 对本项目总体要求的理解。包括：功能说明、性能指标及设备选型说明（质量、性能、价格、外观、体积等方面进行比较和选择的理由及过程，格式自拟）；</w:t>
            </w:r>
          </w:p>
          <w:p>
            <w:pPr>
              <w:pStyle w:val="29"/>
              <w:shd w:val="clear" w:fill="auto"/>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lang w:val="en-US" w:eastAsia="zh-CN"/>
              </w:rPr>
              <w:t>5</w:t>
            </w:r>
            <w:r>
              <w:rPr>
                <w:rFonts w:hint="eastAsia" w:ascii="仿宋_GB2312" w:hAnsi="仿宋_GB2312" w:eastAsia="仿宋_GB2312" w:cs="仿宋_GB2312"/>
                <w:color w:val="auto"/>
                <w:spacing w:val="-2"/>
                <w:sz w:val="21"/>
                <w:szCs w:val="21"/>
                <w:highlight w:val="none"/>
              </w:rPr>
              <w:t>. 除招标文件规定必须提供以外，投标人需要说明的其他文件和说明（格式自拟）。</w:t>
            </w:r>
          </w:p>
          <w:p>
            <w:pPr>
              <w:pStyle w:val="29"/>
              <w:ind w:firstLine="207" w:firstLineChars="100"/>
              <w:jc w:val="both"/>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b/>
                <w:color w:val="auto"/>
                <w:spacing w:val="-2"/>
                <w:sz w:val="21"/>
                <w:szCs w:val="21"/>
                <w:highlight w:val="none"/>
              </w:rPr>
              <w:t>注：以上标明“必须提供”的材料属于复印件的，必须加盖投标人电子签章，否则按无效投标处理。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6"/>
                <w:sz w:val="21"/>
                <w:szCs w:val="21"/>
                <w:highlight w:val="none"/>
              </w:rPr>
              <w:t>16.2</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numPr>
                <w:ilvl w:val="0"/>
                <w:numId w:val="2"/>
              </w:numPr>
              <w:ind w:left="425" w:hanging="425" w:firstLineChars="0"/>
              <w:jc w:val="both"/>
              <w:rPr>
                <w:rFonts w:hint="eastAsia" w:ascii="仿宋_GB2312" w:hAnsi="仿宋_GB2312" w:eastAsia="仿宋_GB2312" w:cs="仿宋_GB2312"/>
                <w:color w:val="auto"/>
                <w:spacing w:val="-1"/>
                <w:sz w:val="21"/>
                <w:szCs w:val="21"/>
                <w:highlight w:val="none"/>
              </w:rPr>
            </w:pPr>
            <w:r>
              <w:rPr>
                <w:rFonts w:hint="eastAsia" w:ascii="仿宋_GB2312" w:hAnsi="仿宋_GB2312" w:eastAsia="仿宋_GB2312" w:cs="仿宋_GB2312"/>
                <w:color w:val="auto"/>
                <w:spacing w:val="-1"/>
                <w:sz w:val="21"/>
                <w:szCs w:val="21"/>
                <w:highlight w:val="none"/>
              </w:rPr>
              <w:t>包含货物、货物标准附件、备品备件、专用工具、设备安装辅材、施工辅材、包装、运输（或搬迁）、装卸、保险、货到就位的各种费用，以及安装、调试等本招标文件所列设备材料费用。</w:t>
            </w:r>
          </w:p>
          <w:p>
            <w:pPr>
              <w:pStyle w:val="29"/>
              <w:numPr>
                <w:ilvl w:val="0"/>
                <w:numId w:val="2"/>
              </w:numPr>
              <w:ind w:left="425" w:hanging="425" w:firstLineChars="0"/>
              <w:jc w:val="both"/>
              <w:rPr>
                <w:rFonts w:hint="eastAsia" w:ascii="仿宋_GB2312" w:hAnsi="仿宋_GB2312" w:eastAsia="仿宋_GB2312" w:cs="仿宋_GB2312"/>
                <w:color w:val="auto"/>
                <w:spacing w:val="-1"/>
                <w:sz w:val="21"/>
                <w:szCs w:val="21"/>
                <w:highlight w:val="none"/>
              </w:rPr>
            </w:pPr>
            <w:r>
              <w:rPr>
                <w:rFonts w:hint="eastAsia" w:ascii="仿宋_GB2312" w:hAnsi="仿宋_GB2312" w:eastAsia="仿宋_GB2312" w:cs="仿宋_GB2312"/>
                <w:color w:val="auto"/>
                <w:spacing w:val="-1"/>
                <w:sz w:val="21"/>
                <w:szCs w:val="21"/>
                <w:highlight w:val="none"/>
              </w:rPr>
              <w:t>必要的保险费用和各项税金。</w:t>
            </w:r>
          </w:p>
          <w:p>
            <w:pPr>
              <w:pStyle w:val="29"/>
              <w:numPr>
                <w:ilvl w:val="0"/>
                <w:numId w:val="2"/>
              </w:numPr>
              <w:ind w:left="425" w:hanging="425" w:firstLineChars="0"/>
              <w:jc w:val="both"/>
              <w:rPr>
                <w:rFonts w:hint="eastAsia" w:ascii="仿宋_GB2312" w:hAnsi="仿宋_GB2312" w:eastAsia="仿宋_GB2312" w:cs="仿宋_GB2312"/>
                <w:color w:val="auto"/>
                <w:spacing w:val="-1"/>
                <w:sz w:val="21"/>
                <w:szCs w:val="21"/>
                <w:highlight w:val="none"/>
              </w:rPr>
            </w:pPr>
            <w:r>
              <w:rPr>
                <w:rFonts w:hint="eastAsia" w:ascii="仿宋_GB2312" w:hAnsi="仿宋_GB2312" w:eastAsia="仿宋_GB2312" w:cs="仿宋_GB2312"/>
                <w:color w:val="auto"/>
                <w:spacing w:val="-1"/>
                <w:sz w:val="21"/>
                <w:szCs w:val="21"/>
                <w:highlight w:val="none"/>
              </w:rPr>
              <w:t>其他:运输、装卸、安装、调试、清洁、培训、技术支持、售后服务等费用</w:t>
            </w:r>
            <w:r>
              <w:rPr>
                <w:rFonts w:hint="eastAsia" w:ascii="仿宋_GB2312" w:hAnsi="仿宋_GB2312" w:eastAsia="仿宋_GB2312" w:cs="仿宋_GB2312"/>
                <w:color w:val="auto"/>
                <w:spacing w:val="-1"/>
                <w:sz w:val="21"/>
                <w:szCs w:val="21"/>
                <w:highlight w:val="none"/>
                <w:lang w:eastAsia="zh-CN"/>
              </w:rPr>
              <w:t>。</w:t>
            </w:r>
          </w:p>
          <w:p>
            <w:pPr>
              <w:pStyle w:val="29"/>
              <w:numPr>
                <w:ilvl w:val="0"/>
                <w:numId w:val="2"/>
              </w:numPr>
              <w:ind w:left="425" w:hanging="425" w:firstLineChars="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1"/>
                <w:sz w:val="21"/>
                <w:szCs w:val="21"/>
                <w:highlight w:val="none"/>
              </w:rPr>
              <w:t>进入施工现场安装时与总承包单位发生的各项费用</w:t>
            </w:r>
            <w:r>
              <w:rPr>
                <w:rFonts w:hint="eastAsia" w:ascii="仿宋_GB2312" w:hAnsi="仿宋_GB2312" w:eastAsia="仿宋_GB2312" w:cs="仿宋_GB2312"/>
                <w:color w:val="auto"/>
                <w:spacing w:val="-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5"/>
                <w:sz w:val="21"/>
                <w:szCs w:val="21"/>
                <w:highlight w:val="none"/>
              </w:rPr>
              <w:t>17.2</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4"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3"/>
                <w:sz w:val="21"/>
                <w:szCs w:val="21"/>
                <w:highlight w:val="none"/>
              </w:rPr>
              <w:t>投标有效期：自投标截止之日起120日。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6"/>
                <w:sz w:val="21"/>
                <w:szCs w:val="21"/>
                <w:highlight w:val="none"/>
              </w:rPr>
              <w:t>18.1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202"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4"/>
                <w:sz w:val="21"/>
                <w:szCs w:val="21"/>
                <w:highlight w:val="none"/>
              </w:rPr>
              <w:t>本项目收取投标保证金，具体规定如下：</w:t>
            </w:r>
          </w:p>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sym w:font="Wingdings" w:char="00FE"/>
            </w:r>
            <w:r>
              <w:rPr>
                <w:rFonts w:hint="eastAsia" w:ascii="仿宋_GB2312" w:hAnsi="仿宋_GB2312" w:eastAsia="仿宋_GB2312" w:cs="仿宋_GB2312"/>
                <w:color w:val="auto"/>
                <w:sz w:val="21"/>
                <w:szCs w:val="21"/>
                <w:highlight w:val="none"/>
              </w:rPr>
              <w:t>需要缴纳投标保证金</w:t>
            </w:r>
          </w:p>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投标保证金金额：</w:t>
            </w:r>
            <w:r>
              <w:rPr>
                <w:rFonts w:hint="eastAsia" w:ascii="仿宋_GB2312" w:hAnsi="仿宋_GB2312" w:eastAsia="仿宋_GB2312" w:cs="仿宋_GB2312"/>
                <w:color w:val="auto"/>
                <w:sz w:val="21"/>
                <w:szCs w:val="21"/>
                <w:highlight w:val="none"/>
                <w:lang w:eastAsia="zh-Hans"/>
              </w:rPr>
              <w:t>贰</w:t>
            </w:r>
            <w:r>
              <w:rPr>
                <w:rFonts w:hint="eastAsia" w:ascii="仿宋_GB2312" w:hAnsi="仿宋_GB2312" w:eastAsia="仿宋_GB2312" w:cs="仿宋_GB2312"/>
                <w:color w:val="auto"/>
                <w:sz w:val="21"/>
                <w:szCs w:val="21"/>
                <w:highlight w:val="none"/>
              </w:rPr>
              <w:t>仟元整（￥2000.00）</w:t>
            </w:r>
          </w:p>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投标保证金递交方式：支票、汇票、本票、网上银行支付、保函和保函等非现金形式。投标保证金通过银行支付的，必须从</w:t>
            </w:r>
            <w:r>
              <w:rPr>
                <w:rFonts w:hint="eastAsia" w:ascii="仿宋_GB2312" w:hAnsi="仿宋_GB2312" w:eastAsia="仿宋_GB2312" w:cs="仿宋_GB2312"/>
                <w:color w:val="auto"/>
                <w:sz w:val="21"/>
                <w:szCs w:val="21"/>
                <w:highlight w:val="none"/>
                <w:lang w:val="en-US" w:eastAsia="zh-Hans"/>
              </w:rPr>
              <w:t>投标人</w:t>
            </w:r>
            <w:r>
              <w:rPr>
                <w:rFonts w:hint="eastAsia" w:ascii="仿宋_GB2312" w:hAnsi="仿宋_GB2312" w:eastAsia="仿宋_GB2312" w:cs="仿宋_GB2312"/>
                <w:color w:val="auto"/>
                <w:sz w:val="21"/>
                <w:szCs w:val="21"/>
                <w:highlight w:val="none"/>
              </w:rPr>
              <w:t>银行账户转出并于投标文件递交截止时间前到达指定银行账户</w:t>
            </w:r>
          </w:p>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开户名：广西桂水工程咨询有限公司梧州分公司</w:t>
            </w:r>
          </w:p>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开户行：中国建设银行梧州市文澜支行</w:t>
            </w:r>
          </w:p>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账  号：45050164865800000023，否则视为无效投标保证金。</w:t>
            </w:r>
          </w:p>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办投标保证金缴纳手续时，请务必在银行进帐单或电汇单的用途或空白栏上注明项目名称（简称即可）或项目编号，以免耽误投标。</w:t>
            </w:r>
          </w:p>
          <w:p>
            <w:pPr>
              <w:pStyle w:val="29"/>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投标保证金不足额缴纳的，或银行保函额度不足的，其投标文件无效。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_GB2312" w:hAnsi="仿宋_GB2312" w:eastAsia="仿宋_GB2312" w:cs="仿宋_GB2312"/>
                <w:color w:val="auto"/>
                <w:sz w:val="21"/>
                <w:szCs w:val="21"/>
                <w:highlight w:val="none"/>
                <w:lang w:eastAsia="zh-Hans"/>
              </w:rPr>
            </w:pP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ind w:firstLine="185" w:firstLineChars="100"/>
              <w:jc w:val="both"/>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pacing w:val="-13"/>
                <w:sz w:val="21"/>
                <w:szCs w:val="21"/>
                <w:highlight w:val="none"/>
              </w:rPr>
              <w:t>备注：</w:t>
            </w:r>
          </w:p>
          <w:p>
            <w:pPr>
              <w:ind w:firstLine="211" w:firstLineChars="100"/>
              <w:jc w:val="both"/>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1. 投标保证金在投标截止时间后提交的，或者不按规定交纳方式交纳的，或者未足额交纳的（包含保函额度不足的），视为无效投标保证金。</w:t>
            </w:r>
          </w:p>
          <w:p>
            <w:pPr>
              <w:ind w:firstLine="211" w:firstLineChars="100"/>
              <w:jc w:val="both"/>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2. 投标人采用现钞方式或者从个人账户（自然人投标除外）转出的投标保证金，视为无效投标保证金。</w:t>
            </w:r>
          </w:p>
          <w:p>
            <w:pPr>
              <w:ind w:firstLine="211" w:firstLineChars="100"/>
              <w:jc w:val="both"/>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3. 支票、汇票或者本票出现无效或者背书情形的，视为无效投标保证金。</w:t>
            </w:r>
          </w:p>
          <w:p>
            <w:pPr>
              <w:ind w:firstLine="211" w:firstLineChars="100"/>
              <w:jc w:val="both"/>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4. 保函有效期低于投标有效期的，视为无效投标保证金。</w:t>
            </w:r>
          </w:p>
          <w:p>
            <w:pPr>
              <w:ind w:firstLine="211" w:firstLineChars="100"/>
              <w:jc w:val="both"/>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5. 采用银行、保险机构出具保函的，必须为无条件保函，否则视为无效投标保证金。</w:t>
            </w:r>
          </w:p>
          <w:p>
            <w:pPr>
              <w:ind w:firstLine="211"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b/>
                <w:color w:val="auto"/>
                <w:sz w:val="21"/>
                <w:szCs w:val="21"/>
                <w:highlight w:val="none"/>
              </w:rPr>
              <w:t>6. 政采云平台暂未支持电子保函功能，故本项目暂不接受电子保函形式的保证金。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3"/>
                <w:sz w:val="21"/>
                <w:szCs w:val="21"/>
                <w:highlight w:val="none"/>
              </w:rPr>
              <w:t>20</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本项目不接受电子备份投标文件。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pacing w:val="-3"/>
                <w:sz w:val="21"/>
                <w:szCs w:val="21"/>
                <w:highlight w:val="none"/>
              </w:rPr>
              <w:t>21.1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投标文件提交截止时间：详见招标公告</w:t>
            </w:r>
          </w:p>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投标地点：详见招标公告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pacing w:val="-3"/>
                <w:sz w:val="21"/>
                <w:szCs w:val="21"/>
                <w:highlight w:val="none"/>
                <w:lang w:eastAsia="zh-Hans"/>
              </w:rPr>
            </w:pPr>
            <w:r>
              <w:rPr>
                <w:rFonts w:hint="eastAsia" w:ascii="仿宋_GB2312" w:hAnsi="仿宋_GB2312" w:eastAsia="仿宋_GB2312" w:cs="仿宋_GB2312"/>
                <w:color w:val="auto"/>
                <w:spacing w:val="-3"/>
                <w:sz w:val="21"/>
                <w:szCs w:val="21"/>
                <w:highlight w:val="none"/>
              </w:rPr>
              <w:t>23</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开标时间：详见招标公告</w:t>
            </w:r>
          </w:p>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pacing w:val="-3"/>
                <w:sz w:val="21"/>
                <w:szCs w:val="21"/>
                <w:highlight w:val="none"/>
                <w:lang w:eastAsia="zh-Hans"/>
              </w:rPr>
            </w:pPr>
            <w:r>
              <w:rPr>
                <w:rFonts w:hint="eastAsia" w:ascii="仿宋_GB2312" w:hAnsi="仿宋_GB2312" w:eastAsia="仿宋_GB2312" w:cs="仿宋_GB2312"/>
                <w:color w:val="auto"/>
                <w:spacing w:val="-3"/>
                <w:sz w:val="21"/>
                <w:szCs w:val="21"/>
                <w:highlight w:val="none"/>
              </w:rPr>
              <w:t>24.3（1）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电子投标文件解密时间</w:t>
            </w:r>
            <w:r>
              <w:rPr>
                <w:rFonts w:hint="eastAsia" w:ascii="仿宋_GB2312" w:hAnsi="仿宋_GB2312" w:eastAsia="仿宋_GB2312" w:cs="仿宋_GB2312"/>
                <w:color w:val="auto"/>
                <w:sz w:val="21"/>
                <w:szCs w:val="21"/>
                <w:highlight w:val="none"/>
                <w:lang w:eastAsia="zh-Hans"/>
              </w:rPr>
              <w:t>：</w:t>
            </w:r>
            <w:r>
              <w:rPr>
                <w:rFonts w:hint="eastAsia" w:ascii="仿宋_GB2312" w:hAnsi="仿宋_GB2312" w:eastAsia="仿宋_GB2312" w:cs="仿宋_GB2312"/>
                <w:color w:val="auto"/>
                <w:sz w:val="21"/>
                <w:szCs w:val="21"/>
                <w:highlight w:val="none"/>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jc w:val="center"/>
              <w:rPr>
                <w:rFonts w:hint="eastAsia" w:ascii="仿宋_GB2312" w:hAnsi="仿宋_GB2312" w:eastAsia="仿宋_GB2312" w:cs="仿宋_GB2312"/>
                <w:color w:val="auto"/>
                <w:spacing w:val="-3"/>
                <w:sz w:val="21"/>
                <w:szCs w:val="21"/>
                <w:highlight w:val="none"/>
                <w:lang w:eastAsia="zh-Hans"/>
              </w:rPr>
            </w:pPr>
            <w:r>
              <w:rPr>
                <w:rFonts w:hint="eastAsia" w:ascii="仿宋_GB2312" w:hAnsi="仿宋_GB2312" w:eastAsia="仿宋_GB2312" w:cs="仿宋_GB2312"/>
                <w:color w:val="auto"/>
                <w:spacing w:val="-3"/>
                <w:sz w:val="21"/>
                <w:szCs w:val="21"/>
                <w:highlight w:val="none"/>
              </w:rPr>
              <w:t>24.3</w:t>
            </w:r>
            <w:r>
              <w:rPr>
                <w:rFonts w:hint="eastAsia" w:ascii="仿宋_GB2312" w:hAnsi="仿宋_GB2312" w:eastAsia="仿宋_GB2312" w:cs="仿宋_GB2312"/>
                <w:color w:val="auto"/>
                <w:spacing w:val="-3"/>
                <w:sz w:val="21"/>
                <w:szCs w:val="21"/>
                <w:highlight w:val="none"/>
                <w:lang w:eastAsia="zh-Hans"/>
              </w:rPr>
              <w:t>（2）</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宣布的内容：投标人名称、投标价格、交付时间。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Lines="0" w:afterLines="0"/>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snapToGrid w:val="0"/>
                <w:color w:val="auto"/>
                <w:spacing w:val="-3"/>
                <w:sz w:val="21"/>
                <w:szCs w:val="21"/>
                <w:highlight w:val="none"/>
              </w:rPr>
              <w:t>25.3</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采购人或者采购代理机构在资格审查结束前，对投标人进行信用查询。</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查询渠道：“信用中国”网站（www.creditchina.gov.cn）、中国政府采购网（www.ccgp.gov.cn）。</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信用查询截止时点：资格审查结束前</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查询记录和证据留存方式：在查询网站中直接截图查询记录，截图作为在“政采云”平台作为附件上传保存。</w:t>
            </w:r>
          </w:p>
          <w:p>
            <w:pPr>
              <w:pStyle w:val="29"/>
              <w:ind w:firstLine="206" w:firstLineChars="100"/>
              <w:jc w:val="both"/>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2"/>
                <w:sz w:val="21"/>
                <w:szCs w:val="21"/>
                <w:highlight w:val="none"/>
              </w:rPr>
              <w:t>信用信息使用规则：对在“信用中国”网站（www.creditchina.gov.cn）、中国政府采购网（www.ccgp.gov.cn）被列入失信被执行人、重大税收违法失信主体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名单、政府采购严重违法失信行为记录名单及其他不符合《中华人民共和国政府采购法》第二十二条规定条件的供应商）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Lines="0" w:afterLines="0"/>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3"/>
                <w:sz w:val="21"/>
                <w:szCs w:val="24"/>
                <w:highlight w:val="none"/>
              </w:rPr>
              <w:t>26.1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widowControl/>
              <w:kinsoku w:val="0"/>
              <w:autoSpaceDE w:val="0"/>
              <w:autoSpaceDN w:val="0"/>
              <w:adjustRightInd w:val="0"/>
              <w:snapToGrid w:val="0"/>
              <w:spacing w:beforeLines="0" w:afterLines="0"/>
              <w:ind w:firstLine="188" w:firstLineChars="100"/>
              <w:jc w:val="both"/>
              <w:textAlignment w:val="baseline"/>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11"/>
                <w:sz w:val="21"/>
                <w:szCs w:val="21"/>
                <w:highlight w:val="none"/>
                <w:lang w:eastAsia="zh-Hans"/>
              </w:rPr>
              <w:t>评标委员会分别由依法组</w:t>
            </w:r>
            <w:r>
              <w:rPr>
                <w:rFonts w:hint="eastAsia" w:ascii="仿宋_GB2312" w:hAnsi="仿宋_GB2312" w:eastAsia="仿宋_GB2312" w:cs="仿宋_GB2312"/>
                <w:color w:val="auto"/>
                <w:spacing w:val="-11"/>
                <w:sz w:val="21"/>
                <w:szCs w:val="21"/>
                <w:highlight w:val="none"/>
                <w:lang w:val="en-US" w:eastAsia="zh-Hans"/>
              </w:rPr>
              <w:t>建</w:t>
            </w:r>
            <w:r>
              <w:rPr>
                <w:rFonts w:hint="eastAsia" w:ascii="仿宋_GB2312" w:hAnsi="仿宋_GB2312" w:eastAsia="仿宋_GB2312" w:cs="仿宋_GB2312"/>
                <w:color w:val="auto"/>
                <w:spacing w:val="-11"/>
                <w:sz w:val="21"/>
                <w:szCs w:val="21"/>
                <w:highlight w:val="none"/>
                <w:lang w:eastAsia="zh-Hans"/>
              </w:rPr>
              <w:t>的评审专家、采购单位代表共</w:t>
            </w:r>
            <w:r>
              <w:rPr>
                <w:rFonts w:hint="eastAsia" w:ascii="仿宋_GB2312" w:hAnsi="仿宋_GB2312" w:eastAsia="仿宋_GB2312" w:cs="仿宋_GB2312"/>
                <w:color w:val="auto"/>
                <w:spacing w:val="-11"/>
                <w:sz w:val="21"/>
                <w:szCs w:val="21"/>
                <w:highlight w:val="none"/>
                <w:lang w:val="en-US" w:eastAsia="zh-CN"/>
              </w:rPr>
              <w:t>5</w:t>
            </w:r>
            <w:r>
              <w:rPr>
                <w:rFonts w:hint="eastAsia" w:ascii="仿宋_GB2312" w:hAnsi="仿宋_GB2312" w:eastAsia="仿宋_GB2312" w:cs="仿宋_GB2312"/>
                <w:color w:val="auto"/>
                <w:spacing w:val="-11"/>
                <w:sz w:val="21"/>
                <w:szCs w:val="21"/>
                <w:highlight w:val="none"/>
                <w:lang w:eastAsia="zh-Hans"/>
              </w:rPr>
              <w:t>人以上单数构成，其中专家人数不少于成员总数的三分之二。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Lines="0" w:afterLines="0"/>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3"/>
                <w:sz w:val="21"/>
                <w:szCs w:val="24"/>
                <w:highlight w:val="none"/>
              </w:rPr>
              <w:t>29.1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hAnsi="仿宋_GB2312" w:eastAsia="仿宋_GB2312" w:cs="仿宋_GB2312"/>
                <w:color w:val="auto"/>
                <w:spacing w:val="-2"/>
                <w:position w:val="14"/>
                <w:sz w:val="21"/>
                <w:szCs w:val="24"/>
                <w:highlight w:val="none"/>
                <w:lang w:eastAsia="zh-Hans"/>
              </w:rPr>
            </w:pPr>
            <w:r>
              <w:rPr>
                <w:rFonts w:hint="eastAsia" w:ascii="仿宋_GB2312" w:hAnsi="仿宋_GB2312" w:eastAsia="仿宋_GB2312" w:cs="仿宋_GB2312"/>
                <w:color w:val="auto"/>
                <w:sz w:val="21"/>
                <w:szCs w:val="21"/>
                <w:highlight w:val="none"/>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Lines="0" w:afterLines="0"/>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3"/>
                <w:sz w:val="21"/>
                <w:szCs w:val="24"/>
                <w:highlight w:val="none"/>
              </w:rPr>
              <w:t>29.2</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商务要求评审中允许负偏离的条款数为</w:t>
            </w:r>
            <w:r>
              <w:rPr>
                <w:rFonts w:hint="eastAsia" w:ascii="仿宋_GB2312" w:hAnsi="仿宋_GB2312" w:eastAsia="仿宋_GB2312" w:cs="仿宋_GB2312"/>
                <w:color w:val="auto"/>
                <w:sz w:val="21"/>
                <w:szCs w:val="21"/>
                <w:highlight w:val="none"/>
                <w:lang w:eastAsia="zh-Hans"/>
              </w:rPr>
              <w:t>：</w:t>
            </w:r>
            <w:r>
              <w:rPr>
                <w:rFonts w:hint="eastAsia" w:ascii="仿宋_GB2312" w:hAnsi="仿宋_GB2312" w:eastAsia="仿宋_GB2312" w:cs="仿宋_GB2312"/>
                <w:color w:val="auto"/>
                <w:sz w:val="21"/>
                <w:szCs w:val="21"/>
                <w:highlight w:val="none"/>
              </w:rPr>
              <w:t>0项。</w:t>
            </w:r>
          </w:p>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技术要求评审中允许负偏离的条款数为</w:t>
            </w:r>
            <w:r>
              <w:rPr>
                <w:rFonts w:hint="eastAsia" w:ascii="仿宋_GB2312" w:hAnsi="仿宋_GB2312" w:eastAsia="仿宋_GB2312" w:cs="仿宋_GB2312"/>
                <w:color w:val="auto"/>
                <w:sz w:val="21"/>
                <w:szCs w:val="21"/>
                <w:highlight w:val="none"/>
                <w:lang w:eastAsia="zh-Hans"/>
              </w:rPr>
              <w:t>：</w:t>
            </w:r>
            <w:r>
              <w:rPr>
                <w:rFonts w:hint="eastAsia" w:ascii="仿宋_GB2312" w:hAnsi="仿宋_GB2312" w:eastAsia="仿宋_GB2312" w:cs="仿宋_GB2312"/>
                <w:color w:val="auto"/>
                <w:sz w:val="21"/>
                <w:szCs w:val="21"/>
                <w:highlight w:val="none"/>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Lines="0" w:afterLines="0"/>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3"/>
                <w:sz w:val="21"/>
                <w:szCs w:val="24"/>
                <w:highlight w:val="none"/>
              </w:rPr>
              <w:t>29.3</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lang w:val="en-US" w:eastAsia="en-US"/>
              </w:rPr>
              <w:t>中标候选人推荐数量：3名</w:t>
            </w:r>
            <w:r>
              <w:rPr>
                <w:rFonts w:hint="eastAsia" w:ascii="仿宋_GB2312" w:hAnsi="仿宋_GB2312" w:eastAsia="仿宋_GB2312" w:cs="仿宋_GB2312"/>
                <w:color w:val="auto"/>
                <w:sz w:val="21"/>
                <w:szCs w:val="21"/>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Lines="0" w:afterLines="0"/>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3"/>
                <w:sz w:val="21"/>
                <w:szCs w:val="24"/>
                <w:highlight w:val="none"/>
              </w:rPr>
              <w:t>30.1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top"/>
          </w:tcPr>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采用综合评分法的采购项目，采购人确定中标人时，出现中标候选人并列的情形，采购人按以下的方式确定中标人：</w:t>
            </w:r>
          </w:p>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依次按投标报价低的优先、政策分得分高的优先、技术评分高的优先、商务评分高的优先、保修期长优先、交货期短优先、故障响应时间短优先的顺序确定</w:t>
            </w:r>
            <w:r>
              <w:rPr>
                <w:rFonts w:hint="eastAsia" w:ascii="仿宋_GB2312" w:hAnsi="仿宋_GB2312" w:eastAsia="仿宋_GB2312" w:cs="仿宋_GB2312"/>
                <w:color w:val="auto"/>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Lines="0" w:afterLines="0"/>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3"/>
                <w:sz w:val="21"/>
                <w:szCs w:val="24"/>
                <w:highlight w:val="none"/>
              </w:rPr>
              <w:t>35.1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hAnsi="仿宋_GB2312" w:eastAsia="仿宋_GB2312" w:cs="仿宋_GB2312"/>
                <w:color w:val="auto"/>
                <w:sz w:val="21"/>
                <w:szCs w:val="21"/>
                <w:highlight w:val="none"/>
                <w:lang w:val="en-US" w:eastAsia="zh-Hans"/>
              </w:rPr>
            </w:pPr>
            <w:r>
              <w:rPr>
                <w:rFonts w:hint="eastAsia" w:ascii="仿宋_GB2312" w:hAnsi="仿宋_GB2312" w:eastAsia="仿宋_GB2312" w:cs="仿宋_GB2312"/>
                <w:color w:val="auto"/>
                <w:sz w:val="21"/>
                <w:szCs w:val="21"/>
                <w:highlight w:val="none"/>
              </w:rPr>
              <w:t>履约保证金</w:t>
            </w:r>
            <w:r>
              <w:rPr>
                <w:rFonts w:hint="eastAsia" w:ascii="仿宋_GB2312" w:hAnsi="仿宋_GB2312" w:eastAsia="仿宋_GB2312" w:cs="仿宋_GB2312"/>
                <w:color w:val="auto"/>
                <w:sz w:val="21"/>
                <w:szCs w:val="21"/>
                <w:highlight w:val="none"/>
                <w:lang w:eastAsia="zh-Hans"/>
              </w:rPr>
              <w:t>：</w:t>
            </w:r>
            <w:r>
              <w:rPr>
                <w:rFonts w:hint="eastAsia" w:ascii="仿宋_GB2312" w:hAnsi="仿宋_GB2312" w:eastAsia="仿宋_GB2312" w:cs="仿宋_GB2312"/>
                <w:color w:val="auto"/>
                <w:sz w:val="21"/>
                <w:szCs w:val="21"/>
                <w:highlight w:val="none"/>
                <w:lang w:val="en-US" w:eastAsia="zh-Hans"/>
              </w:rPr>
              <w:t>按中标金额的2%。</w:t>
            </w:r>
          </w:p>
          <w:p>
            <w:pPr>
              <w:ind w:firstLine="210" w:firstLineChars="100"/>
              <w:jc w:val="both"/>
              <w:rPr>
                <w:rFonts w:hint="eastAsia" w:ascii="仿宋_GB2312" w:hAnsi="仿宋_GB2312" w:eastAsia="仿宋_GB2312" w:cs="仿宋_GB2312"/>
                <w:color w:val="auto"/>
                <w:sz w:val="21"/>
                <w:szCs w:val="21"/>
                <w:highlight w:val="none"/>
                <w:lang w:val="en-US" w:eastAsia="zh-Hans"/>
              </w:rPr>
            </w:pPr>
            <w:r>
              <w:rPr>
                <w:rFonts w:hint="eastAsia" w:ascii="仿宋_GB2312" w:hAnsi="仿宋_GB2312" w:eastAsia="仿宋_GB2312" w:cs="仿宋_GB2312"/>
                <w:color w:val="auto"/>
                <w:sz w:val="21"/>
                <w:szCs w:val="21"/>
                <w:highlight w:val="none"/>
                <w:lang w:val="en-US" w:eastAsia="zh-Hans"/>
              </w:rPr>
              <w:t>履约保证金递交方式：银行转账、支票、汇票、本票或者金融、担保机构出具的保函等非现金方式（参照投标保证金）递交至采购人。</w:t>
            </w:r>
          </w:p>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lang w:val="en-US" w:eastAsia="zh-Hans"/>
              </w:rPr>
              <w:t>履约保证金退付方式、时间及条件：自项目验收合格之日起5个工作日内，中标人递交政府采购履约保证金退付意见书至采购人处办理退还履约保证金手续。采购人在收到退还履约保证金申请函5个工作日内无息原额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3"/>
                <w:sz w:val="21"/>
                <w:szCs w:val="24"/>
                <w:highlight w:val="none"/>
              </w:rPr>
              <w:t>36.1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top"/>
          </w:tcPr>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签订合同携带的证明材料：</w:t>
            </w:r>
          </w:p>
          <w:p>
            <w:pPr>
              <w:ind w:firstLine="210" w:firstLineChars="1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委托代理人负责签订合同的，须携带授权委托书及委托代理人身份证原件等其他资格证件。</w:t>
            </w:r>
          </w:p>
          <w:p>
            <w:pPr>
              <w:ind w:firstLine="210" w:firstLineChars="100"/>
              <w:jc w:val="both"/>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法定代表人负责签订合同的，须携带法定代表人身份证明原件及身份证原件等其他证明材</w:t>
            </w:r>
            <w:r>
              <w:rPr>
                <w:rFonts w:hint="eastAsia" w:ascii="仿宋_GB2312" w:hAnsi="仿宋_GB2312" w:eastAsia="仿宋_GB2312" w:cs="仿宋_GB2312"/>
                <w:color w:val="auto"/>
                <w:sz w:val="21"/>
                <w:szCs w:val="21"/>
                <w:highlight w:val="none"/>
                <w:lang w:eastAsia="zh-Hans"/>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68" w:beforeLines="0" w:afterLines="0" w:line="183" w:lineRule="auto"/>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3"/>
                <w:sz w:val="21"/>
                <w:szCs w:val="24"/>
                <w:highlight w:val="none"/>
              </w:rPr>
              <w:t>38.2</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接收质疑函方式：书面形式</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名称：广西桂水工程咨询有限公司</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地址：广西梧州市新湖一路52号（广宇花园）2号楼B2单元102房（导航至梅西生活广场后，在广场西侧对面街的广宇花园小区东门进入，直行走过小区鱼池的拱桥后，右边第二幢（52-2）中间单元一楼）。</w:t>
            </w:r>
          </w:p>
          <w:p>
            <w:pPr>
              <w:pStyle w:val="29"/>
              <w:ind w:firstLine="206" w:firstLineChars="100"/>
              <w:jc w:val="both"/>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2"/>
                <w:sz w:val="21"/>
                <w:szCs w:val="21"/>
                <w:highlight w:val="none"/>
              </w:rPr>
              <w:t>联系电话：0774-3858333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68" w:beforeLines="0" w:afterLines="0" w:line="184" w:lineRule="auto"/>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3"/>
                <w:sz w:val="21"/>
                <w:szCs w:val="24"/>
                <w:highlight w:val="none"/>
              </w:rPr>
              <w:t>39.1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9"/>
              <w:spacing w:before="150" w:beforeLines="0" w:afterLines="0" w:line="221" w:lineRule="auto"/>
              <w:ind w:left="113"/>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代理服务费收取：</w:t>
            </w:r>
          </w:p>
          <w:p>
            <w:pPr>
              <w:pStyle w:val="29"/>
              <w:spacing w:before="150" w:beforeLines="0" w:afterLines="0" w:line="221" w:lineRule="auto"/>
              <w:ind w:left="113"/>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本项目代理服务费由</w:t>
            </w:r>
            <w:r>
              <w:rPr>
                <w:rFonts w:hint="eastAsia" w:ascii="仿宋_GB2312" w:hAnsi="仿宋_GB2312" w:eastAsia="仿宋_GB2312" w:cs="仿宋_GB2312"/>
                <w:color w:val="auto"/>
                <w:sz w:val="21"/>
                <w:szCs w:val="21"/>
                <w:highlight w:val="none"/>
                <w:lang w:eastAsia="zh-CN"/>
              </w:rPr>
              <w:t>中标</w:t>
            </w:r>
            <w:r>
              <w:rPr>
                <w:rFonts w:hint="eastAsia" w:ascii="仿宋_GB2312" w:hAnsi="仿宋_GB2312" w:eastAsia="仿宋_GB2312" w:cs="仿宋_GB2312"/>
                <w:color w:val="auto"/>
                <w:sz w:val="21"/>
                <w:szCs w:val="21"/>
                <w:highlight w:val="none"/>
              </w:rPr>
              <w:t>供应商领取</w:t>
            </w:r>
            <w:r>
              <w:rPr>
                <w:rFonts w:hint="eastAsia" w:ascii="仿宋_GB2312" w:hAnsi="仿宋_GB2312" w:eastAsia="仿宋_GB2312" w:cs="仿宋_GB2312"/>
                <w:color w:val="auto"/>
                <w:sz w:val="21"/>
                <w:szCs w:val="21"/>
                <w:highlight w:val="none"/>
                <w:lang w:eastAsia="zh-CN"/>
              </w:rPr>
              <w:t>中标</w:t>
            </w:r>
            <w:r>
              <w:rPr>
                <w:rFonts w:hint="eastAsia" w:ascii="仿宋_GB2312" w:hAnsi="仿宋_GB2312" w:eastAsia="仿宋_GB2312" w:cs="仿宋_GB2312"/>
                <w:color w:val="auto"/>
                <w:sz w:val="21"/>
                <w:szCs w:val="21"/>
                <w:highlight w:val="none"/>
              </w:rPr>
              <w:t>通知书前，一次性向采购代理机构支付</w:t>
            </w:r>
          </w:p>
          <w:p>
            <w:pPr>
              <w:pStyle w:val="29"/>
              <w:spacing w:before="150" w:beforeLines="0" w:afterLines="0" w:line="221" w:lineRule="auto"/>
              <w:ind w:left="113"/>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采购代理费收取标准：</w:t>
            </w:r>
          </w:p>
          <w:p>
            <w:pPr>
              <w:pStyle w:val="29"/>
              <w:spacing w:before="150" w:beforeLines="0" w:afterLines="0" w:line="221" w:lineRule="auto"/>
              <w:ind w:left="113"/>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z w:val="21"/>
                <w:szCs w:val="21"/>
                <w:highlight w:val="none"/>
              </w:rPr>
              <w:t>固定采购代理收费 ：人民币</w:t>
            </w:r>
            <w:r>
              <w:rPr>
                <w:rFonts w:hint="eastAsia" w:ascii="仿宋_GB2312" w:hAnsi="仿宋_GB2312" w:eastAsia="仿宋_GB2312" w:cs="仿宋_GB2312"/>
                <w:color w:val="auto"/>
                <w:sz w:val="21"/>
                <w:szCs w:val="21"/>
                <w:highlight w:val="none"/>
                <w:lang w:val="en-US" w:eastAsia="zh-CN"/>
              </w:rPr>
              <w:t>壹拾玖万柒仟壹佰捌拾叁元柒角伍分</w:t>
            </w:r>
            <w:r>
              <w:rPr>
                <w:rFonts w:hint="eastAsia" w:ascii="仿宋_GB2312" w:hAnsi="仿宋_GB2312" w:eastAsia="仿宋_GB2312" w:cs="仿宋_GB2312"/>
                <w:color w:val="auto"/>
                <w:sz w:val="21"/>
                <w:szCs w:val="21"/>
                <w:highlight w:val="none"/>
              </w:rPr>
              <w:t>整（¥1</w:t>
            </w:r>
            <w:r>
              <w:rPr>
                <w:rFonts w:hint="eastAsia" w:ascii="仿宋_GB2312" w:hAnsi="仿宋_GB2312" w:eastAsia="仿宋_GB2312" w:cs="仿宋_GB2312"/>
                <w:color w:val="auto"/>
                <w:sz w:val="21"/>
                <w:szCs w:val="21"/>
                <w:highlight w:val="none"/>
                <w:lang w:val="en-US" w:eastAsia="zh-CN"/>
              </w:rPr>
              <w:t>97183.75</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68" w:beforeLines="0" w:afterLines="0" w:line="183" w:lineRule="auto"/>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2"/>
                <w:sz w:val="21"/>
                <w:szCs w:val="24"/>
                <w:highlight w:val="none"/>
              </w:rPr>
              <w:t>40</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本采购项目涉及中小企业采购，现明确以下内容：</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1. 本项目属于专门面向中小企业采购的项目，货物制造商应为中小微企业或监狱企业或残疾人福利性单位，相关标的详见本招标文件“第二章</w:t>
            </w:r>
            <w:r>
              <w:rPr>
                <w:rFonts w:hint="default" w:ascii="仿宋_GB2312" w:hAnsi="仿宋_GB2312" w:eastAsia="仿宋_GB2312" w:cs="仿宋_GB2312"/>
                <w:color w:val="auto"/>
                <w:spacing w:val="-2"/>
                <w:sz w:val="21"/>
                <w:szCs w:val="21"/>
                <w:highlight w:val="none"/>
              </w:rPr>
              <w:t xml:space="preserve">  </w:t>
            </w:r>
            <w:r>
              <w:rPr>
                <w:rFonts w:hint="eastAsia" w:ascii="仿宋_GB2312" w:hAnsi="仿宋_GB2312" w:eastAsia="仿宋_GB2312" w:cs="仿宋_GB2312"/>
                <w:color w:val="auto"/>
                <w:spacing w:val="-2"/>
                <w:sz w:val="21"/>
                <w:szCs w:val="21"/>
                <w:highlight w:val="none"/>
              </w:rPr>
              <w:t>采购需求”；</w:t>
            </w:r>
          </w:p>
          <w:p>
            <w:pPr>
              <w:pStyle w:val="29"/>
              <w:shd w:val="clear" w:fill="auto"/>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2. 中小企业预留份额：100%；</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3. 预付款</w:t>
            </w:r>
            <w:r>
              <w:rPr>
                <w:rFonts w:hint="eastAsia" w:ascii="仿宋_GB2312" w:hAnsi="仿宋_GB2312" w:eastAsia="仿宋_GB2312" w:cs="仿宋_GB2312"/>
                <w:color w:val="auto"/>
                <w:spacing w:val="-2"/>
                <w:sz w:val="21"/>
                <w:szCs w:val="21"/>
                <w:highlight w:val="none"/>
                <w:lang w:val="en-US" w:eastAsia="zh-CN"/>
              </w:rPr>
              <w:t>支付比例：30%</w:t>
            </w:r>
            <w:r>
              <w:rPr>
                <w:rFonts w:hint="eastAsia" w:ascii="仿宋_GB2312" w:hAnsi="仿宋_GB2312" w:eastAsia="仿宋_GB2312" w:cs="仿宋_GB2312"/>
                <w:color w:val="auto"/>
                <w:spacing w:val="-2"/>
                <w:sz w:val="21"/>
                <w:szCs w:val="21"/>
                <w:highlight w:val="none"/>
              </w:rPr>
              <w:t>；</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4. 本项目不接受联合体，不允许分包；</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5. 本项目属于专门面向中小企业采购的项目，不再进行价格扣除及用扣除后的价格参加评审；</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6. 因本项目属于专门面向中小企业采购的项目，规定依据《政府采购促进中小企业发展管理办法》规定享受扶持政策获得政府采购合同的，小微企业不得将合同分包给大中型企业，中型企业不得将合同分包给大型企业；</w:t>
            </w:r>
          </w:p>
          <w:p>
            <w:pPr>
              <w:pStyle w:val="29"/>
              <w:ind w:firstLine="206" w:firstLineChars="100"/>
              <w:jc w:val="both"/>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2"/>
                <w:sz w:val="21"/>
                <w:szCs w:val="21"/>
                <w:highlight w:val="none"/>
              </w:rPr>
              <w:t>7. 本项目采购标的对应的中小企业划分标准所属行业：详见采购需求。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68" w:beforeLines="0" w:afterLines="0" w:line="184" w:lineRule="auto"/>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2"/>
                <w:sz w:val="21"/>
                <w:szCs w:val="24"/>
                <w:highlight w:val="none"/>
              </w:rPr>
              <w:t>40.1</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9"/>
              <w:ind w:firstLine="206" w:firstLineChars="100"/>
              <w:jc w:val="both"/>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color w:val="auto"/>
                <w:spacing w:val="-2"/>
                <w:sz w:val="21"/>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spacing w:before="68" w:beforeLines="0" w:afterLines="0" w:line="183" w:lineRule="auto"/>
              <w:jc w:val="center"/>
              <w:rPr>
                <w:rFonts w:hint="eastAsia" w:ascii="仿宋_GB2312" w:hAnsi="仿宋_GB2312" w:eastAsia="仿宋_GB2312" w:cs="仿宋_GB2312"/>
                <w:color w:val="auto"/>
                <w:sz w:val="21"/>
                <w:szCs w:val="24"/>
                <w:highlight w:val="none"/>
                <w:lang w:eastAsia="zh-Hans"/>
              </w:rPr>
            </w:pPr>
            <w:r>
              <w:rPr>
                <w:rFonts w:hint="eastAsia" w:ascii="仿宋_GB2312" w:hAnsi="仿宋_GB2312" w:eastAsia="仿宋_GB2312" w:cs="仿宋_GB2312"/>
                <w:color w:val="auto"/>
                <w:spacing w:val="-2"/>
                <w:sz w:val="21"/>
                <w:szCs w:val="24"/>
                <w:highlight w:val="none"/>
              </w:rPr>
              <w:t>40.2</w:t>
            </w:r>
          </w:p>
        </w:tc>
        <w:tc>
          <w:tcPr>
            <w:tcW w:w="786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1. 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2. 本招标文件所称的“电子签章”、“电子签名”，是指经“政采云”平台认可的CA认证 的电子签名数据为表现形式的印章，可用于签署电子投标文件，电子印章与实物印章具有同等法律效力，不因其采用电子化表现形式而否定其法律效力。</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3. 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9"/>
              <w:ind w:firstLine="206" w:firstLineChars="100"/>
              <w:jc w:val="both"/>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4. 本招标文件中描述投标人的“签字”是指投标人的法定代表人或者委托代理人亲自在文件规定签字处亲笔写上个人的名字的行为，私章、签字章、印鉴、影印等其他形式均不能代替亲笔签字。</w:t>
            </w:r>
          </w:p>
          <w:p>
            <w:pPr>
              <w:pStyle w:val="29"/>
              <w:ind w:firstLine="206" w:firstLineChars="100"/>
              <w:jc w:val="both"/>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color w:val="auto"/>
                <w:spacing w:val="-2"/>
                <w:sz w:val="21"/>
                <w:szCs w:val="21"/>
                <w:highlight w:val="none"/>
              </w:rPr>
              <w:t>5. 本招标文件所称的“以上”“以下”“以内”“届满”，包括本数；所称的“不满”“超过”“以外”，不包括本数。</w:t>
            </w:r>
          </w:p>
        </w:tc>
      </w:tr>
    </w:tbl>
    <w:p>
      <w:pPr>
        <w:keepNext w:val="0"/>
        <w:keepLines w:val="0"/>
        <w:pageBreakBefore w:val="0"/>
        <w:widowControl/>
        <w:kinsoku w:val="0"/>
        <w:wordWrap/>
        <w:overflowPunct/>
        <w:topLinePunct w:val="0"/>
        <w:autoSpaceDE w:val="0"/>
        <w:autoSpaceDN w:val="0"/>
        <w:bidi w:val="0"/>
        <w:adjustRightInd w:val="0"/>
        <w:snapToGrid w:val="0"/>
        <w:spacing w:before="64" w:line="480" w:lineRule="exact"/>
        <w:ind w:left="0" w:leftChars="0" w:right="0" w:rightChars="0" w:firstLine="0" w:firstLineChars="0"/>
        <w:jc w:val="center"/>
        <w:textAlignment w:val="baseline"/>
        <w:rPr>
          <w:rFonts w:hint="eastAsia" w:ascii="仿宋_GB2312" w:hAnsi="仿宋_GB2312" w:eastAsia="仿宋_GB2312" w:cs="仿宋_GB2312"/>
          <w:color w:val="auto"/>
          <w:spacing w:val="-2"/>
          <w:position w:val="11"/>
          <w:sz w:val="32"/>
          <w:szCs w:val="32"/>
          <w:highlight w:val="none"/>
          <w:lang w:eastAsia="zh-CN"/>
          <w14:textOutline w14:w="4064" w14:cap="flat" w14:cmpd="sng" w14:algn="ctr">
            <w14:solidFill>
              <w14:srgbClr w14:val="000000"/>
            </w14:solidFill>
            <w14:prstDash w14:val="solid"/>
            <w14:miter w14:val="0"/>
          </w14:textOutline>
        </w:rPr>
        <w:sectPr>
          <w:footerReference r:id="rId9" w:type="default"/>
          <w:pgSz w:w="11905" w:h="16840"/>
          <w:pgMar w:top="1320" w:right="1133" w:bottom="1174" w:left="1594" w:header="0" w:footer="995" w:gutter="0"/>
          <w:pgBorders>
            <w:top w:val="none" w:sz="0" w:space="0"/>
            <w:left w:val="none" w:sz="0" w:space="0"/>
            <w:bottom w:val="none" w:sz="0" w:space="0"/>
            <w:right w:val="none" w:sz="0" w:space="0"/>
          </w:pgBorders>
          <w:pgNumType w:fmt="decimal"/>
          <w:cols w:space="720" w:num="1"/>
        </w:sectPr>
      </w:pPr>
    </w:p>
    <w:p>
      <w:pPr>
        <w:pStyle w:val="4"/>
        <w:bidi w:val="0"/>
        <w:rPr>
          <w:rFonts w:hint="eastAsia"/>
          <w:color w:val="auto"/>
          <w:highlight w:val="none"/>
          <w:lang w:eastAsia="zh-CN"/>
        </w:rPr>
      </w:pPr>
      <w:bookmarkStart w:id="5" w:name="_Toc1075405173"/>
      <w:r>
        <w:rPr>
          <w:rFonts w:hint="eastAsia"/>
          <w:color w:val="auto"/>
          <w:highlight w:val="none"/>
          <w:lang w:eastAsia="zh-CN"/>
        </w:rPr>
        <w:t>投标人须知正文</w:t>
      </w:r>
      <w:bookmarkEnd w:id="5"/>
    </w:p>
    <w:p>
      <w:pPr>
        <w:pStyle w:val="4"/>
        <w:bidi w:val="0"/>
        <w:rPr>
          <w:rFonts w:hint="eastAsia"/>
          <w:color w:val="auto"/>
          <w:highlight w:val="none"/>
          <w:lang w:eastAsia="zh-CN"/>
        </w:rPr>
      </w:pPr>
      <w:bookmarkStart w:id="6" w:name="_Toc1112369459"/>
      <w:r>
        <w:rPr>
          <w:rFonts w:hint="eastAsia"/>
          <w:color w:val="auto"/>
          <w:highlight w:val="none"/>
          <w:lang w:eastAsia="zh-CN"/>
        </w:rPr>
        <w:t>一、总则</w:t>
      </w:r>
      <w:bookmarkEnd w:id="6"/>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 适用范围</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1.1 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1.2 本招标文件适用于本项目的所有采购程序和环节（法律、法规另有规定的，从其规定）。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2. 定义</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2.1 “采购人”是指依法进行政府采购的国家机关、事业单位、团体组织。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2.2 “采购代理机构”是指政府采购集中采购机构和集中采购机构以外的采购代理机构。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2.3 “供应商”是指向采购人提供货物、工程或者服务的法人、其他组织或者自然人。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2.4 “投标人”是指响应招标、参加投标竞争的法人、其他组织或者自然人。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2.5 “货物”是指各种形态和种类的物品，包括原材料、燃料、设备、产品等。</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2.6 “售后服务”是指商品出售以后所提供的各种服务，包含但不限于投标人须承担的备品备件、包装、运输、装卸、保险、货到就位以及安装、调试、培训、保修以及其他各种服务。</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2.7 “书面形式”是指合同书、信件和数据电文（包括电报、电传、传真、电子数据交换和电子邮件）等可以有形地表现所载内容的形式。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2.8 “实质性要求”是指招标文件中已经指明不满足则投标无效的条款，或者不能负偏离的条款，或者采购需求中带“▲”的条款。</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2.9 “正偏离”，是指投标文件对招标文件“采购需求”中有关条款作出的响应优于条款要求并有利于采购人的情形。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2.10 “负偏离”，是指投标文件对招标文件“采购需求”中有关条款作出的响应不满足条款要求，导致采购人要求不能得到满足的情形。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2.11 “允许负偏离的条款”是指采购需求中的不属于“实质性要求”的条款。</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3. 投标人的资格要求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投标人的资格要求详见“投标人须知前附表”。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4. 投标委托</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投标人代表参加投标活动过程中必须携带个人有效身份证件。如投标人代表不是法定代表人，须持有授权委托书（按第六章要求格式填写）。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5. 投标费用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投标人应承担参与本次采购活动有关的所有费用，包括但不限于获取招标文件、勘</w:t>
      </w:r>
      <w:r>
        <w:rPr>
          <w:rFonts w:hint="eastAsia" w:ascii="仿宋_GB2312" w:hAnsi="仿宋_GB2312" w:eastAsia="仿宋_GB2312" w:cs="仿宋_GB2312"/>
          <w:color w:val="auto"/>
          <w:spacing w:val="-1"/>
          <w:sz w:val="21"/>
          <w:szCs w:val="21"/>
          <w:highlight w:val="none"/>
          <w:lang w:val="en-US" w:eastAsia="zh-Hans"/>
        </w:rPr>
        <w:t>查现</w:t>
      </w:r>
      <w:r>
        <w:rPr>
          <w:rFonts w:hint="eastAsia" w:ascii="仿宋_GB2312" w:hAnsi="仿宋_GB2312" w:eastAsia="仿宋_GB2312" w:cs="仿宋_GB2312"/>
          <w:color w:val="auto"/>
          <w:spacing w:val="-1"/>
          <w:sz w:val="21"/>
          <w:szCs w:val="21"/>
          <w:highlight w:val="none"/>
          <w:lang w:eastAsia="zh-CN"/>
        </w:rPr>
        <w:t>场、编制和提交投标文件、参加澄清说明、签订合同等，不论投标结果如何，均应自行承担。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6. 联合体投标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6.1 本项目是否接受联合体投标，详见“投标人须知前附表”。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6.2 如接受联合体投标，联合体投标要求详见“投标人须知前附表”。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7. 转包与分包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7.1 本项目不允许转包。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7.2 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7.3 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8. 特别说明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0"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8.1 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仿宋_GB2312" w:hAnsi="仿宋_GB2312" w:eastAsia="仿宋_GB2312" w:cs="仿宋_GB2312"/>
          <w:b/>
          <w:bCs/>
          <w:color w:val="auto"/>
          <w:sz w:val="21"/>
          <w:szCs w:val="21"/>
          <w:highlight w:val="none"/>
          <w:lang w:eastAsia="zh-CN"/>
        </w:rPr>
        <w:t>其他投标无效。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0"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0"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非单一产品采购项目，多家投标人提供的核心产品品牌相同的，按前两款规定处理。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0"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8.2 如果本招标文件要求提供投标人或制造商的资格、信誉、荣誉、业绩与企业认证等材料的，资格、信誉、荣誉、业绩与企业认证等必须为投标人或者制造商所拥有或自身获得。</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0"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8.3 投标人应仔细阅读招标文件的所有内容，按照招标文件的要求提交投标文件，并对所提供</w:t>
      </w:r>
      <w:r>
        <w:rPr>
          <w:rFonts w:hint="eastAsia" w:ascii="仿宋_GB2312" w:hAnsi="仿宋_GB2312" w:eastAsia="仿宋_GB2312" w:cs="仿宋_GB2312"/>
          <w:color w:val="auto"/>
          <w:spacing w:val="-4"/>
          <w:sz w:val="21"/>
          <w:szCs w:val="21"/>
          <w:highlight w:val="none"/>
          <w:lang w:eastAsia="zh-CN"/>
        </w:rPr>
        <w:t>的全部资料的真实性承担法律责任。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8.4 投标人在投标活动中提供任何虚假材料，将报监管部门查处；中标后发现的，中标人须依</w:t>
      </w:r>
      <w:r>
        <w:rPr>
          <w:rFonts w:hint="eastAsia" w:ascii="仿宋_GB2312" w:hAnsi="仿宋_GB2312" w:eastAsia="仿宋_GB2312" w:cs="仿宋_GB2312"/>
          <w:color w:val="auto"/>
          <w:spacing w:val="-1"/>
          <w:sz w:val="21"/>
          <w:szCs w:val="21"/>
          <w:highlight w:val="none"/>
          <w:lang w:eastAsia="zh-CN"/>
        </w:rPr>
        <w:t>照《中华人民共和国消费者权益保护法》规定赔偿</w:t>
      </w:r>
      <w:r>
        <w:rPr>
          <w:rFonts w:hint="eastAsia" w:ascii="仿宋_GB2312" w:hAnsi="仿宋_GB2312" w:eastAsia="仿宋_GB2312" w:cs="仿宋_GB2312"/>
          <w:color w:val="auto"/>
          <w:spacing w:val="-2"/>
          <w:sz w:val="21"/>
          <w:szCs w:val="21"/>
          <w:highlight w:val="none"/>
          <w:lang w:eastAsia="zh-CN"/>
        </w:rPr>
        <w:t>采购人，且民事赔偿并不免除违法投标人的行政与</w:t>
      </w:r>
      <w:r>
        <w:rPr>
          <w:rFonts w:hint="eastAsia" w:ascii="仿宋_GB2312" w:hAnsi="仿宋_GB2312" w:eastAsia="仿宋_GB2312" w:cs="仿宋_GB2312"/>
          <w:color w:val="auto"/>
          <w:spacing w:val="-7"/>
          <w:sz w:val="21"/>
          <w:szCs w:val="21"/>
          <w:highlight w:val="none"/>
          <w:lang w:eastAsia="zh-CN"/>
        </w:rPr>
        <w:t>刑事责任。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9. 回避与串通投标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9.1 在政府采购活动中，采购人员及相关人员与投标人有下列利害关系之一的，应当回避：</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（1）参加采购活动前3年内与投标人存在劳动关系；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（2）参加采购活动前3年内担任投标人的董事、监事；</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（3）参加采购活动前3年内是投标人的控股股东或者实际控制人；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（4）与投标人的法定代表人或者负责人有夫妻、直系血亲、三代以内旁系血亲或者近姻亲关系；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（5）与投标人有其他可能影响政府采购活动公平、公正进行的关系。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9.2 有下列情形之一的视为投标人相互串通投标，投标文件将被视为无效：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（1）不同投标人的投标文件由同一单位或者个人编制；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（2）不同投标人委托同一单位或者个人办理投标事宜；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（3）不同的投标人的投标文件载明的项目管理员为同一个人；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（4）不同投标人的投标文件异常一致或者投标报价呈规律性差异；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（5）不同投标人的投标文件相互混装；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（6）不同投标人的投标保证金从同一单位或者个人账户转出。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9.3 投标人有下列情形之一的，属于恶意串通行为，将报同级监督管理部门：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（1）投标人直接或者间接从采购人或者采购代理机构处获得其他投标人的相关信息并修改其投标文件或者响应文件；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（2）投标人按照采购人或者采购代理机构的授意撤换、修改投标文件；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（3）投标人之间协商报价、技术方案等投标文件或的实质性内容；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（4）属于同一集团、协会、商会等组织成员的投标人按照该组织要求协同参加政府采购活动；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（5）投标人之间事先约定一致抬高或者压低投标报价，或者在招标项目中事先约定轮流以高价位或者低价位中标，或者事先约定由某一特定投标人中标，然后再参加投标；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（6）投标人之间商定部分投标人放弃参加政府采购活动或者放弃中标；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14:textOutline w14:w="4064" w14:cap="flat" w14:cmpd="sng" w14:algn="ctr">
            <w14:solidFill>
              <w14:srgbClr w14:val="000000"/>
            </w14:solidFill>
            <w14:prstDash w14:val="solid"/>
            <w14:miter w14:val="0"/>
          </w14:textOutline>
        </w:rPr>
      </w:pPr>
      <w:r>
        <w:rPr>
          <w:rFonts w:hint="eastAsia" w:ascii="仿宋_GB2312" w:hAnsi="仿宋_GB2312" w:eastAsia="仿宋_GB2312" w:cs="仿宋_GB2312"/>
          <w:color w:val="auto"/>
          <w:spacing w:val="-2"/>
          <w:sz w:val="21"/>
          <w:szCs w:val="21"/>
          <w:highlight w:val="none"/>
          <w:lang w:eastAsia="zh-CN"/>
        </w:rPr>
        <w:t>（7）投标人与采购人或者采购代理机构之间、投标人相互之间，为谋求特定投标人中标或者排斥其他投标人的其他串通行为。</w:t>
      </w:r>
    </w:p>
    <w:p>
      <w:pPr>
        <w:pStyle w:val="4"/>
        <w:bidi w:val="0"/>
        <w:rPr>
          <w:rFonts w:hint="eastAsia" w:ascii="仿宋_GB2312" w:hAnsi="仿宋_GB2312" w:eastAsia="仿宋_GB2312" w:cs="仿宋_GB2312"/>
          <w:color w:val="auto"/>
          <w:sz w:val="21"/>
          <w:szCs w:val="21"/>
          <w:highlight w:val="none"/>
          <w:lang w:eastAsia="zh-CN"/>
        </w:rPr>
      </w:pPr>
      <w:bookmarkStart w:id="7" w:name="_Toc1748350278"/>
      <w:r>
        <w:rPr>
          <w:rFonts w:hint="eastAsia"/>
          <w:color w:val="auto"/>
          <w:highlight w:val="none"/>
          <w:lang w:eastAsia="zh-CN"/>
        </w:rPr>
        <w:t>二、招标文件</w:t>
      </w:r>
      <w:bookmarkEnd w:id="7"/>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10. 招标文件的组成</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b w:val="0"/>
          <w:bCs w:val="0"/>
          <w:color w:val="auto"/>
          <w:spacing w:val="-4"/>
          <w:sz w:val="21"/>
          <w:szCs w:val="21"/>
          <w:highlight w:val="none"/>
          <w:lang w:eastAsia="zh-CN"/>
        </w:rPr>
      </w:pPr>
      <w:r>
        <w:rPr>
          <w:rFonts w:hint="eastAsia" w:ascii="仿宋_GB2312" w:hAnsi="仿宋_GB2312" w:eastAsia="仿宋_GB2312" w:cs="仿宋_GB2312"/>
          <w:b w:val="0"/>
          <w:bCs w:val="0"/>
          <w:color w:val="auto"/>
          <w:spacing w:val="-4"/>
          <w:sz w:val="21"/>
          <w:szCs w:val="21"/>
          <w:highlight w:val="none"/>
          <w:lang w:eastAsia="zh-CN"/>
        </w:rPr>
        <w:t>（1）招标公告；</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b w:val="0"/>
          <w:bCs w:val="0"/>
          <w:color w:val="auto"/>
          <w:spacing w:val="-4"/>
          <w:sz w:val="21"/>
          <w:szCs w:val="21"/>
          <w:highlight w:val="none"/>
          <w:lang w:eastAsia="zh-CN"/>
        </w:rPr>
      </w:pPr>
      <w:r>
        <w:rPr>
          <w:rFonts w:hint="eastAsia" w:ascii="仿宋_GB2312" w:hAnsi="仿宋_GB2312" w:eastAsia="仿宋_GB2312" w:cs="仿宋_GB2312"/>
          <w:b w:val="0"/>
          <w:bCs w:val="0"/>
          <w:color w:val="auto"/>
          <w:spacing w:val="-4"/>
          <w:sz w:val="21"/>
          <w:szCs w:val="21"/>
          <w:highlight w:val="none"/>
          <w:lang w:eastAsia="zh-CN"/>
        </w:rPr>
        <w:t>（2）采购需求；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b w:val="0"/>
          <w:bCs w:val="0"/>
          <w:color w:val="auto"/>
          <w:spacing w:val="-4"/>
          <w:sz w:val="21"/>
          <w:szCs w:val="21"/>
          <w:highlight w:val="none"/>
          <w:lang w:eastAsia="zh-CN"/>
        </w:rPr>
      </w:pPr>
      <w:r>
        <w:rPr>
          <w:rFonts w:hint="eastAsia" w:ascii="仿宋_GB2312" w:hAnsi="仿宋_GB2312" w:eastAsia="仿宋_GB2312" w:cs="仿宋_GB2312"/>
          <w:b w:val="0"/>
          <w:bCs w:val="0"/>
          <w:color w:val="auto"/>
          <w:spacing w:val="-4"/>
          <w:sz w:val="21"/>
          <w:szCs w:val="21"/>
          <w:highlight w:val="none"/>
          <w:lang w:eastAsia="zh-CN"/>
        </w:rPr>
        <w:t>（3）投标人须知；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b w:val="0"/>
          <w:bCs w:val="0"/>
          <w:color w:val="auto"/>
          <w:spacing w:val="-4"/>
          <w:sz w:val="21"/>
          <w:szCs w:val="21"/>
          <w:highlight w:val="none"/>
          <w:lang w:eastAsia="zh-CN"/>
        </w:rPr>
      </w:pPr>
      <w:r>
        <w:rPr>
          <w:rFonts w:hint="eastAsia" w:ascii="仿宋_GB2312" w:hAnsi="仿宋_GB2312" w:eastAsia="仿宋_GB2312" w:cs="仿宋_GB2312"/>
          <w:b w:val="0"/>
          <w:bCs w:val="0"/>
          <w:color w:val="auto"/>
          <w:spacing w:val="-4"/>
          <w:sz w:val="21"/>
          <w:szCs w:val="21"/>
          <w:highlight w:val="none"/>
          <w:lang w:eastAsia="zh-CN"/>
        </w:rPr>
        <w:t>（4）评标方法及评标标准；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b w:val="0"/>
          <w:bCs w:val="0"/>
          <w:color w:val="auto"/>
          <w:spacing w:val="-4"/>
          <w:sz w:val="21"/>
          <w:szCs w:val="21"/>
          <w:highlight w:val="none"/>
          <w:lang w:eastAsia="zh-CN"/>
        </w:rPr>
      </w:pPr>
      <w:r>
        <w:rPr>
          <w:rFonts w:hint="eastAsia" w:ascii="仿宋_GB2312" w:hAnsi="仿宋_GB2312" w:eastAsia="仿宋_GB2312" w:cs="仿宋_GB2312"/>
          <w:b w:val="0"/>
          <w:bCs w:val="0"/>
          <w:color w:val="auto"/>
          <w:spacing w:val="-4"/>
          <w:sz w:val="21"/>
          <w:szCs w:val="21"/>
          <w:highlight w:val="none"/>
          <w:lang w:eastAsia="zh-CN"/>
        </w:rPr>
        <w:t>（5）拟签订的合同文本；</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b w:val="0"/>
          <w:bCs w:val="0"/>
          <w:color w:val="auto"/>
          <w:spacing w:val="-4"/>
          <w:sz w:val="21"/>
          <w:szCs w:val="21"/>
          <w:highlight w:val="none"/>
          <w:lang w:eastAsia="zh-CN"/>
        </w:rPr>
      </w:pPr>
      <w:r>
        <w:rPr>
          <w:rFonts w:hint="eastAsia" w:ascii="仿宋_GB2312" w:hAnsi="仿宋_GB2312" w:eastAsia="仿宋_GB2312" w:cs="仿宋_GB2312"/>
          <w:b w:val="0"/>
          <w:bCs w:val="0"/>
          <w:color w:val="auto"/>
          <w:spacing w:val="-4"/>
          <w:sz w:val="21"/>
          <w:szCs w:val="21"/>
          <w:highlight w:val="none"/>
          <w:lang w:eastAsia="zh-CN"/>
        </w:rPr>
        <w:t>（6）投标文件格式。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11. 招标文件的澄清、修改、现场考察和答疑会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4"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11.1 采购人或者采购代理机构可以对已发出的</w:t>
      </w:r>
      <w:r>
        <w:rPr>
          <w:rFonts w:hint="eastAsia" w:ascii="仿宋_GB2312" w:hAnsi="仿宋_GB2312" w:eastAsia="仿宋_GB2312" w:cs="仿宋_GB2312"/>
          <w:color w:val="auto"/>
          <w:sz w:val="21"/>
          <w:szCs w:val="21"/>
          <w:highlight w:val="none"/>
          <w:lang w:eastAsia="zh-CN"/>
        </w:rPr>
        <w:t>招标文件进行必要的澄清或者修改，但不得改变</w:t>
      </w:r>
      <w:r>
        <w:rPr>
          <w:rFonts w:hint="eastAsia" w:ascii="仿宋_GB2312" w:hAnsi="仿宋_GB2312" w:eastAsia="仿宋_GB2312" w:cs="仿宋_GB2312"/>
          <w:color w:val="auto"/>
          <w:spacing w:val="3"/>
          <w:sz w:val="21"/>
          <w:szCs w:val="21"/>
          <w:highlight w:val="none"/>
          <w:lang w:eastAsia="zh-CN"/>
        </w:rPr>
        <w:t>采购标的和资格条件。澄清或者修改应当在原公告发布媒体上发布澄清公告。澄清或者修改的内容</w:t>
      </w:r>
      <w:r>
        <w:rPr>
          <w:rFonts w:hint="eastAsia" w:ascii="仿宋_GB2312" w:hAnsi="仿宋_GB2312" w:eastAsia="仿宋_GB2312" w:cs="仿宋_GB2312"/>
          <w:color w:val="auto"/>
          <w:spacing w:val="-4"/>
          <w:sz w:val="21"/>
          <w:szCs w:val="21"/>
          <w:highlight w:val="none"/>
          <w:lang w:eastAsia="zh-CN"/>
        </w:rPr>
        <w:t>为招标文件的组成部分。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11.2 采购人或者采购代理机构可以在招标文件提供期限截止后，组织已获取招标文件的潜在投标人现场考察或者召开开标前答疑会，具体详见“投标人须知前附表”。</w:t>
      </w:r>
    </w:p>
    <w:p>
      <w:pPr>
        <w:pStyle w:val="4"/>
        <w:bidi w:val="0"/>
        <w:rPr>
          <w:rFonts w:hint="eastAsia" w:ascii="仿宋_GB2312" w:hAnsi="仿宋_GB2312" w:eastAsia="仿宋_GB2312" w:cs="仿宋_GB2312"/>
          <w:color w:val="auto"/>
          <w:sz w:val="21"/>
          <w:szCs w:val="21"/>
          <w:highlight w:val="none"/>
          <w:lang w:eastAsia="zh-CN"/>
        </w:rPr>
      </w:pPr>
      <w:bookmarkStart w:id="8" w:name="_Toc504380445"/>
      <w:r>
        <w:rPr>
          <w:rFonts w:hint="eastAsia"/>
          <w:color w:val="auto"/>
          <w:highlight w:val="none"/>
          <w:lang w:eastAsia="zh-CN"/>
        </w:rPr>
        <w:t>三、投标文件的编制</w:t>
      </w:r>
      <w:bookmarkEnd w:id="8"/>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12. 投标文件的编制原则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投标人必须按照招标文件的要求编制投标文件。投标文件必须对招标文件提出的要求和条件作出明确响应。</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13. 投标文件的组成</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投标文件由报价文件、资格证明文件、商务文件、技术文件四部分组成。</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color w:val="auto"/>
          <w:spacing w:val="-2"/>
          <w:sz w:val="21"/>
          <w:szCs w:val="21"/>
          <w:highlight w:val="none"/>
          <w:lang w:eastAsia="zh-CN"/>
        </w:rPr>
        <w:t>（1）报价文件：具体材料见“投标人须知前附表”</w:t>
      </w:r>
      <w:r>
        <w:rPr>
          <w:rFonts w:hint="eastAsia" w:ascii="仿宋_GB2312" w:hAnsi="仿宋_GB2312" w:eastAsia="仿宋_GB2312" w:cs="仿宋_GB2312"/>
          <w:color w:val="auto"/>
          <w:spacing w:val="-2"/>
          <w:sz w:val="21"/>
          <w:szCs w:val="21"/>
          <w:highlight w:val="none"/>
          <w:lang w:eastAsia="zh-Hans"/>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color w:val="auto"/>
          <w:spacing w:val="-2"/>
          <w:sz w:val="21"/>
          <w:szCs w:val="21"/>
          <w:highlight w:val="none"/>
          <w:lang w:eastAsia="zh-CN"/>
        </w:rPr>
        <w:t>（2）资格证明文件：具体材料见“投标人须知前附表”</w:t>
      </w:r>
      <w:r>
        <w:rPr>
          <w:rFonts w:hint="eastAsia" w:ascii="仿宋_GB2312" w:hAnsi="仿宋_GB2312" w:eastAsia="仿宋_GB2312" w:cs="仿宋_GB2312"/>
          <w:color w:val="auto"/>
          <w:spacing w:val="-2"/>
          <w:sz w:val="21"/>
          <w:szCs w:val="21"/>
          <w:highlight w:val="none"/>
          <w:lang w:eastAsia="zh-Hans"/>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color w:val="auto"/>
          <w:spacing w:val="-2"/>
          <w:sz w:val="21"/>
          <w:szCs w:val="21"/>
          <w:highlight w:val="none"/>
          <w:lang w:eastAsia="zh-CN"/>
        </w:rPr>
        <w:t>（3）商务文件：具体材料见“投标人须知前附表”</w:t>
      </w:r>
      <w:r>
        <w:rPr>
          <w:rFonts w:hint="eastAsia" w:ascii="仿宋_GB2312" w:hAnsi="仿宋_GB2312" w:eastAsia="仿宋_GB2312" w:cs="仿宋_GB2312"/>
          <w:color w:val="auto"/>
          <w:spacing w:val="-2"/>
          <w:sz w:val="21"/>
          <w:szCs w:val="21"/>
          <w:highlight w:val="none"/>
          <w:lang w:eastAsia="zh-Hans"/>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（4）技术文件：具体材料见“投标人须知前附表”。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14. 投标文件的语言及计量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14.1 语言文字</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投标文件以及投标人与采购人就有关投标事宜的所有来往函电，均应以中文书写</w:t>
      </w:r>
      <w:r>
        <w:rPr>
          <w:rFonts w:hint="eastAsia" w:ascii="仿宋_GB2312" w:hAnsi="仿宋_GB2312" w:eastAsia="仿宋_GB2312" w:cs="仿宋_GB2312"/>
          <w:color w:val="auto"/>
          <w:spacing w:val="-2"/>
          <w:sz w:val="21"/>
          <w:szCs w:val="21"/>
          <w:highlight w:val="none"/>
          <w:lang w:eastAsia="zh-Hans"/>
        </w:rPr>
        <w:t>（</w:t>
      </w:r>
      <w:r>
        <w:rPr>
          <w:rFonts w:hint="eastAsia" w:ascii="仿宋_GB2312" w:hAnsi="仿宋_GB2312" w:eastAsia="仿宋_GB2312" w:cs="仿宋_GB2312"/>
          <w:color w:val="auto"/>
          <w:spacing w:val="-2"/>
          <w:sz w:val="21"/>
          <w:szCs w:val="21"/>
          <w:highlight w:val="none"/>
          <w:lang w:eastAsia="zh-CN"/>
        </w:rPr>
        <w:t>除专用术语外，与招标投标有关的语言均使用中文。必要时专用术语应附有中文注释</w:t>
      </w:r>
      <w:r>
        <w:rPr>
          <w:rFonts w:hint="eastAsia" w:ascii="仿宋_GB2312" w:hAnsi="仿宋_GB2312" w:eastAsia="仿宋_GB2312" w:cs="仿宋_GB2312"/>
          <w:color w:val="auto"/>
          <w:spacing w:val="-2"/>
          <w:sz w:val="21"/>
          <w:szCs w:val="21"/>
          <w:highlight w:val="none"/>
          <w:lang w:eastAsia="zh-Hans"/>
        </w:rPr>
        <w:t>）</w:t>
      </w:r>
      <w:r>
        <w:rPr>
          <w:rFonts w:hint="eastAsia" w:ascii="仿宋_GB2312" w:hAnsi="仿宋_GB2312" w:eastAsia="仿宋_GB2312" w:cs="仿宋_GB2312"/>
          <w:color w:val="auto"/>
          <w:spacing w:val="-2"/>
          <w:sz w:val="21"/>
          <w:szCs w:val="21"/>
          <w:highlight w:val="none"/>
          <w:lang w:eastAsia="zh-CN"/>
        </w:rPr>
        <w:t>。投标人提交的支持文件和印刷的文献可以使用别的语言，但其相应内容应同时附中文翻译文本，在解释投标文件时以中文翻译文本为主。对不同文字文本投标文件的解释发生异议的，以中文文本为准。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14.2 投标计量单位</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招标文件已有明确规定的，使用招标文件规定的计量单位；招标文件没有规定的，应采用中</w:t>
      </w:r>
      <w:r>
        <w:rPr>
          <w:rFonts w:hint="eastAsia" w:ascii="仿宋_GB2312" w:hAnsi="仿宋_GB2312" w:eastAsia="仿宋_GB2312" w:cs="仿宋_GB2312"/>
          <w:color w:val="auto"/>
          <w:spacing w:val="-2"/>
          <w:sz w:val="21"/>
          <w:szCs w:val="21"/>
          <w:highlight w:val="none"/>
          <w:lang w:val="en-US" w:eastAsia="zh-Hans"/>
        </w:rPr>
        <w:t>华</w:t>
      </w:r>
      <w:r>
        <w:rPr>
          <w:rFonts w:hint="eastAsia" w:ascii="仿宋_GB2312" w:hAnsi="仿宋_GB2312" w:eastAsia="仿宋_GB2312" w:cs="仿宋_GB2312"/>
          <w:color w:val="auto"/>
          <w:spacing w:val="-2"/>
          <w:sz w:val="21"/>
          <w:szCs w:val="21"/>
          <w:highlight w:val="none"/>
          <w:lang w:eastAsia="zh-CN"/>
        </w:rPr>
        <w:t>人民共和国法定计量单位，货币种类为人民币，否则视同未响应。</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pacing w:val="-1"/>
          <w:sz w:val="21"/>
          <w:szCs w:val="21"/>
          <w:highlight w:val="none"/>
          <w:lang w:eastAsia="zh-CN"/>
          <w14:textOutline w14:w="3048" w14:cap="flat" w14:cmpd="sng" w14:algn="ctr">
            <w14:solidFill>
              <w14:srgbClr w14:val="000000"/>
            </w14:solidFill>
            <w14:prstDash w14:val="solid"/>
            <w14:miter w14:val="0"/>
          </w14:textOutline>
        </w:rPr>
      </w:pPr>
      <w:r>
        <w:rPr>
          <w:rFonts w:hint="eastAsia" w:ascii="仿宋_GB2312" w:hAnsi="仿宋_GB2312" w:eastAsia="仿宋_GB2312" w:cs="仿宋_GB2312"/>
          <w:b/>
          <w:bCs/>
          <w:color w:val="auto"/>
          <w:spacing w:val="-1"/>
          <w:sz w:val="21"/>
          <w:szCs w:val="21"/>
          <w:highlight w:val="none"/>
          <w:lang w:eastAsia="zh-CN"/>
        </w:rPr>
        <w:t>15. 投标的风险</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投标人没有按照招标文件要求提供全部资料，或者投标人没有对招标文件作出实质性响应是投标人的风险，并可能导致其投标被拒绝。</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16. 投标报价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16.1 投标报价应按“第六章  投标文件格式”中“开标一览表”格式填写。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16.2 投标报价具体包括内容详见“投标人须知前附表”。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16.3 投标人必须就所投每个分标的全部内容分别作完整唯一总价报价，不得存在漏项报价；投标人必须就所投分标的单项内容作唯一报价。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17. 投标有效期</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17.1 投标有效期是指为保证采购人有足够的时间在开标后完成评标、定标、合同签订等工作而要求投标人提交的投标文件在一定时间内保持有效的期限。</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17.2 投标有效期应按规定的期限作出承诺，具体详见“投标人须知前附表”。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17.3 投标人的投标文件在投标有效期内均保持有效。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18. 投标保证金</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18.1 投标人须按“投标人须知前附表”的规定提交投标保证金。</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18.2 投标保证金的退还未中标人的投标保证金自中标通知书发出之日起4个工作日内退还；中标人的投标保证金自政府采购合同签订之日起4个工作日内退还。</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18.3 除逾期退还投标保证金和终止招标的情形以外，投标保证金不计息。</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18.4 投标人有下列情形之一的，投标保证金将不予退还：</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（1）投标人在投标有效期内撤销投标文件的；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（2）未按规定提交履约保证金的；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8"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（3）投标人在投标过程中弄虚作假，提供虚假材料的；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8"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（4）中标人无正当理由不与采购人签订合同的；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（5）投标人出现本章第9.2</w:t>
      </w:r>
      <w:r>
        <w:rPr>
          <w:rFonts w:hint="eastAsia" w:ascii="仿宋_GB2312" w:hAnsi="仿宋_GB2312" w:eastAsia="仿宋_GB2312" w:cs="仿宋_GB2312"/>
          <w:color w:val="auto"/>
          <w:spacing w:val="-4"/>
          <w:sz w:val="21"/>
          <w:szCs w:val="21"/>
          <w:highlight w:val="none"/>
          <w:lang w:val="en-US" w:eastAsia="zh-Hans"/>
        </w:rPr>
        <w:t>款</w:t>
      </w:r>
      <w:r>
        <w:rPr>
          <w:rFonts w:hint="eastAsia" w:ascii="仿宋_GB2312" w:hAnsi="仿宋_GB2312" w:eastAsia="仿宋_GB2312" w:cs="仿宋_GB2312"/>
          <w:color w:val="auto"/>
          <w:spacing w:val="-4"/>
          <w:sz w:val="21"/>
          <w:szCs w:val="21"/>
          <w:highlight w:val="none"/>
          <w:lang w:eastAsia="zh-CN"/>
        </w:rPr>
        <w:t>、</w:t>
      </w:r>
      <w:r>
        <w:rPr>
          <w:rFonts w:hint="eastAsia" w:ascii="仿宋_GB2312" w:hAnsi="仿宋_GB2312" w:eastAsia="仿宋_GB2312" w:cs="仿宋_GB2312"/>
          <w:color w:val="auto"/>
          <w:spacing w:val="-4"/>
          <w:sz w:val="21"/>
          <w:szCs w:val="21"/>
          <w:highlight w:val="none"/>
          <w:lang w:val="en-US" w:eastAsia="zh-Hans"/>
        </w:rPr>
        <w:t>第</w:t>
      </w:r>
      <w:r>
        <w:rPr>
          <w:rFonts w:hint="eastAsia" w:ascii="仿宋_GB2312" w:hAnsi="仿宋_GB2312" w:eastAsia="仿宋_GB2312" w:cs="仿宋_GB2312"/>
          <w:color w:val="auto"/>
          <w:spacing w:val="-4"/>
          <w:sz w:val="21"/>
          <w:szCs w:val="21"/>
          <w:highlight w:val="none"/>
          <w:lang w:eastAsia="zh-CN"/>
        </w:rPr>
        <w:t>9.3</w:t>
      </w:r>
      <w:r>
        <w:rPr>
          <w:rFonts w:hint="eastAsia" w:ascii="仿宋_GB2312" w:hAnsi="仿宋_GB2312" w:eastAsia="仿宋_GB2312" w:cs="仿宋_GB2312"/>
          <w:color w:val="auto"/>
          <w:spacing w:val="-4"/>
          <w:sz w:val="21"/>
          <w:szCs w:val="21"/>
          <w:highlight w:val="none"/>
          <w:lang w:val="en-US" w:eastAsia="zh-Hans"/>
        </w:rPr>
        <w:t>款</w:t>
      </w:r>
      <w:r>
        <w:rPr>
          <w:rFonts w:hint="eastAsia" w:ascii="仿宋_GB2312" w:hAnsi="仿宋_GB2312" w:eastAsia="仿宋_GB2312" w:cs="仿宋_GB2312"/>
          <w:color w:val="auto"/>
          <w:spacing w:val="-4"/>
          <w:sz w:val="21"/>
          <w:szCs w:val="21"/>
          <w:highlight w:val="none"/>
          <w:lang w:eastAsia="zh-CN"/>
        </w:rPr>
        <w:t>情形的；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8"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（6）法律法规规定的其他情形。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19. 投标文件的编制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19.1 投标人应先安装“政采云电子投标客户端”（请自行前往“政采云”平台进行下载），并按照本项目招标文件规定的格式和顺序和“政采云”平台的要求编制并加密。投标文件内容不完、编排混乱导致投标文件被误读、漏读或者查找不到相关内容的，由此引发的后果由投标人承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19.2 为确保网上操作合法、有效和安全，投标人应当在投标截止时间前完成在“政采云”平台的身份认证，确保在电子投标过程中能够对相关数据电文进行加密和使用电子签章。</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19.3 投标文件须由投标人在规定位置签字（或者电子签名）、盖章（具体以投标人须知前附表或投标文件格式规定为准），否则按无效投标处理。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19.4 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否则按无效投标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19.5 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pacing w:val="-2"/>
          <w:sz w:val="21"/>
          <w:szCs w:val="21"/>
          <w:highlight w:val="none"/>
          <w:lang w:eastAsia="zh-CN"/>
          <w14:textOutline w14:w="3048" w14:cap="flat" w14:cmpd="sng" w14:algn="ctr">
            <w14:solidFill>
              <w14:srgbClr w14:val="000000"/>
            </w14:solidFill>
            <w14:prstDash w14:val="solid"/>
            <w14:miter w14:val="0"/>
          </w14:textOutline>
        </w:rPr>
      </w:pPr>
      <w:r>
        <w:rPr>
          <w:rFonts w:hint="eastAsia" w:ascii="仿宋_GB2312" w:hAnsi="仿宋_GB2312" w:eastAsia="仿宋_GB2312" w:cs="仿宋_GB2312"/>
          <w:b/>
          <w:bCs/>
          <w:color w:val="auto"/>
          <w:spacing w:val="-1"/>
          <w:sz w:val="21"/>
          <w:szCs w:val="21"/>
          <w:highlight w:val="none"/>
          <w:lang w:eastAsia="zh-CN"/>
        </w:rPr>
        <w:t>20. 电子备份投标文件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电子备份投标文件是指通过“政采云电子投标客户端”在线编制生成且后缀名为“bfbs”的文件，是否接受电子备份投标文件详见在“投标人须知前附表”。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pacing w:val="-2"/>
          <w:sz w:val="21"/>
          <w:szCs w:val="21"/>
          <w:highlight w:val="none"/>
          <w:lang w:eastAsia="zh-CN"/>
          <w14:textOutline w14:w="3048" w14:cap="flat" w14:cmpd="sng" w14:algn="ctr">
            <w14:solidFill>
              <w14:srgbClr w14:val="000000"/>
            </w14:solidFill>
            <w14:prstDash w14:val="solid"/>
            <w14:miter w14:val="0"/>
          </w14:textOutline>
        </w:rPr>
      </w:pPr>
      <w:r>
        <w:rPr>
          <w:rFonts w:hint="eastAsia" w:ascii="仿宋_GB2312" w:hAnsi="仿宋_GB2312" w:eastAsia="仿宋_GB2312" w:cs="仿宋_GB2312"/>
          <w:b/>
          <w:bCs/>
          <w:color w:val="auto"/>
          <w:spacing w:val="-1"/>
          <w:sz w:val="21"/>
          <w:szCs w:val="21"/>
          <w:highlight w:val="none"/>
          <w:lang w:eastAsia="zh-CN"/>
        </w:rPr>
        <w:t>21. 投标文件的提交</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21.1 投标人必须在“投标人须知前附表”规定的投标文件提交截止时间前将电子投标文件提交至投标地点。电子投标文件应在制作完成后，在投标截止时间前通过有效数字证书（CA认证锁）进行电子签章、加密，然后通过网络将加密的电子投标文件递交至“政采云”平台。</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21.2 未在规定时间内提交或者未按照招标文件要求加密的电子投标文件，“政采云”平台将拒收。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22. 投标文件的补充、修改、撤回与退回</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22.1 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补充、修改或者撤回方式可登陆“政采云”平台，进入“服务中心”中查看“电子投标文件制作与投送教程”）</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22.2 “政采云”平台收到投标文件后向</w:t>
      </w:r>
      <w:r>
        <w:rPr>
          <w:rFonts w:hint="eastAsia" w:ascii="仿宋_GB2312" w:hAnsi="仿宋_GB2312" w:eastAsia="仿宋_GB2312" w:cs="仿宋_GB2312"/>
          <w:color w:val="auto"/>
          <w:spacing w:val="-4"/>
          <w:sz w:val="21"/>
          <w:szCs w:val="21"/>
          <w:highlight w:val="none"/>
          <w:lang w:val="en-US" w:eastAsia="zh-Hans"/>
        </w:rPr>
        <w:t>投标人</w:t>
      </w:r>
      <w:r>
        <w:rPr>
          <w:rFonts w:hint="eastAsia" w:ascii="仿宋_GB2312" w:hAnsi="仿宋_GB2312" w:eastAsia="仿宋_GB2312" w:cs="仿宋_GB2312"/>
          <w:color w:val="auto"/>
          <w:spacing w:val="-4"/>
          <w:sz w:val="21"/>
          <w:szCs w:val="21"/>
          <w:highlight w:val="none"/>
          <w:lang w:eastAsia="zh-CN"/>
        </w:rPr>
        <w:t>发出确认回执通知。在投标截止时间前，除</w:t>
      </w:r>
      <w:r>
        <w:rPr>
          <w:rFonts w:hint="eastAsia" w:ascii="仿宋_GB2312" w:hAnsi="仿宋_GB2312" w:eastAsia="仿宋_GB2312" w:cs="仿宋_GB2312"/>
          <w:color w:val="auto"/>
          <w:spacing w:val="-4"/>
          <w:sz w:val="21"/>
          <w:szCs w:val="21"/>
          <w:highlight w:val="none"/>
          <w:lang w:val="en-US" w:eastAsia="zh-Hans"/>
        </w:rPr>
        <w:t>投标人</w:t>
      </w:r>
      <w:r>
        <w:rPr>
          <w:rFonts w:hint="eastAsia" w:ascii="仿宋_GB2312" w:hAnsi="仿宋_GB2312" w:eastAsia="仿宋_GB2312" w:cs="仿宋_GB2312"/>
          <w:color w:val="auto"/>
          <w:spacing w:val="-4"/>
          <w:sz w:val="21"/>
          <w:szCs w:val="21"/>
          <w:highlight w:val="none"/>
          <w:lang w:eastAsia="zh-CN"/>
        </w:rPr>
        <w:t>补充、修改或者撤回投标文件外，任何单位和个人不得解密或提取投标文件。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22.3 在投标截止时间后，采购人和采购代理机构对已提交的投标文件概不退回。</w:t>
      </w:r>
    </w:p>
    <w:p>
      <w:pPr>
        <w:pStyle w:val="4"/>
        <w:bidi w:val="0"/>
        <w:rPr>
          <w:rFonts w:hint="eastAsia"/>
          <w:color w:val="auto"/>
          <w:highlight w:val="none"/>
          <w:lang w:eastAsia="zh-CN"/>
        </w:rPr>
      </w:pPr>
      <w:bookmarkStart w:id="9" w:name="_Toc1004184406"/>
      <w:r>
        <w:rPr>
          <w:rFonts w:hint="eastAsia"/>
          <w:color w:val="auto"/>
          <w:highlight w:val="none"/>
          <w:lang w:eastAsia="zh-CN"/>
        </w:rPr>
        <w:t>四、开标</w:t>
      </w:r>
      <w:bookmarkEnd w:id="9"/>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23. 开标时间和地点</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开标时间及地点详见“投标人须知前附表”。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24. 开标程序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24.1  提交投标文件截止时间止，投标人不足3家的，不得开标。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24.2 采购代理机构将按照招标文件规定的时间通过“政采云”平台组织线上开标活动，所有</w:t>
      </w:r>
      <w:r>
        <w:rPr>
          <w:rFonts w:hint="eastAsia" w:ascii="仿宋_GB2312" w:hAnsi="仿宋_GB2312" w:eastAsia="仿宋_GB2312" w:cs="仿宋_GB2312"/>
          <w:color w:val="auto"/>
          <w:spacing w:val="-4"/>
          <w:sz w:val="21"/>
          <w:szCs w:val="21"/>
          <w:highlight w:val="none"/>
          <w:lang w:val="en-US" w:eastAsia="zh-Hans"/>
        </w:rPr>
        <w:t>投标人</w:t>
      </w:r>
      <w:r>
        <w:rPr>
          <w:rFonts w:hint="eastAsia" w:ascii="仿宋_GB2312" w:hAnsi="仿宋_GB2312" w:eastAsia="仿宋_GB2312" w:cs="仿宋_GB2312"/>
          <w:color w:val="auto"/>
          <w:spacing w:val="-4"/>
          <w:sz w:val="21"/>
          <w:szCs w:val="21"/>
          <w:highlight w:val="none"/>
          <w:lang w:eastAsia="zh-CN"/>
        </w:rPr>
        <w:t>均应当准时在线参加，投标人因未在线参加开标而导致投标文件无法按时解密等一切后果由投标人自己承担。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24.3 开标程序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1）解密电子投标文件。“政采云”平台按开标时间自动提取所有投标文件。采购代理机构依托“政采云”平台向各投标人发出电子加密投标文件【开始解密】通知，由投标人按“投标人须知前附表”规定的时间内自行进行投标文件解密。投标人的法定代表人或其委托代理人须凭加密时所用的CA锁准时登录到“政采云”平台电子开标大厅签到并对电子投标文件解密。</w:t>
      </w:r>
      <w:r>
        <w:rPr>
          <w:rFonts w:hint="eastAsia" w:ascii="仿宋_GB2312" w:hAnsi="仿宋_GB2312" w:eastAsia="仿宋_GB2312" w:cs="仿宋_GB2312"/>
          <w:b/>
          <w:bCs/>
          <w:color w:val="auto"/>
          <w:spacing w:val="-4"/>
          <w:sz w:val="21"/>
          <w:szCs w:val="21"/>
          <w:highlight w:val="none"/>
          <w:lang w:eastAsia="zh-CN"/>
        </w:rPr>
        <w:t>投标人未在规定的时间内解密投标文件或者解密失败的，投标人的投标文件作无效处理。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（2）电子唱标。投标文件解密结束，宣布的内容均在“政采云”平台远程开标大厅展示，具体详见“投标人须知前附表”；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（3）开标过程由采购代理机构如实记录，并电子留痕，由参加电子开标的各投标人代表对电子开标记录在开标记录公布后15分钟内进行当场校核及勘误，并线上确认是否有异议，未确认的视同认可开标结果。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（5）开标结束。</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特别说明：如遇“政采云”平台电子化开标或评审程序调整的，按调整后执行。</w:t>
      </w:r>
    </w:p>
    <w:p>
      <w:pPr>
        <w:pStyle w:val="4"/>
        <w:bidi w:val="0"/>
        <w:rPr>
          <w:rFonts w:hint="eastAsia" w:ascii="仿宋_GB2312" w:hAnsi="仿宋_GB2312" w:eastAsia="仿宋_GB2312" w:cs="仿宋_GB2312"/>
          <w:color w:val="auto"/>
          <w:sz w:val="21"/>
          <w:szCs w:val="21"/>
          <w:highlight w:val="none"/>
          <w:lang w:eastAsia="zh-CN"/>
        </w:rPr>
      </w:pPr>
      <w:bookmarkStart w:id="10" w:name="_Toc253329869"/>
      <w:r>
        <w:rPr>
          <w:rFonts w:hint="eastAsia"/>
          <w:color w:val="auto"/>
          <w:highlight w:val="none"/>
          <w:lang w:eastAsia="zh-CN"/>
        </w:rPr>
        <w:t>五、资格审查</w:t>
      </w:r>
      <w:bookmarkEnd w:id="10"/>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25. 资格审查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25.1 开标结束后，采购人或者采购代理机构通过电子开评标系统依据招标文件对电子投标文件进行线上资格审查。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25.2 资格审查标准为本招标文件中载明对投标人资格要求的条件。本项目资格审查采用合格制，凡符合招标文件规定的投标人资格要求的投标人均通过资格审查。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25.3 投标人有下列情形之一的，资格审查不通过，作无效投标处理：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（1）不具备招标文件中规定的资格要求的；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2）在“信用中国”网站（www.creditchina.gov.cn）、中国政府采购网（www.ccgp.gov.cn）被列入失信被执行人、重大税收违法失信主体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（3）同一合同项下的不同投标人，单位负责人为同一人或者存在直接控股、管理关系的；为本项目提供过整体设计、规范编制或者项目管理、监理、检测等服务的供应商，再参加该采购项目的其他采购活动的；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（4）投标文件中的资格证明文件缺少任一项“投标人须知前附表”资格证明文件规定“必须提供”的文件资料的；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（5）投标文件中的资格证明文件出现任一项不符合“投标人须知前附表”资格证明文件规定“必须提供”的文件资料要求或者无效的。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 xml:space="preserve">25.4 </w:t>
      </w:r>
      <w:r>
        <w:rPr>
          <w:rFonts w:hint="eastAsia" w:ascii="仿宋_GB2312" w:hAnsi="仿宋_GB2312" w:eastAsia="仿宋_GB2312" w:cs="仿宋_GB2312"/>
          <w:b/>
          <w:bCs/>
          <w:color w:val="auto"/>
          <w:spacing w:val="-4"/>
          <w:sz w:val="21"/>
          <w:szCs w:val="21"/>
          <w:highlight w:val="none"/>
          <w:lang w:val="en-US" w:eastAsia="zh-Hans"/>
        </w:rPr>
        <w:t>资格审查</w:t>
      </w:r>
      <w:r>
        <w:rPr>
          <w:rFonts w:hint="eastAsia" w:ascii="仿宋_GB2312" w:hAnsi="仿宋_GB2312" w:eastAsia="仿宋_GB2312" w:cs="仿宋_GB2312"/>
          <w:b/>
          <w:bCs/>
          <w:color w:val="auto"/>
          <w:spacing w:val="-4"/>
          <w:sz w:val="21"/>
          <w:szCs w:val="21"/>
          <w:highlight w:val="none"/>
          <w:lang w:eastAsia="zh-CN"/>
        </w:rPr>
        <w:t>合格投标人不足3家的，不得评标。</w:t>
      </w:r>
    </w:p>
    <w:p>
      <w:pPr>
        <w:pStyle w:val="4"/>
        <w:bidi w:val="0"/>
        <w:rPr>
          <w:rFonts w:hint="eastAsia" w:ascii="仿宋_GB2312" w:hAnsi="仿宋_GB2312" w:eastAsia="仿宋_GB2312" w:cs="仿宋_GB2312"/>
          <w:color w:val="auto"/>
          <w:sz w:val="21"/>
          <w:szCs w:val="21"/>
          <w:highlight w:val="none"/>
          <w:lang w:eastAsia="zh-CN"/>
        </w:rPr>
      </w:pPr>
      <w:bookmarkStart w:id="11" w:name="_Toc1402519929"/>
      <w:r>
        <w:rPr>
          <w:rFonts w:hint="eastAsia"/>
          <w:color w:val="auto"/>
          <w:highlight w:val="none"/>
          <w:lang w:eastAsia="zh-CN"/>
        </w:rPr>
        <w:t>六、评标</w:t>
      </w:r>
      <w:bookmarkEnd w:id="11"/>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26. 组建评标委员会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26.1 评标委员会由采购人代表和评审专家组成，具体人数详见“投标人须知前附表”，其中评审专家不得少于成员总数的三分之二。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26.2 参加过采购项目前期咨询论证的专家，不得参加该采购项目的评审活动。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26.3 采购代理机构应当基于“政采云”平台抽取评审专家。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27. 评标的依据</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 xml:space="preserve">评标委员会以“第四章 </w:t>
      </w:r>
      <w:r>
        <w:rPr>
          <w:rFonts w:hint="default" w:ascii="仿宋_GB2312" w:hAnsi="仿宋_GB2312" w:eastAsia="仿宋_GB2312" w:cs="仿宋_GB2312"/>
          <w:color w:val="auto"/>
          <w:spacing w:val="-4"/>
          <w:sz w:val="21"/>
          <w:szCs w:val="21"/>
          <w:highlight w:val="none"/>
          <w:lang w:eastAsia="zh-CN"/>
        </w:rPr>
        <w:t xml:space="preserve"> </w:t>
      </w:r>
      <w:r>
        <w:rPr>
          <w:rFonts w:hint="eastAsia" w:ascii="仿宋_GB2312" w:hAnsi="仿宋_GB2312" w:eastAsia="仿宋_GB2312" w:cs="仿宋_GB2312"/>
          <w:color w:val="auto"/>
          <w:spacing w:val="-4"/>
          <w:sz w:val="21"/>
          <w:szCs w:val="21"/>
          <w:highlight w:val="none"/>
          <w:lang w:eastAsia="zh-CN"/>
        </w:rPr>
        <w:t>评标方法</w:t>
      </w:r>
      <w:r>
        <w:rPr>
          <w:rFonts w:hint="eastAsia" w:ascii="仿宋_GB2312" w:hAnsi="仿宋_GB2312" w:eastAsia="仿宋_GB2312" w:cs="仿宋_GB2312"/>
          <w:color w:val="auto"/>
          <w:spacing w:val="-4"/>
          <w:sz w:val="21"/>
          <w:szCs w:val="21"/>
          <w:highlight w:val="none"/>
          <w:lang w:val="en-US" w:eastAsia="zh-Hans"/>
        </w:rPr>
        <w:t>及</w:t>
      </w:r>
      <w:r>
        <w:rPr>
          <w:rFonts w:hint="eastAsia" w:ascii="仿宋_GB2312" w:hAnsi="仿宋_GB2312" w:eastAsia="仿宋_GB2312" w:cs="仿宋_GB2312"/>
          <w:color w:val="auto"/>
          <w:spacing w:val="-4"/>
          <w:sz w:val="21"/>
          <w:szCs w:val="21"/>
          <w:highlight w:val="none"/>
          <w:lang w:eastAsia="zh-CN"/>
        </w:rPr>
        <w:t>评标标准”为依据对投标文件进行评审，没有规定的方法、评审因素和标准，不作为评标依据。</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28. 评标原则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28.1 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28.2 评委表决。评标委员会成员对需要共同认定的事项存在争议的，应当按照少数服从多数的原则作出结论。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28.3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28.4 评标过程的监控。本项目电子评标过程实行网上留痕、全程录音、录像监控，投标人在评标过程中所进行的试图影响评标结果的不公正活动，可能导致其投标按无效处理。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6" w:firstLineChars="200"/>
        <w:jc w:val="both"/>
        <w:textAlignment w:val="baseline"/>
        <w:rPr>
          <w:rFonts w:hint="eastAsia" w:ascii="仿宋_GB2312" w:hAnsi="仿宋_GB2312" w:eastAsia="仿宋_GB2312" w:cs="仿宋_GB2312"/>
          <w:b/>
          <w:bCs/>
          <w:color w:val="auto"/>
          <w:spacing w:val="-4"/>
          <w:sz w:val="21"/>
          <w:szCs w:val="21"/>
          <w:highlight w:val="none"/>
          <w:lang w:eastAsia="zh-CN"/>
        </w:rPr>
      </w:pPr>
      <w:r>
        <w:rPr>
          <w:rFonts w:hint="eastAsia" w:ascii="仿宋_GB2312" w:hAnsi="仿宋_GB2312" w:eastAsia="仿宋_GB2312" w:cs="仿宋_GB2312"/>
          <w:b/>
          <w:bCs/>
          <w:color w:val="auto"/>
          <w:spacing w:val="-4"/>
          <w:sz w:val="21"/>
          <w:szCs w:val="21"/>
          <w:highlight w:val="none"/>
          <w:lang w:eastAsia="zh-CN"/>
        </w:rPr>
        <w:t>29. 评标方法及中标候选人推荐</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29.1 本项目的评标方法详见“投标人须知前附表”。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29.2 商务/技术要求允许负偏离的条款数详见“投标人须知前附表”。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29.3 中标候选人推荐数量详见“投标人须知前附表”。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29.4 电子交易活动的中止。采购过程中出现以下情形，导致电子交易平台无法正常运行，或者无法保证电子交易的公平、公正和安全时，采购代理机构可以中止电子交易活动：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（1）电子交易平台发生故障而无法登录访问的；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（2）电子交易平台应用或数据库出现错误，不能进行正常操作的；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（3）电子交易平台发现严重安全漏洞，有潜在泄密危险的；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（4）病毒发作导致不能进行正常操作的；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（5）其他无法保证电子交易的公平、公正和安全的情况。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04"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4"/>
          <w:sz w:val="21"/>
          <w:szCs w:val="21"/>
          <w:highlight w:val="none"/>
          <w:lang w:eastAsia="zh-CN"/>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4"/>
        <w:bidi w:val="0"/>
        <w:rPr>
          <w:rFonts w:hint="eastAsia" w:ascii="仿宋_GB2312" w:hAnsi="仿宋_GB2312" w:eastAsia="仿宋_GB2312" w:cs="仿宋_GB2312"/>
          <w:color w:val="auto"/>
          <w:sz w:val="21"/>
          <w:szCs w:val="21"/>
          <w:highlight w:val="none"/>
          <w:lang w:eastAsia="zh-CN"/>
        </w:rPr>
      </w:pPr>
      <w:bookmarkStart w:id="12" w:name="_Toc1371937231"/>
      <w:r>
        <w:rPr>
          <w:rFonts w:hint="eastAsia"/>
          <w:color w:val="auto"/>
          <w:highlight w:val="none"/>
          <w:lang w:eastAsia="zh-CN"/>
        </w:rPr>
        <w:t>七、中标和合同</w:t>
      </w:r>
      <w:bookmarkEnd w:id="12"/>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30 确定中标人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30.1 采购代理机构在评标结束之日起2</w:t>
      </w:r>
      <w:r>
        <w:rPr>
          <w:rFonts w:hint="eastAsia" w:ascii="仿宋_GB2312" w:hAnsi="仿宋_GB2312" w:eastAsia="仿宋_GB2312" w:cs="仿宋_GB2312"/>
          <w:color w:val="auto"/>
          <w:spacing w:val="-2"/>
          <w:sz w:val="21"/>
          <w:szCs w:val="21"/>
          <w:highlight w:val="none"/>
          <w:lang w:eastAsia="zh-CN"/>
        </w:rPr>
        <w:t>个工作日内将评标报告送采购人，采购人在收到评标报</w:t>
      </w:r>
      <w:r>
        <w:rPr>
          <w:rFonts w:hint="eastAsia" w:ascii="仿宋_GB2312" w:hAnsi="仿宋_GB2312" w:eastAsia="仿宋_GB2312" w:cs="仿宋_GB2312"/>
          <w:color w:val="auto"/>
          <w:spacing w:val="1"/>
          <w:sz w:val="21"/>
          <w:szCs w:val="21"/>
          <w:highlight w:val="none"/>
          <w:lang w:eastAsia="zh-CN"/>
        </w:rPr>
        <w:t>告之日起5个工作日内，在评标报告确定的中标候选人名单中按顺序确定中</w:t>
      </w:r>
      <w:r>
        <w:rPr>
          <w:rFonts w:hint="eastAsia" w:ascii="仿宋_GB2312" w:hAnsi="仿宋_GB2312" w:eastAsia="仿宋_GB2312" w:cs="仿宋_GB2312"/>
          <w:color w:val="auto"/>
          <w:sz w:val="21"/>
          <w:szCs w:val="21"/>
          <w:highlight w:val="none"/>
          <w:lang w:eastAsia="zh-CN"/>
        </w:rPr>
        <w:t>标人。中标候选人并列</w:t>
      </w:r>
      <w:r>
        <w:rPr>
          <w:rFonts w:hint="eastAsia" w:ascii="仿宋_GB2312" w:hAnsi="仿宋_GB2312" w:eastAsia="仿宋_GB2312" w:cs="仿宋_GB2312"/>
          <w:color w:val="auto"/>
          <w:spacing w:val="3"/>
          <w:sz w:val="21"/>
          <w:szCs w:val="21"/>
          <w:highlight w:val="none"/>
          <w:lang w:eastAsia="zh-CN"/>
        </w:rPr>
        <w:t>的，按照“投标人须知前附表”规定的方式确定中标人。采购人也可以事先授权评标委员会直接确</w:t>
      </w:r>
      <w:r>
        <w:rPr>
          <w:rFonts w:hint="eastAsia" w:ascii="仿宋_GB2312" w:hAnsi="仿宋_GB2312" w:eastAsia="仿宋_GB2312" w:cs="仿宋_GB2312"/>
          <w:color w:val="auto"/>
          <w:spacing w:val="-7"/>
          <w:sz w:val="21"/>
          <w:szCs w:val="21"/>
          <w:highlight w:val="none"/>
          <w:lang w:eastAsia="zh-CN"/>
        </w:rPr>
        <w:t>定中标人。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30.2 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30.3 出现下列情形之一的，应予废标：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（1）符合专业条件的供应商或者对招标文件作实质响应的供应商不足</w:t>
      </w:r>
      <w:r>
        <w:rPr>
          <w:rFonts w:hint="default" w:ascii="仿宋_GB2312" w:hAnsi="仿宋_GB2312" w:eastAsia="仿宋_GB2312" w:cs="仿宋_GB2312"/>
          <w:color w:val="auto"/>
          <w:spacing w:val="-1"/>
          <w:sz w:val="21"/>
          <w:szCs w:val="21"/>
          <w:highlight w:val="none"/>
          <w:lang w:eastAsia="zh-CN"/>
        </w:rPr>
        <w:t>3</w:t>
      </w:r>
      <w:r>
        <w:rPr>
          <w:rFonts w:hint="eastAsia" w:ascii="仿宋_GB2312" w:hAnsi="仿宋_GB2312" w:eastAsia="仿宋_GB2312" w:cs="仿宋_GB2312"/>
          <w:color w:val="auto"/>
          <w:spacing w:val="-1"/>
          <w:sz w:val="21"/>
          <w:szCs w:val="21"/>
          <w:highlight w:val="none"/>
          <w:lang w:eastAsia="zh-CN"/>
        </w:rPr>
        <w:t>家的；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（3）投标人的报价均超过了采购预算，采购人不能支付的；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（4）因重大变故，采购任务取消的。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废标后，采购人应当将废标理由通知所有投标人。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31. 结果公告</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31.1 采购人或者采购代理机构应当自中标人</w:t>
      </w:r>
      <w:r>
        <w:rPr>
          <w:rFonts w:hint="eastAsia" w:ascii="仿宋_GB2312" w:hAnsi="仿宋_GB2312" w:eastAsia="仿宋_GB2312" w:cs="仿宋_GB2312"/>
          <w:color w:val="auto"/>
          <w:spacing w:val="-2"/>
          <w:sz w:val="21"/>
          <w:szCs w:val="21"/>
          <w:highlight w:val="none"/>
          <w:lang w:eastAsia="zh-CN"/>
        </w:rPr>
        <w:t>确定之日起2个工作日内，在省级以上财政部门指</w:t>
      </w:r>
      <w:r>
        <w:rPr>
          <w:rFonts w:hint="eastAsia" w:ascii="仿宋_GB2312" w:hAnsi="仿宋_GB2312" w:eastAsia="仿宋_GB2312" w:cs="仿宋_GB2312"/>
          <w:color w:val="auto"/>
          <w:spacing w:val="3"/>
          <w:sz w:val="21"/>
          <w:szCs w:val="21"/>
          <w:highlight w:val="none"/>
          <w:lang w:eastAsia="zh-CN"/>
        </w:rPr>
        <w:t>定的媒体上公告中标结果，招标文件应当随中标结果同时公告。采购人或者采购代理发出中标通知书前，应当对中标人信用进行查询，对列入失信被执行人、重大税收违法失信主体名单、政府采购</w:t>
      </w:r>
      <w:r>
        <w:rPr>
          <w:rFonts w:hint="eastAsia" w:ascii="仿宋_GB2312" w:hAnsi="仿宋_GB2312" w:eastAsia="仿宋_GB2312" w:cs="仿宋_GB2312"/>
          <w:color w:val="auto"/>
          <w:spacing w:val="-1"/>
          <w:sz w:val="21"/>
          <w:szCs w:val="21"/>
          <w:highlight w:val="none"/>
          <w:lang w:eastAsia="zh-CN"/>
        </w:rPr>
        <w:t>严重违法失信行为记录名单及其他不符合《中华人</w:t>
      </w:r>
      <w:r>
        <w:rPr>
          <w:rFonts w:hint="eastAsia" w:ascii="仿宋_GB2312" w:hAnsi="仿宋_GB2312" w:eastAsia="仿宋_GB2312" w:cs="仿宋_GB2312"/>
          <w:color w:val="auto"/>
          <w:spacing w:val="-2"/>
          <w:sz w:val="21"/>
          <w:szCs w:val="21"/>
          <w:highlight w:val="none"/>
          <w:lang w:eastAsia="zh-CN"/>
        </w:rPr>
        <w:t>民共和国政府采购法》第二十二条规定条件的投标</w:t>
      </w:r>
      <w:r>
        <w:rPr>
          <w:rFonts w:hint="eastAsia" w:ascii="仿宋_GB2312" w:hAnsi="仿宋_GB2312" w:eastAsia="仿宋_GB2312" w:cs="仿宋_GB2312"/>
          <w:color w:val="auto"/>
          <w:spacing w:val="3"/>
          <w:sz w:val="21"/>
          <w:szCs w:val="21"/>
          <w:highlight w:val="none"/>
          <w:lang w:eastAsia="zh-CN"/>
        </w:rPr>
        <w:t>人，取消其中标资格，并确定排名第二的中标候选人为中标人。排名第二的中标候选人因前款规定</w:t>
      </w:r>
      <w:r>
        <w:rPr>
          <w:rFonts w:hint="eastAsia" w:ascii="仿宋_GB2312" w:hAnsi="仿宋_GB2312" w:eastAsia="仿宋_GB2312" w:cs="仿宋_GB2312"/>
          <w:color w:val="auto"/>
          <w:spacing w:val="-1"/>
          <w:sz w:val="21"/>
          <w:szCs w:val="21"/>
          <w:highlight w:val="none"/>
          <w:lang w:eastAsia="zh-CN"/>
        </w:rPr>
        <w:t>的同样原因被取消中标资格的，采购人可以确定排名第三的中</w:t>
      </w:r>
      <w:r>
        <w:rPr>
          <w:rFonts w:hint="eastAsia" w:ascii="仿宋_GB2312" w:hAnsi="仿宋_GB2312" w:eastAsia="仿宋_GB2312" w:cs="仿宋_GB2312"/>
          <w:color w:val="auto"/>
          <w:spacing w:val="-2"/>
          <w:sz w:val="21"/>
          <w:szCs w:val="21"/>
          <w:highlight w:val="none"/>
          <w:lang w:eastAsia="zh-CN"/>
        </w:rPr>
        <w:t>标候选人为中标人，以此类推。</w:t>
      </w:r>
      <w:r>
        <w:rPr>
          <w:rFonts w:hint="eastAsia" w:ascii="仿宋_GB2312" w:hAnsi="仿宋_GB2312" w:eastAsia="仿宋_GB2312" w:cs="仿宋_GB2312"/>
          <w:color w:val="auto"/>
          <w:spacing w:val="-3"/>
          <w:sz w:val="21"/>
          <w:szCs w:val="21"/>
          <w:highlight w:val="none"/>
          <w:lang w:eastAsia="zh-CN"/>
        </w:rPr>
        <w:t>以上信息查询记录及相关证据与采购文件一并保存。</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31.2 中标供应商享受《政府采购促进中小企业发展管理办法》（财库〔2020〕46号）规定的中小企业扶持政策的，采购人、采购代理机构应当随中标结果公开中标供应商的《中小企业声明函》。</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32. 发出中标通知书</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4" w:firstLineChars="200"/>
        <w:jc w:val="both"/>
        <w:textAlignment w:val="baseline"/>
        <w:rPr>
          <w:rFonts w:hint="eastAsia" w:ascii="仿宋_GB2312" w:hAnsi="仿宋_GB2312" w:eastAsia="仿宋_GB2312" w:cs="仿宋_GB2312"/>
          <w:b/>
          <w:bCs/>
          <w:color w:val="auto"/>
          <w:spacing w:val="3"/>
          <w:sz w:val="21"/>
          <w:szCs w:val="21"/>
          <w:highlight w:val="none"/>
          <w:lang w:eastAsia="zh-CN"/>
        </w:rPr>
      </w:pPr>
      <w:r>
        <w:rPr>
          <w:rFonts w:hint="eastAsia" w:ascii="仿宋_GB2312" w:hAnsi="仿宋_GB2312" w:eastAsia="仿宋_GB2312" w:cs="仿宋_GB2312"/>
          <w:b/>
          <w:bCs/>
          <w:color w:val="auto"/>
          <w:spacing w:val="3"/>
          <w:sz w:val="21"/>
          <w:szCs w:val="21"/>
          <w:highlight w:val="none"/>
          <w:lang w:eastAsia="zh-CN"/>
        </w:rPr>
        <w:t>33. 无义务解释未中标原因</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采购代理机构无义务向未中标的投标人解释未中标原因。</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4" w:firstLineChars="200"/>
        <w:jc w:val="both"/>
        <w:textAlignment w:val="baseline"/>
        <w:rPr>
          <w:rFonts w:hint="eastAsia" w:ascii="仿宋_GB2312" w:hAnsi="仿宋_GB2312" w:eastAsia="仿宋_GB2312" w:cs="仿宋_GB2312"/>
          <w:b/>
          <w:bCs/>
          <w:color w:val="auto"/>
          <w:spacing w:val="3"/>
          <w:sz w:val="21"/>
          <w:szCs w:val="21"/>
          <w:highlight w:val="none"/>
          <w:lang w:eastAsia="zh-CN"/>
        </w:rPr>
      </w:pPr>
      <w:r>
        <w:rPr>
          <w:rFonts w:hint="eastAsia" w:ascii="仿宋_GB2312" w:hAnsi="仿宋_GB2312" w:eastAsia="仿宋_GB2312" w:cs="仿宋_GB2312"/>
          <w:b/>
          <w:bCs/>
          <w:color w:val="auto"/>
          <w:spacing w:val="3"/>
          <w:sz w:val="21"/>
          <w:szCs w:val="21"/>
          <w:highlight w:val="none"/>
          <w:lang w:eastAsia="zh-CN"/>
        </w:rPr>
        <w:t>34. 合同授予标准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合同将授予被确定实质上响应招标文件要求，具备履行合同能力的中标人。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4"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b/>
          <w:bCs/>
          <w:color w:val="auto"/>
          <w:spacing w:val="3"/>
          <w:sz w:val="21"/>
          <w:szCs w:val="21"/>
          <w:highlight w:val="none"/>
          <w:lang w:eastAsia="zh-CN"/>
        </w:rPr>
        <w:t>35.</w:t>
      </w:r>
      <w:r>
        <w:rPr>
          <w:rFonts w:hint="default" w:ascii="仿宋_GB2312" w:hAnsi="仿宋_GB2312" w:eastAsia="仿宋_GB2312" w:cs="仿宋_GB2312"/>
          <w:b/>
          <w:bCs/>
          <w:color w:val="auto"/>
          <w:spacing w:val="3"/>
          <w:sz w:val="21"/>
          <w:szCs w:val="21"/>
          <w:highlight w:val="none"/>
          <w:lang w:eastAsia="zh-CN"/>
        </w:rPr>
        <w:t xml:space="preserve"> </w:t>
      </w:r>
      <w:r>
        <w:rPr>
          <w:rFonts w:hint="eastAsia" w:ascii="仿宋_GB2312" w:hAnsi="仿宋_GB2312" w:eastAsia="仿宋_GB2312" w:cs="仿宋_GB2312"/>
          <w:b/>
          <w:bCs/>
          <w:color w:val="auto"/>
          <w:spacing w:val="3"/>
          <w:sz w:val="21"/>
          <w:szCs w:val="21"/>
          <w:highlight w:val="none"/>
          <w:lang w:eastAsia="zh-CN"/>
        </w:rPr>
        <w:t>履约保证金</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35.1 履约保证金的金额、提交方式、退付的时间和条件详见“投标人须知前附表”。中标人未按规定提交履约保证金的，视为拒绝与采购人签订合同。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35.2 在履约保证金退还日期前，若中标人的开户名称、开户银行、帐号有变动的，请以书面形式通知履约保证金收取单位，否则由此产生的后果由中标人自行承担。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4" w:firstLineChars="200"/>
        <w:jc w:val="both"/>
        <w:textAlignment w:val="baseline"/>
        <w:rPr>
          <w:rFonts w:hint="eastAsia" w:ascii="仿宋_GB2312" w:hAnsi="仿宋_GB2312" w:eastAsia="仿宋_GB2312" w:cs="仿宋_GB2312"/>
          <w:b/>
          <w:bCs/>
          <w:color w:val="auto"/>
          <w:spacing w:val="3"/>
          <w:sz w:val="21"/>
          <w:szCs w:val="21"/>
          <w:highlight w:val="none"/>
          <w:lang w:eastAsia="zh-CN"/>
        </w:rPr>
      </w:pPr>
      <w:r>
        <w:rPr>
          <w:rFonts w:hint="eastAsia" w:ascii="仿宋_GB2312" w:hAnsi="仿宋_GB2312" w:eastAsia="仿宋_GB2312" w:cs="仿宋_GB2312"/>
          <w:b/>
          <w:bCs/>
          <w:color w:val="auto"/>
          <w:spacing w:val="3"/>
          <w:sz w:val="21"/>
          <w:szCs w:val="21"/>
          <w:highlight w:val="none"/>
          <w:lang w:eastAsia="zh-CN"/>
        </w:rPr>
        <w:t>36. 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36.1 签订电子采购合同：中标人领取电子中标通知书后，在规定的日期、时间、地点，由法定代表人或其授权代表与采购人代表签订电子采购合同。如中标人为联合体的，由联合体成员各方法定代表人或其授权代表与采购人代表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线下签订纸质合同：投标人领取中标通知书后，按“投标人须知前附表”规定向采购人出示相关证明材料，经采购人核验合格后方可签订合同。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36.2 签订合同时间：按中标通知书规定的时间与采购人签订合同。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36</w:t>
      </w:r>
      <w:r>
        <w:rPr>
          <w:rFonts w:hint="default" w:ascii="仿宋_GB2312" w:hAnsi="仿宋_GB2312" w:eastAsia="仿宋_GB2312" w:cs="仿宋_GB2312"/>
          <w:color w:val="auto"/>
          <w:spacing w:val="3"/>
          <w:sz w:val="21"/>
          <w:szCs w:val="21"/>
          <w:highlight w:val="none"/>
          <w:lang w:eastAsia="zh-CN"/>
        </w:rPr>
        <w:t>.</w:t>
      </w:r>
      <w:r>
        <w:rPr>
          <w:rFonts w:hint="eastAsia" w:ascii="仿宋_GB2312" w:hAnsi="仿宋_GB2312" w:eastAsia="仿宋_GB2312" w:cs="仿宋_GB2312"/>
          <w:color w:val="auto"/>
          <w:spacing w:val="3"/>
          <w:sz w:val="21"/>
          <w:szCs w:val="21"/>
          <w:highlight w:val="none"/>
          <w:lang w:eastAsia="zh-CN"/>
        </w:rPr>
        <w:t>3 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36.4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36.5 采购人或中标</w:t>
      </w:r>
      <w:r>
        <w:rPr>
          <w:rFonts w:hint="eastAsia" w:ascii="仿宋_GB2312" w:hAnsi="仿宋_GB2312" w:eastAsia="仿宋_GB2312" w:cs="仿宋_GB2312"/>
          <w:color w:val="auto"/>
          <w:spacing w:val="3"/>
          <w:sz w:val="21"/>
          <w:szCs w:val="21"/>
          <w:highlight w:val="none"/>
          <w:lang w:val="en-US" w:eastAsia="zh-Hans"/>
        </w:rPr>
        <w:t>人</w:t>
      </w:r>
      <w:r>
        <w:rPr>
          <w:rFonts w:hint="eastAsia" w:ascii="仿宋_GB2312" w:hAnsi="仿宋_GB2312" w:eastAsia="仿宋_GB2312" w:cs="仿宋_GB2312"/>
          <w:color w:val="auto"/>
          <w:spacing w:val="3"/>
          <w:sz w:val="21"/>
          <w:szCs w:val="21"/>
          <w:highlight w:val="none"/>
          <w:lang w:eastAsia="zh-CN"/>
        </w:rPr>
        <w:t>不得单方面向合同另一方提出任何招标文件没有约定的条件或不合理的要求，作为签订合同的条件；也不得协商另行订立背离招标文件和合同实质性内容的协议。</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36.6 如签订合同并生效后，</w:t>
      </w: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无故拒绝或延期，除按照合同条款处理外，将承担相应的法律责任。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36.7 政府采购合同履行中，采购人需追加与合同标的相同的货物、工程或者服务的，在不改变合同其他条款的前提下，可以与</w:t>
      </w:r>
      <w:r>
        <w:rPr>
          <w:rFonts w:hint="eastAsia" w:ascii="仿宋_GB2312" w:hAnsi="仿宋_GB2312" w:eastAsia="仿宋_GB2312" w:cs="仿宋_GB2312"/>
          <w:color w:val="auto"/>
          <w:spacing w:val="3"/>
          <w:sz w:val="21"/>
          <w:szCs w:val="21"/>
          <w:highlight w:val="none"/>
          <w:lang w:val="en-US" w:eastAsia="zh-Hans"/>
        </w:rPr>
        <w:t>中标人</w:t>
      </w:r>
      <w:r>
        <w:rPr>
          <w:rFonts w:hint="eastAsia" w:ascii="仿宋_GB2312" w:hAnsi="仿宋_GB2312" w:eastAsia="仿宋_GB2312" w:cs="仿宋_GB2312"/>
          <w:color w:val="auto"/>
          <w:spacing w:val="3"/>
          <w:sz w:val="21"/>
          <w:szCs w:val="21"/>
          <w:highlight w:val="none"/>
          <w:lang w:eastAsia="zh-CN"/>
        </w:rPr>
        <w:t>协商签订补充合同，但所有补充合同的采购金额不得超过原合同采购金额的10%。</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4" w:firstLineChars="200"/>
        <w:jc w:val="both"/>
        <w:textAlignment w:val="baseline"/>
        <w:rPr>
          <w:rFonts w:hint="eastAsia" w:ascii="仿宋_GB2312" w:hAnsi="仿宋_GB2312" w:eastAsia="仿宋_GB2312" w:cs="仿宋_GB2312"/>
          <w:b/>
          <w:bCs/>
          <w:color w:val="auto"/>
          <w:spacing w:val="3"/>
          <w:sz w:val="21"/>
          <w:szCs w:val="21"/>
          <w:highlight w:val="none"/>
          <w:lang w:eastAsia="zh-CN"/>
        </w:rPr>
      </w:pPr>
      <w:r>
        <w:rPr>
          <w:rFonts w:hint="eastAsia" w:ascii="仿宋_GB2312" w:hAnsi="仿宋_GB2312" w:eastAsia="仿宋_GB2312" w:cs="仿宋_GB2312"/>
          <w:b/>
          <w:bCs/>
          <w:color w:val="auto"/>
          <w:spacing w:val="3"/>
          <w:sz w:val="21"/>
          <w:szCs w:val="21"/>
          <w:highlight w:val="none"/>
          <w:lang w:eastAsia="zh-CN"/>
        </w:rPr>
        <w:t>37. 政府采购合同公告</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采购人或者受托采购代理机构应当自政府采购合同签订之日起2个工作日内，将政府采购合同在省级以上人民政府财政部门指定的媒体上公告，但政府采购合同中涉及国家秘密、商业秘密的内容除外。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4" w:firstLineChars="200"/>
        <w:jc w:val="both"/>
        <w:textAlignment w:val="baseline"/>
        <w:rPr>
          <w:rFonts w:hint="eastAsia" w:ascii="仿宋_GB2312" w:hAnsi="仿宋_GB2312" w:eastAsia="仿宋_GB2312" w:cs="仿宋_GB2312"/>
          <w:b/>
          <w:bCs/>
          <w:color w:val="auto"/>
          <w:spacing w:val="3"/>
          <w:sz w:val="21"/>
          <w:szCs w:val="21"/>
          <w:highlight w:val="none"/>
          <w:lang w:eastAsia="zh-CN"/>
        </w:rPr>
      </w:pPr>
      <w:r>
        <w:rPr>
          <w:rFonts w:hint="eastAsia" w:ascii="仿宋_GB2312" w:hAnsi="仿宋_GB2312" w:eastAsia="仿宋_GB2312" w:cs="仿宋_GB2312"/>
          <w:b/>
          <w:bCs/>
          <w:color w:val="auto"/>
          <w:spacing w:val="3"/>
          <w:sz w:val="21"/>
          <w:szCs w:val="21"/>
          <w:highlight w:val="none"/>
          <w:lang w:eastAsia="zh-CN"/>
        </w:rPr>
        <w:t>38. 询问、质疑和投诉</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 xml:space="preserve">38.1 </w:t>
      </w: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对政府采购活动事项有疑问的，可以向采购人提出询问，采购人或者采购代理机构应当在3个工作日内对</w:t>
      </w: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依法提出的询问作出答复，但答复的内容不得涉及商业秘密。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 xml:space="preserve">38.2 </w:t>
      </w: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（1）对可以质疑的招标文件提出质疑的，为收到招标文件之日或者招标文件公告期限届满之日；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（2）对采购过程提出质疑的，为各采购程序环节结束之日；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（3）对中标结果提出质疑的，为中标结果公告期限届满之日。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 xml:space="preserve">38.3 </w:t>
      </w: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提出质疑应当提交质疑函和必要的证明材料，针对同一采购程序环节的质疑必须在法定质疑期内一次性提出。质疑函应当包括下列内容（质疑函格式后附）：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（1）供应商的姓名或者名称、地址、邮编、联系人及联系电话；</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（2）质疑项目的名称、编号；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（3）具体、明确的质疑事项和与质疑事项相关的请求；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（4）事实依据；</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（5）必要的法律依据；</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（6）提出质疑的日期。</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为自然人的，应当由本人签字；</w:t>
      </w: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为法人或者其他组织的，应当由法定代表人、主要负责人，或者其委托代理人签字或者盖章，并加盖公章。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38.4 采购人、采购代理机构认为</w:t>
      </w: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质疑不成立，或者成立但未对中标结果构成影响的，继续开展采购活动；认为</w:t>
      </w: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质疑成立且影响或者可能影响中标结果的，按照下列情况处理：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（一）对招标文件提出的质疑，依法通过澄清或者修改可以继续开展采购活动的，澄清或者修改招标文件后继续开展采购活动；否则应当修改招标文件后重新开展采购活动。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（二）对采购过程、中标结果提出的质疑，合格</w:t>
      </w:r>
      <w:r>
        <w:rPr>
          <w:rFonts w:hint="eastAsia" w:ascii="仿宋_GB2312" w:hAnsi="仿宋_GB2312" w:eastAsia="仿宋_GB2312" w:cs="仿宋_GB2312"/>
          <w:color w:val="auto"/>
          <w:spacing w:val="3"/>
          <w:sz w:val="21"/>
          <w:szCs w:val="21"/>
          <w:highlight w:val="none"/>
          <w:lang w:val="en-US" w:eastAsia="zh-Hans"/>
        </w:rPr>
        <w:t>投标人</w:t>
      </w:r>
      <w:r>
        <w:rPr>
          <w:rFonts w:hint="eastAsia" w:ascii="仿宋_GB2312" w:hAnsi="仿宋_GB2312" w:eastAsia="仿宋_GB2312" w:cs="仿宋_GB2312"/>
          <w:color w:val="auto"/>
          <w:spacing w:val="3"/>
          <w:sz w:val="21"/>
          <w:szCs w:val="21"/>
          <w:highlight w:val="none"/>
          <w:lang w:eastAsia="zh-CN"/>
        </w:rPr>
        <w:t>符合法定数量时，可以从合格的中标候选人中另行确定中标供应商的，应当依法另行确定中标</w:t>
      </w:r>
      <w:r>
        <w:rPr>
          <w:rFonts w:hint="eastAsia" w:ascii="仿宋_GB2312" w:hAnsi="仿宋_GB2312" w:eastAsia="仿宋_GB2312" w:cs="仿宋_GB2312"/>
          <w:color w:val="auto"/>
          <w:spacing w:val="3"/>
          <w:sz w:val="21"/>
          <w:szCs w:val="21"/>
          <w:highlight w:val="none"/>
          <w:lang w:val="en-US" w:eastAsia="zh-Hans"/>
        </w:rPr>
        <w:t>人</w:t>
      </w:r>
      <w:r>
        <w:rPr>
          <w:rFonts w:hint="eastAsia" w:ascii="仿宋_GB2312" w:hAnsi="仿宋_GB2312" w:eastAsia="仿宋_GB2312" w:cs="仿宋_GB2312"/>
          <w:color w:val="auto"/>
          <w:spacing w:val="3"/>
          <w:sz w:val="21"/>
          <w:szCs w:val="21"/>
          <w:highlight w:val="none"/>
          <w:lang w:eastAsia="zh-CN"/>
        </w:rPr>
        <w:t>；否则应当重新开展采购活动。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质疑答复导致中标结果改变的，采购人或者采购代理机构应当将有关情况书面报告本级财政部门。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32" w:firstLineChars="200"/>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lang w:eastAsia="zh-CN"/>
        </w:rPr>
        <w:t xml:space="preserve">38.5 </w:t>
      </w:r>
      <w:r>
        <w:rPr>
          <w:rFonts w:hint="eastAsia" w:ascii="仿宋_GB2312" w:hAnsi="仿宋_GB2312" w:eastAsia="仿宋_GB2312" w:cs="仿宋_GB2312"/>
          <w:color w:val="auto"/>
          <w:spacing w:val="3"/>
          <w:sz w:val="21"/>
          <w:szCs w:val="21"/>
          <w:highlight w:val="none"/>
          <w:lang w:val="en-US" w:eastAsia="zh-Hans"/>
        </w:rPr>
        <w:t>提出</w:t>
      </w:r>
      <w:r>
        <w:rPr>
          <w:rFonts w:hint="eastAsia" w:ascii="仿宋_GB2312" w:hAnsi="仿宋_GB2312" w:eastAsia="仿宋_GB2312" w:cs="仿宋_GB2312"/>
          <w:color w:val="auto"/>
          <w:spacing w:val="3"/>
          <w:sz w:val="21"/>
          <w:szCs w:val="21"/>
          <w:highlight w:val="none"/>
          <w:lang w:eastAsia="zh-CN"/>
        </w:rPr>
        <w:t>质疑</w:t>
      </w:r>
      <w:r>
        <w:rPr>
          <w:rFonts w:hint="eastAsia" w:ascii="仿宋_GB2312" w:hAnsi="仿宋_GB2312" w:eastAsia="仿宋_GB2312" w:cs="仿宋_GB2312"/>
          <w:color w:val="auto"/>
          <w:spacing w:val="3"/>
          <w:sz w:val="21"/>
          <w:szCs w:val="21"/>
          <w:highlight w:val="none"/>
          <w:lang w:val="en-US" w:eastAsia="zh-Hans"/>
        </w:rPr>
        <w:t>的投标人</w:t>
      </w:r>
      <w:r>
        <w:rPr>
          <w:rFonts w:hint="eastAsia" w:ascii="仿宋_GB2312" w:hAnsi="仿宋_GB2312" w:eastAsia="仿宋_GB2312" w:cs="仿宋_GB2312"/>
          <w:color w:val="auto"/>
          <w:spacing w:val="3"/>
          <w:sz w:val="21"/>
          <w:szCs w:val="21"/>
          <w:highlight w:val="none"/>
          <w:lang w:eastAsia="zh-CN"/>
        </w:rPr>
        <w:t>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4"/>
        <w:bidi w:val="0"/>
        <w:rPr>
          <w:rFonts w:hint="eastAsia" w:ascii="仿宋_GB2312" w:hAnsi="仿宋_GB2312" w:eastAsia="仿宋_GB2312" w:cs="仿宋_GB2312"/>
          <w:color w:val="auto"/>
          <w:sz w:val="21"/>
          <w:szCs w:val="21"/>
          <w:highlight w:val="none"/>
          <w:lang w:eastAsia="zh-CN"/>
        </w:rPr>
      </w:pPr>
      <w:bookmarkStart w:id="13" w:name="_Toc617123578"/>
      <w:r>
        <w:rPr>
          <w:rFonts w:hint="eastAsia"/>
          <w:color w:val="auto"/>
          <w:highlight w:val="none"/>
          <w:lang w:eastAsia="zh-CN"/>
        </w:rPr>
        <w:t>八、其他事项</w:t>
      </w:r>
      <w:bookmarkEnd w:id="13"/>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39. 代理服务费</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39.1</w:t>
      </w:r>
      <w:r>
        <w:rPr>
          <w:rFonts w:hint="eastAsia" w:ascii="仿宋_GB2312" w:hAnsi="仿宋_GB2312" w:eastAsia="仿宋_GB2312" w:cs="仿宋_GB2312"/>
          <w:color w:val="auto"/>
          <w:spacing w:val="-34"/>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代理服务收取标准及缴费账户详见“投标人须知前附表”。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outlineLvl w:val="6"/>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40. 需要补充的其他内容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4"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40.1 本招标文件解释规则详见“投标人须知前附表”。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4"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40.2 其他事项详见“投标人须知前附表”。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4"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40.3 本招标文件所称中小企业，是指在中华人民共和国境内依法设立，依据国务院批准的中小企业划分标准确定的中型企业、小型企业和微型企业，但与大企业的负责人为同一人，或者与</w:t>
      </w:r>
      <w:r>
        <w:rPr>
          <w:rFonts w:hint="eastAsia" w:ascii="仿宋_GB2312" w:hAnsi="仿宋_GB2312" w:eastAsia="仿宋_GB2312" w:cs="仿宋_GB2312"/>
          <w:color w:val="auto"/>
          <w:spacing w:val="1"/>
          <w:sz w:val="21"/>
          <w:szCs w:val="21"/>
          <w:highlight w:val="none"/>
          <w:lang w:val="en-US" w:eastAsia="zh-Hans"/>
        </w:rPr>
        <w:t>大企业</w:t>
      </w:r>
      <w:r>
        <w:rPr>
          <w:rFonts w:hint="eastAsia" w:ascii="仿宋_GB2312" w:hAnsi="仿宋_GB2312" w:eastAsia="仿宋_GB2312" w:cs="仿宋_GB2312"/>
          <w:color w:val="auto"/>
          <w:spacing w:val="1"/>
          <w:sz w:val="21"/>
          <w:szCs w:val="21"/>
          <w:highlight w:val="none"/>
          <w:lang w:eastAsia="zh-CN"/>
        </w:rPr>
        <w:t>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4"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（1）在货物采购项目中，货物由中小企业制造，即货物由中小企业生产且使用该中小企业商号或者注册商标，不对其中涉及的工程承建商和服务的承接商作出要求；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4"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（2）在工程采购项目中，工程由中小企业承建，即工程施工单位为中小企业，不对其中涉及的货物的制造商和服务的承接商作出要求；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4"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（3）在服务采购项目中，服务由中小企业承接，即提供服务的人员为中小企业依照《中华人民共和国劳动合同法》订立劳动合同的从业人员，不对其中涉及的货物的制造商和工程承建商作出要求。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4"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24" w:firstLineChars="200"/>
        <w:jc w:val="both"/>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21"/>
          <w:szCs w:val="21"/>
          <w:highlight w:val="none"/>
          <w:lang w:eastAsia="zh-CN"/>
        </w:rPr>
        <w:t>依据本招标文件规定享受扶持政策获得政府采购合同的，小微企业不得将合同分包给大中型企业，中型企业不得将合同分包给大型企业。</w:t>
      </w:r>
    </w:p>
    <w:p>
      <w:pPr>
        <w:spacing w:line="220" w:lineRule="auto"/>
        <w:rPr>
          <w:rFonts w:hint="eastAsia" w:ascii="仿宋_GB2312" w:hAnsi="仿宋_GB2312" w:eastAsia="仿宋_GB2312" w:cs="仿宋_GB2312"/>
          <w:color w:val="auto"/>
          <w:highlight w:val="none"/>
          <w:lang w:eastAsia="zh-CN"/>
        </w:rPr>
        <w:sectPr>
          <w:pgSz w:w="11905" w:h="16840"/>
          <w:pgMar w:top="1320" w:right="1133" w:bottom="1174" w:left="1594" w:header="0" w:footer="995" w:gutter="0"/>
          <w:pgBorders>
            <w:top w:val="none" w:sz="0" w:space="0"/>
            <w:left w:val="none" w:sz="0" w:space="0"/>
            <w:bottom w:val="none" w:sz="0" w:space="0"/>
            <w:right w:val="none" w:sz="0" w:space="0"/>
          </w:pgBorders>
          <w:pgNumType w:fmt="decimal"/>
          <w:cols w:space="720" w:num="1"/>
        </w:sectPr>
      </w:pPr>
    </w:p>
    <w:p>
      <w:pPr>
        <w:pStyle w:val="3"/>
        <w:bidi w:val="0"/>
        <w:ind w:left="0" w:leftChars="0" w:right="0" w:rightChars="0" w:firstLine="0" w:firstLineChars="0"/>
        <w:jc w:val="center"/>
        <w:rPr>
          <w:rFonts w:hint="eastAsia" w:ascii="仿宋_GB2312" w:hAnsi="仿宋_GB2312" w:eastAsia="仿宋_GB2312" w:cs="仿宋_GB2312"/>
          <w:color w:val="auto"/>
          <w:highlight w:val="none"/>
          <w:lang w:eastAsia="zh-CN"/>
        </w:rPr>
      </w:pPr>
      <w:bookmarkStart w:id="14" w:name="_Toc1797444083"/>
      <w:r>
        <w:rPr>
          <w:rFonts w:hint="eastAsia" w:ascii="仿宋_GB2312" w:hAnsi="仿宋_GB2312" w:eastAsia="仿宋_GB2312" w:cs="仿宋_GB2312"/>
          <w:color w:val="auto"/>
          <w:highlight w:val="none"/>
          <w:lang w:eastAsia="zh-CN"/>
        </w:rPr>
        <w:t>第四章  评标方法及评标标准</w:t>
      </w:r>
      <w:bookmarkEnd w:id="14"/>
    </w:p>
    <w:p>
      <w:pPr>
        <w:pStyle w:val="7"/>
        <w:spacing w:line="248" w:lineRule="auto"/>
        <w:rPr>
          <w:rFonts w:hint="eastAsia" w:ascii="仿宋_GB2312" w:hAnsi="仿宋_GB2312" w:eastAsia="仿宋_GB2312" w:cs="仿宋_GB2312"/>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outlineLvl w:val="1"/>
        <w:rPr>
          <w:rFonts w:hint="eastAsia" w:ascii="仿宋_GB2312" w:hAnsi="仿宋_GB2312" w:eastAsia="仿宋_GB2312" w:cs="仿宋_GB2312"/>
          <w:color w:val="auto"/>
          <w:sz w:val="30"/>
          <w:szCs w:val="30"/>
          <w:highlight w:val="none"/>
          <w:lang w:eastAsia="zh-CN"/>
        </w:rPr>
      </w:pPr>
      <w:bookmarkStart w:id="15" w:name="_Toc990240632"/>
      <w:r>
        <w:rPr>
          <w:rFonts w:hint="eastAsia" w:ascii="FangSong_GB2312" w:hAnsi="FangSong_GB2312" w:eastAsia="FangSong_GB2312" w:cs="FangSong_GB2312"/>
          <w:b/>
          <w:bCs/>
          <w:snapToGrid w:val="0"/>
          <w:color w:val="auto"/>
          <w:sz w:val="28"/>
          <w:szCs w:val="28"/>
          <w:highlight w:val="none"/>
          <w:lang w:val="en-US" w:eastAsia="zh-Hans" w:bidi="ar-SA"/>
        </w:rPr>
        <w:t>一、</w:t>
      </w:r>
      <w:r>
        <w:rPr>
          <w:rFonts w:hint="eastAsia" w:ascii="FangSong_GB2312" w:hAnsi="FangSong_GB2312" w:eastAsia="FangSong_GB2312" w:cs="FangSong_GB2312"/>
          <w:b/>
          <w:bCs/>
          <w:snapToGrid w:val="0"/>
          <w:color w:val="auto"/>
          <w:sz w:val="28"/>
          <w:szCs w:val="28"/>
          <w:highlight w:val="none"/>
          <w:lang w:val="en-US" w:eastAsia="zh-CN" w:bidi="ar-SA"/>
        </w:rPr>
        <w:t>评标方法</w:t>
      </w:r>
      <w:bookmarkEnd w:id="15"/>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综合评分法，是指投标文件满足招标文件全部实质性要求，且按照评审因素的量化指标评审得分最高的投标人为中标候选人的评标方法。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outlineLvl w:val="1"/>
        <w:rPr>
          <w:rFonts w:hint="eastAsia" w:ascii="FangSong_GB2312" w:hAnsi="FangSong_GB2312" w:eastAsia="FangSong_GB2312" w:cs="FangSong_GB2312"/>
          <w:b/>
          <w:bCs/>
          <w:snapToGrid w:val="0"/>
          <w:color w:val="auto"/>
          <w:sz w:val="28"/>
          <w:szCs w:val="28"/>
          <w:highlight w:val="none"/>
          <w:lang w:val="en-US" w:eastAsia="zh-CN" w:bidi="ar-SA"/>
        </w:rPr>
      </w:pPr>
      <w:bookmarkStart w:id="16" w:name="_Toc2123521421"/>
      <w:r>
        <w:rPr>
          <w:rFonts w:hint="eastAsia" w:ascii="FangSong_GB2312" w:hAnsi="FangSong_GB2312" w:eastAsia="FangSong_GB2312" w:cs="FangSong_GB2312"/>
          <w:b/>
          <w:bCs/>
          <w:snapToGrid w:val="0"/>
          <w:color w:val="auto"/>
          <w:sz w:val="28"/>
          <w:szCs w:val="28"/>
          <w:highlight w:val="none"/>
          <w:lang w:val="en-US" w:eastAsia="zh-CN" w:bidi="ar-SA"/>
        </w:rPr>
        <w:t>二、评标程序</w:t>
      </w:r>
      <w:bookmarkEnd w:id="16"/>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1. 符合性审查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strike w:val="0"/>
          <w:dstrike w:val="0"/>
          <w:color w:val="auto"/>
          <w:spacing w:val="-1"/>
          <w:sz w:val="21"/>
          <w:szCs w:val="21"/>
          <w:highlight w:val="none"/>
          <w:lang w:eastAsia="zh-CN"/>
        </w:rPr>
      </w:pPr>
      <w:r>
        <w:rPr>
          <w:rFonts w:hint="eastAsia" w:ascii="仿宋_GB2312" w:hAnsi="仿宋_GB2312" w:eastAsia="仿宋_GB2312" w:cs="仿宋_GB2312"/>
          <w:strike w:val="0"/>
          <w:dstrike w:val="0"/>
          <w:color w:val="auto"/>
          <w:spacing w:val="-1"/>
          <w:sz w:val="21"/>
          <w:szCs w:val="21"/>
          <w:highlight w:val="none"/>
          <w:lang w:eastAsia="zh-CN"/>
        </w:rPr>
        <w:t>评标委员会应当对符合资格的投标人的投标文件进行投标报价、商务、技术等实质性内容符合性审查，以确定其是否满足招标文件的实质性要求。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2. 符合性审查不通过而导致投标无效的情形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投标人的投标文件中存在对招标文件的任何实质性要求和条件的负偏离，将被视为投标无效。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2.1 在报价评审时，如发现下列情形之一的，将被视为投标无效：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（1）报价文件未提供“</w:t>
      </w:r>
      <w:r>
        <w:rPr>
          <w:rFonts w:hint="eastAsia" w:ascii="仿宋_GB2312" w:hAnsi="仿宋_GB2312" w:eastAsia="仿宋_GB2312" w:cs="仿宋_GB2312"/>
          <w:color w:val="auto"/>
          <w:spacing w:val="-1"/>
          <w:sz w:val="21"/>
          <w:szCs w:val="21"/>
          <w:highlight w:val="none"/>
          <w:lang w:val="en-US" w:eastAsia="zh-Hans"/>
        </w:rPr>
        <w:t>第二章</w:t>
      </w:r>
      <w:r>
        <w:rPr>
          <w:rFonts w:hint="default" w:ascii="仿宋_GB2312" w:hAnsi="仿宋_GB2312" w:eastAsia="仿宋_GB2312" w:cs="仿宋_GB2312"/>
          <w:color w:val="auto"/>
          <w:spacing w:val="-1"/>
          <w:sz w:val="21"/>
          <w:szCs w:val="21"/>
          <w:highlight w:val="none"/>
          <w:lang w:eastAsia="zh-Hans"/>
        </w:rPr>
        <w:t xml:space="preserve">  </w:t>
      </w:r>
      <w:r>
        <w:rPr>
          <w:rFonts w:hint="eastAsia" w:ascii="仿宋_GB2312" w:hAnsi="仿宋_GB2312" w:eastAsia="仿宋_GB2312" w:cs="仿宋_GB2312"/>
          <w:color w:val="auto"/>
          <w:spacing w:val="-1"/>
          <w:sz w:val="21"/>
          <w:szCs w:val="21"/>
          <w:highlight w:val="none"/>
          <w:lang w:eastAsia="zh-CN"/>
        </w:rPr>
        <w:t>投标人须知前附表”</w:t>
      </w:r>
      <w:r>
        <w:rPr>
          <w:rFonts w:hint="eastAsia" w:ascii="仿宋_GB2312" w:hAnsi="仿宋_GB2312" w:eastAsia="仿宋_GB2312" w:cs="仿宋_GB2312"/>
          <w:color w:val="auto"/>
          <w:spacing w:val="-1"/>
          <w:sz w:val="21"/>
          <w:szCs w:val="21"/>
          <w:highlight w:val="none"/>
          <w:shd w:val="clear" w:fill="auto"/>
          <w:lang w:eastAsia="zh-CN"/>
        </w:rPr>
        <w:t>第13（1）</w:t>
      </w:r>
      <w:r>
        <w:rPr>
          <w:rFonts w:hint="eastAsia" w:ascii="仿宋_GB2312" w:hAnsi="仿宋_GB2312" w:eastAsia="仿宋_GB2312" w:cs="仿宋_GB2312"/>
          <w:color w:val="auto"/>
          <w:spacing w:val="-1"/>
          <w:sz w:val="21"/>
          <w:szCs w:val="21"/>
          <w:highlight w:val="none"/>
          <w:shd w:val="clear" w:fill="auto"/>
          <w:lang w:val="en-US" w:eastAsia="zh-CN"/>
        </w:rPr>
        <w:t>款</w:t>
      </w:r>
      <w:r>
        <w:rPr>
          <w:rFonts w:hint="eastAsia" w:ascii="仿宋_GB2312" w:hAnsi="仿宋_GB2312" w:eastAsia="仿宋_GB2312" w:cs="仿宋_GB2312"/>
          <w:color w:val="auto"/>
          <w:spacing w:val="-1"/>
          <w:sz w:val="21"/>
          <w:szCs w:val="21"/>
          <w:highlight w:val="none"/>
          <w:shd w:val="clear" w:fill="auto"/>
          <w:lang w:eastAsia="zh-CN"/>
        </w:rPr>
        <w:t>规</w:t>
      </w:r>
      <w:r>
        <w:rPr>
          <w:rFonts w:hint="eastAsia" w:ascii="仿宋_GB2312" w:hAnsi="仿宋_GB2312" w:eastAsia="仿宋_GB2312" w:cs="仿宋_GB2312"/>
          <w:color w:val="auto"/>
          <w:spacing w:val="-1"/>
          <w:sz w:val="21"/>
          <w:szCs w:val="21"/>
          <w:highlight w:val="none"/>
          <w:lang w:eastAsia="zh-CN"/>
        </w:rPr>
        <w:t>定中“必须提供”的文件资料的；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（2）未采用人民币报价或者未按照招标文件标明的币种报价的；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（3）各分标报价超出招标文件相应分标规定最高限价，或者超出相应分标采购预算金额的；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（5）修正后的报价，投标人不确认的；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（6）投标人属于本章第5.1（2）</w:t>
      </w:r>
      <w:r>
        <w:rPr>
          <w:rFonts w:hint="eastAsia" w:ascii="仿宋_GB2312" w:hAnsi="仿宋_GB2312" w:eastAsia="仿宋_GB2312" w:cs="仿宋_GB2312"/>
          <w:color w:val="auto"/>
          <w:spacing w:val="-1"/>
          <w:sz w:val="21"/>
          <w:szCs w:val="21"/>
          <w:highlight w:val="none"/>
          <w:lang w:val="en-US" w:eastAsia="zh-Hans"/>
        </w:rPr>
        <w:t>项</w:t>
      </w:r>
      <w:r>
        <w:rPr>
          <w:rFonts w:hint="eastAsia" w:ascii="仿宋_GB2312" w:hAnsi="仿宋_GB2312" w:eastAsia="仿宋_GB2312" w:cs="仿宋_GB2312"/>
          <w:color w:val="auto"/>
          <w:spacing w:val="-1"/>
          <w:sz w:val="21"/>
          <w:szCs w:val="21"/>
          <w:highlight w:val="none"/>
          <w:lang w:eastAsia="zh-CN"/>
        </w:rPr>
        <w:t>或者第5.2（2）</w:t>
      </w:r>
      <w:r>
        <w:rPr>
          <w:rFonts w:hint="eastAsia" w:ascii="仿宋_GB2312" w:hAnsi="仿宋_GB2312" w:eastAsia="仿宋_GB2312" w:cs="仿宋_GB2312"/>
          <w:color w:val="auto"/>
          <w:spacing w:val="-1"/>
          <w:sz w:val="21"/>
          <w:szCs w:val="21"/>
          <w:highlight w:val="none"/>
          <w:lang w:val="en-US" w:eastAsia="zh-Hans"/>
        </w:rPr>
        <w:t>项</w:t>
      </w:r>
      <w:r>
        <w:rPr>
          <w:rFonts w:hint="eastAsia" w:ascii="仿宋_GB2312" w:hAnsi="仿宋_GB2312" w:eastAsia="仿宋_GB2312" w:cs="仿宋_GB2312"/>
          <w:color w:val="auto"/>
          <w:spacing w:val="-1"/>
          <w:sz w:val="21"/>
          <w:szCs w:val="21"/>
          <w:highlight w:val="none"/>
          <w:lang w:eastAsia="zh-CN"/>
        </w:rPr>
        <w:t>情形的；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（7）报价文件响应的标的数量及单位与招标文件要求实质性不一致的。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2.2 在商务评审时，如发现下列情形之一的，将被视为投标无效：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（1）投标文件未按招标文件要求签署、盖章的；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（2）委托代理人未能出具有效身份证或者出具的身份证与授权委托书中的信息不符的；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（3）为无效投标保证金的或者未按照招标文件的规定提交投标保证金的；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（4）投标文件未提供“</w:t>
      </w:r>
      <w:r>
        <w:rPr>
          <w:rFonts w:hint="eastAsia" w:ascii="仿宋_GB2312" w:hAnsi="仿宋_GB2312" w:eastAsia="仿宋_GB2312" w:cs="仿宋_GB2312"/>
          <w:color w:val="auto"/>
          <w:spacing w:val="-1"/>
          <w:sz w:val="21"/>
          <w:szCs w:val="21"/>
          <w:highlight w:val="none"/>
          <w:lang w:val="en-US" w:eastAsia="zh-Hans"/>
        </w:rPr>
        <w:t>第二章</w:t>
      </w:r>
      <w:r>
        <w:rPr>
          <w:rFonts w:hint="default" w:ascii="仿宋_GB2312" w:hAnsi="仿宋_GB2312" w:eastAsia="仿宋_GB2312" w:cs="仿宋_GB2312"/>
          <w:color w:val="auto"/>
          <w:spacing w:val="-1"/>
          <w:sz w:val="21"/>
          <w:szCs w:val="21"/>
          <w:highlight w:val="none"/>
          <w:lang w:eastAsia="zh-Hans"/>
        </w:rPr>
        <w:t xml:space="preserve">  </w:t>
      </w:r>
      <w:r>
        <w:rPr>
          <w:rFonts w:hint="eastAsia" w:ascii="仿宋_GB2312" w:hAnsi="仿宋_GB2312" w:eastAsia="仿宋_GB2312" w:cs="仿宋_GB2312"/>
          <w:color w:val="auto"/>
          <w:spacing w:val="-1"/>
          <w:sz w:val="21"/>
          <w:szCs w:val="21"/>
          <w:highlight w:val="none"/>
          <w:lang w:eastAsia="zh-CN"/>
        </w:rPr>
        <w:t>投标人须知前附表”</w:t>
      </w:r>
      <w:r>
        <w:rPr>
          <w:rFonts w:hint="eastAsia" w:ascii="仿宋_GB2312" w:hAnsi="仿宋_GB2312" w:eastAsia="仿宋_GB2312" w:cs="仿宋_GB2312"/>
          <w:color w:val="auto"/>
          <w:spacing w:val="-1"/>
          <w:sz w:val="21"/>
          <w:szCs w:val="21"/>
          <w:highlight w:val="none"/>
          <w:shd w:val="clear" w:fill="auto"/>
          <w:lang w:eastAsia="zh-CN"/>
        </w:rPr>
        <w:t>第13（3）</w:t>
      </w:r>
      <w:r>
        <w:rPr>
          <w:rFonts w:hint="eastAsia" w:ascii="仿宋_GB2312" w:hAnsi="仿宋_GB2312" w:eastAsia="仿宋_GB2312" w:cs="仿宋_GB2312"/>
          <w:color w:val="auto"/>
          <w:spacing w:val="-1"/>
          <w:sz w:val="21"/>
          <w:szCs w:val="21"/>
          <w:highlight w:val="none"/>
          <w:shd w:val="clear" w:fill="auto"/>
          <w:lang w:val="en-US" w:eastAsia="zh-CN"/>
        </w:rPr>
        <w:t>款</w:t>
      </w:r>
      <w:r>
        <w:rPr>
          <w:rFonts w:hint="eastAsia" w:ascii="仿宋_GB2312" w:hAnsi="仿宋_GB2312" w:eastAsia="仿宋_GB2312" w:cs="仿宋_GB2312"/>
          <w:color w:val="auto"/>
          <w:spacing w:val="-1"/>
          <w:sz w:val="21"/>
          <w:szCs w:val="21"/>
          <w:highlight w:val="none"/>
          <w:lang w:eastAsia="zh-CN"/>
        </w:rPr>
        <w:t>规定中“必须提供”或者“委托时必须提供”的文件资料的；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（5）商务要求评审允许负偏离的条款数超过“投标人须知前附表”规定项数的；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（6）投标文件的实质性内容未使用中文表述、使用计量单位不符合招标文件要求的；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（7）投标文件中的文件资料因填写不齐全或者内容虚假或者出现其他情形而导致被评标委员会认定无效的；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（8</w:t>
      </w:r>
      <w:r>
        <w:rPr>
          <w:rFonts w:hint="eastAsia" w:ascii="仿宋_GB2312" w:hAnsi="仿宋_GB2312" w:eastAsia="仿宋_GB2312" w:cs="仿宋_GB2312"/>
          <w:color w:val="auto"/>
          <w:spacing w:val="-1"/>
          <w:sz w:val="21"/>
          <w:szCs w:val="21"/>
          <w:highlight w:val="none"/>
          <w:lang w:eastAsia="zh-Hans"/>
        </w:rPr>
        <w:t>）</w:t>
      </w:r>
      <w:r>
        <w:rPr>
          <w:rFonts w:hint="eastAsia" w:ascii="仿宋_GB2312" w:hAnsi="仿宋_GB2312" w:eastAsia="仿宋_GB2312" w:cs="仿宋_GB2312"/>
          <w:color w:val="auto"/>
          <w:spacing w:val="-1"/>
          <w:sz w:val="21"/>
          <w:szCs w:val="21"/>
          <w:highlight w:val="none"/>
          <w:lang w:eastAsia="zh-CN"/>
        </w:rPr>
        <w:t>投标文件含有采购人不能接受的附加条件的；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（9）属于</w:t>
      </w:r>
      <w:r>
        <w:rPr>
          <w:rFonts w:hint="eastAsia" w:ascii="仿宋_GB2312" w:hAnsi="仿宋_GB2312" w:eastAsia="仿宋_GB2312" w:cs="仿宋_GB2312"/>
          <w:color w:val="auto"/>
          <w:spacing w:val="-1"/>
          <w:sz w:val="21"/>
          <w:szCs w:val="21"/>
          <w:highlight w:val="none"/>
          <w:lang w:eastAsia="zh-Hans"/>
        </w:rPr>
        <w:t>“</w:t>
      </w:r>
      <w:r>
        <w:rPr>
          <w:rFonts w:hint="eastAsia" w:ascii="仿宋_GB2312" w:hAnsi="仿宋_GB2312" w:eastAsia="仿宋_GB2312" w:cs="仿宋_GB2312"/>
          <w:color w:val="auto"/>
          <w:spacing w:val="-1"/>
          <w:sz w:val="21"/>
          <w:szCs w:val="21"/>
          <w:highlight w:val="none"/>
          <w:lang w:val="en-US" w:eastAsia="zh-Hans"/>
        </w:rPr>
        <w:t>第二章</w:t>
      </w:r>
      <w:r>
        <w:rPr>
          <w:rFonts w:hint="default" w:ascii="仿宋_GB2312" w:hAnsi="仿宋_GB2312" w:eastAsia="仿宋_GB2312" w:cs="仿宋_GB2312"/>
          <w:color w:val="auto"/>
          <w:spacing w:val="-1"/>
          <w:sz w:val="21"/>
          <w:szCs w:val="21"/>
          <w:highlight w:val="none"/>
          <w:lang w:eastAsia="zh-Hans"/>
        </w:rPr>
        <w:t xml:space="preserve">  </w:t>
      </w:r>
      <w:r>
        <w:rPr>
          <w:rFonts w:hint="eastAsia" w:ascii="仿宋_GB2312" w:hAnsi="仿宋_GB2312" w:eastAsia="仿宋_GB2312" w:cs="仿宋_GB2312"/>
          <w:color w:val="auto"/>
          <w:spacing w:val="-1"/>
          <w:sz w:val="21"/>
          <w:szCs w:val="21"/>
          <w:highlight w:val="none"/>
          <w:lang w:eastAsia="zh-CN"/>
        </w:rPr>
        <w:t>投标人须知正文</w:t>
      </w:r>
      <w:r>
        <w:rPr>
          <w:rFonts w:hint="eastAsia" w:ascii="仿宋_GB2312" w:hAnsi="仿宋_GB2312" w:eastAsia="仿宋_GB2312" w:cs="仿宋_GB2312"/>
          <w:color w:val="auto"/>
          <w:spacing w:val="-1"/>
          <w:sz w:val="21"/>
          <w:szCs w:val="21"/>
          <w:highlight w:val="none"/>
          <w:lang w:eastAsia="zh-Hans"/>
        </w:rPr>
        <w:t>”</w:t>
      </w:r>
      <w:r>
        <w:rPr>
          <w:rFonts w:hint="eastAsia" w:ascii="仿宋_GB2312" w:hAnsi="仿宋_GB2312" w:eastAsia="仿宋_GB2312" w:cs="仿宋_GB2312"/>
          <w:color w:val="auto"/>
          <w:spacing w:val="-1"/>
          <w:sz w:val="21"/>
          <w:szCs w:val="21"/>
          <w:highlight w:val="none"/>
          <w:lang w:eastAsia="zh-CN"/>
        </w:rPr>
        <w:t>第9.2</w:t>
      </w:r>
      <w:r>
        <w:rPr>
          <w:rFonts w:hint="eastAsia" w:ascii="仿宋_GB2312" w:hAnsi="仿宋_GB2312" w:eastAsia="仿宋_GB2312" w:cs="仿宋_GB2312"/>
          <w:color w:val="auto"/>
          <w:spacing w:val="-1"/>
          <w:sz w:val="21"/>
          <w:szCs w:val="21"/>
          <w:highlight w:val="none"/>
          <w:lang w:val="en-US" w:eastAsia="zh-Hans"/>
        </w:rPr>
        <w:t>款</w:t>
      </w:r>
      <w:r>
        <w:rPr>
          <w:rFonts w:hint="eastAsia" w:ascii="仿宋_GB2312" w:hAnsi="仿宋_GB2312" w:eastAsia="仿宋_GB2312" w:cs="仿宋_GB2312"/>
          <w:color w:val="auto"/>
          <w:spacing w:val="-1"/>
          <w:sz w:val="21"/>
          <w:szCs w:val="21"/>
          <w:highlight w:val="none"/>
          <w:lang w:eastAsia="zh-CN"/>
        </w:rPr>
        <w:t>情形的；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（10）投标文件标注的项目名称或者项目编号与招标文件标注的项目名称或者项目编号不一致的；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（11）招标文件明确不允许分包，投标文件拟分包的；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（12）未响应招标文件实质性要求的；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（13）法律、法规和招标文件规定的其他无效情形。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2.3 在技术评审时，如发现下列情形之一的，将被视为投标无效：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（1）技术要求评审允许负偏离的条款数超过“投标人须知前附表”规定项数的；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（2）投标文件未提供“投标人须知前附表”</w:t>
      </w:r>
      <w:r>
        <w:rPr>
          <w:rFonts w:hint="eastAsia" w:ascii="仿宋_GB2312" w:hAnsi="仿宋_GB2312" w:eastAsia="仿宋_GB2312" w:cs="仿宋_GB2312"/>
          <w:color w:val="auto"/>
          <w:spacing w:val="-1"/>
          <w:sz w:val="21"/>
          <w:szCs w:val="21"/>
          <w:highlight w:val="none"/>
          <w:shd w:val="clear" w:fill="auto"/>
          <w:lang w:eastAsia="zh-CN"/>
        </w:rPr>
        <w:t>第13（4）</w:t>
      </w:r>
      <w:r>
        <w:rPr>
          <w:rFonts w:hint="eastAsia" w:ascii="仿宋_GB2312" w:hAnsi="仿宋_GB2312" w:eastAsia="仿宋_GB2312" w:cs="仿宋_GB2312"/>
          <w:color w:val="auto"/>
          <w:spacing w:val="-1"/>
          <w:sz w:val="21"/>
          <w:szCs w:val="21"/>
          <w:highlight w:val="none"/>
          <w:shd w:val="clear" w:fill="auto"/>
          <w:lang w:val="en-US" w:eastAsia="zh-CN"/>
        </w:rPr>
        <w:t>款</w:t>
      </w:r>
      <w:r>
        <w:rPr>
          <w:rFonts w:hint="eastAsia" w:ascii="仿宋_GB2312" w:hAnsi="仿宋_GB2312" w:eastAsia="仿宋_GB2312" w:cs="仿宋_GB2312"/>
          <w:color w:val="auto"/>
          <w:spacing w:val="-1"/>
          <w:sz w:val="21"/>
          <w:szCs w:val="21"/>
          <w:highlight w:val="none"/>
          <w:lang w:eastAsia="zh-CN"/>
        </w:rPr>
        <w:t>规定中“必须提供”的文件资料的；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（3）虚假投标，或者出现其他情形而导致被评标委员会认定无效的；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（4）招标文件未载明允许提供备选（替代）投标方案或明确不允许提供备选（替代）投标方案时，投标人提供了备选（替代）投标方案的；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（5）未响应招标文件实质性要求的。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3. 澄清补正</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未按评标委员会的要求作出明确澄清、说明或者更正的投标人的投标文件将按照有利于采购人的原则由评标委员会进行判定。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4. 投标文件修正</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4.1 投标文件报价出现前后不一致的，按照下列规定修正：</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（1）投标文件中开标一览表（报价表）内容与投标文件中相应内容不一致的，以开标一览表（报价表）为准；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（3）单价金额小数点或者百分比有明显错位的，以开标一览表的总价为准，并修改单价；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同时出现两种以上不一致的，按照以上（1）</w:t>
      </w:r>
      <w:r>
        <w:rPr>
          <w:rFonts w:hint="eastAsia" w:ascii="仿宋_GB2312" w:hAnsi="仿宋_GB2312" w:eastAsia="仿宋_GB2312" w:cs="仿宋_GB2312"/>
          <w:color w:val="auto"/>
          <w:spacing w:val="-1"/>
          <w:sz w:val="21"/>
          <w:szCs w:val="21"/>
          <w:highlight w:val="none"/>
          <w:lang w:val="en-US" w:eastAsia="zh-Hans"/>
        </w:rPr>
        <w:t>至</w:t>
      </w:r>
      <w:r>
        <w:rPr>
          <w:rFonts w:hint="eastAsia" w:ascii="仿宋_GB2312" w:hAnsi="仿宋_GB2312" w:eastAsia="仿宋_GB2312" w:cs="仿宋_GB2312"/>
          <w:color w:val="auto"/>
          <w:spacing w:val="-1"/>
          <w:sz w:val="21"/>
          <w:szCs w:val="21"/>
          <w:highlight w:val="none"/>
          <w:lang w:eastAsia="zh-CN"/>
        </w:rPr>
        <w:t>（4）规定的顺序修正。修正后的报价经投标人确认后产生约束力，投标人不确认的，其投标无效。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4.2 经投标人确认修正后的报价若超过采购预算金额或者最高限价，投标人的投标文件作无效投标处理。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4.3 经投标人确认修正后的报价作为签订合同的依据，并以此报价计算价格分。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8"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5. 比较与评价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5.1 采用综合评分法的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（1）评标委员会按照招标文件中规定的评标方法及评标标准，对符合性审查合格的投标文件进行商务和技术评估，综合比较与评价。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（2）评标委员会独立对每个投标人的投标文件进行评价，并汇总每个投标人的得分。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_GB2312" w:eastAsia="仿宋_GB2312" w:cs="仿宋_GB2312"/>
          <w:b/>
          <w:bCs/>
          <w:color w:val="auto"/>
          <w:spacing w:val="-1"/>
          <w:sz w:val="21"/>
          <w:szCs w:val="21"/>
          <w:highlight w:val="none"/>
          <w:lang w:eastAsia="zh-CN"/>
        </w:rPr>
        <w:t>评标委员会将其作为无效投标处理。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（3）评标委员会按照招标文件中规定的评标方法和标准计算各投标人的报价得分。在计算过程中，不得去掉最高报价或者最低报价。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（4）各投标人的得分为所有评委的有效评分的算术平均数。</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（5）评标委员会按照招标文件中的规定推荐中标候选人。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5.2 采用最低评标价法的</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（1）评标委员会按照招标文件中规定的评标方法及评标标准，对符合性审查合格的投标文件报价进行比较。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_GB2312" w:eastAsia="仿宋_GB2312" w:cs="仿宋_GB2312"/>
          <w:b/>
          <w:bCs/>
          <w:color w:val="auto"/>
          <w:spacing w:val="-1"/>
          <w:sz w:val="21"/>
          <w:szCs w:val="21"/>
          <w:highlight w:val="none"/>
          <w:lang w:eastAsia="zh-CN"/>
        </w:rPr>
        <w:t>评标委员会将其作为无效投标处理。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（3）评标委员会按照招标文件中的规定推荐中标候选人。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color w:val="auto"/>
          <w:highlight w:val="none"/>
          <w:lang w:eastAsia="zh-CN"/>
        </w:rPr>
      </w:pPr>
      <w:r>
        <w:rPr>
          <w:rFonts w:hint="eastAsia" w:ascii="仿宋_GB2312" w:hAnsi="仿宋_GB2312" w:eastAsia="仿宋_GB2312" w:cs="仿宋_GB2312"/>
          <w:color w:val="auto"/>
          <w:spacing w:val="-1"/>
          <w:sz w:val="21"/>
          <w:szCs w:val="21"/>
          <w:highlight w:val="none"/>
          <w:lang w:eastAsia="zh-CN"/>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FangSong_GB2312" w:hAnsi="FangSong_GB2312" w:eastAsia="FangSong_GB2312" w:cs="FangSong_GB2312"/>
          <w:b/>
          <w:bCs/>
          <w:snapToGrid w:val="0"/>
          <w:color w:val="auto"/>
          <w:sz w:val="28"/>
          <w:szCs w:val="28"/>
          <w:highlight w:val="none"/>
          <w:lang w:val="en-US" w:eastAsia="zh-CN" w:bidi="ar-SA"/>
        </w:rPr>
      </w:pPr>
      <w:bookmarkStart w:id="17" w:name="_Toc993793254"/>
      <w:r>
        <w:rPr>
          <w:rFonts w:hint="eastAsia" w:ascii="FangSong_GB2312" w:hAnsi="FangSong_GB2312" w:eastAsia="FangSong_GB2312" w:cs="FangSong_GB2312"/>
          <w:b/>
          <w:bCs/>
          <w:snapToGrid w:val="0"/>
          <w:color w:val="auto"/>
          <w:sz w:val="28"/>
          <w:szCs w:val="28"/>
          <w:highlight w:val="none"/>
          <w:lang w:val="en-US" w:eastAsia="zh-Hans" w:bidi="ar-SA"/>
        </w:rPr>
        <w:t>三</w:t>
      </w:r>
      <w:r>
        <w:rPr>
          <w:rFonts w:hint="eastAsia" w:ascii="FangSong_GB2312" w:hAnsi="FangSong_GB2312" w:eastAsia="FangSong_GB2312" w:cs="FangSong_GB2312"/>
          <w:b/>
          <w:bCs/>
          <w:snapToGrid w:val="0"/>
          <w:color w:val="auto"/>
          <w:sz w:val="28"/>
          <w:szCs w:val="28"/>
          <w:highlight w:val="none"/>
          <w:lang w:val="en-US" w:eastAsia="zh-CN" w:bidi="ar-SA"/>
        </w:rPr>
        <w:t>、中标候选人推荐</w:t>
      </w:r>
      <w:bookmarkEnd w:id="17"/>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 评标委员会根据原始评标记录和评标结果编写评标报告，并通过电子交易平台向采购人、采购代理机构提交。</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 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7"/>
        <w:rPr>
          <w:rFonts w:hint="eastAsia"/>
          <w:color w:val="auto"/>
          <w:highlight w:val="none"/>
          <w:lang w:eastAsia="zh-CN"/>
        </w:rPr>
      </w:pPr>
    </w:p>
    <w:p>
      <w:pPr>
        <w:spacing w:line="218" w:lineRule="auto"/>
        <w:rPr>
          <w:rFonts w:hint="eastAsia" w:ascii="仿宋_GB2312" w:hAnsi="仿宋_GB2312" w:eastAsia="仿宋_GB2312" w:cs="仿宋_GB2312"/>
          <w:color w:val="auto"/>
          <w:highlight w:val="none"/>
          <w:lang w:eastAsia="zh-CN"/>
        </w:rPr>
        <w:sectPr>
          <w:footerReference r:id="rId10" w:type="default"/>
          <w:pgSz w:w="11905" w:h="16840"/>
          <w:pgMar w:top="1320" w:right="1075" w:bottom="1174" w:left="1594" w:header="0" w:footer="995"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FangSong_GB2312" w:hAnsi="FangSong_GB2312" w:eastAsia="FangSong_GB2312" w:cs="FangSong_GB2312"/>
          <w:b/>
          <w:bCs/>
          <w:snapToGrid w:val="0"/>
          <w:color w:val="auto"/>
          <w:sz w:val="28"/>
          <w:szCs w:val="28"/>
          <w:highlight w:val="none"/>
          <w:lang w:val="en-US" w:eastAsia="zh-CN" w:bidi="ar-SA"/>
        </w:rPr>
      </w:pPr>
      <w:bookmarkStart w:id="18" w:name="_Toc1702897259"/>
      <w:r>
        <w:rPr>
          <w:rFonts w:hint="eastAsia" w:ascii="FangSong_GB2312" w:hAnsi="FangSong_GB2312" w:eastAsia="FangSong_GB2312" w:cs="FangSong_GB2312"/>
          <w:b/>
          <w:bCs/>
          <w:snapToGrid w:val="0"/>
          <w:color w:val="auto"/>
          <w:sz w:val="28"/>
          <w:szCs w:val="28"/>
          <w:highlight w:val="none"/>
          <w:lang w:val="en-US" w:eastAsia="zh-Hans" w:bidi="ar-SA"/>
        </w:rPr>
        <w:t>四</w:t>
      </w:r>
      <w:r>
        <w:rPr>
          <w:rFonts w:hint="eastAsia" w:ascii="FangSong_GB2312" w:hAnsi="FangSong_GB2312" w:eastAsia="FangSong_GB2312" w:cs="FangSong_GB2312"/>
          <w:b/>
          <w:bCs/>
          <w:snapToGrid w:val="0"/>
          <w:color w:val="auto"/>
          <w:sz w:val="28"/>
          <w:szCs w:val="28"/>
          <w:highlight w:val="none"/>
          <w:lang w:val="en-US" w:eastAsia="zh-CN" w:bidi="ar-SA"/>
        </w:rPr>
        <w:t>、评标标准</w:t>
      </w:r>
      <w:bookmarkEnd w:id="18"/>
    </w:p>
    <w:p>
      <w:pPr>
        <w:spacing w:line="227" w:lineRule="exact"/>
        <w:rPr>
          <w:rFonts w:hint="eastAsia" w:ascii="仿宋_GB2312" w:hAnsi="仿宋_GB2312" w:eastAsia="仿宋_GB2312" w:cs="仿宋_GB2312"/>
          <w:color w:val="auto"/>
          <w:sz w:val="19"/>
          <w:szCs w:val="19"/>
          <w:highlight w:val="none"/>
        </w:rPr>
      </w:pPr>
    </w:p>
    <w:tbl>
      <w:tblPr>
        <w:tblStyle w:val="19"/>
        <w:tblpPr w:leftFromText="180" w:rightFromText="180" w:vertAnchor="text" w:horzAnchor="page" w:tblpX="1128" w:tblpY="571"/>
        <w:tblOverlap w:val="never"/>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69"/>
        <w:gridCol w:w="1701"/>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67" w:type="dxa"/>
            <w:tcBorders>
              <w:top w:val="single" w:color="FEFEFE" w:sz="8" w:space="0"/>
              <w:left w:val="single" w:color="FEFEFE" w:sz="8" w:space="0"/>
              <w:bottom w:val="single" w:color="82181A" w:sz="24" w:space="0"/>
              <w:right w:val="single" w:color="FEFEFE" w:sz="8" w:space="0"/>
            </w:tcBorders>
            <w:shd w:val="clear" w:color="auto" w:fill="FEFEFE"/>
            <w:noWrap w:val="0"/>
            <w:vAlign w:val="center"/>
          </w:tcPr>
          <w:p>
            <w:pPr>
              <w:widowControl/>
              <w:adjustRightInd w:val="0"/>
              <w:snapToGrid w:val="0"/>
              <w:jc w:val="center"/>
              <w:textAlignment w:val="baseline"/>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序号</w:t>
            </w:r>
          </w:p>
        </w:tc>
        <w:tc>
          <w:tcPr>
            <w:tcW w:w="3470" w:type="dxa"/>
            <w:gridSpan w:val="2"/>
            <w:tcBorders>
              <w:top w:val="single" w:color="FEFEFE" w:sz="8" w:space="0"/>
              <w:left w:val="single" w:color="FEFEFE" w:sz="8" w:space="0"/>
              <w:bottom w:val="single" w:color="82181A" w:sz="24" w:space="0"/>
              <w:right w:val="single" w:color="FEFEFE" w:sz="8" w:space="0"/>
            </w:tcBorders>
            <w:shd w:val="clear" w:color="auto" w:fill="FEFEFE"/>
            <w:noWrap w:val="0"/>
            <w:vAlign w:val="center"/>
          </w:tcPr>
          <w:p>
            <w:pPr>
              <w:widowControl/>
              <w:adjustRightInd w:val="0"/>
              <w:snapToGrid w:val="0"/>
              <w:jc w:val="center"/>
              <w:textAlignment w:val="baseline"/>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评审因素</w:t>
            </w:r>
          </w:p>
        </w:tc>
        <w:tc>
          <w:tcPr>
            <w:tcW w:w="5660" w:type="dxa"/>
            <w:tcBorders>
              <w:top w:val="single" w:color="FEFEFE" w:sz="8" w:space="0"/>
              <w:left w:val="single" w:color="FEFEFE" w:sz="8" w:space="0"/>
              <w:bottom w:val="single" w:color="82181A" w:sz="24" w:space="0"/>
              <w:right w:val="single" w:color="FEFEFE" w:sz="8" w:space="0"/>
            </w:tcBorders>
            <w:shd w:val="clear" w:color="auto" w:fill="FEFEFE"/>
            <w:noWrap w:val="0"/>
            <w:vAlign w:val="center"/>
          </w:tcPr>
          <w:p>
            <w:pPr>
              <w:widowControl/>
              <w:adjustRightInd w:val="0"/>
              <w:snapToGrid w:val="0"/>
              <w:jc w:val="center"/>
              <w:textAlignment w:val="baseline"/>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67" w:type="dxa"/>
            <w:tcBorders>
              <w:top w:val="single" w:color="82181A" w:sz="24"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w:t>
            </w:r>
          </w:p>
        </w:tc>
        <w:tc>
          <w:tcPr>
            <w:tcW w:w="1769" w:type="dxa"/>
            <w:tcBorders>
              <w:top w:val="single" w:color="82181A" w:sz="24"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价格分</w:t>
            </w:r>
          </w:p>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（满分30分）</w:t>
            </w:r>
          </w:p>
        </w:tc>
        <w:tc>
          <w:tcPr>
            <w:tcW w:w="1701" w:type="dxa"/>
            <w:tcBorders>
              <w:top w:val="single" w:color="82181A" w:sz="24"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投标报价</w:t>
            </w:r>
          </w:p>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color w:val="000000"/>
                <w:sz w:val="21"/>
                <w:szCs w:val="21"/>
                <w:highlight w:val="none"/>
              </w:rPr>
              <w:t>（满分30分）</w:t>
            </w:r>
          </w:p>
        </w:tc>
        <w:tc>
          <w:tcPr>
            <w:tcW w:w="5660" w:type="dxa"/>
            <w:tcBorders>
              <w:top w:val="single" w:color="82181A" w:sz="24"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firstLine="210" w:firstLineChars="100"/>
              <w:textAlignment w:val="baseline"/>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满足招标文件要求且投标报价最低的投标报价为评标基准价，其价格分为满分。</w:t>
            </w:r>
          </w:p>
          <w:p>
            <w:pPr>
              <w:widowControl/>
              <w:adjustRightInd w:val="0"/>
              <w:snapToGrid w:val="0"/>
              <w:ind w:firstLine="210" w:firstLineChars="100"/>
              <w:textAlignment w:val="baseline"/>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价格分计算公式：</w:t>
            </w:r>
          </w:p>
          <w:p>
            <w:pPr>
              <w:widowControl/>
              <w:adjustRightInd w:val="0"/>
              <w:snapToGrid w:val="0"/>
              <w:ind w:firstLine="210" w:firstLineChars="100"/>
              <w:textAlignment w:val="baseline"/>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价格分=（评标基准价／投标报价）×30分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w:t>
            </w:r>
          </w:p>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z w:val="21"/>
                <w:szCs w:val="21"/>
                <w:highlight w:val="none"/>
              </w:rPr>
            </w:pPr>
          </w:p>
        </w:tc>
        <w:tc>
          <w:tcPr>
            <w:tcW w:w="1769" w:type="dxa"/>
            <w:vMerge w:val="restart"/>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技术分</w:t>
            </w:r>
          </w:p>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pacing w:val="-18"/>
                <w:sz w:val="21"/>
                <w:szCs w:val="21"/>
                <w:highlight w:val="none"/>
              </w:rPr>
            </w:pPr>
            <w:r>
              <w:rPr>
                <w:rFonts w:hint="eastAsia" w:ascii="仿宋_GB2312" w:hAnsi="仿宋_GB2312" w:eastAsia="仿宋_GB2312" w:cs="仿宋_GB2312"/>
                <w:b/>
                <w:color w:val="000000"/>
                <w:sz w:val="21"/>
                <w:szCs w:val="21"/>
                <w:highlight w:val="none"/>
              </w:rPr>
              <w:t>（满分</w:t>
            </w:r>
            <w:r>
              <w:rPr>
                <w:rFonts w:hint="eastAsia" w:ascii="仿宋_GB2312" w:hAnsi="仿宋_GB2312" w:eastAsia="仿宋_GB2312" w:cs="仿宋_GB2312"/>
                <w:b/>
                <w:color w:val="000000"/>
                <w:sz w:val="21"/>
                <w:szCs w:val="21"/>
                <w:highlight w:val="none"/>
                <w:lang w:val="en-US" w:eastAsia="zh-CN"/>
              </w:rPr>
              <w:t>63</w:t>
            </w:r>
            <w:r>
              <w:rPr>
                <w:rFonts w:hint="eastAsia" w:ascii="仿宋_GB2312" w:hAnsi="仿宋_GB2312" w:eastAsia="仿宋_GB2312" w:cs="仿宋_GB2312"/>
                <w:b/>
                <w:color w:val="000000"/>
                <w:sz w:val="21"/>
                <w:szCs w:val="21"/>
                <w:highlight w:val="none"/>
              </w:rPr>
              <w:t>分）</w:t>
            </w:r>
          </w:p>
        </w:tc>
        <w:tc>
          <w:tcPr>
            <w:tcW w:w="1701"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产品性能分</w:t>
            </w:r>
          </w:p>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color w:val="000000"/>
                <w:sz w:val="21"/>
                <w:szCs w:val="21"/>
                <w:highlight w:val="none"/>
              </w:rPr>
              <w:t>（满分</w:t>
            </w:r>
            <w:r>
              <w:rPr>
                <w:rFonts w:hint="eastAsia" w:ascii="仿宋_GB2312" w:hAnsi="仿宋_GB2312" w:eastAsia="仿宋_GB2312" w:cs="仿宋_GB2312"/>
                <w:b/>
                <w:color w:val="000000"/>
                <w:sz w:val="21"/>
                <w:szCs w:val="21"/>
                <w:highlight w:val="none"/>
                <w:lang w:val="en-US" w:eastAsia="zh-CN"/>
              </w:rPr>
              <w:t>20</w:t>
            </w:r>
            <w:r>
              <w:rPr>
                <w:rFonts w:hint="eastAsia" w:ascii="仿宋_GB2312" w:hAnsi="仿宋_GB2312" w:eastAsia="仿宋_GB2312" w:cs="仿宋_GB2312"/>
                <w:b/>
                <w:color w:val="000000"/>
                <w:sz w:val="21"/>
                <w:szCs w:val="21"/>
                <w:highlight w:val="none"/>
              </w:rPr>
              <w:t>分）</w:t>
            </w:r>
          </w:p>
        </w:tc>
        <w:tc>
          <w:tcPr>
            <w:tcW w:w="5660"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snapToGrid w:val="0"/>
              <w:ind w:firstLine="210" w:firstLineChars="100"/>
              <w:textAlignment w:val="baseline"/>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完全满足招标文件要求的投标人得基本分</w:t>
            </w:r>
            <w:r>
              <w:rPr>
                <w:rFonts w:hint="eastAsia" w:ascii="仿宋_GB2312" w:hAnsi="仿宋_GB2312" w:eastAsia="仿宋_GB2312" w:cs="仿宋_GB2312"/>
                <w:color w:val="000000"/>
                <w:sz w:val="21"/>
                <w:szCs w:val="21"/>
                <w:highlight w:val="none"/>
                <w:lang w:val="en-US" w:eastAsia="zh-CN"/>
              </w:rPr>
              <w:t>20</w:t>
            </w:r>
            <w:r>
              <w:rPr>
                <w:rFonts w:hint="eastAsia" w:ascii="仿宋_GB2312" w:hAnsi="仿宋_GB2312" w:eastAsia="仿宋_GB2312" w:cs="仿宋_GB2312"/>
                <w:color w:val="000000"/>
                <w:sz w:val="21"/>
                <w:szCs w:val="21"/>
                <w:highlight w:val="none"/>
              </w:rPr>
              <w:t>分，若采购需求一览表中标记“●”的产品参数及功能负偏离或漏项的每一项扣0.5分，没有标记“●”的参数及功能负偏离或漏项的每一项扣0.1分，直至扣完为止。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jc w:val="center"/>
              <w:textAlignment w:val="baseline"/>
              <w:rPr>
                <w:rFonts w:hint="eastAsia" w:ascii="仿宋_GB2312" w:hAnsi="仿宋_GB2312" w:eastAsia="仿宋_GB2312" w:cs="仿宋_GB2312"/>
                <w:color w:val="000000"/>
                <w:sz w:val="21"/>
                <w:szCs w:val="21"/>
                <w:highlight w:val="none"/>
              </w:rPr>
            </w:pPr>
          </w:p>
        </w:tc>
        <w:tc>
          <w:tcPr>
            <w:tcW w:w="1769" w:type="dxa"/>
            <w:vMerge w:val="continue"/>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ind w:left="-105" w:leftChars="-50" w:right="-105" w:rightChars="-50"/>
              <w:jc w:val="center"/>
              <w:textAlignment w:val="baseline"/>
              <w:rPr>
                <w:rFonts w:hint="eastAsia" w:ascii="仿宋_GB2312" w:hAnsi="仿宋_GB2312" w:eastAsia="仿宋_GB2312" w:cs="仿宋_GB2312"/>
                <w:b/>
                <w:color w:val="000000"/>
                <w:sz w:val="21"/>
                <w:szCs w:val="21"/>
                <w:highlight w:val="none"/>
              </w:rPr>
            </w:pPr>
          </w:p>
        </w:tc>
        <w:tc>
          <w:tcPr>
            <w:tcW w:w="1701"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color w:val="000000"/>
                <w:sz w:val="21"/>
                <w:szCs w:val="21"/>
                <w:highlight w:val="none"/>
                <w:lang w:eastAsia="zh-Hans"/>
              </w:rPr>
            </w:pPr>
            <w:r>
              <w:rPr>
                <w:rFonts w:hint="eastAsia" w:ascii="仿宋_GB2312" w:hAnsi="仿宋_GB2312" w:eastAsia="仿宋_GB2312" w:cs="仿宋_GB2312"/>
                <w:b/>
                <w:color w:val="000000"/>
                <w:sz w:val="21"/>
                <w:szCs w:val="21"/>
                <w:highlight w:val="none"/>
                <w:lang w:eastAsia="zh-Hans"/>
              </w:rPr>
              <w:t>深化</w:t>
            </w:r>
            <w:r>
              <w:rPr>
                <w:rFonts w:hint="eastAsia" w:ascii="仿宋_GB2312" w:hAnsi="仿宋_GB2312" w:eastAsia="仿宋_GB2312" w:cs="仿宋_GB2312"/>
                <w:b/>
                <w:color w:val="000000"/>
                <w:sz w:val="21"/>
                <w:szCs w:val="21"/>
                <w:highlight w:val="none"/>
              </w:rPr>
              <w:t>设计方案</w:t>
            </w:r>
            <w:r>
              <w:rPr>
                <w:rFonts w:hint="eastAsia" w:ascii="仿宋_GB2312" w:hAnsi="仿宋_GB2312" w:eastAsia="仿宋_GB2312" w:cs="仿宋_GB2312"/>
                <w:b/>
                <w:color w:val="000000"/>
                <w:sz w:val="21"/>
                <w:szCs w:val="21"/>
                <w:highlight w:val="none"/>
                <w:lang w:eastAsia="zh-Hans"/>
              </w:rPr>
              <w:t>分</w:t>
            </w:r>
          </w:p>
          <w:p>
            <w:pPr>
              <w:widowControl/>
              <w:adjustRightInd w:val="0"/>
              <w:snapToGrid w:val="0"/>
              <w:ind w:left="-105" w:leftChars="-50" w:right="-105" w:rightChars="-50"/>
              <w:jc w:val="center"/>
              <w:textAlignment w:val="baseline"/>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（满分</w:t>
            </w:r>
            <w:r>
              <w:rPr>
                <w:rFonts w:hint="eastAsia" w:ascii="仿宋_GB2312" w:hAnsi="仿宋_GB2312" w:eastAsia="仿宋_GB2312" w:cs="仿宋_GB2312"/>
                <w:b/>
                <w:color w:val="000000"/>
                <w:sz w:val="21"/>
                <w:szCs w:val="21"/>
                <w:highlight w:val="none"/>
                <w:lang w:val="en-US" w:eastAsia="zh-CN"/>
              </w:rPr>
              <w:t>15</w:t>
            </w:r>
            <w:r>
              <w:rPr>
                <w:rFonts w:hint="eastAsia" w:ascii="仿宋_GB2312" w:hAnsi="仿宋_GB2312" w:eastAsia="仿宋_GB2312" w:cs="仿宋_GB2312"/>
                <w:b/>
                <w:color w:val="000000"/>
                <w:sz w:val="21"/>
                <w:szCs w:val="21"/>
                <w:highlight w:val="none"/>
              </w:rPr>
              <w:t>分）</w:t>
            </w:r>
          </w:p>
        </w:tc>
        <w:tc>
          <w:tcPr>
            <w:tcW w:w="5660"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ind w:firstLine="210" w:firstLineChars="100"/>
              <w:textAlignment w:val="baseline"/>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评标委员会根据投标人针对本项目场地现状自行进行调研后做出的产品深化设计图、产品效果图、产品功能描述等，考核产品设计的规范合理性、安全实用性、创新性等进行分档</w:t>
            </w:r>
          </w:p>
          <w:p>
            <w:pPr>
              <w:widowControl/>
              <w:ind w:firstLine="210" w:firstLineChars="100"/>
              <w:textAlignment w:val="baseline"/>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一档（</w:t>
            </w:r>
            <w:r>
              <w:rPr>
                <w:rFonts w:hint="eastAsia" w:ascii="仿宋_GB2312" w:hAnsi="仿宋_GB2312" w:eastAsia="仿宋_GB2312" w:cs="仿宋_GB2312"/>
                <w:bCs/>
                <w:color w:val="000000"/>
                <w:sz w:val="21"/>
                <w:szCs w:val="21"/>
                <w:highlight w:val="none"/>
                <w:lang w:val="en-US" w:eastAsia="zh-CN"/>
              </w:rPr>
              <w:t>15</w:t>
            </w:r>
            <w:r>
              <w:rPr>
                <w:rFonts w:hint="eastAsia" w:ascii="仿宋_GB2312" w:hAnsi="仿宋_GB2312" w:eastAsia="仿宋_GB2312" w:cs="仿宋_GB2312"/>
                <w:bCs/>
                <w:color w:val="000000"/>
                <w:sz w:val="21"/>
                <w:szCs w:val="21"/>
                <w:highlight w:val="none"/>
              </w:rPr>
              <w:t>分)：产品深化设计图、产品效果图、产品功能描述等提供完整，规格尺寸等细节清晰明确，功能描述、产品结构符合使用方实际要求，产品设计规范合理、安全实用，具有创新性，各个方面亮点突出(包括外观设计、款式结构、色彩搭配等)，安全，款式新颖，有特色，能对应现场尺寸，优于采购需求，产品的功能先进性、使用可靠性、便利性、美观性等方面很好，整体设计效果图（摆放布置，空间利用率等）合理，针对性强。</w:t>
            </w:r>
          </w:p>
          <w:p>
            <w:pPr>
              <w:widowControl/>
              <w:ind w:firstLine="210" w:firstLineChars="100"/>
              <w:textAlignment w:val="baseline"/>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二档（</w:t>
            </w:r>
            <w:r>
              <w:rPr>
                <w:rFonts w:hint="eastAsia" w:ascii="仿宋_GB2312" w:hAnsi="仿宋_GB2312" w:eastAsia="仿宋_GB2312" w:cs="仿宋_GB2312"/>
                <w:bCs/>
                <w:color w:val="000000"/>
                <w:sz w:val="21"/>
                <w:szCs w:val="21"/>
                <w:highlight w:val="none"/>
                <w:lang w:val="en-US" w:eastAsia="zh-CN"/>
              </w:rPr>
              <w:t>10</w:t>
            </w:r>
            <w:r>
              <w:rPr>
                <w:rFonts w:hint="eastAsia" w:ascii="仿宋_GB2312" w:hAnsi="仿宋_GB2312" w:eastAsia="仿宋_GB2312" w:cs="仿宋_GB2312"/>
                <w:bCs/>
                <w:color w:val="000000"/>
                <w:sz w:val="21"/>
                <w:szCs w:val="21"/>
                <w:highlight w:val="none"/>
              </w:rPr>
              <w:t>分)：产品深化设计图、产品效果图、产品功能描述等提供完整，规格尺寸等细节清晰明确，功能描述、产品结构符合使用方实际要求，产品设计规范合理、各个方面有亮点(包括外观设计、款式结构、色彩搭配等)，安全，款式新颖，有特色，能对应现场尺寸。</w:t>
            </w:r>
          </w:p>
          <w:p>
            <w:pPr>
              <w:widowControl/>
              <w:ind w:firstLine="210" w:firstLineChars="100"/>
              <w:textAlignment w:val="baseline"/>
              <w:rPr>
                <w:rFonts w:hint="eastAsia" w:ascii="仿宋_GB2312" w:hAnsi="仿宋_GB2312" w:eastAsia="仿宋_GB2312" w:cs="仿宋_GB2312"/>
                <w:color w:val="000000"/>
                <w:sz w:val="21"/>
                <w:szCs w:val="21"/>
                <w:highlight w:val="none"/>
                <w:lang w:eastAsia="zh-Hans"/>
              </w:rPr>
            </w:pPr>
            <w:r>
              <w:rPr>
                <w:rFonts w:hint="eastAsia" w:ascii="仿宋_GB2312" w:hAnsi="仿宋_GB2312" w:eastAsia="仿宋_GB2312" w:cs="仿宋_GB2312"/>
                <w:bCs/>
                <w:color w:val="000000"/>
                <w:sz w:val="21"/>
                <w:szCs w:val="21"/>
                <w:highlight w:val="none"/>
              </w:rPr>
              <w:t>三档（</w:t>
            </w:r>
            <w:r>
              <w:rPr>
                <w:rFonts w:hint="eastAsia" w:ascii="仿宋_GB2312" w:hAnsi="仿宋_GB2312" w:eastAsia="仿宋_GB2312" w:cs="仿宋_GB2312"/>
                <w:bCs/>
                <w:color w:val="000000"/>
                <w:sz w:val="21"/>
                <w:szCs w:val="21"/>
                <w:highlight w:val="none"/>
                <w:lang w:val="en-US" w:eastAsia="zh-CN"/>
              </w:rPr>
              <w:t>5</w:t>
            </w:r>
            <w:r>
              <w:rPr>
                <w:rFonts w:hint="eastAsia" w:ascii="仿宋_GB2312" w:hAnsi="仿宋_GB2312" w:eastAsia="仿宋_GB2312" w:cs="仿宋_GB2312"/>
                <w:bCs/>
                <w:color w:val="000000"/>
                <w:sz w:val="21"/>
                <w:szCs w:val="21"/>
                <w:highlight w:val="none"/>
              </w:rPr>
              <w:t>分)：产品深化设计图、产品效果图、产品功能描述等提供完整，规格尺寸等细节清晰明确，有功能描述、产品结构说明，产品设计规范合理。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z w:val="21"/>
                <w:szCs w:val="21"/>
                <w:highlight w:val="none"/>
              </w:rPr>
            </w:pPr>
          </w:p>
        </w:tc>
        <w:tc>
          <w:tcPr>
            <w:tcW w:w="1769" w:type="dxa"/>
            <w:vMerge w:val="continue"/>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z w:val="21"/>
                <w:szCs w:val="21"/>
                <w:highlight w:val="none"/>
              </w:rPr>
            </w:pPr>
          </w:p>
        </w:tc>
        <w:tc>
          <w:tcPr>
            <w:tcW w:w="1701"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lang w:eastAsia="zh-Hans"/>
              </w:rPr>
            </w:pPr>
            <w:r>
              <w:rPr>
                <w:rFonts w:hint="eastAsia" w:ascii="仿宋_GB2312" w:hAnsi="仿宋_GB2312" w:eastAsia="仿宋_GB2312" w:cs="仿宋_GB2312"/>
                <w:b/>
                <w:bCs/>
                <w:color w:val="000000"/>
                <w:sz w:val="21"/>
                <w:szCs w:val="21"/>
                <w:highlight w:val="none"/>
              </w:rPr>
              <w:t>实施方案</w:t>
            </w:r>
            <w:r>
              <w:rPr>
                <w:rFonts w:hint="eastAsia" w:ascii="仿宋_GB2312" w:hAnsi="仿宋_GB2312" w:eastAsia="仿宋_GB2312" w:cs="仿宋_GB2312"/>
                <w:b/>
                <w:bCs/>
                <w:color w:val="000000"/>
                <w:sz w:val="21"/>
                <w:szCs w:val="21"/>
                <w:highlight w:val="none"/>
                <w:lang w:eastAsia="zh-Hans"/>
              </w:rPr>
              <w:t>分</w:t>
            </w:r>
          </w:p>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bCs/>
                <w:color w:val="000000"/>
                <w:sz w:val="21"/>
                <w:szCs w:val="21"/>
                <w:highlight w:val="none"/>
              </w:rPr>
              <w:t>（满分</w:t>
            </w:r>
            <w:r>
              <w:rPr>
                <w:rFonts w:hint="eastAsia" w:ascii="仿宋_GB2312" w:hAnsi="仿宋_GB2312" w:eastAsia="仿宋_GB2312" w:cs="仿宋_GB2312"/>
                <w:b/>
                <w:bCs/>
                <w:color w:val="000000"/>
                <w:sz w:val="21"/>
                <w:szCs w:val="21"/>
                <w:highlight w:val="none"/>
                <w:lang w:val="en-US" w:eastAsia="zh-CN"/>
              </w:rPr>
              <w:t>28</w:t>
            </w:r>
            <w:r>
              <w:rPr>
                <w:rFonts w:hint="eastAsia" w:ascii="仿宋_GB2312" w:hAnsi="仿宋_GB2312" w:eastAsia="仿宋_GB2312" w:cs="仿宋_GB2312"/>
                <w:b/>
                <w:bCs/>
                <w:color w:val="000000"/>
                <w:sz w:val="21"/>
                <w:szCs w:val="21"/>
                <w:highlight w:val="none"/>
              </w:rPr>
              <w:t>分）</w:t>
            </w:r>
          </w:p>
        </w:tc>
        <w:tc>
          <w:tcPr>
            <w:tcW w:w="5660"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1. 项目现场的总体认识</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投标人对在建的梧州市工人医院门诊住院综合楼总体建设认识、现场的施工环境复杂性认识和可能会遇到的实施困难的认识熟悉程度进行评定，本项满分</w:t>
            </w:r>
            <w:r>
              <w:rPr>
                <w:rFonts w:hint="eastAsia" w:ascii="仿宋_GB2312" w:hAnsi="仿宋_GB2312" w:eastAsia="仿宋_GB2312" w:cs="仿宋_GB2312"/>
                <w:bCs/>
                <w:color w:val="000000"/>
                <w:sz w:val="21"/>
                <w:szCs w:val="21"/>
                <w:highlight w:val="none"/>
                <w:lang w:val="en-US" w:eastAsia="zh-CN"/>
              </w:rPr>
              <w:t>6</w:t>
            </w:r>
            <w:r>
              <w:rPr>
                <w:rFonts w:hint="eastAsia" w:ascii="仿宋_GB2312" w:hAnsi="仿宋_GB2312" w:eastAsia="仿宋_GB2312" w:cs="仿宋_GB2312"/>
                <w:bCs/>
                <w:color w:val="000000"/>
                <w:sz w:val="21"/>
                <w:szCs w:val="21"/>
                <w:highlight w:val="none"/>
                <w:lang w:eastAsia="zh-Hans"/>
              </w:rPr>
              <w:t>分。</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一档（</w:t>
            </w:r>
            <w:r>
              <w:rPr>
                <w:rFonts w:hint="eastAsia" w:ascii="仿宋_GB2312" w:hAnsi="仿宋_GB2312" w:eastAsia="仿宋_GB2312" w:cs="仿宋_GB2312"/>
                <w:bCs/>
                <w:color w:val="000000"/>
                <w:sz w:val="21"/>
                <w:szCs w:val="21"/>
                <w:highlight w:val="none"/>
                <w:lang w:val="en-US" w:eastAsia="zh-CN"/>
              </w:rPr>
              <w:t>6</w:t>
            </w:r>
            <w:r>
              <w:rPr>
                <w:rFonts w:hint="eastAsia" w:ascii="仿宋_GB2312" w:hAnsi="仿宋_GB2312" w:eastAsia="仿宋_GB2312" w:cs="仿宋_GB2312"/>
                <w:bCs/>
                <w:color w:val="000000"/>
                <w:sz w:val="21"/>
                <w:szCs w:val="21"/>
                <w:highlight w:val="none"/>
                <w:lang w:eastAsia="zh-Hans"/>
              </w:rPr>
              <w:t>分）：投标人非常了解在建的梧州市工人医院门诊住院综合楼总体建设情况、非常清楚认识现场的施工环境的复杂性。通过分析对有可能会遇到实施困难有充足的、先进的、详细解决方案。</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二档（</w:t>
            </w:r>
            <w:r>
              <w:rPr>
                <w:rFonts w:hint="eastAsia" w:ascii="仿宋_GB2312" w:hAnsi="仿宋_GB2312" w:eastAsia="仿宋_GB2312" w:cs="仿宋_GB2312"/>
                <w:bCs/>
                <w:color w:val="000000"/>
                <w:sz w:val="21"/>
                <w:szCs w:val="21"/>
                <w:highlight w:val="none"/>
                <w:lang w:val="en-US" w:eastAsia="zh-CN"/>
              </w:rPr>
              <w:t>4</w:t>
            </w:r>
            <w:r>
              <w:rPr>
                <w:rFonts w:hint="eastAsia" w:ascii="仿宋_GB2312" w:hAnsi="仿宋_GB2312" w:eastAsia="仿宋_GB2312" w:cs="仿宋_GB2312"/>
                <w:bCs/>
                <w:color w:val="000000"/>
                <w:sz w:val="21"/>
                <w:szCs w:val="21"/>
                <w:highlight w:val="none"/>
                <w:lang w:eastAsia="zh-Hans"/>
              </w:rPr>
              <w:t>分）：投标人了解在建的梧州市工人医院门诊住院综合楼总体建设情况、了解现场的施工环境但对其复杂性了解不足。通过分析对有可能会遇到实施困难有基本解决方案但不全面。</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三档（</w:t>
            </w:r>
            <w:r>
              <w:rPr>
                <w:rFonts w:hint="eastAsia" w:ascii="仿宋_GB2312" w:hAnsi="仿宋_GB2312" w:eastAsia="仿宋_GB2312" w:cs="仿宋_GB2312"/>
                <w:bCs/>
                <w:color w:val="000000"/>
                <w:sz w:val="21"/>
                <w:szCs w:val="21"/>
                <w:highlight w:val="none"/>
                <w:lang w:val="en-US" w:eastAsia="zh-CN"/>
              </w:rPr>
              <w:t>2</w:t>
            </w:r>
            <w:r>
              <w:rPr>
                <w:rFonts w:hint="eastAsia" w:ascii="仿宋_GB2312" w:hAnsi="仿宋_GB2312" w:eastAsia="仿宋_GB2312" w:cs="仿宋_GB2312"/>
                <w:bCs/>
                <w:color w:val="000000"/>
                <w:sz w:val="21"/>
                <w:szCs w:val="21"/>
                <w:highlight w:val="none"/>
                <w:lang w:eastAsia="zh-Hans"/>
              </w:rPr>
              <w:t>分）：投标人对在建的梧州市工人医院门诊住院综合楼总体建设情况不了解、现场的施工环境不认识。对有可能会遇到实施困难有解决方案但笼统，也没有针对性。</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2. 与总承包单位、现场施工班组的协调计划</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与总承包单位、现场施工班组协调配合计划切合实际，满足项目实施需要，协调配合计划的可操作性等进行评定，本项满分1</w:t>
            </w:r>
            <w:r>
              <w:rPr>
                <w:rFonts w:hint="eastAsia" w:ascii="仿宋_GB2312" w:hAnsi="仿宋_GB2312" w:eastAsia="仿宋_GB2312" w:cs="仿宋_GB2312"/>
                <w:bCs/>
                <w:color w:val="000000"/>
                <w:sz w:val="21"/>
                <w:szCs w:val="21"/>
                <w:highlight w:val="none"/>
                <w:lang w:val="en-US" w:eastAsia="zh-CN"/>
              </w:rPr>
              <w:t>6</w:t>
            </w:r>
            <w:r>
              <w:rPr>
                <w:rFonts w:hint="eastAsia" w:ascii="仿宋_GB2312" w:hAnsi="仿宋_GB2312" w:eastAsia="仿宋_GB2312" w:cs="仿宋_GB2312"/>
                <w:bCs/>
                <w:color w:val="000000"/>
                <w:sz w:val="21"/>
                <w:szCs w:val="21"/>
                <w:highlight w:val="none"/>
                <w:lang w:eastAsia="zh-Hans"/>
              </w:rPr>
              <w:t>分。</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一档（1</w:t>
            </w:r>
            <w:r>
              <w:rPr>
                <w:rFonts w:hint="eastAsia" w:ascii="仿宋_GB2312" w:hAnsi="仿宋_GB2312" w:eastAsia="仿宋_GB2312" w:cs="仿宋_GB2312"/>
                <w:bCs/>
                <w:color w:val="000000"/>
                <w:sz w:val="21"/>
                <w:szCs w:val="21"/>
                <w:highlight w:val="none"/>
                <w:lang w:val="en-US" w:eastAsia="zh-CN"/>
              </w:rPr>
              <w:t>6</w:t>
            </w:r>
            <w:r>
              <w:rPr>
                <w:rFonts w:hint="eastAsia" w:ascii="仿宋_GB2312" w:hAnsi="仿宋_GB2312" w:eastAsia="仿宋_GB2312" w:cs="仿宋_GB2312"/>
                <w:bCs/>
                <w:color w:val="000000"/>
                <w:sz w:val="21"/>
                <w:szCs w:val="21"/>
                <w:highlight w:val="none"/>
                <w:lang w:eastAsia="zh-Hans"/>
              </w:rPr>
              <w:t>分）：协调配合计划切合实际，先进可行，计划措施包括但不限于（现场与各工作及总承包单位、施工班组的交叉施工组织计划措施）。能够满足本项目实施需要，可操作性强。</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二档（</w:t>
            </w:r>
            <w:r>
              <w:rPr>
                <w:rFonts w:hint="eastAsia" w:ascii="仿宋_GB2312" w:hAnsi="仿宋_GB2312" w:eastAsia="仿宋_GB2312" w:cs="仿宋_GB2312"/>
                <w:bCs/>
                <w:color w:val="000000"/>
                <w:sz w:val="21"/>
                <w:szCs w:val="21"/>
                <w:highlight w:val="none"/>
                <w:lang w:val="en-US" w:eastAsia="zh-CN"/>
              </w:rPr>
              <w:t>11</w:t>
            </w:r>
            <w:r>
              <w:rPr>
                <w:rFonts w:hint="eastAsia" w:ascii="仿宋_GB2312" w:hAnsi="仿宋_GB2312" w:eastAsia="仿宋_GB2312" w:cs="仿宋_GB2312"/>
                <w:bCs/>
                <w:color w:val="000000"/>
                <w:sz w:val="21"/>
                <w:szCs w:val="21"/>
                <w:highlight w:val="none"/>
                <w:lang w:eastAsia="zh-Hans"/>
              </w:rPr>
              <w:t>分）：协调配合计划基本切合实际且可行，基本够满足本项目实施需要，操作性一般；</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三档（</w:t>
            </w:r>
            <w:r>
              <w:rPr>
                <w:rFonts w:hint="eastAsia" w:ascii="仿宋_GB2312" w:hAnsi="仿宋_GB2312" w:eastAsia="仿宋_GB2312" w:cs="仿宋_GB2312"/>
                <w:bCs/>
                <w:color w:val="000000"/>
                <w:sz w:val="21"/>
                <w:szCs w:val="21"/>
                <w:highlight w:val="none"/>
                <w:lang w:val="en-US" w:eastAsia="zh-CN"/>
              </w:rPr>
              <w:t>6</w:t>
            </w:r>
            <w:r>
              <w:rPr>
                <w:rFonts w:hint="eastAsia" w:ascii="仿宋_GB2312" w:hAnsi="仿宋_GB2312" w:eastAsia="仿宋_GB2312" w:cs="仿宋_GB2312"/>
                <w:bCs/>
                <w:color w:val="000000"/>
                <w:sz w:val="21"/>
                <w:szCs w:val="21"/>
                <w:highlight w:val="none"/>
                <w:lang w:eastAsia="zh-Hans"/>
              </w:rPr>
              <w:t>分）：协调配合计划基本切合实际，难以能够满足本项目实施需要，操作性差；</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3. 现场外项目实施方案</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投标人项目提供包括不限于供货方案、交货进度计划方案及保证措施、产品质量保证措施、产品运输保障措施等进行编制实施方案</w:t>
            </w:r>
            <w:r>
              <w:rPr>
                <w:rFonts w:hint="eastAsia" w:ascii="仿宋_GB2312" w:hAnsi="仿宋_GB2312" w:eastAsia="仿宋_GB2312" w:cs="仿宋_GB2312"/>
                <w:bCs/>
                <w:color w:val="000000"/>
                <w:sz w:val="21"/>
                <w:szCs w:val="21"/>
                <w:highlight w:val="none"/>
                <w:lang w:eastAsia="zh-CN"/>
              </w:rPr>
              <w:t>，</w:t>
            </w:r>
            <w:r>
              <w:rPr>
                <w:rFonts w:hint="eastAsia" w:ascii="仿宋_GB2312" w:hAnsi="仿宋_GB2312" w:eastAsia="仿宋_GB2312" w:cs="仿宋_GB2312"/>
                <w:bCs/>
                <w:color w:val="000000"/>
                <w:sz w:val="21"/>
                <w:szCs w:val="21"/>
                <w:highlight w:val="none"/>
                <w:lang w:eastAsia="zh-Hans"/>
              </w:rPr>
              <w:t>本项满分</w:t>
            </w:r>
            <w:r>
              <w:rPr>
                <w:rFonts w:hint="eastAsia" w:ascii="仿宋_GB2312" w:hAnsi="仿宋_GB2312" w:eastAsia="仿宋_GB2312" w:cs="仿宋_GB2312"/>
                <w:bCs/>
                <w:color w:val="000000"/>
                <w:sz w:val="21"/>
                <w:szCs w:val="21"/>
                <w:highlight w:val="none"/>
                <w:lang w:val="en-US" w:eastAsia="zh-CN"/>
              </w:rPr>
              <w:t>6</w:t>
            </w:r>
            <w:r>
              <w:rPr>
                <w:rFonts w:hint="eastAsia" w:ascii="仿宋_GB2312" w:hAnsi="仿宋_GB2312" w:eastAsia="仿宋_GB2312" w:cs="仿宋_GB2312"/>
                <w:bCs/>
                <w:color w:val="000000"/>
                <w:sz w:val="21"/>
                <w:szCs w:val="21"/>
                <w:highlight w:val="none"/>
                <w:lang w:eastAsia="zh-Hans"/>
              </w:rPr>
              <w:t>分。</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一档（</w:t>
            </w:r>
            <w:r>
              <w:rPr>
                <w:rFonts w:hint="eastAsia" w:ascii="仿宋_GB2312" w:hAnsi="仿宋_GB2312" w:eastAsia="仿宋_GB2312" w:cs="仿宋_GB2312"/>
                <w:bCs/>
                <w:color w:val="000000"/>
                <w:sz w:val="21"/>
                <w:szCs w:val="21"/>
                <w:highlight w:val="none"/>
                <w:lang w:val="en-US" w:eastAsia="zh-CN"/>
              </w:rPr>
              <w:t>6</w:t>
            </w:r>
            <w:r>
              <w:rPr>
                <w:rFonts w:hint="eastAsia" w:ascii="仿宋_GB2312" w:hAnsi="仿宋_GB2312" w:eastAsia="仿宋_GB2312" w:cs="仿宋_GB2312"/>
                <w:bCs/>
                <w:color w:val="000000"/>
                <w:sz w:val="21"/>
                <w:szCs w:val="21"/>
                <w:highlight w:val="none"/>
                <w:lang w:eastAsia="zh-Hans"/>
              </w:rPr>
              <w:t>分）：提供针对性强详细的供货方案、交货进度计划方案及保证措施、产品质量保证措施、产品运输保障措施等措施。</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二档（</w:t>
            </w:r>
            <w:r>
              <w:rPr>
                <w:rFonts w:hint="eastAsia" w:ascii="仿宋_GB2312" w:hAnsi="仿宋_GB2312" w:eastAsia="仿宋_GB2312" w:cs="仿宋_GB2312"/>
                <w:bCs/>
                <w:color w:val="000000"/>
                <w:sz w:val="21"/>
                <w:szCs w:val="21"/>
                <w:highlight w:val="none"/>
                <w:lang w:val="en-US" w:eastAsia="zh-CN"/>
              </w:rPr>
              <w:t>4</w:t>
            </w:r>
            <w:r>
              <w:rPr>
                <w:rFonts w:hint="eastAsia" w:ascii="仿宋_GB2312" w:hAnsi="仿宋_GB2312" w:eastAsia="仿宋_GB2312" w:cs="仿宋_GB2312"/>
                <w:bCs/>
                <w:color w:val="000000"/>
                <w:sz w:val="21"/>
                <w:szCs w:val="21"/>
                <w:highlight w:val="none"/>
                <w:lang w:eastAsia="zh-Hans"/>
              </w:rPr>
              <w:t>分）：提供详细供货方案、交货进度计划方案及保证措施、产品质量保证措施、产品运输保障措施。</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lang w:eastAsia="zh-Hans"/>
              </w:rPr>
              <w:t>三档（</w:t>
            </w:r>
            <w:r>
              <w:rPr>
                <w:rFonts w:hint="eastAsia" w:ascii="仿宋_GB2312" w:hAnsi="仿宋_GB2312" w:eastAsia="仿宋_GB2312" w:cs="仿宋_GB2312"/>
                <w:bCs/>
                <w:color w:val="000000"/>
                <w:sz w:val="21"/>
                <w:szCs w:val="21"/>
                <w:highlight w:val="none"/>
                <w:lang w:val="en-US" w:eastAsia="zh-CN"/>
              </w:rPr>
              <w:t>2</w:t>
            </w:r>
            <w:r>
              <w:rPr>
                <w:rFonts w:hint="eastAsia" w:ascii="仿宋_GB2312" w:hAnsi="仿宋_GB2312" w:eastAsia="仿宋_GB2312" w:cs="仿宋_GB2312"/>
                <w:bCs/>
                <w:color w:val="000000"/>
                <w:sz w:val="21"/>
                <w:szCs w:val="21"/>
                <w:highlight w:val="none"/>
                <w:lang w:eastAsia="zh-Hans"/>
              </w:rPr>
              <w:t>分）：提供简单实施方案，描述一般。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3</w:t>
            </w:r>
          </w:p>
        </w:tc>
        <w:tc>
          <w:tcPr>
            <w:tcW w:w="1769" w:type="dxa"/>
            <w:vMerge w:val="restart"/>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商务分（7分）</w:t>
            </w:r>
          </w:p>
        </w:tc>
        <w:tc>
          <w:tcPr>
            <w:tcW w:w="1701"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lang w:eastAsia="zh-Hans"/>
              </w:rPr>
            </w:pPr>
            <w:r>
              <w:rPr>
                <w:rFonts w:hint="eastAsia" w:ascii="仿宋_GB2312" w:hAnsi="仿宋_GB2312" w:eastAsia="仿宋_GB2312" w:cs="仿宋_GB2312"/>
                <w:b/>
                <w:bCs/>
                <w:color w:val="000000"/>
                <w:sz w:val="21"/>
                <w:szCs w:val="21"/>
                <w:highlight w:val="none"/>
              </w:rPr>
              <w:t>售后服务方案</w:t>
            </w:r>
            <w:r>
              <w:rPr>
                <w:rFonts w:hint="eastAsia" w:ascii="仿宋_GB2312" w:hAnsi="仿宋_GB2312" w:eastAsia="仿宋_GB2312" w:cs="仿宋_GB2312"/>
                <w:b/>
                <w:bCs/>
                <w:color w:val="000000"/>
                <w:sz w:val="21"/>
                <w:szCs w:val="21"/>
                <w:highlight w:val="none"/>
                <w:lang w:eastAsia="zh-Hans"/>
              </w:rPr>
              <w:t>分</w:t>
            </w:r>
          </w:p>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bCs/>
                <w:color w:val="000000"/>
                <w:sz w:val="21"/>
                <w:szCs w:val="21"/>
                <w:highlight w:val="none"/>
              </w:rPr>
              <w:t>（满分</w:t>
            </w:r>
            <w:r>
              <w:rPr>
                <w:rFonts w:hint="eastAsia" w:ascii="仿宋_GB2312" w:hAnsi="仿宋_GB2312" w:eastAsia="仿宋_GB2312" w:cs="仿宋_GB2312"/>
                <w:b/>
                <w:bCs/>
                <w:color w:val="000000"/>
                <w:sz w:val="21"/>
                <w:szCs w:val="21"/>
                <w:highlight w:val="none"/>
                <w:lang w:val="en-US" w:eastAsia="zh-CN"/>
              </w:rPr>
              <w:t>3</w:t>
            </w:r>
            <w:r>
              <w:rPr>
                <w:rFonts w:hint="eastAsia" w:ascii="仿宋_GB2312" w:hAnsi="仿宋_GB2312" w:eastAsia="仿宋_GB2312" w:cs="仿宋_GB2312"/>
                <w:b/>
                <w:bCs/>
                <w:color w:val="000000"/>
                <w:sz w:val="21"/>
                <w:szCs w:val="21"/>
                <w:highlight w:val="none"/>
              </w:rPr>
              <w:t>分）</w:t>
            </w:r>
          </w:p>
        </w:tc>
        <w:tc>
          <w:tcPr>
            <w:tcW w:w="5660"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ind w:firstLine="210" w:firstLineChars="100"/>
              <w:textAlignment w:val="baseline"/>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售后服务方案,包括不限于保修期、故障响应时间、免费技术培训计划、定期回访承诺、等内容。</w:t>
            </w:r>
          </w:p>
          <w:p>
            <w:pPr>
              <w:widowControl/>
              <w:ind w:firstLine="210" w:firstLineChars="100"/>
              <w:textAlignment w:val="baseline"/>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（1）按保修期满后维修零配件优惠，1小时内电话响应，处理故障时间为12小时以内，无法排除故障时2日内提供替换产品，定期回访的得3分；</w:t>
            </w:r>
          </w:p>
          <w:p>
            <w:pPr>
              <w:widowControl/>
              <w:ind w:firstLine="210" w:firstLineChars="100"/>
              <w:textAlignment w:val="baseline"/>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（2）按保修期满后维修零配件优惠，2小时内电话响应，处理故障时间为24小时以内，无法排除故障时5日内提供替换产品，定期回访的得2分；</w:t>
            </w:r>
          </w:p>
          <w:p>
            <w:pPr>
              <w:widowControl/>
              <w:ind w:firstLine="210" w:firstLineChars="100"/>
              <w:textAlignment w:val="baseline"/>
              <w:rPr>
                <w:rFonts w:hint="eastAsia" w:ascii="仿宋_GB2312" w:hAnsi="仿宋_GB2312" w:eastAsia="仿宋_GB2312" w:cs="仿宋_GB2312"/>
                <w:bCs/>
                <w:color w:val="000000"/>
                <w:sz w:val="21"/>
                <w:szCs w:val="21"/>
                <w:highlight w:val="none"/>
                <w:lang w:eastAsia="zh-Hans"/>
              </w:rPr>
            </w:pPr>
            <w:r>
              <w:rPr>
                <w:rFonts w:hint="eastAsia" w:ascii="仿宋_GB2312" w:hAnsi="仿宋_GB2312" w:eastAsia="仿宋_GB2312" w:cs="仿宋_GB2312"/>
                <w:bCs/>
                <w:color w:val="000000"/>
                <w:sz w:val="21"/>
                <w:szCs w:val="21"/>
                <w:highlight w:val="none"/>
              </w:rPr>
              <w:t>（3）按保修期满后维修零配件优惠，3小时内电话响应，处理故障时间为36小时以内,无法排除故障时8日内提供替换产品，定期回访得1分。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jc w:val="center"/>
              <w:textAlignment w:val="baseline"/>
              <w:rPr>
                <w:rFonts w:hint="eastAsia" w:ascii="仿宋_GB2312" w:hAnsi="仿宋_GB2312" w:eastAsia="仿宋_GB2312" w:cs="仿宋_GB2312"/>
                <w:color w:val="000000"/>
                <w:sz w:val="21"/>
                <w:szCs w:val="21"/>
                <w:highlight w:val="none"/>
              </w:rPr>
            </w:pPr>
          </w:p>
        </w:tc>
        <w:tc>
          <w:tcPr>
            <w:tcW w:w="1769" w:type="dxa"/>
            <w:vMerge w:val="continue"/>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jc w:val="center"/>
              <w:textAlignment w:val="baseline"/>
              <w:rPr>
                <w:rFonts w:hint="eastAsia" w:ascii="仿宋_GB2312" w:hAnsi="仿宋_GB2312" w:eastAsia="仿宋_GB2312" w:cs="仿宋_GB2312"/>
                <w:color w:val="000000"/>
                <w:sz w:val="21"/>
                <w:szCs w:val="21"/>
                <w:highlight w:val="none"/>
              </w:rPr>
            </w:pPr>
          </w:p>
        </w:tc>
        <w:tc>
          <w:tcPr>
            <w:tcW w:w="1701"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业绩分</w:t>
            </w:r>
          </w:p>
          <w:p>
            <w:pPr>
              <w:widowControl/>
              <w:adjustRightInd w:val="0"/>
              <w:snapToGrid w:val="0"/>
              <w:ind w:left="-105" w:leftChars="-50" w:right="-105" w:rightChars="-50"/>
              <w:jc w:val="center"/>
              <w:textAlignment w:val="baseline"/>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bCs/>
                <w:color w:val="000000"/>
                <w:sz w:val="21"/>
                <w:szCs w:val="21"/>
                <w:highlight w:val="none"/>
              </w:rPr>
              <w:t>（满分</w:t>
            </w:r>
            <w:r>
              <w:rPr>
                <w:rFonts w:hint="eastAsia" w:ascii="仿宋_GB2312" w:hAnsi="仿宋_GB2312" w:eastAsia="仿宋_GB2312" w:cs="仿宋_GB2312"/>
                <w:b/>
                <w:bCs/>
                <w:color w:val="000000"/>
                <w:sz w:val="21"/>
                <w:szCs w:val="21"/>
                <w:highlight w:val="none"/>
                <w:lang w:val="en-US" w:eastAsia="zh-CN"/>
              </w:rPr>
              <w:t>2</w:t>
            </w:r>
            <w:r>
              <w:rPr>
                <w:rFonts w:hint="eastAsia" w:ascii="仿宋_GB2312" w:hAnsi="仿宋_GB2312" w:eastAsia="仿宋_GB2312" w:cs="仿宋_GB2312"/>
                <w:b/>
                <w:bCs/>
                <w:color w:val="000000"/>
                <w:sz w:val="21"/>
                <w:szCs w:val="21"/>
                <w:highlight w:val="none"/>
              </w:rPr>
              <w:t>分）</w:t>
            </w:r>
          </w:p>
        </w:tc>
        <w:tc>
          <w:tcPr>
            <w:tcW w:w="5660"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ind w:firstLine="210" w:firstLineChars="100"/>
              <w:textAlignment w:val="baseline"/>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投标人自2019年1月1日以来同类医用家具项目案例，每提供1个得</w:t>
            </w:r>
            <w:r>
              <w:rPr>
                <w:rFonts w:hint="eastAsia" w:ascii="仿宋_GB2312" w:hAnsi="仿宋_GB2312" w:eastAsia="仿宋_GB2312" w:cs="仿宋_GB2312"/>
                <w:color w:val="000000"/>
                <w:sz w:val="21"/>
                <w:szCs w:val="21"/>
                <w:highlight w:val="none"/>
                <w:lang w:val="en-US" w:eastAsia="zh-CN"/>
              </w:rPr>
              <w:t>1</w:t>
            </w:r>
            <w:r>
              <w:rPr>
                <w:rFonts w:hint="eastAsia" w:ascii="仿宋_GB2312" w:hAnsi="仿宋_GB2312" w:eastAsia="仿宋_GB2312" w:cs="仿宋_GB2312"/>
                <w:color w:val="000000"/>
                <w:sz w:val="21"/>
                <w:szCs w:val="21"/>
                <w:highlight w:val="none"/>
              </w:rPr>
              <w:t>分，最高得</w:t>
            </w: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eastAsia="仿宋_GB2312" w:cs="仿宋_GB2312"/>
                <w:color w:val="000000"/>
                <w:sz w:val="21"/>
                <w:szCs w:val="21"/>
                <w:highlight w:val="none"/>
              </w:rPr>
              <w:t>分。【注：投标文件中提供中标通知书、合同复印件、验收报告作为评审依据】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jc w:val="center"/>
              <w:textAlignment w:val="baseline"/>
              <w:rPr>
                <w:rFonts w:hint="eastAsia" w:ascii="仿宋_GB2312" w:hAnsi="仿宋_GB2312" w:eastAsia="仿宋_GB2312" w:cs="仿宋_GB2312"/>
                <w:color w:val="000000"/>
                <w:sz w:val="21"/>
                <w:szCs w:val="21"/>
                <w:highlight w:val="none"/>
              </w:rPr>
            </w:pPr>
          </w:p>
        </w:tc>
        <w:tc>
          <w:tcPr>
            <w:tcW w:w="1769" w:type="dxa"/>
            <w:vMerge w:val="continue"/>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jc w:val="center"/>
              <w:textAlignment w:val="baseline"/>
              <w:rPr>
                <w:rFonts w:hint="eastAsia" w:ascii="仿宋_GB2312" w:hAnsi="仿宋_GB2312" w:eastAsia="仿宋_GB2312" w:cs="仿宋_GB2312"/>
                <w:color w:val="000000"/>
                <w:sz w:val="21"/>
                <w:szCs w:val="21"/>
                <w:highlight w:val="none"/>
              </w:rPr>
            </w:pPr>
          </w:p>
        </w:tc>
        <w:tc>
          <w:tcPr>
            <w:tcW w:w="1701"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widowControl/>
              <w:adjustRightInd w:val="0"/>
              <w:snapToGrid w:val="0"/>
              <w:ind w:left="-105" w:leftChars="-50" w:right="-105" w:rightChars="-50"/>
              <w:jc w:val="center"/>
              <w:textAlignment w:val="baseline"/>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政策分</w:t>
            </w:r>
          </w:p>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（满分2分）</w:t>
            </w:r>
          </w:p>
          <w:p>
            <w:pPr>
              <w:widowControl/>
              <w:adjustRightInd w:val="0"/>
              <w:snapToGrid w:val="0"/>
              <w:ind w:left="-105" w:leftChars="-50" w:right="-105" w:rightChars="-50"/>
              <w:jc w:val="center"/>
              <w:textAlignment w:val="baseline"/>
              <w:rPr>
                <w:rFonts w:hint="eastAsia" w:ascii="仿宋_GB2312" w:hAnsi="仿宋_GB2312" w:eastAsia="仿宋_GB2312" w:cs="仿宋_GB2312"/>
                <w:b/>
                <w:bCs/>
                <w:color w:val="000000"/>
                <w:sz w:val="21"/>
                <w:szCs w:val="21"/>
                <w:highlight w:val="none"/>
              </w:rPr>
            </w:pPr>
          </w:p>
        </w:tc>
        <w:tc>
          <w:tcPr>
            <w:tcW w:w="5660" w:type="dxa"/>
            <w:tcBorders>
              <w:top w:val="single" w:color="82181A" w:sz="8" w:space="0"/>
              <w:left w:val="single" w:color="FEFEFE" w:sz="8" w:space="0"/>
              <w:bottom w:val="single" w:color="82181A" w:sz="8" w:space="0"/>
              <w:right w:val="single" w:color="FEFEFE" w:sz="8" w:space="0"/>
            </w:tcBorders>
            <w:shd w:val="clear" w:color="auto" w:fill="FEFEFE"/>
            <w:noWrap w:val="0"/>
            <w:vAlign w:val="center"/>
          </w:tcPr>
          <w:p>
            <w:pPr>
              <w:pStyle w:val="10"/>
              <w:ind w:firstLine="210" w:firstLineChars="100"/>
              <w:textAlignment w:val="baseline"/>
              <w:rPr>
                <w:rFonts w:hint="eastAsia" w:ascii="仿宋_GB2312" w:hAnsi="仿宋_GB2312" w:eastAsia="仿宋_GB2312" w:cs="仿宋_GB2312"/>
                <w:snapToGrid w:val="0"/>
                <w:color w:val="000000"/>
                <w:sz w:val="21"/>
                <w:szCs w:val="21"/>
                <w:highlight w:val="none"/>
              </w:rPr>
            </w:pPr>
            <w:r>
              <w:rPr>
                <w:rFonts w:hint="default" w:ascii="仿宋_GB2312" w:hAnsi="仿宋_GB2312" w:eastAsia="仿宋_GB2312" w:cs="仿宋_GB2312"/>
                <w:color w:val="000000"/>
                <w:sz w:val="21"/>
                <w:szCs w:val="21"/>
                <w:highlight w:val="none"/>
              </w:rPr>
              <w:t xml:space="preserve">1. </w:t>
            </w:r>
            <w:r>
              <w:rPr>
                <w:rFonts w:hint="eastAsia" w:ascii="仿宋_GB2312" w:hAnsi="仿宋_GB2312" w:eastAsia="仿宋_GB2312" w:cs="仿宋_GB2312"/>
                <w:snapToGrid w:val="0"/>
                <w:color w:val="000000"/>
                <w:sz w:val="21"/>
                <w:szCs w:val="21"/>
                <w:highlight w:val="none"/>
              </w:rPr>
              <w:t>属于财政部《节能产品政府采购品目清单》内优先采购（清单内未标注“★”的品目）的产品[投标文件中提供有效的认证证书复印件及品目清单（标注出投标产品在品目清单中所属的品目），并加盖投标人公章]，根据其所占项目（或者分标）满分1分，不提供不得分。</w:t>
            </w:r>
          </w:p>
          <w:p>
            <w:pPr>
              <w:pStyle w:val="10"/>
              <w:ind w:firstLine="210" w:firstLineChars="100"/>
              <w:textAlignment w:val="baseline"/>
              <w:rPr>
                <w:rFonts w:hint="eastAsia" w:ascii="仿宋_GB2312" w:hAnsi="仿宋_GB2312" w:eastAsia="仿宋_GB2312" w:cs="仿宋_GB2312"/>
                <w:snapToGrid w:val="0"/>
                <w:color w:val="000000"/>
                <w:sz w:val="21"/>
                <w:szCs w:val="21"/>
                <w:highlight w:val="none"/>
              </w:rPr>
            </w:pPr>
            <w:r>
              <w:rPr>
                <w:rFonts w:hint="default" w:ascii="仿宋_GB2312" w:hAnsi="仿宋_GB2312" w:eastAsia="仿宋_GB2312" w:cs="仿宋_GB2312"/>
                <w:snapToGrid w:val="0"/>
                <w:color w:val="000000"/>
                <w:sz w:val="21"/>
                <w:szCs w:val="21"/>
                <w:highlight w:val="none"/>
              </w:rPr>
              <w:t xml:space="preserve">2. </w:t>
            </w:r>
            <w:r>
              <w:rPr>
                <w:rFonts w:hint="eastAsia" w:ascii="仿宋_GB2312" w:hAnsi="仿宋_GB2312" w:eastAsia="仿宋_GB2312" w:cs="仿宋_GB2312"/>
                <w:snapToGrid w:val="0"/>
                <w:color w:val="000000"/>
                <w:sz w:val="21"/>
                <w:szCs w:val="21"/>
                <w:highlight w:val="none"/>
              </w:rPr>
              <w:t>属于财政部《环境标志产品政府采购品目清单》内的产品[投标文件中提供有效的认证证书复印件及品目清单（标注出投标产品在品目清单中所属的品目），并加盖投标人公章]，根据其所占项目（或者分标）预算金额比例得0至1分，满分1分；</w:t>
            </w:r>
          </w:p>
          <w:p>
            <w:pPr>
              <w:pStyle w:val="10"/>
              <w:ind w:firstLine="210" w:firstLineChars="100"/>
              <w:textAlignment w:val="baseline"/>
              <w:rPr>
                <w:rFonts w:hint="eastAsia" w:ascii="仿宋_GB2312" w:hAnsi="仿宋_GB2312" w:eastAsia="仿宋_GB2312" w:cs="仿宋_GB2312"/>
                <w:color w:val="000000"/>
                <w:sz w:val="21"/>
                <w:szCs w:val="21"/>
                <w:highlight w:val="none"/>
              </w:rPr>
            </w:pPr>
            <w:r>
              <w:rPr>
                <w:rFonts w:hint="default" w:ascii="仿宋_GB2312" w:hAnsi="仿宋_GB2312" w:eastAsia="仿宋_GB2312" w:cs="仿宋_GB2312"/>
                <w:snapToGrid w:val="0"/>
                <w:color w:val="000000"/>
                <w:sz w:val="21"/>
                <w:szCs w:val="21"/>
                <w:highlight w:val="none"/>
              </w:rPr>
              <w:t xml:space="preserve">3. </w:t>
            </w:r>
            <w:r>
              <w:rPr>
                <w:rFonts w:hint="eastAsia" w:ascii="仿宋_GB2312" w:hAnsi="仿宋_GB2312" w:eastAsia="仿宋_GB2312" w:cs="仿宋_GB2312"/>
                <w:snapToGrid w:val="0"/>
                <w:color w:val="000000"/>
                <w:sz w:val="21"/>
                <w:szCs w:val="21"/>
                <w:highlight w:val="none"/>
              </w:rPr>
              <w:t>非节能、环境标志产品的不得分。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7" w:type="dxa"/>
            <w:gridSpan w:val="4"/>
            <w:tcBorders>
              <w:top w:val="single" w:color="82181A" w:sz="8" w:space="0"/>
              <w:left w:val="single" w:color="FEFEFE" w:sz="8" w:space="0"/>
              <w:bottom w:val="single" w:color="FEFEFE" w:sz="8" w:space="0"/>
              <w:right w:val="single" w:color="FEFEFE" w:sz="8" w:space="0"/>
            </w:tcBorders>
            <w:shd w:val="clear" w:color="auto" w:fill="FEFEFE"/>
            <w:noWrap w:val="0"/>
            <w:vAlign w:val="center"/>
          </w:tcPr>
          <w:p>
            <w:pPr>
              <w:pStyle w:val="10"/>
              <w:textAlignment w:val="baseline"/>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总得分=1+2+3</w:t>
            </w:r>
          </w:p>
        </w:tc>
      </w:tr>
    </w:tbl>
    <w:p>
      <w:pPr>
        <w:pStyle w:val="24"/>
        <w:rPr>
          <w:rFonts w:hint="eastAsia"/>
          <w:color w:val="auto"/>
          <w:highlight w:val="none"/>
        </w:rPr>
        <w:sectPr>
          <w:footerReference r:id="rId11" w:type="default"/>
          <w:pgSz w:w="11905" w:h="16840"/>
          <w:pgMar w:top="1236" w:right="995" w:bottom="1174" w:left="1449" w:header="0" w:footer="995" w:gutter="0"/>
          <w:pgBorders>
            <w:top w:val="none" w:sz="0" w:space="0"/>
            <w:left w:val="none" w:sz="0" w:space="0"/>
            <w:bottom w:val="none" w:sz="0" w:space="0"/>
            <w:right w:val="none" w:sz="0" w:space="0"/>
          </w:pgBorders>
          <w:pgNumType w:fmt="decimal"/>
          <w:cols w:space="720" w:num="1"/>
        </w:sectPr>
      </w:pPr>
    </w:p>
    <w:p>
      <w:pPr>
        <w:pStyle w:val="7"/>
        <w:spacing w:line="249" w:lineRule="auto"/>
        <w:rPr>
          <w:rFonts w:hint="eastAsia" w:ascii="仿宋_GB2312" w:hAnsi="仿宋_GB2312" w:eastAsia="仿宋_GB2312" w:cs="仿宋_GB2312"/>
          <w:color w:val="auto"/>
          <w:highlight w:val="none"/>
          <w:lang w:eastAsia="zh-CN"/>
        </w:rPr>
      </w:pPr>
    </w:p>
    <w:p>
      <w:pPr>
        <w:pStyle w:val="7"/>
        <w:spacing w:line="249" w:lineRule="auto"/>
        <w:rPr>
          <w:rFonts w:hint="eastAsia" w:ascii="仿宋_GB2312" w:hAnsi="仿宋_GB2312" w:eastAsia="仿宋_GB2312" w:cs="仿宋_GB2312"/>
          <w:color w:val="auto"/>
          <w:highlight w:val="none"/>
          <w:lang w:eastAsia="zh-CN"/>
        </w:rPr>
      </w:pPr>
    </w:p>
    <w:p>
      <w:pPr>
        <w:pStyle w:val="7"/>
        <w:spacing w:line="249" w:lineRule="auto"/>
        <w:rPr>
          <w:rFonts w:hint="eastAsia" w:ascii="仿宋_GB2312" w:hAnsi="仿宋_GB2312" w:eastAsia="仿宋_GB2312" w:cs="仿宋_GB2312"/>
          <w:color w:val="auto"/>
          <w:highlight w:val="none"/>
          <w:lang w:eastAsia="zh-CN"/>
        </w:rPr>
      </w:pPr>
    </w:p>
    <w:p>
      <w:pPr>
        <w:pStyle w:val="7"/>
        <w:spacing w:line="249" w:lineRule="auto"/>
        <w:rPr>
          <w:rFonts w:hint="eastAsia" w:ascii="仿宋_GB2312" w:hAnsi="仿宋_GB2312" w:eastAsia="仿宋_GB2312" w:cs="仿宋_GB2312"/>
          <w:color w:val="auto"/>
          <w:highlight w:val="none"/>
          <w:lang w:eastAsia="zh-CN"/>
        </w:rPr>
      </w:pPr>
    </w:p>
    <w:p>
      <w:pPr>
        <w:spacing w:before="143" w:line="220" w:lineRule="auto"/>
        <w:ind w:left="1760"/>
        <w:outlineLvl w:val="0"/>
        <w:rPr>
          <w:rFonts w:hint="eastAsia" w:ascii="仿宋_GB2312" w:hAnsi="仿宋_GB2312" w:eastAsia="仿宋_GB2312" w:cs="仿宋_GB2312"/>
          <w:color w:val="auto"/>
          <w:sz w:val="44"/>
          <w:szCs w:val="44"/>
          <w:highlight w:val="none"/>
          <w:lang w:eastAsia="zh-CN"/>
        </w:rPr>
      </w:pPr>
      <w:bookmarkStart w:id="19" w:name="_Toc1079668444"/>
      <w:r>
        <w:rPr>
          <w:rFonts w:hint="eastAsia" w:ascii="仿宋_GB2312" w:hAnsi="仿宋_GB2312" w:eastAsia="仿宋_GB2312" w:cs="仿宋_GB2312"/>
          <w:color w:val="auto"/>
          <w:sz w:val="44"/>
          <w:szCs w:val="44"/>
          <w:highlight w:val="none"/>
          <w:lang w:eastAsia="zh-CN"/>
          <w14:textOutline w14:w="5588" w14:cap="flat" w14:cmpd="sng" w14:algn="ctr">
            <w14:solidFill>
              <w14:srgbClr w14:val="000000"/>
            </w14:solidFill>
            <w14:prstDash w14:val="solid"/>
            <w14:miter w14:val="0"/>
          </w14:textOutline>
        </w:rPr>
        <w:t>第五章</w:t>
      </w:r>
      <w:r>
        <w:rPr>
          <w:rFonts w:hint="eastAsia" w:ascii="仿宋_GB2312" w:hAnsi="仿宋_GB2312" w:eastAsia="仿宋_GB2312" w:cs="仿宋_GB2312"/>
          <w:color w:val="auto"/>
          <w:sz w:val="44"/>
          <w:szCs w:val="44"/>
          <w:highlight w:val="none"/>
          <w:lang w:eastAsia="zh-CN"/>
        </w:rPr>
        <w:t xml:space="preserve">  </w:t>
      </w:r>
      <w:r>
        <w:rPr>
          <w:rFonts w:hint="eastAsia" w:ascii="仿宋_GB2312" w:hAnsi="仿宋_GB2312" w:eastAsia="仿宋_GB2312" w:cs="仿宋_GB2312"/>
          <w:color w:val="auto"/>
          <w:sz w:val="44"/>
          <w:szCs w:val="44"/>
          <w:highlight w:val="none"/>
          <w:lang w:eastAsia="zh-CN"/>
          <w14:textOutline w14:w="5588" w14:cap="flat" w14:cmpd="sng" w14:algn="ctr">
            <w14:solidFill>
              <w14:srgbClr w14:val="000000"/>
            </w14:solidFill>
            <w14:prstDash w14:val="solid"/>
            <w14:miter w14:val="0"/>
          </w14:textOutline>
        </w:rPr>
        <w:t>拟签订的合同文本</w:t>
      </w:r>
      <w:bookmarkEnd w:id="19"/>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1" w:lineRule="auto"/>
        <w:rPr>
          <w:rFonts w:hint="eastAsia" w:ascii="仿宋_GB2312" w:hAnsi="仿宋_GB2312" w:eastAsia="仿宋_GB2312" w:cs="仿宋_GB2312"/>
          <w:color w:val="auto"/>
          <w:highlight w:val="none"/>
          <w:lang w:eastAsia="zh-CN"/>
        </w:rPr>
      </w:pPr>
    </w:p>
    <w:p>
      <w:pPr>
        <w:pStyle w:val="7"/>
        <w:spacing w:line="242" w:lineRule="auto"/>
        <w:rPr>
          <w:rFonts w:hint="eastAsia" w:ascii="仿宋_GB2312" w:hAnsi="仿宋_GB2312" w:eastAsia="仿宋_GB2312" w:cs="仿宋_GB2312"/>
          <w:color w:val="auto"/>
          <w:highlight w:val="none"/>
          <w:lang w:eastAsia="zh-CN"/>
        </w:rPr>
      </w:pPr>
    </w:p>
    <w:p>
      <w:pPr>
        <w:pStyle w:val="7"/>
        <w:spacing w:line="242" w:lineRule="auto"/>
        <w:rPr>
          <w:rFonts w:hint="eastAsia" w:ascii="仿宋_GB2312" w:hAnsi="仿宋_GB2312" w:eastAsia="仿宋_GB2312" w:cs="仿宋_GB2312"/>
          <w:color w:val="auto"/>
          <w:highlight w:val="none"/>
          <w:lang w:eastAsia="zh-CN"/>
        </w:rPr>
      </w:pPr>
    </w:p>
    <w:p>
      <w:pPr>
        <w:pStyle w:val="7"/>
        <w:spacing w:line="242" w:lineRule="auto"/>
        <w:rPr>
          <w:rFonts w:hint="eastAsia" w:ascii="仿宋_GB2312" w:hAnsi="仿宋_GB2312" w:eastAsia="仿宋_GB2312" w:cs="仿宋_GB2312"/>
          <w:color w:val="auto"/>
          <w:highlight w:val="none"/>
          <w:lang w:eastAsia="zh-CN"/>
        </w:rPr>
      </w:pPr>
    </w:p>
    <w:p>
      <w:pPr>
        <w:pStyle w:val="7"/>
        <w:spacing w:line="242" w:lineRule="auto"/>
        <w:rPr>
          <w:rFonts w:hint="eastAsia" w:ascii="仿宋_GB2312" w:hAnsi="仿宋_GB2312" w:eastAsia="仿宋_GB2312" w:cs="仿宋_GB2312"/>
          <w:color w:val="auto"/>
          <w:highlight w:val="none"/>
          <w:lang w:eastAsia="zh-CN"/>
        </w:rPr>
      </w:pPr>
    </w:p>
    <w:p>
      <w:pPr>
        <w:pStyle w:val="7"/>
        <w:spacing w:line="242" w:lineRule="auto"/>
        <w:rPr>
          <w:rFonts w:hint="eastAsia" w:ascii="仿宋_GB2312" w:hAnsi="仿宋_GB2312" w:eastAsia="仿宋_GB2312" w:cs="仿宋_GB2312"/>
          <w:color w:val="auto"/>
          <w:highlight w:val="none"/>
          <w:lang w:eastAsia="zh-CN"/>
        </w:rPr>
      </w:pPr>
    </w:p>
    <w:p>
      <w:pPr>
        <w:pStyle w:val="7"/>
        <w:spacing w:line="242" w:lineRule="auto"/>
        <w:rPr>
          <w:rFonts w:hint="eastAsia" w:ascii="仿宋_GB2312" w:hAnsi="仿宋_GB2312" w:eastAsia="仿宋_GB2312" w:cs="仿宋_GB2312"/>
          <w:color w:val="auto"/>
          <w:highlight w:val="none"/>
          <w:lang w:eastAsia="zh-CN"/>
        </w:rPr>
      </w:pPr>
    </w:p>
    <w:p>
      <w:pPr>
        <w:spacing w:before="64" w:line="621" w:lineRule="exact"/>
        <w:ind w:right="29"/>
        <w:jc w:val="center"/>
        <w:rPr>
          <w:rFonts w:hint="eastAsia" w:ascii="仿宋_GB2312" w:hAnsi="仿宋_GB2312" w:eastAsia="仿宋_GB2312" w:cs="仿宋_GB2312"/>
          <w:color w:val="auto"/>
          <w:spacing w:val="-1"/>
          <w:position w:val="22"/>
          <w:sz w:val="32"/>
          <w:szCs w:val="32"/>
          <w:highlight w:val="none"/>
          <w:lang w:eastAsia="zh-CN"/>
          <w14:textOutline w14:w="4064" w14:cap="flat" w14:cmpd="sng" w14:algn="ctr">
            <w14:solidFill>
              <w14:srgbClr w14:val="000000"/>
            </w14:solidFill>
            <w14:prstDash w14:val="solid"/>
            <w14:miter w14:val="0"/>
          </w14:textOutline>
        </w:rPr>
      </w:pPr>
    </w:p>
    <w:p>
      <w:pPr>
        <w:spacing w:before="64" w:line="621" w:lineRule="exact"/>
        <w:ind w:right="29"/>
        <w:jc w:val="center"/>
        <w:rPr>
          <w:rFonts w:hint="eastAsia" w:ascii="仿宋_GB2312" w:hAnsi="仿宋_GB2312" w:eastAsia="仿宋_GB2312" w:cs="仿宋_GB2312"/>
          <w:color w:val="auto"/>
          <w:spacing w:val="-1"/>
          <w:position w:val="22"/>
          <w:sz w:val="32"/>
          <w:szCs w:val="32"/>
          <w:highlight w:val="none"/>
          <w:lang w:eastAsia="zh-CN"/>
          <w14:textOutline w14:w="4064" w14:cap="flat" w14:cmpd="sng" w14:algn="ctr">
            <w14:solidFill>
              <w14:srgbClr w14:val="000000"/>
            </w14:solidFill>
            <w14:prstDash w14:val="solid"/>
            <w14:miter w14:val="0"/>
          </w14:textOutline>
        </w:rPr>
      </w:pPr>
    </w:p>
    <w:p>
      <w:pPr>
        <w:spacing w:before="64" w:line="621" w:lineRule="exact"/>
        <w:ind w:right="29"/>
        <w:jc w:val="center"/>
        <w:rPr>
          <w:rFonts w:hint="eastAsia" w:ascii="仿宋_GB2312" w:hAnsi="仿宋_GB2312" w:eastAsia="仿宋_GB2312" w:cs="仿宋_GB2312"/>
          <w:color w:val="auto"/>
          <w:spacing w:val="-1"/>
          <w:position w:val="22"/>
          <w:sz w:val="32"/>
          <w:szCs w:val="32"/>
          <w:highlight w:val="none"/>
          <w:lang w:eastAsia="zh-CN"/>
          <w14:textOutline w14:w="4064" w14:cap="flat" w14:cmpd="sng" w14:algn="ctr">
            <w14:solidFill>
              <w14:srgbClr w14:val="000000"/>
            </w14:solidFill>
            <w14:prstDash w14:val="solid"/>
            <w14:miter w14:val="0"/>
          </w14:textOutline>
        </w:rPr>
      </w:pPr>
    </w:p>
    <w:p>
      <w:pPr>
        <w:spacing w:before="64" w:line="621" w:lineRule="exact"/>
        <w:ind w:right="29"/>
        <w:jc w:val="center"/>
        <w:rPr>
          <w:rFonts w:hint="eastAsia" w:ascii="仿宋_GB2312" w:hAnsi="仿宋_GB2312" w:eastAsia="仿宋_GB2312" w:cs="仿宋_GB2312"/>
          <w:color w:val="auto"/>
          <w:spacing w:val="-1"/>
          <w:position w:val="22"/>
          <w:sz w:val="32"/>
          <w:szCs w:val="32"/>
          <w:highlight w:val="none"/>
          <w:lang w:eastAsia="zh-CN"/>
          <w14:textOutline w14:w="4064" w14:cap="flat" w14:cmpd="sng" w14:algn="ctr">
            <w14:solidFill>
              <w14:srgbClr w14:val="000000"/>
            </w14:solidFill>
            <w14:prstDash w14:val="solid"/>
            <w14:miter w14:val="0"/>
          </w14:textOutline>
        </w:rPr>
      </w:pPr>
    </w:p>
    <w:p>
      <w:pPr>
        <w:spacing w:before="64" w:line="621" w:lineRule="exact"/>
        <w:ind w:right="29"/>
        <w:jc w:val="center"/>
        <w:rPr>
          <w:rFonts w:hint="eastAsia" w:ascii="仿宋_GB2312" w:hAnsi="仿宋_GB2312" w:eastAsia="仿宋_GB2312" w:cs="仿宋_GB2312"/>
          <w:color w:val="auto"/>
          <w:spacing w:val="-1"/>
          <w:position w:val="22"/>
          <w:sz w:val="32"/>
          <w:szCs w:val="32"/>
          <w:highlight w:val="none"/>
          <w:lang w:eastAsia="zh-CN"/>
          <w14:textOutline w14:w="4064" w14:cap="flat" w14:cmpd="sng" w14:algn="ctr">
            <w14:solidFill>
              <w14:srgbClr w14:val="000000"/>
            </w14:solidFill>
            <w14:prstDash w14:val="solid"/>
            <w14:miter w14:val="0"/>
          </w14:textOutline>
        </w:rPr>
      </w:pPr>
    </w:p>
    <w:p>
      <w:pPr>
        <w:spacing w:before="64" w:line="621" w:lineRule="exact"/>
        <w:ind w:right="29"/>
        <w:jc w:val="center"/>
        <w:rPr>
          <w:rFonts w:hint="eastAsia" w:ascii="仿宋_GB2312" w:hAnsi="仿宋_GB2312" w:eastAsia="仿宋_GB2312" w:cs="仿宋_GB2312"/>
          <w:color w:val="auto"/>
          <w:spacing w:val="-1"/>
          <w:position w:val="22"/>
          <w:sz w:val="32"/>
          <w:szCs w:val="32"/>
          <w:highlight w:val="none"/>
          <w:lang w:eastAsia="zh-CN"/>
          <w14:textOutline w14:w="4064" w14:cap="flat" w14:cmpd="sng" w14:algn="ctr">
            <w14:solidFill>
              <w14:srgbClr w14:val="000000"/>
            </w14:solidFill>
            <w14:prstDash w14:val="solid"/>
            <w14:miter w14:val="0"/>
          </w14:textOutline>
        </w:rPr>
      </w:pPr>
    </w:p>
    <w:p>
      <w:pPr>
        <w:spacing w:before="64" w:line="621" w:lineRule="exact"/>
        <w:ind w:right="29"/>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position w:val="22"/>
          <w:sz w:val="32"/>
          <w:szCs w:val="32"/>
          <w:highlight w:val="none"/>
        </w:rPr>
        <w:t>政府采购合同</w:t>
      </w:r>
    </w:p>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（货物类）</w:t>
      </w:r>
    </w:p>
    <w:p>
      <w:pPr>
        <w:pStyle w:val="7"/>
        <w:spacing w:line="258" w:lineRule="auto"/>
        <w:rPr>
          <w:rFonts w:hint="eastAsia" w:ascii="仿宋_GB2312" w:hAnsi="仿宋_GB2312" w:eastAsia="仿宋_GB2312" w:cs="仿宋_GB2312"/>
          <w:color w:val="auto"/>
          <w:highlight w:val="none"/>
        </w:rPr>
      </w:pPr>
    </w:p>
    <w:p>
      <w:pPr>
        <w:autoSpaceDE w:val="0"/>
        <w:autoSpaceDN w:val="0"/>
        <w:adjustRightInd w:val="0"/>
        <w:snapToGrid w:val="0"/>
        <w:spacing w:line="520" w:lineRule="exact"/>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合同编号：</w:t>
      </w:r>
      <w:r>
        <w:rPr>
          <w:rFonts w:hint="eastAsia" w:ascii="仿宋_GB2312" w:hAnsi="仿宋_GB2312" w:eastAsia="仿宋_GB2312" w:cs="仿宋_GB2312"/>
          <w:color w:val="auto"/>
          <w:sz w:val="28"/>
          <w:szCs w:val="28"/>
          <w:highlight w:val="none"/>
          <w:u w:val="single"/>
        </w:rPr>
        <w:t xml:space="preserve">                          </w:t>
      </w:r>
    </w:p>
    <w:p>
      <w:pPr>
        <w:autoSpaceDE w:val="0"/>
        <w:autoSpaceDN w:val="0"/>
        <w:adjustRightInd w:val="0"/>
        <w:snapToGrid w:val="0"/>
        <w:spacing w:line="520" w:lineRule="exact"/>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采购人（甲方）：</w:t>
      </w:r>
      <w:r>
        <w:rPr>
          <w:rFonts w:hint="eastAsia" w:ascii="仿宋_GB2312" w:hAnsi="仿宋_GB2312" w:eastAsia="仿宋_GB2312" w:cs="仿宋_GB2312"/>
          <w:color w:val="auto"/>
          <w:sz w:val="28"/>
          <w:szCs w:val="28"/>
          <w:highlight w:val="none"/>
          <w:u w:val="single"/>
        </w:rPr>
        <w:t xml:space="preserve">                    </w:t>
      </w:r>
    </w:p>
    <w:p>
      <w:pPr>
        <w:autoSpaceDE w:val="0"/>
        <w:autoSpaceDN w:val="0"/>
        <w:adjustRightInd w:val="0"/>
        <w:snapToGrid w:val="0"/>
        <w:spacing w:line="520" w:lineRule="exact"/>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供应商（乙方）：</w:t>
      </w:r>
      <w:r>
        <w:rPr>
          <w:rFonts w:hint="eastAsia" w:ascii="仿宋_GB2312" w:hAnsi="仿宋_GB2312" w:eastAsia="仿宋_GB2312" w:cs="仿宋_GB2312"/>
          <w:color w:val="auto"/>
          <w:sz w:val="28"/>
          <w:szCs w:val="28"/>
          <w:highlight w:val="none"/>
          <w:u w:val="single"/>
        </w:rPr>
        <w:t xml:space="preserve">                    </w:t>
      </w:r>
    </w:p>
    <w:p>
      <w:pPr>
        <w:autoSpaceDE w:val="0"/>
        <w:autoSpaceDN w:val="0"/>
        <w:adjustRightInd w:val="0"/>
        <w:snapToGrid w:val="0"/>
        <w:spacing w:line="52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采购计划号：</w:t>
      </w:r>
      <w:r>
        <w:rPr>
          <w:rFonts w:hint="eastAsia" w:ascii="仿宋_GB2312" w:hAnsi="仿宋_GB2312" w:eastAsia="仿宋_GB2312" w:cs="仿宋_GB2312"/>
          <w:color w:val="auto"/>
          <w:sz w:val="28"/>
          <w:szCs w:val="28"/>
          <w:highlight w:val="none"/>
          <w:u w:val="single"/>
        </w:rPr>
        <w:t xml:space="preserve">                        </w:t>
      </w:r>
    </w:p>
    <w:p>
      <w:pPr>
        <w:autoSpaceDE w:val="0"/>
        <w:autoSpaceDN w:val="0"/>
        <w:adjustRightInd w:val="0"/>
        <w:snapToGrid w:val="0"/>
        <w:spacing w:line="520" w:lineRule="exact"/>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项目编号：</w:t>
      </w:r>
      <w:r>
        <w:rPr>
          <w:rFonts w:hint="eastAsia" w:ascii="仿宋_GB2312" w:hAnsi="仿宋_GB2312" w:eastAsia="仿宋_GB2312" w:cs="仿宋_GB2312"/>
          <w:color w:val="auto"/>
          <w:sz w:val="28"/>
          <w:szCs w:val="28"/>
          <w:highlight w:val="none"/>
          <w:u w:val="single"/>
        </w:rPr>
        <w:t xml:space="preserve">                       </w:t>
      </w:r>
    </w:p>
    <w:p>
      <w:pPr>
        <w:autoSpaceDE w:val="0"/>
        <w:autoSpaceDN w:val="0"/>
        <w:adjustRightInd w:val="0"/>
        <w:snapToGrid w:val="0"/>
        <w:spacing w:line="52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合同类型：</w:t>
      </w:r>
      <w:r>
        <w:rPr>
          <w:rFonts w:hint="eastAsia" w:ascii="仿宋_GB2312" w:hAnsi="仿宋_GB2312" w:eastAsia="仿宋_GB2312" w:cs="仿宋_GB2312"/>
          <w:color w:val="auto"/>
          <w:sz w:val="28"/>
          <w:szCs w:val="28"/>
          <w:highlight w:val="none"/>
          <w:u w:val="single"/>
        </w:rPr>
        <w:t>买卖合同</w:t>
      </w:r>
    </w:p>
    <w:p>
      <w:pPr>
        <w:autoSpaceDE w:val="0"/>
        <w:autoSpaceDN w:val="0"/>
        <w:adjustRightInd w:val="0"/>
        <w:snapToGrid w:val="0"/>
        <w:spacing w:line="52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本合同是否为中小企业预留合同：</w:t>
      </w:r>
      <w:r>
        <w:rPr>
          <w:rFonts w:hint="eastAsia" w:ascii="仿宋_GB2312" w:hAnsi="仿宋_GB2312" w:eastAsia="仿宋_GB2312" w:cs="仿宋_GB2312"/>
          <w:iCs/>
          <w:color w:val="auto"/>
          <w:sz w:val="28"/>
          <w:szCs w:val="28"/>
          <w:highlight w:val="none"/>
          <w:u w:val="single"/>
        </w:rPr>
        <w:t xml:space="preserve"> </w:t>
      </w:r>
      <w:r>
        <w:rPr>
          <w:rFonts w:hint="eastAsia" w:ascii="仿宋_GB2312" w:hAnsi="仿宋_GB2312" w:eastAsia="仿宋_GB2312" w:cs="仿宋_GB2312"/>
          <w:iCs/>
          <w:color w:val="auto"/>
          <w:sz w:val="28"/>
          <w:szCs w:val="28"/>
          <w:highlight w:val="none"/>
          <w:u w:val="single"/>
          <w:lang w:eastAsia="zh-Hans"/>
        </w:rPr>
        <w:t>是</w:t>
      </w:r>
      <w:r>
        <w:rPr>
          <w:rFonts w:hint="eastAsia" w:ascii="仿宋_GB2312" w:hAnsi="仿宋_GB2312" w:eastAsia="仿宋_GB2312" w:cs="仿宋_GB2312"/>
          <w:iCs/>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autoSpaceDE w:val="0"/>
        <w:autoSpaceDN w:val="0"/>
        <w:adjustRightInd w:val="0"/>
        <w:snapToGrid w:val="0"/>
        <w:spacing w:line="52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根据《中华人民共和国政府采购法》、《中华人民共和国民法典》等法律、法规规定，按照采购文件规定条款和乙方投标（竞标）承诺，甲乙双方签订本合同。</w:t>
      </w:r>
    </w:p>
    <w:p>
      <w:pPr>
        <w:autoSpaceDE w:val="0"/>
        <w:autoSpaceDN w:val="0"/>
        <w:adjustRightInd w:val="0"/>
        <w:snapToGrid w:val="0"/>
        <w:spacing w:line="520" w:lineRule="exact"/>
        <w:ind w:firstLine="562" w:firstLineChars="200"/>
        <w:textAlignment w:val="baseline"/>
        <w:outlineLvl w:val="1"/>
        <w:rPr>
          <w:rFonts w:hint="eastAsia" w:ascii="仿宋_GB2312" w:hAnsi="仿宋_GB2312" w:eastAsia="仿宋_GB2312" w:cs="仿宋_GB2312"/>
          <w:b/>
          <w:color w:val="auto"/>
          <w:sz w:val="28"/>
          <w:szCs w:val="28"/>
          <w:highlight w:val="none"/>
        </w:rPr>
      </w:pPr>
      <w:bookmarkStart w:id="20" w:name="_Toc1898204805"/>
      <w:r>
        <w:rPr>
          <w:rFonts w:hint="eastAsia" w:ascii="仿宋_GB2312" w:hAnsi="仿宋_GB2312" w:eastAsia="仿宋_GB2312" w:cs="仿宋_GB2312"/>
          <w:b/>
          <w:color w:val="auto"/>
          <w:sz w:val="28"/>
          <w:szCs w:val="28"/>
          <w:highlight w:val="none"/>
        </w:rPr>
        <w:t>第一条 合同标的</w:t>
      </w:r>
      <w:bookmarkEnd w:id="20"/>
    </w:p>
    <w:tbl>
      <w:tblPr>
        <w:tblStyle w:val="19"/>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1072"/>
        <w:gridCol w:w="1214"/>
        <w:gridCol w:w="1071"/>
        <w:gridCol w:w="743"/>
        <w:gridCol w:w="729"/>
        <w:gridCol w:w="1173"/>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08" w:type="dxa"/>
            <w:noWrap w:val="0"/>
            <w:vAlign w:val="center"/>
          </w:tcPr>
          <w:p>
            <w:pPr>
              <w:autoSpaceDE w:val="0"/>
              <w:autoSpaceDN w:val="0"/>
              <w:adjustRightInd w:val="0"/>
              <w:snapToGrid w:val="0"/>
              <w:ind w:left="-105" w:leftChars="-50" w:right="-105" w:rightChars="-5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257" w:type="dxa"/>
            <w:noWrap w:val="0"/>
            <w:vAlign w:val="center"/>
          </w:tcPr>
          <w:p>
            <w:pPr>
              <w:autoSpaceDE w:val="0"/>
              <w:autoSpaceDN w:val="0"/>
              <w:adjustRightInd w:val="0"/>
              <w:snapToGrid w:val="0"/>
              <w:ind w:left="-105" w:leftChars="-50" w:right="-105" w:rightChars="-5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标的的名称</w:t>
            </w:r>
          </w:p>
        </w:tc>
        <w:tc>
          <w:tcPr>
            <w:tcW w:w="1072" w:type="dxa"/>
            <w:noWrap w:val="0"/>
            <w:vAlign w:val="center"/>
          </w:tcPr>
          <w:p>
            <w:pPr>
              <w:autoSpaceDE w:val="0"/>
              <w:autoSpaceDN w:val="0"/>
              <w:adjustRightInd w:val="0"/>
              <w:snapToGrid w:val="0"/>
              <w:ind w:left="-105" w:leftChars="-50" w:right="-105" w:rightChars="-5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商标品牌</w:t>
            </w:r>
          </w:p>
        </w:tc>
        <w:tc>
          <w:tcPr>
            <w:tcW w:w="1214" w:type="dxa"/>
            <w:noWrap w:val="0"/>
            <w:vAlign w:val="center"/>
          </w:tcPr>
          <w:p>
            <w:pPr>
              <w:autoSpaceDE w:val="0"/>
              <w:autoSpaceDN w:val="0"/>
              <w:adjustRightInd w:val="0"/>
              <w:snapToGrid w:val="0"/>
              <w:ind w:left="-105" w:leftChars="-50" w:right="-105" w:rightChars="-5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规格型号</w:t>
            </w:r>
          </w:p>
        </w:tc>
        <w:tc>
          <w:tcPr>
            <w:tcW w:w="1071" w:type="dxa"/>
            <w:noWrap w:val="0"/>
            <w:vAlign w:val="center"/>
          </w:tcPr>
          <w:p>
            <w:pPr>
              <w:autoSpaceDE w:val="0"/>
              <w:autoSpaceDN w:val="0"/>
              <w:adjustRightInd w:val="0"/>
              <w:snapToGrid w:val="0"/>
              <w:ind w:left="-105" w:leftChars="-50" w:right="-105" w:rightChars="-5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生产厂家</w:t>
            </w:r>
          </w:p>
        </w:tc>
        <w:tc>
          <w:tcPr>
            <w:tcW w:w="743" w:type="dxa"/>
            <w:noWrap w:val="0"/>
            <w:vAlign w:val="center"/>
          </w:tcPr>
          <w:p>
            <w:pPr>
              <w:autoSpaceDE w:val="0"/>
              <w:autoSpaceDN w:val="0"/>
              <w:adjustRightInd w:val="0"/>
              <w:snapToGrid w:val="0"/>
              <w:ind w:left="-105" w:leftChars="-50" w:right="-105" w:rightChars="-5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数量</w:t>
            </w:r>
          </w:p>
        </w:tc>
        <w:tc>
          <w:tcPr>
            <w:tcW w:w="729" w:type="dxa"/>
            <w:noWrap w:val="0"/>
            <w:vAlign w:val="center"/>
          </w:tcPr>
          <w:p>
            <w:pPr>
              <w:autoSpaceDE w:val="0"/>
              <w:autoSpaceDN w:val="0"/>
              <w:adjustRightInd w:val="0"/>
              <w:snapToGrid w:val="0"/>
              <w:ind w:left="-105" w:leftChars="-50" w:right="-105" w:rightChars="-5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w:t>
            </w:r>
          </w:p>
        </w:tc>
        <w:tc>
          <w:tcPr>
            <w:tcW w:w="1173" w:type="dxa"/>
            <w:noWrap w:val="0"/>
            <w:vAlign w:val="center"/>
          </w:tcPr>
          <w:p>
            <w:pPr>
              <w:autoSpaceDE w:val="0"/>
              <w:autoSpaceDN w:val="0"/>
              <w:adjustRightInd w:val="0"/>
              <w:snapToGrid w:val="0"/>
              <w:ind w:left="-105" w:leftChars="-50" w:right="-105" w:rightChars="-5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单价（元）</w:t>
            </w:r>
          </w:p>
        </w:tc>
        <w:tc>
          <w:tcPr>
            <w:tcW w:w="1189" w:type="dxa"/>
            <w:noWrap w:val="0"/>
            <w:vAlign w:val="center"/>
          </w:tcPr>
          <w:p>
            <w:pPr>
              <w:autoSpaceDE w:val="0"/>
              <w:autoSpaceDN w:val="0"/>
              <w:adjustRightInd w:val="0"/>
              <w:snapToGrid w:val="0"/>
              <w:ind w:left="-105" w:leftChars="-50" w:right="-105" w:rightChars="-5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8"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257"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072"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214"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071"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743"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729"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173"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189"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8"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257"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072"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214"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071"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743"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729"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173"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189"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8"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257"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072"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214"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071"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743"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729"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173"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c>
          <w:tcPr>
            <w:tcW w:w="1189" w:type="dxa"/>
            <w:noWrap w:val="0"/>
            <w:vAlign w:val="center"/>
          </w:tcPr>
          <w:p>
            <w:pPr>
              <w:autoSpaceDE w:val="0"/>
              <w:autoSpaceDN w:val="0"/>
              <w:adjustRightInd w:val="0"/>
              <w:snapToGrid w:val="0"/>
              <w:jc w:val="center"/>
              <w:textAlignment w:val="baseline"/>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pPr>
              <w:autoSpaceDE w:val="0"/>
              <w:autoSpaceDN w:val="0"/>
              <w:adjustRightInd w:val="0"/>
              <w:snapToGrid w:val="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合计金额（人民币）：</w:t>
            </w:r>
            <w:r>
              <w:rPr>
                <w:rFonts w:hint="eastAsia" w:ascii="仿宋_GB2312" w:hAnsi="仿宋_GB2312" w:eastAsia="仿宋_GB2312" w:cs="仿宋_GB2312"/>
                <w:color w:val="auto"/>
                <w:sz w:val="28"/>
                <w:szCs w:val="28"/>
                <w:highlight w:val="none"/>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pPr>
              <w:autoSpaceDE w:val="0"/>
              <w:autoSpaceDN w:val="0"/>
              <w:adjustRightInd w:val="0"/>
              <w:snapToGrid w:val="0"/>
              <w:textAlignment w:val="baseline"/>
              <w:rPr>
                <w:rFonts w:hint="eastAsia" w:ascii="仿宋_GB2312" w:hAnsi="仿宋_GB2312" w:eastAsia="仿宋_GB2312" w:cs="仿宋_GB2312"/>
                <w:color w:val="auto"/>
                <w:sz w:val="28"/>
                <w:szCs w:val="28"/>
                <w:highlight w:val="none"/>
                <w:lang w:eastAsia="zh-Hans"/>
              </w:rPr>
            </w:pPr>
            <w:r>
              <w:rPr>
                <w:rFonts w:hint="eastAsia" w:ascii="仿宋_GB2312" w:hAnsi="仿宋_GB2312" w:eastAsia="仿宋_GB2312" w:cs="仿宋_GB2312"/>
                <w:color w:val="auto"/>
                <w:sz w:val="28"/>
                <w:szCs w:val="28"/>
                <w:highlight w:val="none"/>
                <w:lang w:eastAsia="zh-Hans"/>
              </w:rPr>
              <w:t>注</w:t>
            </w:r>
            <w:r>
              <w:rPr>
                <w:rFonts w:hint="eastAsia" w:ascii="仿宋_GB2312" w:hAnsi="仿宋_GB2312" w:eastAsia="仿宋_GB2312" w:cs="仿宋_GB2312"/>
                <w:color w:val="auto"/>
                <w:sz w:val="28"/>
                <w:szCs w:val="28"/>
                <w:highlight w:val="none"/>
              </w:rPr>
              <w:t>合同金额含以下部分</w:t>
            </w:r>
            <w:r>
              <w:rPr>
                <w:rFonts w:hint="eastAsia" w:ascii="仿宋_GB2312" w:hAnsi="仿宋_GB2312" w:eastAsia="仿宋_GB2312" w:cs="仿宋_GB2312"/>
                <w:color w:val="auto"/>
                <w:sz w:val="28"/>
                <w:szCs w:val="28"/>
                <w:highlight w:val="none"/>
                <w:lang w:eastAsia="zh-Hans"/>
              </w:rPr>
              <w:t>：</w:t>
            </w:r>
          </w:p>
          <w:p>
            <w:pPr>
              <w:autoSpaceDE w:val="0"/>
              <w:autoSpaceDN w:val="0"/>
              <w:adjustRightInd w:val="0"/>
              <w:snapToGrid w:val="0"/>
              <w:ind w:firstLine="280" w:firstLineChars="1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1.包含货物、货物标准附件、备品备件、专用工具、设备安装辅材、施工辅材、包装、运输（或搬迁）、装卸、保险、货到就位的各种费用，以及安装、调试等本招标文件所列设备材料费用。</w:t>
            </w:r>
          </w:p>
          <w:p>
            <w:pPr>
              <w:autoSpaceDE w:val="0"/>
              <w:autoSpaceDN w:val="0"/>
              <w:adjustRightInd w:val="0"/>
              <w:snapToGrid w:val="0"/>
              <w:ind w:firstLine="280" w:firstLineChars="1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2.必要的保险费用和各项税金。</w:t>
            </w:r>
          </w:p>
          <w:p>
            <w:pPr>
              <w:autoSpaceDE w:val="0"/>
              <w:autoSpaceDN w:val="0"/>
              <w:adjustRightInd w:val="0"/>
              <w:snapToGrid w:val="0"/>
              <w:ind w:firstLine="280" w:firstLineChars="1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3.其他:运输、装卸、安装、调试、</w:t>
            </w:r>
            <w:r>
              <w:rPr>
                <w:rFonts w:hint="eastAsia" w:ascii="仿宋_GB2312" w:hAnsi="仿宋_GB2312" w:eastAsia="仿宋_GB2312" w:cs="仿宋_GB2312"/>
                <w:color w:val="auto"/>
                <w:sz w:val="28"/>
                <w:szCs w:val="28"/>
                <w:highlight w:val="none"/>
                <w:lang w:val="en-US" w:eastAsia="zh-CN"/>
              </w:rPr>
              <w:t>清洁、</w:t>
            </w:r>
            <w:r>
              <w:rPr>
                <w:rFonts w:hint="eastAsia" w:ascii="仿宋_GB2312" w:hAnsi="仿宋_GB2312" w:eastAsia="仿宋_GB2312" w:cs="仿宋_GB2312"/>
                <w:color w:val="auto"/>
                <w:sz w:val="28"/>
                <w:szCs w:val="28"/>
                <w:highlight w:val="none"/>
              </w:rPr>
              <w:t>培训、技术支持、售后服务</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费用。</w:t>
            </w:r>
          </w:p>
          <w:p>
            <w:pPr>
              <w:autoSpaceDE w:val="0"/>
              <w:autoSpaceDN w:val="0"/>
              <w:adjustRightInd w:val="0"/>
              <w:snapToGrid w:val="0"/>
              <w:ind w:firstLine="280" w:firstLineChars="1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4.进入施工现场安装时与总承包单位发生的各项费用。</w:t>
            </w:r>
          </w:p>
        </w:tc>
      </w:tr>
    </w:tbl>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color w:val="auto"/>
          <w:sz w:val="28"/>
          <w:szCs w:val="28"/>
          <w:highlight w:val="none"/>
        </w:rPr>
      </w:pPr>
      <w:bookmarkStart w:id="21" w:name="_Toc111097803"/>
      <w:r>
        <w:rPr>
          <w:rFonts w:hint="eastAsia" w:ascii="仿宋_GB2312" w:hAnsi="仿宋_GB2312" w:eastAsia="仿宋_GB2312" w:cs="仿宋_GB2312"/>
          <w:b/>
          <w:color w:val="auto"/>
          <w:sz w:val="28"/>
          <w:szCs w:val="28"/>
          <w:highlight w:val="none"/>
        </w:rPr>
        <w:t>第二条 标的质量</w:t>
      </w:r>
      <w:bookmarkEnd w:id="21"/>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乙方所提供标的的名称、商标品牌、生产厂家、规格型号、技术参数等内容必须与乙方投标（响应）文件及有关承诺相一致，且满足项目实施要求。</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乙方所提供的货物必须是全新、未使用的原装产品，且在正常安装、使用和保养条件下，其使用寿命期内各项指标均达到投标（响应）文件的承诺。</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color w:val="auto"/>
          <w:sz w:val="28"/>
          <w:szCs w:val="28"/>
          <w:highlight w:val="none"/>
        </w:rPr>
      </w:pPr>
      <w:bookmarkStart w:id="22" w:name="_Toc1057485778"/>
      <w:r>
        <w:rPr>
          <w:rFonts w:hint="eastAsia" w:ascii="仿宋_GB2312" w:hAnsi="仿宋_GB2312" w:eastAsia="仿宋_GB2312" w:cs="仿宋_GB2312"/>
          <w:b/>
          <w:color w:val="auto"/>
          <w:sz w:val="28"/>
          <w:szCs w:val="28"/>
          <w:highlight w:val="none"/>
        </w:rPr>
        <w:t xml:space="preserve">第三条 </w:t>
      </w:r>
      <w:r>
        <w:rPr>
          <w:rFonts w:hint="eastAsia" w:ascii="仿宋_GB2312" w:hAnsi="仿宋_GB2312" w:eastAsia="仿宋_GB2312" w:cs="仿宋_GB2312"/>
          <w:b/>
          <w:bCs/>
          <w:color w:val="auto"/>
          <w:sz w:val="28"/>
          <w:szCs w:val="28"/>
          <w:highlight w:val="none"/>
        </w:rPr>
        <w:t>履行时间（期限）、地点和方式</w:t>
      </w:r>
      <w:bookmarkEnd w:id="22"/>
    </w:p>
    <w:p>
      <w:pPr>
        <w:autoSpaceDE w:val="0"/>
        <w:autoSpaceDN w:val="0"/>
        <w:adjustRightInd w:val="0"/>
        <w:snapToGrid w:val="0"/>
        <w:spacing w:line="520" w:lineRule="exact"/>
        <w:ind w:firstLine="560" w:firstLineChars="200"/>
        <w:rPr>
          <w:rFonts w:hint="eastAsia" w:ascii="仿宋_GB2312" w:hAnsi="仿宋_GB2312" w:eastAsia="仿宋_GB2312" w:cs="仿宋_GB2312"/>
          <w:i/>
          <w:color w:val="auto"/>
          <w:sz w:val="28"/>
          <w:szCs w:val="28"/>
          <w:highlight w:val="none"/>
        </w:rPr>
      </w:pPr>
      <w:r>
        <w:rPr>
          <w:rFonts w:hint="eastAsia" w:ascii="仿宋_GB2312" w:hAnsi="仿宋_GB2312" w:eastAsia="仿宋_GB2312" w:cs="仿宋_GB2312"/>
          <w:color w:val="auto"/>
          <w:sz w:val="28"/>
          <w:szCs w:val="28"/>
          <w:highlight w:val="none"/>
        </w:rPr>
        <w:t>1. 履行时间（期限）：</w:t>
      </w:r>
      <w:r>
        <w:rPr>
          <w:rFonts w:hint="eastAsia" w:ascii="仿宋_GB2312" w:hAnsi="仿宋_GB2312" w:eastAsia="仿宋_GB2312" w:cs="仿宋_GB2312"/>
          <w:color w:val="auto"/>
          <w:sz w:val="28"/>
          <w:szCs w:val="28"/>
          <w:highlight w:val="none"/>
          <w:u w:val="single"/>
        </w:rPr>
        <w:t xml:space="preserve">自合同签订之日起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个日历日内交付全部货物（包括但不限于货物、辅材、附件、工具、与货物有关的全部文件资料）并安装调试培训完毕，达到正常使用状态。</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2. 履行地点：</w:t>
      </w:r>
      <w:r>
        <w:rPr>
          <w:rFonts w:hint="eastAsia" w:ascii="仿宋_GB2312" w:hAnsi="仿宋_GB2312" w:eastAsia="仿宋_GB2312" w:cs="仿宋_GB2312"/>
          <w:color w:val="auto"/>
          <w:sz w:val="28"/>
          <w:szCs w:val="28"/>
          <w:highlight w:val="none"/>
          <w:u w:val="single"/>
        </w:rPr>
        <w:t>广西梧州市甲方指定地点</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履行方式</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（1）乙方负责货物运输，货物的运输方式：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（2）交货方式</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☑乙方将货物送到甲方指定地点。</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□甲方自行到乙方指定地点提货。</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b/>
          <w:color w:val="auto"/>
          <w:sz w:val="28"/>
          <w:szCs w:val="28"/>
          <w:highlight w:val="none"/>
        </w:rPr>
      </w:pPr>
      <w:bookmarkStart w:id="23" w:name="_Toc588808274"/>
      <w:r>
        <w:rPr>
          <w:rFonts w:hint="eastAsia" w:ascii="仿宋_GB2312" w:hAnsi="仿宋_GB2312" w:eastAsia="仿宋_GB2312" w:cs="仿宋_GB2312"/>
          <w:b/>
          <w:color w:val="auto"/>
          <w:sz w:val="28"/>
          <w:szCs w:val="28"/>
          <w:highlight w:val="none"/>
        </w:rPr>
        <w:t>第四条 包装方式</w:t>
      </w:r>
      <w:bookmarkEnd w:id="23"/>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乙方提供的货物均应按投标（响应）文件承诺的要求的包装材料、包装标准、包装方式进行包装。</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乙方应在货物发运前对其进行满足运输距离、防水、防潮、防震、防锈和防破损装卸等要求包装，以保证货物安全运达甲方指定地点。</w:t>
      </w:r>
    </w:p>
    <w:p>
      <w:pPr>
        <w:pStyle w:val="7"/>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货物的使用说明书（货物属于进口产品的，供货时应同时附上中文使用说明书）、质量检验证明书、质量合格证、随配附件和工具以及清单一并附于货物包装内。</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color w:val="auto"/>
          <w:sz w:val="28"/>
          <w:szCs w:val="28"/>
          <w:highlight w:val="none"/>
        </w:rPr>
      </w:pPr>
      <w:bookmarkStart w:id="24" w:name="_Toc496015742"/>
      <w:r>
        <w:rPr>
          <w:rFonts w:hint="eastAsia" w:ascii="仿宋_GB2312" w:hAnsi="仿宋_GB2312" w:eastAsia="仿宋_GB2312" w:cs="仿宋_GB2312"/>
          <w:b/>
          <w:color w:val="auto"/>
          <w:sz w:val="28"/>
          <w:szCs w:val="28"/>
          <w:highlight w:val="none"/>
        </w:rPr>
        <w:t>第五条 安装和培训</w:t>
      </w:r>
      <w:bookmarkEnd w:id="24"/>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安装时间：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；安装地点：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安装要求：</w:t>
      </w:r>
      <w:r>
        <w:rPr>
          <w:rFonts w:hint="eastAsia" w:ascii="仿宋_GB2312" w:hAnsi="仿宋_GB2312" w:eastAsia="仿宋_GB2312" w:cs="仿宋_GB2312"/>
          <w:color w:val="auto"/>
          <w:sz w:val="28"/>
          <w:szCs w:val="28"/>
          <w:highlight w:val="none"/>
          <w:u w:val="single"/>
        </w:rPr>
        <w:t>乙方应当按采购文件要求（如有）或甲方要求进行安装</w:t>
      </w:r>
      <w:r>
        <w:rPr>
          <w:rFonts w:hint="eastAsia" w:ascii="仿宋_GB2312" w:hAnsi="仿宋_GB2312" w:eastAsia="仿宋_GB2312" w:cs="仿宋_GB2312"/>
          <w:color w:val="auto"/>
          <w:sz w:val="28"/>
          <w:szCs w:val="28"/>
          <w:highlight w:val="none"/>
        </w:rPr>
        <w:t>。</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乙方</w:t>
      </w:r>
      <w:r>
        <w:rPr>
          <w:rFonts w:hint="eastAsia" w:ascii="仿宋_GB2312" w:hAnsi="仿宋_GB2312" w:eastAsia="仿宋_GB2312" w:cs="仿宋_GB2312"/>
          <w:color w:val="auto"/>
          <w:sz w:val="28"/>
          <w:szCs w:val="28"/>
          <w:highlight w:val="none"/>
          <w:lang w:eastAsia="zh-CN"/>
        </w:rPr>
        <w:t>进场前</w:t>
      </w:r>
      <w:r>
        <w:rPr>
          <w:rFonts w:hint="eastAsia" w:ascii="仿宋_GB2312" w:hAnsi="仿宋_GB2312" w:eastAsia="仿宋_GB2312" w:cs="仿宋_GB2312"/>
          <w:color w:val="auto"/>
          <w:sz w:val="28"/>
          <w:szCs w:val="28"/>
          <w:highlight w:val="none"/>
        </w:rPr>
        <w:t>须与总承包单位自行协商解决进场事宜</w:t>
      </w:r>
      <w:r>
        <w:rPr>
          <w:rFonts w:hint="eastAsia" w:ascii="仿宋_GB2312" w:hAnsi="仿宋_GB2312" w:eastAsia="仿宋_GB2312" w:cs="仿宋_GB2312"/>
          <w:color w:val="auto"/>
          <w:sz w:val="28"/>
          <w:szCs w:val="28"/>
          <w:highlight w:val="none"/>
          <w:lang w:eastAsia="zh-CN"/>
        </w:rPr>
        <w:t>（包括但不限于场地、电源、水源等），甲方只负责联系，不负责协调</w:t>
      </w:r>
      <w:r>
        <w:rPr>
          <w:rFonts w:hint="eastAsia" w:ascii="仿宋_GB2312" w:hAnsi="仿宋_GB2312" w:eastAsia="仿宋_GB2312" w:cs="仿宋_GB2312"/>
          <w:color w:val="auto"/>
          <w:sz w:val="28"/>
          <w:szCs w:val="28"/>
          <w:highlight w:val="none"/>
        </w:rPr>
        <w:t>。</w:t>
      </w:r>
    </w:p>
    <w:p>
      <w:pPr>
        <w:pStyle w:val="7"/>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 乙方应当按照投标（响应）文件的承诺对甲方有关人员进行培训。培训时间：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；培训地点：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b/>
          <w:color w:val="auto"/>
          <w:sz w:val="28"/>
          <w:szCs w:val="28"/>
          <w:highlight w:val="none"/>
        </w:rPr>
      </w:pPr>
      <w:bookmarkStart w:id="25" w:name="_Toc5058140"/>
      <w:r>
        <w:rPr>
          <w:rFonts w:hint="eastAsia" w:ascii="仿宋_GB2312" w:hAnsi="仿宋_GB2312" w:eastAsia="仿宋_GB2312" w:cs="仿宋_GB2312"/>
          <w:b/>
          <w:color w:val="auto"/>
          <w:sz w:val="28"/>
          <w:szCs w:val="28"/>
          <w:highlight w:val="none"/>
        </w:rPr>
        <w:t>第六条 合同价款及支付</w:t>
      </w:r>
      <w:bookmarkEnd w:id="25"/>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本合同以人民币付款。</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合同价款：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autoSpaceDE w:val="0"/>
        <w:autoSpaceDN w:val="0"/>
        <w:adjustRightInd w:val="0"/>
        <w:snapToGrid w:val="0"/>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color w:val="auto"/>
          <w:sz w:val="28"/>
          <w:szCs w:val="28"/>
          <w:highlight w:val="none"/>
        </w:rPr>
        <w:t>3. 合同价款包括</w:t>
      </w:r>
    </w:p>
    <w:p>
      <w:pPr>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iCs/>
          <w:color w:val="auto"/>
          <w:sz w:val="28"/>
          <w:szCs w:val="28"/>
          <w:highlight w:val="none"/>
          <w:lang w:eastAsia="zh-CN"/>
        </w:rPr>
        <w:t>（</w:t>
      </w:r>
      <w:r>
        <w:rPr>
          <w:rFonts w:hint="eastAsia" w:ascii="仿宋_GB2312" w:hAnsi="仿宋_GB2312" w:eastAsia="仿宋_GB2312" w:cs="仿宋_GB2312"/>
          <w:iCs/>
          <w:color w:val="auto"/>
          <w:sz w:val="28"/>
          <w:szCs w:val="28"/>
          <w:highlight w:val="none"/>
          <w:lang w:val="en-US" w:eastAsia="zh-CN"/>
        </w:rPr>
        <w:t>1）</w:t>
      </w:r>
      <w:r>
        <w:rPr>
          <w:rFonts w:hint="eastAsia" w:ascii="仿宋_GB2312" w:hAnsi="仿宋_GB2312" w:eastAsia="仿宋_GB2312" w:cs="仿宋_GB2312"/>
          <w:iCs/>
          <w:color w:val="auto"/>
          <w:sz w:val="28"/>
          <w:szCs w:val="28"/>
          <w:highlight w:val="none"/>
        </w:rPr>
        <w:t>包含货物、货物标准附件、备品备件、专用工具、设备安装辅材、施工辅材、包装、运输（或搬迁）、装卸、保险、货到就位的各种费用，以及安装、调试等本招标文件所列设备材料费用。</w:t>
      </w:r>
    </w:p>
    <w:p>
      <w:pPr>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iCs/>
          <w:color w:val="auto"/>
          <w:sz w:val="28"/>
          <w:szCs w:val="28"/>
          <w:highlight w:val="none"/>
          <w:lang w:eastAsia="zh-CN"/>
        </w:rPr>
        <w:t>（</w:t>
      </w:r>
      <w:r>
        <w:rPr>
          <w:rFonts w:hint="eastAsia" w:ascii="仿宋_GB2312" w:hAnsi="仿宋_GB2312" w:eastAsia="仿宋_GB2312" w:cs="仿宋_GB2312"/>
          <w:iCs/>
          <w:color w:val="auto"/>
          <w:sz w:val="28"/>
          <w:szCs w:val="28"/>
          <w:highlight w:val="none"/>
          <w:lang w:val="en-US" w:eastAsia="zh-CN"/>
        </w:rPr>
        <w:t>2）</w:t>
      </w:r>
      <w:r>
        <w:rPr>
          <w:rFonts w:hint="eastAsia" w:ascii="仿宋_GB2312" w:hAnsi="仿宋_GB2312" w:eastAsia="仿宋_GB2312" w:cs="仿宋_GB2312"/>
          <w:iCs/>
          <w:color w:val="auto"/>
          <w:sz w:val="28"/>
          <w:szCs w:val="28"/>
          <w:highlight w:val="none"/>
        </w:rPr>
        <w:t>必要的保险费用和各项税金。</w:t>
      </w:r>
    </w:p>
    <w:p>
      <w:pPr>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iCs/>
          <w:color w:val="auto"/>
          <w:sz w:val="28"/>
          <w:szCs w:val="28"/>
          <w:highlight w:val="none"/>
          <w:lang w:eastAsia="zh-CN"/>
        </w:rPr>
        <w:t>（</w:t>
      </w:r>
      <w:r>
        <w:rPr>
          <w:rFonts w:hint="eastAsia" w:ascii="仿宋_GB2312" w:hAnsi="仿宋_GB2312" w:eastAsia="仿宋_GB2312" w:cs="仿宋_GB2312"/>
          <w:iCs/>
          <w:color w:val="auto"/>
          <w:sz w:val="28"/>
          <w:szCs w:val="28"/>
          <w:highlight w:val="none"/>
          <w:lang w:val="en-US" w:eastAsia="zh-CN"/>
        </w:rPr>
        <w:t>3）</w:t>
      </w:r>
      <w:r>
        <w:rPr>
          <w:rFonts w:hint="eastAsia" w:ascii="仿宋_GB2312" w:hAnsi="仿宋_GB2312" w:eastAsia="仿宋_GB2312" w:cs="仿宋_GB2312"/>
          <w:iCs/>
          <w:color w:val="auto"/>
          <w:sz w:val="28"/>
          <w:szCs w:val="28"/>
          <w:highlight w:val="none"/>
        </w:rPr>
        <w:t>其他:运输、装卸、安装、调试、清洁、培训、技术支持、售后服务等费用。</w:t>
      </w:r>
    </w:p>
    <w:p>
      <w:pPr>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iCs/>
          <w:color w:val="auto"/>
          <w:sz w:val="28"/>
          <w:szCs w:val="28"/>
          <w:highlight w:val="none"/>
          <w:lang w:eastAsia="zh-CN"/>
        </w:rPr>
        <w:t>（</w:t>
      </w:r>
      <w:r>
        <w:rPr>
          <w:rFonts w:hint="eastAsia" w:ascii="仿宋_GB2312" w:hAnsi="仿宋_GB2312" w:eastAsia="仿宋_GB2312" w:cs="仿宋_GB2312"/>
          <w:iCs/>
          <w:color w:val="auto"/>
          <w:sz w:val="28"/>
          <w:szCs w:val="28"/>
          <w:highlight w:val="none"/>
          <w:lang w:val="en-US" w:eastAsia="zh-CN"/>
        </w:rPr>
        <w:t>4）</w:t>
      </w:r>
      <w:r>
        <w:rPr>
          <w:rFonts w:hint="eastAsia" w:ascii="仿宋_GB2312" w:hAnsi="仿宋_GB2312" w:eastAsia="仿宋_GB2312" w:cs="仿宋_GB2312"/>
          <w:iCs/>
          <w:color w:val="auto"/>
          <w:sz w:val="28"/>
          <w:szCs w:val="28"/>
          <w:highlight w:val="none"/>
        </w:rPr>
        <w:t>进入施工现场安装时与总承包单位发生的各项费用。</w:t>
      </w:r>
    </w:p>
    <w:p>
      <w:pPr>
        <w:autoSpaceDE w:val="0"/>
        <w:autoSpaceDN w:val="0"/>
        <w:adjustRightInd w:val="0"/>
        <w:snapToGrid w:val="0"/>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iCs/>
          <w:color w:val="auto"/>
          <w:sz w:val="28"/>
          <w:szCs w:val="28"/>
          <w:highlight w:val="none"/>
        </w:rPr>
        <w:t>4. 付款进度安排：</w:t>
      </w:r>
    </w:p>
    <w:p>
      <w:pPr>
        <w:autoSpaceDE w:val="0"/>
        <w:autoSpaceDN w:val="0"/>
        <w:adjustRightInd w:val="0"/>
        <w:snapToGrid w:val="0"/>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iCs/>
          <w:color w:val="auto"/>
          <w:sz w:val="28"/>
          <w:szCs w:val="28"/>
          <w:highlight w:val="none"/>
        </w:rPr>
        <w:t>（1）付款方式：以银行转账形式汇款到乙方银行账户。</w:t>
      </w:r>
    </w:p>
    <w:p>
      <w:pPr>
        <w:autoSpaceDE w:val="0"/>
        <w:autoSpaceDN w:val="0"/>
        <w:adjustRightInd w:val="0"/>
        <w:snapToGrid w:val="0"/>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iCs/>
          <w:color w:val="auto"/>
          <w:sz w:val="28"/>
          <w:szCs w:val="28"/>
          <w:highlight w:val="none"/>
        </w:rPr>
        <w:t>（2）付款计划：</w:t>
      </w:r>
    </w:p>
    <w:p>
      <w:pPr>
        <w:autoSpaceDE w:val="0"/>
        <w:autoSpaceDN w:val="0"/>
        <w:adjustRightInd w:val="0"/>
        <w:snapToGrid w:val="0"/>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iCs/>
          <w:color w:val="auto"/>
          <w:sz w:val="28"/>
          <w:szCs w:val="28"/>
          <w:highlight w:val="none"/>
        </w:rPr>
        <w:t>本合同采用分期付款方式结算,每期付款前乙方开具对等付款金额正规发票给甲方，甲方核对发票无误后支付当期合同款至乙方指定对公银行帐户。</w:t>
      </w:r>
    </w:p>
    <w:p>
      <w:pPr>
        <w:spacing w:line="520" w:lineRule="exact"/>
        <w:ind w:firstLine="560" w:firstLineChars="200"/>
        <w:jc w:val="left"/>
        <w:rPr>
          <w:rFonts w:hint="eastAsia" w:ascii="仿宋_GB2312" w:hAnsi="仿宋_GB2312" w:eastAsia="仿宋_GB2312" w:cs="仿宋_GB2312"/>
          <w:iCs/>
          <w:color w:val="auto"/>
          <w:sz w:val="28"/>
          <w:szCs w:val="28"/>
          <w:highlight w:val="none"/>
          <w:lang w:eastAsia="zh-CN"/>
        </w:rPr>
      </w:pPr>
      <w:r>
        <w:rPr>
          <w:rFonts w:hint="eastAsia" w:ascii="仿宋_GB2312" w:hAnsi="仿宋_GB2312" w:eastAsia="仿宋_GB2312" w:cs="仿宋_GB2312"/>
          <w:iCs/>
          <w:color w:val="auto"/>
          <w:sz w:val="28"/>
          <w:szCs w:val="28"/>
          <w:highlight w:val="none"/>
          <w:lang w:eastAsia="zh-CN"/>
        </w:rPr>
        <w:t>首期款：中标人须在合同生效之日起，向采购人开具30%合同金额的发票，同时提供同等金额的预付款保函给采购人；采购人应在收到发票和预付款保函后30个日历日内向中标人支付30%的合同款项。</w:t>
      </w:r>
    </w:p>
    <w:p>
      <w:pPr>
        <w:spacing w:line="520" w:lineRule="exact"/>
        <w:ind w:firstLine="560" w:firstLineChars="200"/>
        <w:jc w:val="left"/>
        <w:rPr>
          <w:rFonts w:hint="eastAsia" w:ascii="仿宋_GB2312" w:hAnsi="仿宋_GB2312" w:eastAsia="仿宋_GB2312" w:cs="仿宋_GB2312"/>
          <w:iCs/>
          <w:color w:val="auto"/>
          <w:sz w:val="28"/>
          <w:szCs w:val="28"/>
          <w:highlight w:val="none"/>
          <w:lang w:eastAsia="zh-CN"/>
        </w:rPr>
      </w:pPr>
      <w:r>
        <w:rPr>
          <w:rFonts w:hint="eastAsia" w:ascii="仿宋_GB2312" w:hAnsi="仿宋_GB2312" w:eastAsia="仿宋_GB2312" w:cs="仿宋_GB2312"/>
          <w:iCs/>
          <w:color w:val="auto"/>
          <w:sz w:val="28"/>
          <w:szCs w:val="28"/>
          <w:highlight w:val="none"/>
          <w:lang w:eastAsia="zh-CN"/>
        </w:rPr>
        <w:t>进度款：①安装量达到50%以上（含50%），采购人在收到发票后的30个日历日内向中标人支付30%的合同款项（无息）。②安装量达到100%且项目验收合格，采购人在收到发票后的30个日历日向中标人支付支付40%的合同款项（无息）。</w:t>
      </w:r>
    </w:p>
    <w:p>
      <w:pPr>
        <w:spacing w:line="520" w:lineRule="exact"/>
        <w:ind w:firstLine="560" w:firstLineChars="200"/>
        <w:jc w:val="left"/>
        <w:rPr>
          <w:rFonts w:hint="default" w:ascii="仿宋_GB2312" w:hAnsi="仿宋_GB2312" w:eastAsia="仿宋_GB2312" w:cs="仿宋_GB2312"/>
          <w:iCs/>
          <w:color w:val="auto"/>
          <w:sz w:val="28"/>
          <w:szCs w:val="28"/>
          <w:highlight w:val="none"/>
          <w:lang w:val="en-US" w:eastAsia="zh-CN"/>
        </w:rPr>
      </w:pPr>
      <w:r>
        <w:rPr>
          <w:rFonts w:hint="eastAsia" w:ascii="仿宋_GB2312" w:hAnsi="仿宋_GB2312" w:eastAsia="仿宋_GB2312" w:cs="仿宋_GB2312"/>
          <w:iCs/>
          <w:color w:val="auto"/>
          <w:sz w:val="28"/>
          <w:szCs w:val="28"/>
          <w:highlight w:val="none"/>
          <w:lang w:val="en-US" w:eastAsia="zh-CN"/>
        </w:rPr>
        <w:t>5、最终结算：当采购数量与实际使用数量不一致时，乙方应根据实际使用量供货，合同的最终结算金额按实际使用量乘以成交单价进行计算，但不得超出合同价的10%。</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b/>
          <w:color w:val="auto"/>
          <w:sz w:val="28"/>
          <w:szCs w:val="28"/>
          <w:highlight w:val="none"/>
        </w:rPr>
      </w:pPr>
      <w:bookmarkStart w:id="26" w:name="_Toc1260296747"/>
      <w:r>
        <w:rPr>
          <w:rFonts w:hint="eastAsia" w:ascii="仿宋_GB2312" w:hAnsi="仿宋_GB2312" w:eastAsia="仿宋_GB2312" w:cs="仿宋_GB2312"/>
          <w:b/>
          <w:color w:val="auto"/>
          <w:sz w:val="28"/>
          <w:szCs w:val="28"/>
          <w:highlight w:val="none"/>
        </w:rPr>
        <w:t>第七条 验收、交付标准和方法</w:t>
      </w:r>
      <w:bookmarkEnd w:id="26"/>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验收标准和方法</w:t>
      </w:r>
    </w:p>
    <w:p>
      <w:pPr>
        <w:autoSpaceDE/>
        <w:autoSpaceDN/>
        <w:adjustRightInd/>
        <w:snapToGrid/>
        <w:spacing w:line="520" w:lineRule="exact"/>
        <w:ind w:firstLine="560" w:firstLineChars="200"/>
        <w:rPr>
          <w:rFonts w:hint="eastAsia" w:ascii="仿宋_GB2312" w:hAnsi="仿宋_GB2312" w:eastAsia="仿宋_GB2312" w:cs="仿宋_GB2312"/>
          <w:iCs/>
          <w:color w:val="auto"/>
          <w:sz w:val="28"/>
          <w:szCs w:val="28"/>
          <w:highlight w:val="none"/>
        </w:rPr>
      </w:pPr>
      <w:r>
        <w:rPr>
          <w:rFonts w:hint="eastAsia" w:ascii="仿宋_GB2312" w:hAnsi="仿宋_GB2312" w:eastAsia="仿宋_GB2312" w:cs="仿宋_GB2312"/>
          <w:color w:val="auto"/>
          <w:sz w:val="28"/>
          <w:szCs w:val="28"/>
          <w:highlight w:val="none"/>
        </w:rPr>
        <w:t>（1）验收标准：货物验收标准，伴</w:t>
      </w:r>
      <w:r>
        <w:rPr>
          <w:rFonts w:hint="eastAsia" w:ascii="仿宋_GB2312" w:hAnsi="仿宋_GB2312" w:eastAsia="仿宋_GB2312" w:cs="仿宋_GB2312"/>
          <w:iCs/>
          <w:color w:val="auto"/>
          <w:sz w:val="28"/>
          <w:szCs w:val="28"/>
          <w:highlight w:val="none"/>
        </w:rPr>
        <w:t>随工程、服务验收标准（符合</w:t>
      </w:r>
      <w:r>
        <w:rPr>
          <w:rFonts w:hint="eastAsia" w:ascii="仿宋_GB2312" w:hAnsi="仿宋_GB2312" w:eastAsia="仿宋_GB2312" w:cs="仿宋_GB2312"/>
          <w:b/>
          <w:bCs/>
          <w:color w:val="auto"/>
          <w:sz w:val="28"/>
          <w:szCs w:val="28"/>
          <w:highlight w:val="none"/>
        </w:rPr>
        <w:t>国家GB/T 14531-2017《办公家具 阅览桌、椅、凳》标准、GB/T 10802-2006《通用软质聚醚型聚氨酯泡沫塑料》标准、GB 6566-2010《建筑材料放射性核素限量》QB/T 2384-2010《木制写字桌》标准</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QB/T 2530-2011《木制柜》标准</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GB/T 4897-2015《刨花板》标准</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QB/T 2280-2016《办公家具 办公椅》标准</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GB/T 35607-2017《绿色产品评价家具》标准规范。</w:t>
      </w:r>
      <w:r>
        <w:rPr>
          <w:rFonts w:hint="eastAsia" w:ascii="仿宋_GB2312" w:hAnsi="仿宋_GB2312" w:eastAsia="仿宋_GB2312" w:cs="仿宋_GB2312"/>
          <w:iCs/>
          <w:color w:val="auto"/>
          <w:sz w:val="28"/>
          <w:szCs w:val="28"/>
          <w:highlight w:val="none"/>
        </w:rPr>
        <w:t>）</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（2）验收程序及方法：</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1）乙方完成货物安装调试和培训后，书面向甲方提交验收申请。</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2）甲方收到乙方验收</w:t>
      </w:r>
      <w:r>
        <w:rPr>
          <w:rFonts w:hint="eastAsia" w:ascii="仿宋_GB2312" w:hAnsi="仿宋_GB2312" w:eastAsia="仿宋_GB2312" w:cs="仿宋_GB2312"/>
          <w:color w:val="auto"/>
          <w:sz w:val="28"/>
          <w:szCs w:val="28"/>
          <w:highlight w:val="none"/>
          <w:lang w:val="en-US" w:eastAsia="zh-CN"/>
        </w:rPr>
        <w:t>资料及</w:t>
      </w:r>
      <w:r>
        <w:rPr>
          <w:rFonts w:hint="eastAsia" w:ascii="仿宋_GB2312" w:hAnsi="仿宋_GB2312" w:eastAsia="仿宋_GB2312" w:cs="仿宋_GB2312"/>
          <w:color w:val="auto"/>
          <w:sz w:val="28"/>
          <w:szCs w:val="28"/>
          <w:highlight w:val="none"/>
        </w:rPr>
        <w:t>申请，审查合格之日起</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rPr>
        <w:t>个工作日进行验收，逾期不验收的，视同验收合格。甲方组织项目验收的，其验收时间以该项目验收方案确定的验收时间为准。</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3）本项目验收由验收小组按照采购合同约定对每一项技术和商务要求的履约情况进行确认。</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验收结束后，验收小组出具采购验收书，验收书应当包括每一项技术和商务要求的履约情况，并列明项目总体评价，由验收小组、甲方和乙方共同签署。甲方组织项目验收的，其验收结果以验收书结论为准，甲方和乙方共同签署确认。</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5）验收过程中所有资料及产生的一切费用均由乙方承担。</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6）验收书一式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份，甲乙双方各执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份、受托第三方机构一份（如有）。</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7）验收结论不合格的，乙方应自收到验收书后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日内及时予以解决。经乙方对验收结论不合格的货物进行整改后，仍然达不到要求的，经双方协商，可按以下办法处理：</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①更换：由乙方承担所发生的全部费用。</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②贬值处理：由甲乙双方合议定价。</w:t>
      </w:r>
    </w:p>
    <w:p>
      <w:pPr>
        <w:pStyle w:val="24"/>
        <w:ind w:firstLine="560" w:firstLineChars="200"/>
        <w:jc w:val="left"/>
        <w:rPr>
          <w:rFonts w:hint="eastAsia" w:ascii="仿宋_GB2312" w:hAnsi="仿宋_GB2312" w:eastAsia="仿宋_GB2312" w:cs="仿宋_GB2312"/>
          <w:color w:val="auto"/>
          <w:sz w:val="28"/>
          <w:szCs w:val="28"/>
          <w:highlight w:val="none"/>
          <w:lang w:eastAsia="en-US"/>
        </w:rPr>
      </w:pPr>
      <w:r>
        <w:rPr>
          <w:rFonts w:hint="eastAsia" w:ascii="仿宋_GB2312" w:hAnsi="仿宋_GB2312" w:eastAsia="仿宋_GB2312" w:cs="仿宋_GB2312"/>
          <w:color w:val="auto"/>
          <w:sz w:val="28"/>
          <w:highlight w:val="none"/>
        </w:rPr>
        <w:t>③</w:t>
      </w:r>
      <w:r>
        <w:rPr>
          <w:rFonts w:hint="eastAsia" w:ascii="仿宋_GB2312" w:hAnsi="仿宋_GB2312" w:eastAsia="仿宋_GB2312" w:cs="仿宋_GB2312"/>
          <w:color w:val="auto"/>
          <w:sz w:val="28"/>
          <w:szCs w:val="28"/>
          <w:highlight w:val="none"/>
          <w:lang w:eastAsia="en-US"/>
        </w:rPr>
        <w:t>退货处理：乙方应退还甲方支付的合同款，同时应承担该货物的直接费用（运输、保险、检验、货款利息及银行手续费等）。</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交付标准和方法</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（1）除售后服务验收外，验收结论合格的，乙方应自收到验收书后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日内向甲方交付使用。</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（2）货物的所有权和风险自交付时起由乙方转移至甲方，货物交付给甲方之前所有风险均由乙方承担。</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b/>
          <w:color w:val="auto"/>
          <w:sz w:val="28"/>
          <w:szCs w:val="28"/>
          <w:highlight w:val="none"/>
        </w:rPr>
      </w:pPr>
      <w:bookmarkStart w:id="27" w:name="_Toc1176216468"/>
      <w:r>
        <w:rPr>
          <w:rFonts w:hint="eastAsia" w:ascii="仿宋_GB2312" w:hAnsi="仿宋_GB2312" w:eastAsia="仿宋_GB2312" w:cs="仿宋_GB2312"/>
          <w:b/>
          <w:color w:val="auto"/>
          <w:sz w:val="28"/>
          <w:szCs w:val="28"/>
          <w:highlight w:val="none"/>
        </w:rPr>
        <w:t>第八条 售后服务</w:t>
      </w:r>
      <w:bookmarkEnd w:id="27"/>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乙方应按照国家有关法律法规规定以及投标（响应）文件承诺，为甲方提供售后服务。</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2. 质量保修范围: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质保</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u w:val="single"/>
        </w:rPr>
        <w:t xml:space="preserve"> 验收合格之日起</w:t>
      </w:r>
      <w:r>
        <w:rPr>
          <w:rFonts w:hint="eastAsia" w:ascii="仿宋_GB2312" w:hAnsi="仿宋_GB2312" w:eastAsia="仿宋_GB2312" w:cs="仿宋_GB2312"/>
          <w:color w:val="auto"/>
          <w:sz w:val="28"/>
          <w:szCs w:val="28"/>
          <w:highlight w:val="none"/>
          <w:u w:val="single"/>
          <w:lang w:eastAsia="zh-CN"/>
        </w:rPr>
        <w:t>二年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b/>
          <w:color w:val="auto"/>
          <w:sz w:val="28"/>
          <w:szCs w:val="28"/>
          <w:highlight w:val="none"/>
        </w:rPr>
      </w:pPr>
      <w:bookmarkStart w:id="28" w:name="_Toc1083207041"/>
      <w:r>
        <w:rPr>
          <w:rFonts w:hint="eastAsia" w:ascii="仿宋_GB2312" w:hAnsi="仿宋_GB2312" w:eastAsia="仿宋_GB2312" w:cs="仿宋_GB2312"/>
          <w:b/>
          <w:color w:val="auto"/>
          <w:sz w:val="28"/>
          <w:szCs w:val="28"/>
          <w:highlight w:val="none"/>
        </w:rPr>
        <w:t>第九条 履约保证金</w:t>
      </w:r>
      <w:bookmarkEnd w:id="28"/>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lang w:eastAsia="zh-Hans"/>
        </w:rPr>
      </w:pPr>
      <w:r>
        <w:rPr>
          <w:rFonts w:hint="eastAsia" w:ascii="仿宋_GB2312" w:hAnsi="仿宋_GB2312" w:eastAsia="仿宋_GB2312" w:cs="仿宋_GB2312"/>
          <w:color w:val="auto"/>
          <w:sz w:val="28"/>
          <w:szCs w:val="28"/>
          <w:highlight w:val="none"/>
        </w:rPr>
        <w:t>1. 履约保证金金额：</w:t>
      </w:r>
      <w:r>
        <w:rPr>
          <w:rFonts w:hint="eastAsia" w:ascii="仿宋_GB2312" w:hAnsi="仿宋_GB2312" w:eastAsia="仿宋_GB2312" w:cs="仿宋_GB2312"/>
          <w:iCs/>
          <w:color w:val="auto"/>
          <w:sz w:val="28"/>
          <w:szCs w:val="28"/>
          <w:highlight w:val="none"/>
          <w:u w:val="single"/>
          <w:lang w:eastAsia="zh-Hans"/>
        </w:rPr>
        <w:t>中标金额的2%</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lang w:eastAsia="zh-Hans"/>
        </w:rPr>
      </w:pPr>
      <w:r>
        <w:rPr>
          <w:rFonts w:hint="eastAsia" w:ascii="仿宋_GB2312" w:hAnsi="仿宋_GB2312" w:eastAsia="仿宋_GB2312" w:cs="仿宋_GB2312"/>
          <w:color w:val="auto"/>
          <w:sz w:val="28"/>
          <w:szCs w:val="28"/>
          <w:highlight w:val="none"/>
          <w:lang w:eastAsia="zh-Hans"/>
        </w:rPr>
        <w:t>2. 履约保证金递交方式：银行转账、支票、汇票、本票或者金融、担保机构出具的保函等非现金方式（参照投标保证金）递交至采购人。</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lang w:eastAsia="zh-Hans"/>
        </w:rPr>
      </w:pPr>
      <w:r>
        <w:rPr>
          <w:rFonts w:hint="eastAsia" w:ascii="仿宋_GB2312" w:hAnsi="仿宋_GB2312" w:eastAsia="仿宋_GB2312" w:cs="仿宋_GB2312"/>
          <w:color w:val="auto"/>
          <w:sz w:val="28"/>
          <w:szCs w:val="28"/>
          <w:highlight w:val="none"/>
          <w:lang w:eastAsia="zh-Hans"/>
        </w:rPr>
        <w:t>3. 履约保证金退付方式、时间及条件：自项目验收合格之日起5个工作日内，中标人递交政府采购履约保证金退付意见书至采购人处办理退还履约保证金手续。采购人在收到退还履约保证金申请函5个工作日内无息原额退还。</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b/>
          <w:color w:val="auto"/>
          <w:sz w:val="28"/>
          <w:szCs w:val="28"/>
          <w:highlight w:val="none"/>
        </w:rPr>
      </w:pPr>
      <w:bookmarkStart w:id="29" w:name="_Toc1241862468"/>
      <w:r>
        <w:rPr>
          <w:rFonts w:hint="eastAsia" w:ascii="仿宋_GB2312" w:hAnsi="仿宋_GB2312" w:eastAsia="仿宋_GB2312" w:cs="仿宋_GB2312"/>
          <w:b/>
          <w:color w:val="auto"/>
          <w:sz w:val="28"/>
          <w:szCs w:val="28"/>
          <w:highlight w:val="none"/>
        </w:rPr>
        <w:t>第十条 违约责任</w:t>
      </w:r>
      <w:bookmarkEnd w:id="29"/>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合同一方不履行合同义务、履行合同义务不符合约定或者违反合同项下所作保证的，应向对方承担继续履行、采取修理、更换、退货等补救措施或者赔偿损失等违约责任。</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乙方未能按时交付货物的，应向甲方支付迟延交付违约金。迟延交付违约金的计算方法如下：</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（1）从迟交的第一周到第四周，每周迟延交付违约金为合同价款（报酬）的</w:t>
      </w:r>
      <w:r>
        <w:rPr>
          <w:rFonts w:hint="eastAsia" w:ascii="仿宋_GB2312" w:hAnsi="仿宋_GB2312" w:eastAsia="仿宋_GB2312" w:cs="仿宋_GB2312"/>
          <w:iCs/>
          <w:color w:val="auto"/>
          <w:sz w:val="28"/>
          <w:szCs w:val="28"/>
          <w:highlight w:val="none"/>
          <w:u w:val="single"/>
        </w:rPr>
        <w:t xml:space="preserve"> 0.5%</w:t>
      </w:r>
      <w:r>
        <w:rPr>
          <w:rFonts w:hint="eastAsia" w:ascii="仿宋_GB2312" w:hAnsi="仿宋_GB2312" w:eastAsia="仿宋_GB2312" w:cs="仿宋_GB2312"/>
          <w:i/>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（2）从迟交的第五周到第八周，每周迟延交付违约金为合同价款（报酬）的</w:t>
      </w:r>
      <w:r>
        <w:rPr>
          <w:rFonts w:hint="eastAsia" w:ascii="仿宋_GB2312" w:hAnsi="仿宋_GB2312" w:eastAsia="仿宋_GB2312" w:cs="仿宋_GB2312"/>
          <w:color w:val="auto"/>
          <w:sz w:val="28"/>
          <w:szCs w:val="28"/>
          <w:highlight w:val="none"/>
          <w:u w:val="single"/>
        </w:rPr>
        <w:t xml:space="preserve"> 1% </w:t>
      </w:r>
      <w:r>
        <w:rPr>
          <w:rFonts w:hint="eastAsia" w:ascii="仿宋_GB2312" w:hAnsi="仿宋_GB2312" w:eastAsia="仿宋_GB2312" w:cs="仿宋_GB2312"/>
          <w:color w:val="auto"/>
          <w:sz w:val="28"/>
          <w:szCs w:val="28"/>
          <w:highlight w:val="none"/>
        </w:rPr>
        <w:t>；</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（3）从迟交第九周起，每周迟延交付违约金为合同价款（报酬）的</w:t>
      </w:r>
      <w:r>
        <w:rPr>
          <w:rFonts w:hint="eastAsia" w:ascii="仿宋_GB2312" w:hAnsi="仿宋_GB2312" w:eastAsia="仿宋_GB2312" w:cs="仿宋_GB2312"/>
          <w:color w:val="auto"/>
          <w:sz w:val="28"/>
          <w:szCs w:val="28"/>
          <w:highlight w:val="none"/>
          <w:u w:val="single"/>
        </w:rPr>
        <w:t xml:space="preserve"> 1.5% </w:t>
      </w:r>
      <w:r>
        <w:rPr>
          <w:rFonts w:hint="eastAsia" w:ascii="仿宋_GB2312" w:hAnsi="仿宋_GB2312" w:eastAsia="仿宋_GB2312" w:cs="仿宋_GB2312"/>
          <w:color w:val="auto"/>
          <w:sz w:val="28"/>
          <w:szCs w:val="28"/>
          <w:highlight w:val="none"/>
        </w:rPr>
        <w:t>。在计算迟延交付违约金时，迟交不足一周的按一周计算。迟延交付违约金的总额不得超过合同价款（报酬）的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。迟延交付违约金的支付不能免除乙方继续交付相关合同货物的义务，但如迟延交付必然导致合同货物安装、调试、验收等工作推迟的，相关工作应相应顺延。</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甲方未能按合同约定支付合同价款的，应向乙方支付延迟付款违约金。迟延付款违约金的计算方法如下：</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（1）从迟付的第一周到第四周，每周迟延付款违约金为迟延付款金额的</w:t>
      </w:r>
      <w:r>
        <w:rPr>
          <w:rFonts w:hint="eastAsia" w:ascii="仿宋_GB2312" w:hAnsi="仿宋_GB2312" w:eastAsia="仿宋_GB2312" w:cs="仿宋_GB2312"/>
          <w:color w:val="auto"/>
          <w:sz w:val="28"/>
          <w:szCs w:val="28"/>
          <w:highlight w:val="none"/>
          <w:u w:val="single"/>
        </w:rPr>
        <w:t xml:space="preserve"> 0.5% </w:t>
      </w:r>
      <w:r>
        <w:rPr>
          <w:rFonts w:hint="eastAsia" w:ascii="仿宋_GB2312" w:hAnsi="仿宋_GB2312" w:eastAsia="仿宋_GB2312" w:cs="仿宋_GB2312"/>
          <w:color w:val="auto"/>
          <w:sz w:val="28"/>
          <w:szCs w:val="28"/>
          <w:highlight w:val="none"/>
        </w:rPr>
        <w:t>；</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（2）从迟付的第五周到第八周，每周迟延付款违约金为迟延付款金额的</w:t>
      </w:r>
      <w:r>
        <w:rPr>
          <w:rFonts w:hint="eastAsia" w:ascii="仿宋_GB2312" w:hAnsi="仿宋_GB2312" w:eastAsia="仿宋_GB2312" w:cs="仿宋_GB2312"/>
          <w:color w:val="auto"/>
          <w:sz w:val="28"/>
          <w:szCs w:val="28"/>
          <w:highlight w:val="none"/>
          <w:u w:val="single"/>
        </w:rPr>
        <w:t xml:space="preserve"> 1% </w:t>
      </w:r>
      <w:r>
        <w:rPr>
          <w:rFonts w:hint="eastAsia" w:ascii="仿宋_GB2312" w:hAnsi="仿宋_GB2312" w:eastAsia="仿宋_GB2312" w:cs="仿宋_GB2312"/>
          <w:color w:val="auto"/>
          <w:sz w:val="28"/>
          <w:szCs w:val="28"/>
          <w:highlight w:val="none"/>
        </w:rPr>
        <w:t>；</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（3）从迟付第九周起，每周迟延付款违约金为迟延付款金额的</w:t>
      </w:r>
      <w:r>
        <w:rPr>
          <w:rFonts w:hint="eastAsia" w:ascii="仿宋_GB2312" w:hAnsi="仿宋_GB2312" w:eastAsia="仿宋_GB2312" w:cs="仿宋_GB2312"/>
          <w:color w:val="auto"/>
          <w:sz w:val="28"/>
          <w:szCs w:val="28"/>
          <w:highlight w:val="none"/>
          <w:u w:val="single"/>
        </w:rPr>
        <w:t xml:space="preserve"> 1.5% </w:t>
      </w:r>
      <w:r>
        <w:rPr>
          <w:rFonts w:hint="eastAsia" w:ascii="仿宋_GB2312" w:hAnsi="仿宋_GB2312" w:eastAsia="仿宋_GB2312" w:cs="仿宋_GB2312"/>
          <w:color w:val="auto"/>
          <w:sz w:val="28"/>
          <w:szCs w:val="28"/>
          <w:highlight w:val="none"/>
        </w:rPr>
        <w:t>。在计算迟延付款违约金时，迟付不足一周的按一周计算。迟延付款违约金的总额不得超过合同价格的</w:t>
      </w:r>
      <w:r>
        <w:rPr>
          <w:rFonts w:hint="eastAsia" w:ascii="仿宋_GB2312" w:hAnsi="仿宋_GB2312" w:eastAsia="仿宋_GB2312" w:cs="仿宋_GB2312"/>
          <w:color w:val="auto"/>
          <w:sz w:val="28"/>
          <w:szCs w:val="28"/>
          <w:highlight w:val="none"/>
          <w:u w:val="single"/>
        </w:rPr>
        <w:t xml:space="preserve"> 10% </w:t>
      </w:r>
      <w:r>
        <w:rPr>
          <w:rFonts w:hint="eastAsia" w:ascii="仿宋_GB2312" w:hAnsi="仿宋_GB2312" w:eastAsia="仿宋_GB2312" w:cs="仿宋_GB2312"/>
          <w:color w:val="auto"/>
          <w:sz w:val="28"/>
          <w:szCs w:val="28"/>
          <w:highlight w:val="none"/>
        </w:rPr>
        <w:t>。</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 乙方未按本合同和投标（响应）文件承诺提供售后服务的，乙方应按本合同价款（报酬）的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%向甲方支付违约金。</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 因某一方原因导致变更、中止或者终止政府采购合同的，该方应当对另一方受到的损失予以赔偿或者补偿。</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 其它违约责任按《中华人民共和国民法典》处理。</w:t>
      </w:r>
    </w:p>
    <w:p>
      <w:pPr>
        <w:pStyle w:val="10"/>
        <w:autoSpaceDE w:val="0"/>
        <w:autoSpaceDN w:val="0"/>
        <w:adjustRightInd w:val="0"/>
        <w:snapToGrid w:val="0"/>
        <w:spacing w:line="520" w:lineRule="exact"/>
        <w:ind w:firstLine="551" w:firstLineChars="196"/>
        <w:outlineLvl w:val="1"/>
        <w:rPr>
          <w:rFonts w:hint="eastAsia" w:ascii="仿宋_GB2312" w:hAnsi="仿宋_GB2312" w:eastAsia="仿宋_GB2312" w:cs="仿宋_GB2312"/>
          <w:b/>
          <w:color w:val="auto"/>
          <w:sz w:val="28"/>
          <w:szCs w:val="28"/>
          <w:highlight w:val="none"/>
        </w:rPr>
      </w:pPr>
      <w:bookmarkStart w:id="30" w:name="_Toc588934483"/>
      <w:r>
        <w:rPr>
          <w:rFonts w:hint="eastAsia" w:ascii="仿宋_GB2312" w:hAnsi="仿宋_GB2312" w:eastAsia="仿宋_GB2312" w:cs="仿宋_GB2312"/>
          <w:b/>
          <w:color w:val="auto"/>
          <w:sz w:val="28"/>
          <w:szCs w:val="28"/>
          <w:highlight w:val="none"/>
        </w:rPr>
        <w:t>第十一条 不可抗力事件处理</w:t>
      </w:r>
      <w:bookmarkEnd w:id="30"/>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在合同有效期内，任何一方因不可抗力事件导致不能履行合同，则合同履行期可延长，其延长期与不可抗力影响期相同。</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不可抗力事件发生后，应立即通知对方，并寄送有关权威机构出具的证明。</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不可抗力事件延续一百二十天以上，双方应通过友好协商，确定是否继续履行合同。</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color w:val="auto"/>
          <w:sz w:val="28"/>
          <w:szCs w:val="28"/>
          <w:highlight w:val="none"/>
        </w:rPr>
      </w:pPr>
      <w:bookmarkStart w:id="31" w:name="_Toc469726758"/>
      <w:r>
        <w:rPr>
          <w:rFonts w:hint="eastAsia" w:ascii="仿宋_GB2312" w:hAnsi="仿宋_GB2312" w:eastAsia="仿宋_GB2312" w:cs="仿宋_GB2312"/>
          <w:b/>
          <w:color w:val="auto"/>
          <w:sz w:val="28"/>
          <w:szCs w:val="28"/>
          <w:highlight w:val="none"/>
        </w:rPr>
        <w:t>第十二条 合同争议解决</w:t>
      </w:r>
      <w:bookmarkEnd w:id="31"/>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因货物质量问题发生争议的，应邀请国家认可的质量检测机构对货物质量进行鉴定。货物符合标准的，鉴定费由甲方承担；货物不符合标准的，鉴定费由乙方承担。</w:t>
      </w:r>
    </w:p>
    <w:p>
      <w:pPr>
        <w:autoSpaceDE w:val="0"/>
        <w:autoSpaceDN w:val="0"/>
        <w:adjustRightInd w:val="0"/>
        <w:snapToGrid w:val="0"/>
        <w:spacing w:line="520" w:lineRule="exact"/>
        <w:ind w:firstLine="42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因履行本合同引起的或者与本合同有关的争议，甲乙双方应首先通过友好协商解决，如果协商不能解决，按下列</w:t>
      </w:r>
      <w:r>
        <w:rPr>
          <w:rFonts w:hint="eastAsia" w:ascii="仿宋_GB2312" w:hAnsi="仿宋_GB2312" w:eastAsia="仿宋_GB2312" w:cs="仿宋_GB2312"/>
          <w:color w:val="auto"/>
          <w:sz w:val="28"/>
          <w:szCs w:val="28"/>
          <w:highlight w:val="none"/>
          <w:u w:val="single"/>
        </w:rPr>
        <w:t>（2）</w:t>
      </w:r>
      <w:r>
        <w:rPr>
          <w:rFonts w:hint="eastAsia" w:ascii="仿宋_GB2312" w:hAnsi="仿宋_GB2312" w:eastAsia="仿宋_GB2312" w:cs="仿宋_GB2312"/>
          <w:color w:val="auto"/>
          <w:sz w:val="28"/>
          <w:szCs w:val="28"/>
          <w:highlight w:val="none"/>
        </w:rPr>
        <w:t>方式解决：</w:t>
      </w:r>
    </w:p>
    <w:p>
      <w:pPr>
        <w:autoSpaceDE w:val="0"/>
        <w:autoSpaceDN w:val="0"/>
        <w:adjustRightInd w:val="0"/>
        <w:snapToGrid w:val="0"/>
        <w:spacing w:line="520" w:lineRule="exact"/>
        <w:ind w:firstLine="42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（1）向</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仲裁委员会申请仲裁；</w:t>
      </w:r>
    </w:p>
    <w:p>
      <w:pPr>
        <w:autoSpaceDE w:val="0"/>
        <w:autoSpaceDN w:val="0"/>
        <w:adjustRightInd w:val="0"/>
        <w:snapToGrid w:val="0"/>
        <w:spacing w:line="520" w:lineRule="exact"/>
        <w:ind w:firstLine="42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（2）向</w:t>
      </w:r>
      <w:r>
        <w:rPr>
          <w:rFonts w:hint="eastAsia" w:ascii="仿宋_GB2312" w:hAnsi="仿宋_GB2312" w:eastAsia="仿宋_GB2312" w:cs="仿宋_GB2312"/>
          <w:color w:val="auto"/>
          <w:sz w:val="28"/>
          <w:szCs w:val="28"/>
          <w:highlight w:val="none"/>
          <w:u w:val="single"/>
          <w:lang w:val="en-US" w:eastAsia="zh-CN"/>
        </w:rPr>
        <w:t>甲方所在地</w:t>
      </w:r>
      <w:r>
        <w:rPr>
          <w:rFonts w:hint="eastAsia" w:ascii="仿宋_GB2312" w:hAnsi="仿宋_GB2312" w:eastAsia="仿宋_GB2312" w:cs="仿宋_GB2312"/>
          <w:color w:val="auto"/>
          <w:sz w:val="28"/>
          <w:szCs w:val="28"/>
          <w:highlight w:val="none"/>
        </w:rPr>
        <w:t>的人民法院提起诉讼。</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b/>
          <w:color w:val="auto"/>
          <w:sz w:val="28"/>
          <w:szCs w:val="28"/>
          <w:highlight w:val="none"/>
        </w:rPr>
      </w:pPr>
      <w:bookmarkStart w:id="32" w:name="_Toc547735334"/>
      <w:r>
        <w:rPr>
          <w:rFonts w:hint="eastAsia" w:ascii="仿宋_GB2312" w:hAnsi="仿宋_GB2312" w:eastAsia="仿宋_GB2312" w:cs="仿宋_GB2312"/>
          <w:b/>
          <w:color w:val="auto"/>
          <w:sz w:val="28"/>
          <w:szCs w:val="28"/>
          <w:highlight w:val="none"/>
        </w:rPr>
        <w:t>第十三条 合同的变更、中止或者终止</w:t>
      </w:r>
      <w:bookmarkEnd w:id="32"/>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除《中华人民共和国政府采购法》第五十条规定的情形外，本合同一经签订，甲乙双方不得擅自变更、中止或者终止合同。</w:t>
      </w:r>
    </w:p>
    <w:p>
      <w:pPr>
        <w:pStyle w:val="7"/>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b/>
          <w:color w:val="auto"/>
          <w:sz w:val="28"/>
          <w:szCs w:val="28"/>
          <w:highlight w:val="none"/>
        </w:rPr>
      </w:pPr>
      <w:bookmarkStart w:id="33" w:name="_Toc1672847496"/>
      <w:r>
        <w:rPr>
          <w:rFonts w:hint="eastAsia" w:ascii="仿宋_GB2312" w:hAnsi="仿宋_GB2312" w:eastAsia="仿宋_GB2312" w:cs="仿宋_GB2312"/>
          <w:b/>
          <w:color w:val="auto"/>
          <w:sz w:val="28"/>
          <w:szCs w:val="28"/>
          <w:highlight w:val="none"/>
        </w:rPr>
        <w:t>第十四条 合</w:t>
      </w:r>
      <w:r>
        <w:rPr>
          <w:rFonts w:hint="eastAsia" w:ascii="仿宋_GB2312" w:hAnsi="仿宋_GB2312" w:eastAsia="仿宋_GB2312" w:cs="仿宋_GB2312"/>
          <w:b/>
          <w:color w:val="auto"/>
          <w:spacing w:val="-2"/>
          <w:sz w:val="28"/>
          <w:szCs w:val="28"/>
          <w:highlight w:val="none"/>
        </w:rPr>
        <w:t>同</w:t>
      </w:r>
      <w:r>
        <w:rPr>
          <w:rFonts w:hint="eastAsia" w:ascii="仿宋_GB2312" w:hAnsi="仿宋_GB2312" w:eastAsia="仿宋_GB2312" w:cs="仿宋_GB2312"/>
          <w:b/>
          <w:color w:val="auto"/>
          <w:sz w:val="28"/>
          <w:szCs w:val="28"/>
          <w:highlight w:val="none"/>
        </w:rPr>
        <w:t>文</w:t>
      </w:r>
      <w:r>
        <w:rPr>
          <w:rFonts w:hint="eastAsia" w:ascii="仿宋_GB2312" w:hAnsi="仿宋_GB2312" w:eastAsia="仿宋_GB2312" w:cs="仿宋_GB2312"/>
          <w:b/>
          <w:color w:val="auto"/>
          <w:spacing w:val="-2"/>
          <w:sz w:val="28"/>
          <w:szCs w:val="28"/>
          <w:highlight w:val="none"/>
        </w:rPr>
        <w:t>件构成</w:t>
      </w:r>
      <w:bookmarkEnd w:id="33"/>
    </w:p>
    <w:p>
      <w:pPr>
        <w:pStyle w:val="10"/>
        <w:autoSpaceDE w:val="0"/>
        <w:autoSpaceDN w:val="0"/>
        <w:adjustRightInd w:val="0"/>
        <w:snapToGrid w:val="0"/>
        <w:spacing w:line="520" w:lineRule="exact"/>
        <w:ind w:firstLine="560" w:firstLineChars="200"/>
        <w:textAlignment w:val="baseline"/>
        <w:rPr>
          <w:rFonts w:hint="eastAsia" w:ascii="仿宋_GB2312" w:hAnsi="仿宋_GB2312" w:eastAsia="仿宋_GB2312" w:cs="仿宋_GB2312"/>
          <w:snapToGrid w:val="0"/>
          <w:color w:val="auto"/>
          <w:kern w:val="2"/>
          <w:sz w:val="28"/>
          <w:szCs w:val="28"/>
          <w:highlight w:val="none"/>
        </w:rPr>
      </w:pPr>
      <w:r>
        <w:rPr>
          <w:rFonts w:hint="eastAsia" w:ascii="仿宋_GB2312" w:hAnsi="仿宋_GB2312" w:eastAsia="仿宋_GB2312" w:cs="仿宋_GB2312"/>
          <w:snapToGrid w:val="0"/>
          <w:color w:val="auto"/>
          <w:kern w:val="2"/>
          <w:sz w:val="28"/>
          <w:szCs w:val="28"/>
          <w:highlight w:val="none"/>
        </w:rPr>
        <w:t>1. 政府采购合同</w:t>
      </w:r>
    </w:p>
    <w:p>
      <w:pPr>
        <w:pStyle w:val="10"/>
        <w:autoSpaceDE w:val="0"/>
        <w:autoSpaceDN w:val="0"/>
        <w:adjustRightInd w:val="0"/>
        <w:snapToGrid w:val="0"/>
        <w:spacing w:line="520" w:lineRule="exact"/>
        <w:ind w:firstLine="560" w:firstLineChars="200"/>
        <w:textAlignment w:val="baseline"/>
        <w:rPr>
          <w:rFonts w:hint="eastAsia" w:ascii="仿宋_GB2312" w:hAnsi="仿宋_GB2312" w:eastAsia="仿宋_GB2312" w:cs="仿宋_GB2312"/>
          <w:snapToGrid w:val="0"/>
          <w:color w:val="auto"/>
          <w:kern w:val="2"/>
          <w:sz w:val="28"/>
          <w:szCs w:val="28"/>
          <w:highlight w:val="none"/>
        </w:rPr>
      </w:pPr>
      <w:r>
        <w:rPr>
          <w:rFonts w:hint="eastAsia" w:ascii="仿宋_GB2312" w:hAnsi="仿宋_GB2312" w:eastAsia="仿宋_GB2312" w:cs="仿宋_GB2312"/>
          <w:snapToGrid w:val="0"/>
          <w:color w:val="auto"/>
          <w:kern w:val="2"/>
          <w:sz w:val="28"/>
          <w:szCs w:val="28"/>
          <w:highlight w:val="none"/>
        </w:rPr>
        <w:t>2. 中标（成交）通知书；</w:t>
      </w:r>
    </w:p>
    <w:p>
      <w:pPr>
        <w:pStyle w:val="10"/>
        <w:autoSpaceDE w:val="0"/>
        <w:autoSpaceDN w:val="0"/>
        <w:adjustRightInd w:val="0"/>
        <w:snapToGrid w:val="0"/>
        <w:spacing w:line="520" w:lineRule="exact"/>
        <w:ind w:firstLine="560" w:firstLineChars="200"/>
        <w:textAlignment w:val="baseline"/>
        <w:rPr>
          <w:rFonts w:hint="eastAsia" w:ascii="仿宋_GB2312" w:hAnsi="仿宋_GB2312" w:eastAsia="仿宋_GB2312" w:cs="仿宋_GB2312"/>
          <w:snapToGrid w:val="0"/>
          <w:color w:val="auto"/>
          <w:kern w:val="2"/>
          <w:sz w:val="28"/>
          <w:szCs w:val="28"/>
          <w:highlight w:val="none"/>
        </w:rPr>
      </w:pPr>
      <w:r>
        <w:rPr>
          <w:rFonts w:hint="eastAsia" w:ascii="仿宋_GB2312" w:hAnsi="仿宋_GB2312" w:eastAsia="仿宋_GB2312" w:cs="仿宋_GB2312"/>
          <w:snapToGrid w:val="0"/>
          <w:color w:val="auto"/>
          <w:kern w:val="2"/>
          <w:sz w:val="28"/>
          <w:szCs w:val="28"/>
          <w:highlight w:val="none"/>
        </w:rPr>
        <w:t>3. 投标（响应）文件；</w:t>
      </w:r>
    </w:p>
    <w:p>
      <w:pPr>
        <w:pStyle w:val="10"/>
        <w:autoSpaceDE w:val="0"/>
        <w:autoSpaceDN w:val="0"/>
        <w:adjustRightInd w:val="0"/>
        <w:snapToGrid w:val="0"/>
        <w:spacing w:line="520" w:lineRule="exact"/>
        <w:ind w:firstLine="560" w:firstLineChars="200"/>
        <w:textAlignment w:val="baseline"/>
        <w:rPr>
          <w:rFonts w:hint="eastAsia" w:ascii="仿宋_GB2312" w:hAnsi="仿宋_GB2312" w:eastAsia="仿宋_GB2312" w:cs="仿宋_GB2312"/>
          <w:snapToGrid w:val="0"/>
          <w:color w:val="auto"/>
          <w:kern w:val="2"/>
          <w:sz w:val="28"/>
          <w:szCs w:val="28"/>
          <w:highlight w:val="none"/>
        </w:rPr>
      </w:pPr>
      <w:r>
        <w:rPr>
          <w:rFonts w:hint="eastAsia" w:ascii="仿宋_GB2312" w:hAnsi="仿宋_GB2312" w:eastAsia="仿宋_GB2312" w:cs="仿宋_GB2312"/>
          <w:snapToGrid w:val="0"/>
          <w:color w:val="auto"/>
          <w:kern w:val="2"/>
          <w:sz w:val="28"/>
          <w:szCs w:val="28"/>
          <w:highlight w:val="none"/>
        </w:rPr>
        <w:t>4. 采购文件及更正公告（澄清或补充通知）；</w:t>
      </w:r>
    </w:p>
    <w:p>
      <w:pPr>
        <w:pStyle w:val="10"/>
        <w:autoSpaceDE w:val="0"/>
        <w:autoSpaceDN w:val="0"/>
        <w:adjustRightInd w:val="0"/>
        <w:snapToGrid w:val="0"/>
        <w:spacing w:line="520" w:lineRule="exact"/>
        <w:ind w:firstLine="560" w:firstLineChars="200"/>
        <w:textAlignment w:val="baseline"/>
        <w:rPr>
          <w:rFonts w:hint="eastAsia" w:ascii="仿宋_GB2312" w:hAnsi="仿宋_GB2312" w:eastAsia="仿宋_GB2312" w:cs="仿宋_GB2312"/>
          <w:snapToGrid w:val="0"/>
          <w:color w:val="auto"/>
          <w:kern w:val="2"/>
          <w:sz w:val="28"/>
          <w:szCs w:val="28"/>
          <w:highlight w:val="none"/>
        </w:rPr>
      </w:pPr>
      <w:r>
        <w:rPr>
          <w:rFonts w:hint="eastAsia" w:ascii="仿宋_GB2312" w:hAnsi="仿宋_GB2312" w:eastAsia="仿宋_GB2312" w:cs="仿宋_GB2312"/>
          <w:snapToGrid w:val="0"/>
          <w:color w:val="auto"/>
          <w:kern w:val="2"/>
          <w:sz w:val="28"/>
          <w:szCs w:val="28"/>
          <w:highlight w:val="none"/>
        </w:rPr>
        <w:t>5. 标准、规范及有关技术文件；</w:t>
      </w:r>
    </w:p>
    <w:p>
      <w:pPr>
        <w:pStyle w:val="10"/>
        <w:autoSpaceDE w:val="0"/>
        <w:autoSpaceDN w:val="0"/>
        <w:adjustRightInd w:val="0"/>
        <w:snapToGrid w:val="0"/>
        <w:spacing w:line="520" w:lineRule="exact"/>
        <w:ind w:firstLine="560" w:firstLineChars="200"/>
        <w:textAlignment w:val="baseline"/>
        <w:rPr>
          <w:rFonts w:hint="eastAsia" w:ascii="仿宋_GB2312" w:hAnsi="仿宋_GB2312" w:eastAsia="仿宋_GB2312" w:cs="仿宋_GB2312"/>
          <w:snapToGrid w:val="0"/>
          <w:color w:val="auto"/>
          <w:kern w:val="2"/>
          <w:sz w:val="28"/>
          <w:szCs w:val="28"/>
          <w:highlight w:val="none"/>
        </w:rPr>
      </w:pPr>
      <w:r>
        <w:rPr>
          <w:rFonts w:hint="eastAsia" w:ascii="仿宋_GB2312" w:hAnsi="仿宋_GB2312" w:eastAsia="仿宋_GB2312" w:cs="仿宋_GB2312"/>
          <w:snapToGrid w:val="0"/>
          <w:color w:val="auto"/>
          <w:kern w:val="2"/>
          <w:sz w:val="28"/>
          <w:szCs w:val="28"/>
          <w:highlight w:val="none"/>
        </w:rPr>
        <w:t>6. 双方约定的其他合同文件。</w:t>
      </w:r>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上述合同文件互相补充和解释。如果合同文件之间存在矛盾或者不一致之处，以上述文件的排列顺序在先者为准。</w:t>
      </w:r>
    </w:p>
    <w:p>
      <w:pPr>
        <w:autoSpaceDE w:val="0"/>
        <w:autoSpaceDN w:val="0"/>
        <w:adjustRightInd w:val="0"/>
        <w:snapToGrid w:val="0"/>
        <w:spacing w:line="520" w:lineRule="exact"/>
        <w:ind w:firstLine="562" w:firstLineChars="200"/>
        <w:outlineLvl w:val="1"/>
        <w:rPr>
          <w:rFonts w:hint="eastAsia" w:ascii="仿宋_GB2312" w:hAnsi="仿宋_GB2312" w:eastAsia="仿宋_GB2312" w:cs="仿宋_GB2312"/>
          <w:color w:val="auto"/>
          <w:sz w:val="28"/>
          <w:szCs w:val="28"/>
          <w:highlight w:val="none"/>
        </w:rPr>
      </w:pPr>
      <w:bookmarkStart w:id="34" w:name="_Toc691958748"/>
      <w:r>
        <w:rPr>
          <w:rFonts w:hint="eastAsia" w:ascii="仿宋_GB2312" w:hAnsi="仿宋_GB2312" w:eastAsia="仿宋_GB2312" w:cs="仿宋_GB2312"/>
          <w:b/>
          <w:color w:val="auto"/>
          <w:sz w:val="28"/>
          <w:szCs w:val="28"/>
          <w:highlight w:val="none"/>
        </w:rPr>
        <w:t>第十五条 知识产权和保密要求</w:t>
      </w:r>
      <w:bookmarkEnd w:id="34"/>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甲方在履行合同过程中提供给乙方的全部图纸、文件和其他含有数据和信息的资料，其知识产权属于甲方。</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除采购文件采购需求另有约定外，甲方不因签署和履行合同而享有乙方在履行合同过程中提供给甲方的图纸、文件、配套软件、电子辅助程序和其他含有数据和信息的资料的知识产权。</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 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 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pPr>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 乙方保证将要交付的货物的所有权完全属于乙方且无任何抵押、质押、查封等产权瑕疵。</w:t>
      </w:r>
    </w:p>
    <w:p>
      <w:pPr>
        <w:pStyle w:val="10"/>
        <w:autoSpaceDE w:val="0"/>
        <w:autoSpaceDN w:val="0"/>
        <w:adjustRightInd w:val="0"/>
        <w:snapToGrid w:val="0"/>
        <w:spacing w:line="520" w:lineRule="exact"/>
        <w:ind w:firstLine="551" w:firstLineChars="196"/>
        <w:outlineLvl w:val="1"/>
        <w:rPr>
          <w:rFonts w:hint="eastAsia" w:ascii="仿宋_GB2312" w:hAnsi="仿宋_GB2312" w:eastAsia="仿宋_GB2312" w:cs="仿宋_GB2312"/>
          <w:b/>
          <w:color w:val="auto"/>
          <w:sz w:val="28"/>
          <w:szCs w:val="28"/>
          <w:highlight w:val="none"/>
        </w:rPr>
      </w:pPr>
      <w:bookmarkStart w:id="35" w:name="_Toc1126729131"/>
      <w:r>
        <w:rPr>
          <w:rFonts w:hint="eastAsia" w:ascii="仿宋_GB2312" w:hAnsi="仿宋_GB2312" w:eastAsia="仿宋_GB2312" w:cs="仿宋_GB2312"/>
          <w:b/>
          <w:color w:val="auto"/>
          <w:sz w:val="28"/>
          <w:szCs w:val="28"/>
          <w:highlight w:val="none"/>
        </w:rPr>
        <w:t>第十六条 合同生效及其它</w:t>
      </w:r>
      <w:bookmarkEnd w:id="35"/>
    </w:p>
    <w:p>
      <w:pPr>
        <w:pStyle w:val="10"/>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合同经双方法定代表人或者委托代理人签字并加盖单位公章后生效（委托代理人签字的需后附授权委托书，格式自拟）。</w:t>
      </w:r>
    </w:p>
    <w:p>
      <w:pPr>
        <w:pStyle w:val="7"/>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合同执行中涉及采购资金和采购内容修改或者补充的，并签书面补充协议报财政部门备案，方可作为主合同不可分割的一部分。</w:t>
      </w:r>
    </w:p>
    <w:p>
      <w:pPr>
        <w:pStyle w:val="7"/>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合同生效后，甲乙双方不得因姓名、名称的变更或者法定代表人、负责人、承办人的变动而不履行合同义务。</w:t>
      </w:r>
    </w:p>
    <w:p>
      <w:pPr>
        <w:pStyle w:val="7"/>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 本合同未尽事宜，遵照《中华人民共和国民法典》有关条文执行。</w:t>
      </w:r>
    </w:p>
    <w:p>
      <w:pPr>
        <w:pStyle w:val="7"/>
        <w:autoSpaceDE w:val="0"/>
        <w:autoSpaceDN w:val="0"/>
        <w:adjustRightInd w:val="0"/>
        <w:snapToGrid w:val="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 本合同一式四份，具有同等法律效力，财政部门（政府采购监管部门）、采购代理机构各一份，甲乙双方各一份（可根据需要另增加）。</w:t>
      </w:r>
    </w:p>
    <w:p>
      <w:pPr>
        <w:pStyle w:val="2"/>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7"/>
        <w:rPr>
          <w:rFonts w:hint="eastAsia" w:ascii="仿宋_GB2312" w:hAnsi="仿宋_GB2312" w:eastAsia="仿宋_GB2312" w:cs="仿宋_GB2312"/>
          <w:color w:val="auto"/>
          <w:sz w:val="28"/>
          <w:szCs w:val="28"/>
          <w:highlight w:val="none"/>
        </w:rPr>
      </w:pPr>
    </w:p>
    <w:p>
      <w:pPr>
        <w:pStyle w:val="2"/>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1"/>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681" w:type="dxa"/>
            <w:tcBorders>
              <w:top w:val="nil"/>
              <w:left w:val="nil"/>
              <w:bottom w:val="nil"/>
              <w:right w:val="nil"/>
            </w:tcBorders>
            <w:noWrap w:val="0"/>
            <w:vAlign w:val="top"/>
          </w:tcPr>
          <w:p>
            <w:pPr>
              <w:pStyle w:val="27"/>
              <w:kinsoku w:val="0"/>
              <w:autoSpaceDE w:val="0"/>
              <w:autoSpaceDN w:val="0"/>
              <w:ind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1"/>
                <w:sz w:val="28"/>
                <w:szCs w:val="28"/>
                <w:highlight w:val="none"/>
              </w:rPr>
              <w:t>甲方(盖章):</w:t>
            </w:r>
          </w:p>
        </w:tc>
        <w:tc>
          <w:tcPr>
            <w:tcW w:w="4681" w:type="dxa"/>
            <w:tcBorders>
              <w:top w:val="nil"/>
              <w:left w:val="nil"/>
              <w:bottom w:val="nil"/>
              <w:right w:val="nil"/>
            </w:tcBorders>
            <w:noWrap w:val="0"/>
            <w:vAlign w:val="top"/>
          </w:tcPr>
          <w:p>
            <w:pPr>
              <w:pStyle w:val="27"/>
              <w:kinsoku w:val="0"/>
              <w:autoSpaceDE w:val="0"/>
              <w:autoSpaceDN w:val="0"/>
              <w:ind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1"/>
                <w:sz w:val="28"/>
                <w:szCs w:val="28"/>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1" w:type="dxa"/>
            <w:tcBorders>
              <w:top w:val="nil"/>
              <w:left w:val="nil"/>
              <w:bottom w:val="nil"/>
              <w:right w:val="nil"/>
            </w:tcBorders>
            <w:noWrap w:val="0"/>
            <w:vAlign w:val="top"/>
          </w:tcPr>
          <w:p>
            <w:pPr>
              <w:pStyle w:val="27"/>
              <w:kinsoku w:val="0"/>
              <w:autoSpaceDE w:val="0"/>
              <w:autoSpaceDN w:val="0"/>
              <w:ind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9"/>
                <w:sz w:val="28"/>
                <w:szCs w:val="28"/>
                <w:highlight w:val="none"/>
              </w:rPr>
              <w:t>法定代表人或者委托代理人（签字</w:t>
            </w:r>
            <w:r>
              <w:rPr>
                <w:rFonts w:hint="eastAsia" w:ascii="仿宋_GB2312" w:hAnsi="仿宋_GB2312" w:eastAsia="仿宋_GB2312" w:cs="仿宋_GB2312"/>
                <w:color w:val="auto"/>
                <w:spacing w:val="-12"/>
                <w:sz w:val="28"/>
                <w:szCs w:val="28"/>
                <w:highlight w:val="none"/>
              </w:rPr>
              <w:t>）:</w:t>
            </w:r>
          </w:p>
        </w:tc>
        <w:tc>
          <w:tcPr>
            <w:tcW w:w="4681" w:type="dxa"/>
            <w:tcBorders>
              <w:top w:val="nil"/>
              <w:left w:val="nil"/>
              <w:bottom w:val="nil"/>
              <w:right w:val="nil"/>
            </w:tcBorders>
            <w:noWrap w:val="0"/>
            <w:vAlign w:val="top"/>
          </w:tcPr>
          <w:p>
            <w:pPr>
              <w:pStyle w:val="27"/>
              <w:kinsoku w:val="0"/>
              <w:autoSpaceDE w:val="0"/>
              <w:autoSpaceDN w:val="0"/>
              <w:ind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9"/>
                <w:sz w:val="28"/>
                <w:szCs w:val="28"/>
                <w:highlight w:val="none"/>
              </w:rPr>
              <w:t>法定代表人或者委托</w:t>
            </w:r>
            <w:r>
              <w:rPr>
                <w:rFonts w:hint="eastAsia" w:ascii="仿宋_GB2312" w:hAnsi="仿宋_GB2312" w:eastAsia="仿宋_GB2312" w:cs="仿宋_GB2312"/>
                <w:color w:val="auto"/>
                <w:spacing w:val="-10"/>
                <w:sz w:val="28"/>
                <w:szCs w:val="28"/>
                <w:highlight w:val="none"/>
              </w:rPr>
              <w:t>代理人（签字</w:t>
            </w:r>
            <w:r>
              <w:rPr>
                <w:rFonts w:hint="eastAsia" w:ascii="仿宋_GB2312" w:hAnsi="仿宋_GB2312" w:eastAsia="仿宋_GB2312" w:cs="仿宋_GB2312"/>
                <w:color w:val="auto"/>
                <w:spacing w:val="-12"/>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681" w:type="dxa"/>
            <w:tcBorders>
              <w:top w:val="nil"/>
              <w:left w:val="nil"/>
              <w:bottom w:val="nil"/>
              <w:right w:val="nil"/>
            </w:tcBorders>
            <w:noWrap w:val="0"/>
            <w:vAlign w:val="top"/>
          </w:tcPr>
          <w:p>
            <w:pPr>
              <w:kinsoku w:val="0"/>
              <w:autoSpaceDE w:val="0"/>
              <w:autoSpaceDN w:val="0"/>
              <w:spacing w:before="48" w:line="220" w:lineRule="auto"/>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2"/>
                <w:sz w:val="28"/>
                <w:szCs w:val="28"/>
                <w:highlight w:val="none"/>
              </w:rPr>
              <w:t>签定日期：</w:t>
            </w:r>
            <w:r>
              <w:rPr>
                <w:rFonts w:hint="eastAsia" w:ascii="仿宋_GB2312" w:hAnsi="仿宋_GB2312" w:eastAsia="仿宋_GB2312" w:cs="仿宋_GB2312"/>
                <w:color w:val="auto"/>
                <w:spacing w:val="4"/>
                <w:sz w:val="28"/>
                <w:szCs w:val="28"/>
                <w:highlight w:val="none"/>
              </w:rPr>
              <w:t xml:space="preserve">       </w:t>
            </w:r>
            <w:r>
              <w:rPr>
                <w:rFonts w:hint="eastAsia" w:ascii="仿宋_GB2312" w:hAnsi="仿宋_GB2312" w:eastAsia="仿宋_GB2312" w:cs="仿宋_GB2312"/>
                <w:color w:val="auto"/>
                <w:spacing w:val="-22"/>
                <w:sz w:val="28"/>
                <w:szCs w:val="28"/>
                <w:highlight w:val="none"/>
              </w:rPr>
              <w:t>年</w:t>
            </w:r>
            <w:r>
              <w:rPr>
                <w:rFonts w:hint="eastAsia" w:ascii="仿宋_GB2312" w:hAnsi="仿宋_GB2312" w:eastAsia="仿宋_GB2312" w:cs="仿宋_GB2312"/>
                <w:color w:val="auto"/>
                <w:spacing w:val="4"/>
                <w:sz w:val="28"/>
                <w:szCs w:val="28"/>
                <w:highlight w:val="none"/>
              </w:rPr>
              <w:t xml:space="preserve">    </w:t>
            </w:r>
            <w:r>
              <w:rPr>
                <w:rFonts w:hint="eastAsia" w:ascii="仿宋_GB2312" w:hAnsi="仿宋_GB2312" w:eastAsia="仿宋_GB2312" w:cs="仿宋_GB2312"/>
                <w:color w:val="auto"/>
                <w:spacing w:val="-22"/>
                <w:sz w:val="28"/>
                <w:szCs w:val="28"/>
                <w:highlight w:val="none"/>
              </w:rPr>
              <w:t>月</w:t>
            </w:r>
            <w:r>
              <w:rPr>
                <w:rFonts w:hint="eastAsia" w:ascii="仿宋_GB2312" w:hAnsi="仿宋_GB2312" w:eastAsia="仿宋_GB2312" w:cs="仿宋_GB2312"/>
                <w:color w:val="auto"/>
                <w:spacing w:val="13"/>
                <w:sz w:val="28"/>
                <w:szCs w:val="28"/>
                <w:highlight w:val="none"/>
              </w:rPr>
              <w:t xml:space="preserve">    </w:t>
            </w:r>
            <w:r>
              <w:rPr>
                <w:rFonts w:hint="eastAsia" w:ascii="仿宋_GB2312" w:hAnsi="仿宋_GB2312" w:eastAsia="仿宋_GB2312" w:cs="仿宋_GB2312"/>
                <w:color w:val="auto"/>
                <w:spacing w:val="-22"/>
                <w:sz w:val="28"/>
                <w:szCs w:val="28"/>
                <w:highlight w:val="none"/>
              </w:rPr>
              <w:t>日</w:t>
            </w:r>
          </w:p>
        </w:tc>
        <w:tc>
          <w:tcPr>
            <w:tcW w:w="4681" w:type="dxa"/>
            <w:tcBorders>
              <w:top w:val="nil"/>
              <w:left w:val="nil"/>
              <w:bottom w:val="nil"/>
              <w:right w:val="nil"/>
            </w:tcBorders>
            <w:noWrap w:val="0"/>
            <w:vAlign w:val="top"/>
          </w:tcPr>
          <w:p>
            <w:pPr>
              <w:kinsoku w:val="0"/>
              <w:autoSpaceDE w:val="0"/>
              <w:autoSpaceDN w:val="0"/>
              <w:spacing w:before="47" w:line="220" w:lineRule="auto"/>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2"/>
                <w:sz w:val="28"/>
                <w:szCs w:val="28"/>
                <w:highlight w:val="none"/>
              </w:rPr>
              <w:t>签定日期：</w:t>
            </w:r>
            <w:r>
              <w:rPr>
                <w:rFonts w:hint="eastAsia" w:ascii="仿宋_GB2312" w:hAnsi="仿宋_GB2312" w:eastAsia="仿宋_GB2312" w:cs="仿宋_GB2312"/>
                <w:color w:val="auto"/>
                <w:spacing w:val="4"/>
                <w:sz w:val="28"/>
                <w:szCs w:val="28"/>
                <w:highlight w:val="none"/>
              </w:rPr>
              <w:t xml:space="preserve">       </w:t>
            </w:r>
            <w:r>
              <w:rPr>
                <w:rFonts w:hint="eastAsia" w:ascii="仿宋_GB2312" w:hAnsi="仿宋_GB2312" w:eastAsia="仿宋_GB2312" w:cs="仿宋_GB2312"/>
                <w:color w:val="auto"/>
                <w:spacing w:val="-22"/>
                <w:sz w:val="28"/>
                <w:szCs w:val="28"/>
                <w:highlight w:val="none"/>
              </w:rPr>
              <w:t>年</w:t>
            </w:r>
            <w:r>
              <w:rPr>
                <w:rFonts w:hint="eastAsia" w:ascii="仿宋_GB2312" w:hAnsi="仿宋_GB2312" w:eastAsia="仿宋_GB2312" w:cs="仿宋_GB2312"/>
                <w:color w:val="auto"/>
                <w:spacing w:val="4"/>
                <w:sz w:val="28"/>
                <w:szCs w:val="28"/>
                <w:highlight w:val="none"/>
              </w:rPr>
              <w:t xml:space="preserve">    </w:t>
            </w:r>
            <w:r>
              <w:rPr>
                <w:rFonts w:hint="eastAsia" w:ascii="仿宋_GB2312" w:hAnsi="仿宋_GB2312" w:eastAsia="仿宋_GB2312" w:cs="仿宋_GB2312"/>
                <w:color w:val="auto"/>
                <w:spacing w:val="-22"/>
                <w:sz w:val="28"/>
                <w:szCs w:val="28"/>
                <w:highlight w:val="none"/>
              </w:rPr>
              <w:t>月</w:t>
            </w:r>
            <w:r>
              <w:rPr>
                <w:rFonts w:hint="eastAsia" w:ascii="仿宋_GB2312" w:hAnsi="仿宋_GB2312" w:eastAsia="仿宋_GB2312" w:cs="仿宋_GB2312"/>
                <w:color w:val="auto"/>
                <w:spacing w:val="13"/>
                <w:sz w:val="28"/>
                <w:szCs w:val="28"/>
                <w:highlight w:val="none"/>
              </w:rPr>
              <w:t xml:space="preserve">    </w:t>
            </w:r>
            <w:r>
              <w:rPr>
                <w:rFonts w:hint="eastAsia" w:ascii="仿宋_GB2312" w:hAnsi="仿宋_GB2312" w:eastAsia="仿宋_GB2312" w:cs="仿宋_GB2312"/>
                <w:color w:val="auto"/>
                <w:spacing w:val="-22"/>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1" w:type="dxa"/>
            <w:tcBorders>
              <w:top w:val="nil"/>
              <w:left w:val="nil"/>
              <w:bottom w:val="nil"/>
              <w:right w:val="nil"/>
            </w:tcBorders>
            <w:noWrap w:val="0"/>
            <w:vAlign w:val="top"/>
          </w:tcPr>
          <w:p>
            <w:pPr>
              <w:pStyle w:val="27"/>
              <w:kinsoku w:val="0"/>
              <w:autoSpaceDE w:val="0"/>
              <w:autoSpaceDN w:val="0"/>
              <w:ind w:firstLine="0" w:firstLineChars="0"/>
              <w:textAlignment w:val="baseline"/>
              <w:rPr>
                <w:rFonts w:hint="eastAsia" w:ascii="仿宋_GB2312" w:hAnsi="仿宋_GB2312" w:eastAsia="仿宋_GB2312" w:cs="仿宋_GB2312"/>
                <w:color w:val="auto"/>
                <w:sz w:val="28"/>
                <w:szCs w:val="28"/>
                <w:highlight w:val="none"/>
              </w:rPr>
            </w:pPr>
          </w:p>
        </w:tc>
        <w:tc>
          <w:tcPr>
            <w:tcW w:w="4681" w:type="dxa"/>
            <w:tcBorders>
              <w:top w:val="nil"/>
              <w:left w:val="nil"/>
              <w:bottom w:val="nil"/>
              <w:right w:val="nil"/>
            </w:tcBorders>
            <w:noWrap w:val="0"/>
            <w:vAlign w:val="top"/>
          </w:tcPr>
          <w:p>
            <w:pPr>
              <w:pStyle w:val="27"/>
              <w:kinsoku w:val="0"/>
              <w:autoSpaceDE w:val="0"/>
              <w:autoSpaceDN w:val="0"/>
              <w:ind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开户名称：</w:t>
            </w:r>
          </w:p>
          <w:p>
            <w:pPr>
              <w:pStyle w:val="27"/>
              <w:kinsoku w:val="0"/>
              <w:autoSpaceDE w:val="0"/>
              <w:autoSpaceDN w:val="0"/>
              <w:ind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银行帐号：</w:t>
            </w:r>
          </w:p>
          <w:p>
            <w:pPr>
              <w:pStyle w:val="27"/>
              <w:kinsoku w:val="0"/>
              <w:autoSpaceDE w:val="0"/>
              <w:autoSpaceDN w:val="0"/>
              <w:ind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 户 行：</w:t>
            </w:r>
          </w:p>
        </w:tc>
      </w:tr>
    </w:tbl>
    <w:p>
      <w:pPr>
        <w:ind w:firstLine="42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br w:type="page"/>
      </w:r>
    </w:p>
    <w:p>
      <w:pPr>
        <w:pStyle w:val="27"/>
        <w:ind w:firstLine="420"/>
        <w:rPr>
          <w:rFonts w:hint="eastAsia" w:ascii="仿宋_GB2312" w:hAnsi="仿宋_GB2312" w:eastAsia="仿宋_GB2312" w:cs="仿宋_GB2312"/>
          <w:color w:val="auto"/>
          <w:sz w:val="28"/>
          <w:szCs w:val="28"/>
          <w:highlight w:val="none"/>
          <w:lang w:eastAsia="zh-CN"/>
        </w:rPr>
      </w:pPr>
    </w:p>
    <w:p>
      <w:pPr>
        <w:pStyle w:val="10"/>
        <w:widowControl w:val="0"/>
        <w:kinsoku/>
        <w:spacing w:line="360" w:lineRule="auto"/>
        <w:ind w:left="0" w:leftChars="0" w:right="0" w:rightChars="0" w:firstLine="0" w:firstLineChars="0"/>
        <w:jc w:val="center"/>
        <w:outlineLvl w:val="1"/>
        <w:rPr>
          <w:rFonts w:hint="eastAsia" w:ascii="仿宋_GB2312" w:hAnsi="仿宋_GB2312" w:eastAsia="仿宋_GB2312" w:cs="仿宋_GB2312"/>
          <w:b/>
          <w:color w:val="auto"/>
          <w:sz w:val="28"/>
          <w:szCs w:val="28"/>
          <w:highlight w:val="none"/>
          <w:lang w:eastAsia="zh-CN"/>
        </w:rPr>
      </w:pPr>
      <w:bookmarkStart w:id="36" w:name="_Toc425705471"/>
      <w:r>
        <w:rPr>
          <w:rFonts w:hint="eastAsia" w:ascii="仿宋_GB2312" w:hAnsi="仿宋_GB2312" w:eastAsia="仿宋_GB2312" w:cs="仿宋_GB2312"/>
          <w:b/>
          <w:color w:val="auto"/>
          <w:sz w:val="28"/>
          <w:szCs w:val="28"/>
          <w:highlight w:val="none"/>
          <w:lang w:eastAsia="zh-CN"/>
        </w:rPr>
        <w:t>合同附件</w:t>
      </w:r>
      <w:bookmarkEnd w:id="36"/>
    </w:p>
    <w:p>
      <w:pPr>
        <w:pStyle w:val="7"/>
        <w:spacing w:line="271" w:lineRule="auto"/>
        <w:rPr>
          <w:rFonts w:hint="eastAsia" w:ascii="仿宋_GB2312" w:hAnsi="仿宋_GB2312" w:eastAsia="仿宋_GB2312" w:cs="仿宋_GB2312"/>
          <w:color w:val="auto"/>
          <w:highlight w:val="none"/>
        </w:rPr>
      </w:pPr>
    </w:p>
    <w:p>
      <w:pPr>
        <w:spacing w:before="78" w:line="220" w:lineRule="auto"/>
        <w:ind w:left="12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一般货物类</w:t>
      </w:r>
    </w:p>
    <w:p>
      <w:pPr>
        <w:spacing w:line="16" w:lineRule="exact"/>
        <w:rPr>
          <w:rFonts w:hint="eastAsia" w:ascii="仿宋_GB2312" w:hAnsi="仿宋_GB2312" w:eastAsia="仿宋_GB2312" w:cs="仿宋_GB2312"/>
          <w:color w:val="auto"/>
          <w:highlight w:val="none"/>
        </w:rPr>
      </w:pPr>
    </w:p>
    <w:tbl>
      <w:tblPr>
        <w:tblStyle w:val="28"/>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0"/>
        <w:gridCol w:w="4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27" w:type="dxa"/>
            <w:gridSpan w:val="2"/>
          </w:tcPr>
          <w:p>
            <w:pPr>
              <w:spacing w:line="474" w:lineRule="auto"/>
              <w:rPr>
                <w:rFonts w:hint="eastAsia" w:ascii="仿宋_GB2312" w:hAnsi="仿宋_GB2312" w:eastAsia="仿宋_GB2312" w:cs="仿宋_GB2312"/>
                <w:color w:val="auto"/>
                <w:highlight w:val="none"/>
                <w:lang w:eastAsia="zh-CN"/>
              </w:rPr>
            </w:pPr>
          </w:p>
          <w:p>
            <w:pPr>
              <w:pStyle w:val="29"/>
              <w:spacing w:before="78" w:line="220" w:lineRule="auto"/>
              <w:ind w:left="617"/>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6"/>
                <w:sz w:val="24"/>
                <w:szCs w:val="24"/>
                <w:highlight w:val="none"/>
                <w:lang w:eastAsia="zh-CN"/>
                <w14:textOutline w14:w="3048" w14:cap="flat" w14:cmpd="sng" w14:algn="ctr">
                  <w14:solidFill>
                    <w14:srgbClr w14:val="000000"/>
                  </w14:solidFill>
                  <w14:prstDash w14:val="solid"/>
                  <w14:miter w14:val="0"/>
                </w14:textOutline>
              </w:rPr>
              <w:t>1.</w:t>
            </w:r>
            <w:r>
              <w:rPr>
                <w:rFonts w:hint="eastAsia" w:ascii="仿宋_GB2312" w:hAnsi="仿宋_GB2312" w:eastAsia="仿宋_GB2312" w:cs="仿宋_GB2312"/>
                <w:color w:val="auto"/>
                <w:spacing w:val="-6"/>
                <w:sz w:val="24"/>
                <w:szCs w:val="24"/>
                <w:highlight w:val="none"/>
                <w:lang w:eastAsia="zh-CN"/>
              </w:rPr>
              <w:t xml:space="preserve"> </w:t>
            </w:r>
            <w:r>
              <w:rPr>
                <w:rFonts w:hint="eastAsia" w:ascii="仿宋_GB2312" w:hAnsi="仿宋_GB2312" w:eastAsia="仿宋_GB2312" w:cs="仿宋_GB2312"/>
                <w:color w:val="auto"/>
                <w:spacing w:val="-6"/>
                <w:sz w:val="24"/>
                <w:szCs w:val="24"/>
                <w:highlight w:val="none"/>
                <w:lang w:eastAsia="zh-CN"/>
                <w14:textOutline w14:w="3048" w14:cap="flat" w14:cmpd="sng" w14:algn="ctr">
                  <w14:solidFill>
                    <w14:srgbClr w14:val="000000"/>
                  </w14:solidFill>
                  <w14:prstDash w14:val="solid"/>
                  <w14:miter w14:val="0"/>
                </w14:textOutline>
              </w:rPr>
              <w:t>供应商承诺具体事项：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8527" w:type="dxa"/>
            <w:gridSpan w:val="2"/>
          </w:tcPr>
          <w:p>
            <w:pPr>
              <w:spacing w:line="472" w:lineRule="auto"/>
              <w:rPr>
                <w:rFonts w:hint="eastAsia" w:ascii="仿宋_GB2312" w:hAnsi="仿宋_GB2312" w:eastAsia="仿宋_GB2312" w:cs="仿宋_GB2312"/>
                <w:color w:val="auto"/>
                <w:highlight w:val="none"/>
                <w:lang w:eastAsia="zh-CN"/>
              </w:rPr>
            </w:pPr>
          </w:p>
          <w:p>
            <w:pPr>
              <w:pStyle w:val="29"/>
              <w:spacing w:before="78" w:line="220" w:lineRule="auto"/>
              <w:ind w:left="6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14:textOutline w14:w="3048" w14:cap="flat" w14:cmpd="sng" w14:algn="ctr">
                  <w14:solidFill>
                    <w14:srgbClr w14:val="000000"/>
                  </w14:solidFill>
                  <w14:prstDash w14:val="solid"/>
                  <w14:miter w14:val="0"/>
                </w14:textOutline>
              </w:rPr>
              <w:t>2.</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pacing w:val="-5"/>
                <w:sz w:val="24"/>
                <w:szCs w:val="24"/>
                <w:highlight w:val="none"/>
                <w14:textOutline w14:w="3048" w14:cap="flat" w14:cmpd="sng" w14:algn="ctr">
                  <w14:solidFill>
                    <w14:srgbClr w14:val="000000"/>
                  </w14:solidFill>
                  <w14:prstDash w14:val="solid"/>
                  <w14:miter w14:val="0"/>
                </w14:textOutline>
              </w:rPr>
              <w:t>售后服务具体事项：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8527" w:type="dxa"/>
            <w:gridSpan w:val="2"/>
          </w:tcPr>
          <w:p>
            <w:pPr>
              <w:spacing w:line="403" w:lineRule="auto"/>
              <w:rPr>
                <w:rFonts w:hint="eastAsia" w:ascii="仿宋_GB2312" w:hAnsi="仿宋_GB2312" w:eastAsia="仿宋_GB2312" w:cs="仿宋_GB2312"/>
                <w:color w:val="auto"/>
                <w:highlight w:val="none"/>
              </w:rPr>
            </w:pPr>
          </w:p>
          <w:p>
            <w:pPr>
              <w:pStyle w:val="29"/>
              <w:spacing w:before="78" w:line="220" w:lineRule="auto"/>
              <w:ind w:left="60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9"/>
                <w:sz w:val="24"/>
                <w:szCs w:val="24"/>
                <w:highlight w:val="none"/>
                <w14:textOutline w14:w="3048" w14:cap="flat" w14:cmpd="sng" w14:algn="ctr">
                  <w14:solidFill>
                    <w14:srgbClr w14:val="000000"/>
                  </w14:solidFill>
                  <w14:prstDash w14:val="solid"/>
                  <w14:miter w14:val="0"/>
                </w14:textOutline>
              </w:rPr>
              <w:t>3.</w:t>
            </w:r>
            <w:r>
              <w:rPr>
                <w:rFonts w:hint="eastAsia" w:ascii="仿宋_GB2312" w:hAnsi="仿宋_GB2312" w:eastAsia="仿宋_GB2312" w:cs="仿宋_GB2312"/>
                <w:color w:val="auto"/>
                <w:spacing w:val="18"/>
                <w:sz w:val="24"/>
                <w:szCs w:val="24"/>
                <w:highlight w:val="none"/>
              </w:rPr>
              <w:t xml:space="preserve"> </w:t>
            </w:r>
            <w:r>
              <w:rPr>
                <w:rFonts w:hint="eastAsia" w:ascii="仿宋_GB2312" w:hAnsi="仿宋_GB2312" w:eastAsia="仿宋_GB2312" w:cs="仿宋_GB2312"/>
                <w:color w:val="auto"/>
                <w:spacing w:val="18"/>
                <w:sz w:val="24"/>
                <w:szCs w:val="24"/>
                <w:highlight w:val="none"/>
                <w:lang w:eastAsia="zh-CN"/>
              </w:rPr>
              <w:t>质保</w:t>
            </w:r>
            <w:r>
              <w:rPr>
                <w:rFonts w:hint="eastAsia" w:ascii="仿宋_GB2312" w:hAnsi="仿宋_GB2312" w:eastAsia="仿宋_GB2312" w:cs="仿宋_GB2312"/>
                <w:color w:val="auto"/>
                <w:spacing w:val="-9"/>
                <w:sz w:val="24"/>
                <w:szCs w:val="24"/>
                <w:highlight w:val="none"/>
                <w14:textOutline w14:w="3048" w14:cap="flat" w14:cmpd="sng" w14:algn="ctr">
                  <w14:solidFill>
                    <w14:srgbClr w14:val="000000"/>
                  </w14:solidFill>
                  <w14:prstDash w14:val="solid"/>
                  <w14:miter w14:val="0"/>
                </w14:textOutline>
              </w:rPr>
              <w:t>期责任：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8527" w:type="dxa"/>
            <w:gridSpan w:val="2"/>
          </w:tcPr>
          <w:p>
            <w:pPr>
              <w:spacing w:line="269" w:lineRule="auto"/>
              <w:rPr>
                <w:rFonts w:hint="eastAsia" w:ascii="仿宋_GB2312" w:hAnsi="仿宋_GB2312" w:eastAsia="仿宋_GB2312" w:cs="仿宋_GB2312"/>
                <w:color w:val="auto"/>
                <w:highlight w:val="none"/>
              </w:rPr>
            </w:pPr>
          </w:p>
          <w:p>
            <w:pPr>
              <w:spacing w:line="270" w:lineRule="auto"/>
              <w:rPr>
                <w:rFonts w:hint="eastAsia" w:ascii="仿宋_GB2312" w:hAnsi="仿宋_GB2312" w:eastAsia="仿宋_GB2312" w:cs="仿宋_GB2312"/>
                <w:color w:val="auto"/>
                <w:highlight w:val="none"/>
              </w:rPr>
            </w:pPr>
          </w:p>
          <w:p>
            <w:pPr>
              <w:pStyle w:val="29"/>
              <w:spacing w:before="78" w:line="221" w:lineRule="auto"/>
              <w:ind w:left="59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14:textOutline w14:w="3048" w14:cap="flat" w14:cmpd="sng" w14:algn="ctr">
                  <w14:solidFill>
                    <w14:srgbClr w14:val="000000"/>
                  </w14:solidFill>
                  <w14:prstDash w14:val="solid"/>
                  <w14:miter w14:val="0"/>
                </w14:textOutline>
              </w:rPr>
              <w:t>4.</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pacing w:val="-5"/>
                <w:sz w:val="24"/>
                <w:szCs w:val="24"/>
                <w:highlight w:val="none"/>
                <w14:textOutline w14:w="3048" w14:cap="flat" w14:cmpd="sng" w14:algn="ctr">
                  <w14:solidFill>
                    <w14:srgbClr w14:val="000000"/>
                  </w14:solidFill>
                  <w14:prstDash w14:val="solid"/>
                  <w14:miter w14:val="0"/>
                </w14:textOutline>
              </w:rPr>
              <w:t>其他具体事项：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4250" w:type="dxa"/>
          </w:tcPr>
          <w:p>
            <w:pPr>
              <w:pStyle w:val="29"/>
              <w:spacing w:before="182" w:line="220" w:lineRule="auto"/>
              <w:ind w:left="63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9"/>
                <w:sz w:val="24"/>
                <w:szCs w:val="24"/>
                <w:highlight w:val="none"/>
                <w14:textOutline w14:w="3048" w14:cap="flat" w14:cmpd="sng" w14:algn="ctr">
                  <w14:solidFill>
                    <w14:srgbClr w14:val="000000"/>
                  </w14:solidFill>
                  <w14:prstDash w14:val="solid"/>
                  <w14:miter w14:val="0"/>
                </w14:textOutline>
              </w:rPr>
              <w:t>甲方（章）</w:t>
            </w:r>
          </w:p>
          <w:p>
            <w:pPr>
              <w:spacing w:line="267" w:lineRule="auto"/>
              <w:rPr>
                <w:rFonts w:hint="eastAsia" w:ascii="仿宋_GB2312" w:hAnsi="仿宋_GB2312" w:eastAsia="仿宋_GB2312" w:cs="仿宋_GB2312"/>
                <w:color w:val="auto"/>
                <w:highlight w:val="none"/>
              </w:rPr>
            </w:pPr>
          </w:p>
          <w:p>
            <w:pPr>
              <w:spacing w:line="267" w:lineRule="auto"/>
              <w:rPr>
                <w:rFonts w:hint="eastAsia" w:ascii="仿宋_GB2312" w:hAnsi="仿宋_GB2312" w:eastAsia="仿宋_GB2312" w:cs="仿宋_GB2312"/>
                <w:color w:val="auto"/>
                <w:highlight w:val="none"/>
              </w:rPr>
            </w:pPr>
          </w:p>
          <w:p>
            <w:pPr>
              <w:spacing w:line="268" w:lineRule="auto"/>
              <w:rPr>
                <w:rFonts w:hint="eastAsia" w:ascii="仿宋_GB2312" w:hAnsi="仿宋_GB2312" w:eastAsia="仿宋_GB2312" w:cs="仿宋_GB2312"/>
                <w:color w:val="auto"/>
                <w:highlight w:val="none"/>
              </w:rPr>
            </w:pPr>
          </w:p>
          <w:p>
            <w:pPr>
              <w:spacing w:line="268" w:lineRule="auto"/>
              <w:rPr>
                <w:rFonts w:hint="eastAsia" w:ascii="仿宋_GB2312" w:hAnsi="仿宋_GB2312" w:eastAsia="仿宋_GB2312" w:cs="仿宋_GB2312"/>
                <w:color w:val="auto"/>
                <w:highlight w:val="none"/>
              </w:rPr>
            </w:pPr>
          </w:p>
          <w:p>
            <w:pPr>
              <w:pStyle w:val="29"/>
              <w:spacing w:before="78" w:line="220" w:lineRule="auto"/>
              <w:ind w:left="264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9"/>
                <w:sz w:val="24"/>
                <w:szCs w:val="24"/>
                <w:highlight w:val="none"/>
                <w14:textOutline w14:w="3048" w14:cap="flat" w14:cmpd="sng" w14:algn="ctr">
                  <w14:solidFill>
                    <w14:srgbClr w14:val="000000"/>
                  </w14:solidFill>
                  <w14:prstDash w14:val="solid"/>
                  <w14:miter w14:val="0"/>
                </w14:textOutline>
              </w:rPr>
              <w:t>年</w:t>
            </w:r>
            <w:r>
              <w:rPr>
                <w:rFonts w:hint="eastAsia" w:ascii="仿宋_GB2312" w:hAnsi="仿宋_GB2312" w:eastAsia="仿宋_GB2312" w:cs="仿宋_GB2312"/>
                <w:color w:val="auto"/>
                <w:spacing w:val="15"/>
                <w:sz w:val="24"/>
                <w:szCs w:val="24"/>
                <w:highlight w:val="none"/>
              </w:rPr>
              <w:t xml:space="preserve">   </w:t>
            </w:r>
            <w:r>
              <w:rPr>
                <w:rFonts w:hint="eastAsia" w:ascii="仿宋_GB2312" w:hAnsi="仿宋_GB2312" w:eastAsia="仿宋_GB2312" w:cs="仿宋_GB2312"/>
                <w:color w:val="auto"/>
                <w:spacing w:val="-9"/>
                <w:sz w:val="24"/>
                <w:szCs w:val="24"/>
                <w:highlight w:val="none"/>
                <w14:textOutline w14:w="3048" w14:cap="flat" w14:cmpd="sng" w14:algn="ctr">
                  <w14:solidFill>
                    <w14:srgbClr w14:val="000000"/>
                  </w14:solidFill>
                  <w14:prstDash w14:val="solid"/>
                  <w14:miter w14:val="0"/>
                </w14:textOutline>
              </w:rPr>
              <w:t>月</w:t>
            </w:r>
            <w:r>
              <w:rPr>
                <w:rFonts w:hint="eastAsia" w:ascii="仿宋_GB2312" w:hAnsi="仿宋_GB2312" w:eastAsia="仿宋_GB2312" w:cs="仿宋_GB2312"/>
                <w:color w:val="auto"/>
                <w:spacing w:val="27"/>
                <w:sz w:val="24"/>
                <w:szCs w:val="24"/>
                <w:highlight w:val="none"/>
              </w:rPr>
              <w:t xml:space="preserve">   </w:t>
            </w:r>
            <w:r>
              <w:rPr>
                <w:rFonts w:hint="eastAsia" w:ascii="仿宋_GB2312" w:hAnsi="仿宋_GB2312" w:eastAsia="仿宋_GB2312" w:cs="仿宋_GB2312"/>
                <w:color w:val="auto"/>
                <w:spacing w:val="-9"/>
                <w:sz w:val="24"/>
                <w:szCs w:val="24"/>
                <w:highlight w:val="none"/>
                <w14:textOutline w14:w="3048" w14:cap="flat" w14:cmpd="sng" w14:algn="ctr">
                  <w14:solidFill>
                    <w14:srgbClr w14:val="000000"/>
                  </w14:solidFill>
                  <w14:prstDash w14:val="solid"/>
                  <w14:miter w14:val="0"/>
                </w14:textOutline>
              </w:rPr>
              <w:t>日</w:t>
            </w:r>
          </w:p>
        </w:tc>
        <w:tc>
          <w:tcPr>
            <w:tcW w:w="4277" w:type="dxa"/>
          </w:tcPr>
          <w:p>
            <w:pPr>
              <w:spacing w:line="342" w:lineRule="auto"/>
              <w:rPr>
                <w:rFonts w:hint="eastAsia" w:ascii="仿宋_GB2312" w:hAnsi="仿宋_GB2312" w:eastAsia="仿宋_GB2312" w:cs="仿宋_GB2312"/>
                <w:color w:val="auto"/>
                <w:highlight w:val="none"/>
              </w:rPr>
            </w:pPr>
          </w:p>
          <w:p>
            <w:pPr>
              <w:pStyle w:val="29"/>
              <w:spacing w:before="78" w:line="220" w:lineRule="auto"/>
              <w:ind w:left="61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7"/>
                <w:sz w:val="24"/>
                <w:szCs w:val="24"/>
                <w:highlight w:val="none"/>
                <w14:textOutline w14:w="3048" w14:cap="flat" w14:cmpd="sng" w14:algn="ctr">
                  <w14:solidFill>
                    <w14:srgbClr w14:val="000000"/>
                  </w14:solidFill>
                  <w14:prstDash w14:val="solid"/>
                  <w14:miter w14:val="0"/>
                </w14:textOutline>
              </w:rPr>
              <w:t>乙方（章）</w:t>
            </w:r>
          </w:p>
          <w:p>
            <w:pPr>
              <w:spacing w:line="267" w:lineRule="auto"/>
              <w:rPr>
                <w:rFonts w:hint="eastAsia" w:ascii="仿宋_GB2312" w:hAnsi="仿宋_GB2312" w:eastAsia="仿宋_GB2312" w:cs="仿宋_GB2312"/>
                <w:color w:val="auto"/>
                <w:highlight w:val="none"/>
              </w:rPr>
            </w:pPr>
          </w:p>
          <w:p>
            <w:pPr>
              <w:spacing w:line="267" w:lineRule="auto"/>
              <w:rPr>
                <w:rFonts w:hint="eastAsia" w:ascii="仿宋_GB2312" w:hAnsi="仿宋_GB2312" w:eastAsia="仿宋_GB2312" w:cs="仿宋_GB2312"/>
                <w:color w:val="auto"/>
                <w:highlight w:val="none"/>
              </w:rPr>
            </w:pPr>
          </w:p>
          <w:p>
            <w:pPr>
              <w:spacing w:line="268" w:lineRule="auto"/>
              <w:rPr>
                <w:rFonts w:hint="eastAsia" w:ascii="仿宋_GB2312" w:hAnsi="仿宋_GB2312" w:eastAsia="仿宋_GB2312" w:cs="仿宋_GB2312"/>
                <w:color w:val="auto"/>
                <w:highlight w:val="none"/>
              </w:rPr>
            </w:pPr>
          </w:p>
          <w:p>
            <w:pPr>
              <w:spacing w:line="268" w:lineRule="auto"/>
              <w:rPr>
                <w:rFonts w:hint="eastAsia" w:ascii="仿宋_GB2312" w:hAnsi="仿宋_GB2312" w:eastAsia="仿宋_GB2312" w:cs="仿宋_GB2312"/>
                <w:color w:val="auto"/>
                <w:highlight w:val="none"/>
              </w:rPr>
            </w:pPr>
          </w:p>
          <w:p>
            <w:pPr>
              <w:pStyle w:val="29"/>
              <w:spacing w:before="78" w:line="220" w:lineRule="auto"/>
              <w:ind w:left="252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9"/>
                <w:sz w:val="24"/>
                <w:szCs w:val="24"/>
                <w:highlight w:val="none"/>
                <w14:textOutline w14:w="3048" w14:cap="flat" w14:cmpd="sng" w14:algn="ctr">
                  <w14:solidFill>
                    <w14:srgbClr w14:val="000000"/>
                  </w14:solidFill>
                  <w14:prstDash w14:val="solid"/>
                  <w14:miter w14:val="0"/>
                </w14:textOutline>
              </w:rPr>
              <w:t>年</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pacing w:val="-9"/>
                <w:sz w:val="24"/>
                <w:szCs w:val="24"/>
                <w:highlight w:val="none"/>
                <w14:textOutline w14:w="3048" w14:cap="flat" w14:cmpd="sng" w14:algn="ctr">
                  <w14:solidFill>
                    <w14:srgbClr w14:val="000000"/>
                  </w14:solidFill>
                  <w14:prstDash w14:val="solid"/>
                  <w14:miter w14:val="0"/>
                </w14:textOutline>
              </w:rPr>
              <w:t>月</w:t>
            </w:r>
            <w:r>
              <w:rPr>
                <w:rFonts w:hint="eastAsia" w:ascii="仿宋_GB2312" w:hAnsi="仿宋_GB2312" w:eastAsia="仿宋_GB2312" w:cs="仿宋_GB2312"/>
                <w:color w:val="auto"/>
                <w:spacing w:val="18"/>
                <w:sz w:val="24"/>
                <w:szCs w:val="24"/>
                <w:highlight w:val="none"/>
              </w:rPr>
              <w:t xml:space="preserve">   </w:t>
            </w:r>
            <w:r>
              <w:rPr>
                <w:rFonts w:hint="eastAsia" w:ascii="仿宋_GB2312" w:hAnsi="仿宋_GB2312" w:eastAsia="仿宋_GB2312" w:cs="仿宋_GB2312"/>
                <w:color w:val="auto"/>
                <w:spacing w:val="-9"/>
                <w:sz w:val="24"/>
                <w:szCs w:val="24"/>
                <w:highlight w:val="none"/>
                <w14:textOutline w14:w="3048" w14:cap="flat" w14:cmpd="sng" w14:algn="ctr">
                  <w14:solidFill>
                    <w14:srgbClr w14:val="000000"/>
                  </w14:solidFill>
                  <w14:prstDash w14:val="solid"/>
                  <w14:miter w14:val="0"/>
                </w14:textOutline>
              </w:rPr>
              <w:t>日</w:t>
            </w:r>
          </w:p>
        </w:tc>
      </w:tr>
    </w:tbl>
    <w:p>
      <w:pPr>
        <w:spacing w:before="177" w:line="220" w:lineRule="auto"/>
        <w:ind w:left="48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rPr>
        <w:t>注：售后服务事项填不下时可另加附页</w:t>
      </w:r>
    </w:p>
    <w:p>
      <w:pPr>
        <w:spacing w:line="220" w:lineRule="auto"/>
        <w:rPr>
          <w:rFonts w:hint="eastAsia" w:ascii="仿宋_GB2312" w:hAnsi="仿宋_GB2312" w:eastAsia="仿宋_GB2312" w:cs="仿宋_GB2312"/>
          <w:color w:val="auto"/>
          <w:sz w:val="24"/>
          <w:szCs w:val="24"/>
          <w:highlight w:val="none"/>
          <w:lang w:eastAsia="zh-CN"/>
        </w:rPr>
        <w:sectPr>
          <w:footerReference r:id="rId12" w:type="default"/>
          <w:pgSz w:w="11905" w:h="16840"/>
          <w:pgMar w:top="1431" w:right="1785" w:bottom="1174" w:left="1474" w:header="0" w:footer="995" w:gutter="0"/>
          <w:pgBorders>
            <w:top w:val="none" w:sz="0" w:space="0"/>
            <w:left w:val="none" w:sz="0" w:space="0"/>
            <w:bottom w:val="none" w:sz="0" w:space="0"/>
            <w:right w:val="none" w:sz="0" w:space="0"/>
          </w:pgBorders>
          <w:pgNumType w:fmt="decimal"/>
          <w:cols w:space="720" w:num="1"/>
        </w:sect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1" w:lineRule="auto"/>
        <w:rPr>
          <w:rFonts w:hint="eastAsia" w:ascii="仿宋_GB2312" w:hAnsi="仿宋_GB2312" w:eastAsia="仿宋_GB2312" w:cs="仿宋_GB2312"/>
          <w:color w:val="auto"/>
          <w:highlight w:val="none"/>
          <w:lang w:eastAsia="zh-CN"/>
        </w:rPr>
      </w:pPr>
    </w:p>
    <w:p>
      <w:pPr>
        <w:pStyle w:val="7"/>
        <w:spacing w:line="252" w:lineRule="auto"/>
        <w:rPr>
          <w:rFonts w:hint="eastAsia" w:ascii="仿宋_GB2312" w:hAnsi="仿宋_GB2312" w:eastAsia="仿宋_GB2312" w:cs="仿宋_GB2312"/>
          <w:color w:val="auto"/>
          <w:highlight w:val="none"/>
          <w:lang w:eastAsia="zh-CN"/>
        </w:rPr>
      </w:pPr>
    </w:p>
    <w:p>
      <w:pPr>
        <w:pStyle w:val="7"/>
        <w:spacing w:line="252" w:lineRule="auto"/>
        <w:rPr>
          <w:rFonts w:hint="eastAsia" w:ascii="仿宋_GB2312" w:hAnsi="仿宋_GB2312" w:eastAsia="仿宋_GB2312" w:cs="仿宋_GB2312"/>
          <w:color w:val="auto"/>
          <w:highlight w:val="none"/>
          <w:lang w:eastAsia="zh-CN"/>
        </w:rPr>
      </w:pPr>
    </w:p>
    <w:p>
      <w:pPr>
        <w:pStyle w:val="7"/>
        <w:spacing w:line="252" w:lineRule="auto"/>
        <w:rPr>
          <w:rFonts w:hint="eastAsia" w:ascii="仿宋_GB2312" w:hAnsi="仿宋_GB2312" w:eastAsia="仿宋_GB2312" w:cs="仿宋_GB2312"/>
          <w:color w:val="auto"/>
          <w:highlight w:val="none"/>
          <w:lang w:eastAsia="zh-CN"/>
        </w:rPr>
      </w:pPr>
    </w:p>
    <w:p>
      <w:pPr>
        <w:pStyle w:val="7"/>
        <w:spacing w:line="252" w:lineRule="auto"/>
        <w:rPr>
          <w:rFonts w:hint="eastAsia" w:ascii="仿宋_GB2312" w:hAnsi="仿宋_GB2312" w:eastAsia="仿宋_GB2312" w:cs="仿宋_GB2312"/>
          <w:color w:val="auto"/>
          <w:highlight w:val="none"/>
          <w:lang w:eastAsia="zh-CN"/>
        </w:rPr>
      </w:pPr>
    </w:p>
    <w:p>
      <w:pPr>
        <w:pStyle w:val="7"/>
        <w:spacing w:line="252" w:lineRule="auto"/>
        <w:rPr>
          <w:rFonts w:hint="eastAsia" w:ascii="仿宋_GB2312" w:hAnsi="仿宋_GB2312" w:eastAsia="仿宋_GB2312" w:cs="仿宋_GB2312"/>
          <w:color w:val="auto"/>
          <w:highlight w:val="none"/>
          <w:lang w:eastAsia="zh-CN"/>
        </w:rPr>
      </w:pPr>
    </w:p>
    <w:p>
      <w:pPr>
        <w:spacing w:before="143" w:line="220" w:lineRule="auto"/>
        <w:ind w:left="2202"/>
        <w:outlineLvl w:val="0"/>
        <w:rPr>
          <w:rFonts w:hint="eastAsia" w:ascii="仿宋_GB2312" w:hAnsi="仿宋_GB2312" w:eastAsia="仿宋_GB2312" w:cs="仿宋_GB2312"/>
          <w:color w:val="auto"/>
          <w:sz w:val="44"/>
          <w:szCs w:val="44"/>
          <w:highlight w:val="none"/>
          <w:lang w:eastAsia="zh-CN"/>
        </w:rPr>
      </w:pPr>
      <w:bookmarkStart w:id="37" w:name="_Toc1563822940"/>
      <w:r>
        <w:rPr>
          <w:rFonts w:hint="eastAsia" w:ascii="仿宋_GB2312" w:hAnsi="仿宋_GB2312" w:eastAsia="仿宋_GB2312" w:cs="仿宋_GB2312"/>
          <w:color w:val="auto"/>
          <w:spacing w:val="-1"/>
          <w:sz w:val="44"/>
          <w:szCs w:val="44"/>
          <w:highlight w:val="none"/>
          <w:lang w:eastAsia="zh-CN"/>
          <w14:textOutline w14:w="5588" w14:cap="flat" w14:cmpd="sng" w14:algn="ctr">
            <w14:solidFill>
              <w14:srgbClr w14:val="000000"/>
            </w14:solidFill>
            <w14:prstDash w14:val="solid"/>
            <w14:miter w14:val="0"/>
          </w14:textOutline>
        </w:rPr>
        <w:t>第六章</w:t>
      </w:r>
      <w:r>
        <w:rPr>
          <w:rFonts w:hint="eastAsia" w:ascii="仿宋_GB2312" w:hAnsi="仿宋_GB2312" w:eastAsia="仿宋_GB2312" w:cs="仿宋_GB2312"/>
          <w:color w:val="auto"/>
          <w:spacing w:val="-1"/>
          <w:sz w:val="44"/>
          <w:szCs w:val="44"/>
          <w:highlight w:val="none"/>
          <w:lang w:eastAsia="zh-CN"/>
        </w:rPr>
        <w:t xml:space="preserve">  </w:t>
      </w:r>
      <w:r>
        <w:rPr>
          <w:rFonts w:hint="eastAsia" w:ascii="仿宋_GB2312" w:hAnsi="仿宋_GB2312" w:eastAsia="仿宋_GB2312" w:cs="仿宋_GB2312"/>
          <w:color w:val="auto"/>
          <w:spacing w:val="-1"/>
          <w:sz w:val="44"/>
          <w:szCs w:val="44"/>
          <w:highlight w:val="none"/>
          <w:lang w:eastAsia="zh-CN"/>
          <w14:textOutline w14:w="5588" w14:cap="flat" w14:cmpd="sng" w14:algn="ctr">
            <w14:solidFill>
              <w14:srgbClr w14:val="000000"/>
            </w14:solidFill>
            <w14:prstDash w14:val="solid"/>
            <w14:miter w14:val="0"/>
          </w14:textOutline>
        </w:rPr>
        <w:t>投标文件格式</w:t>
      </w:r>
      <w:bookmarkEnd w:id="37"/>
    </w:p>
    <w:p>
      <w:pPr>
        <w:pStyle w:val="7"/>
        <w:spacing w:line="246" w:lineRule="auto"/>
        <w:rPr>
          <w:rFonts w:hint="eastAsia" w:ascii="仿宋_GB2312" w:hAnsi="仿宋_GB2312" w:eastAsia="仿宋_GB2312" w:cs="仿宋_GB2312"/>
          <w:color w:val="auto"/>
          <w:highlight w:val="none"/>
          <w:lang w:eastAsia="zh-CN"/>
        </w:rPr>
      </w:pPr>
    </w:p>
    <w:p>
      <w:pPr>
        <w:pStyle w:val="7"/>
        <w:spacing w:line="246"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66" w:lineRule="auto"/>
        <w:rPr>
          <w:rFonts w:hint="eastAsia" w:ascii="仿宋_GB2312" w:hAnsi="仿宋_GB2312" w:eastAsia="仿宋_GB2312" w:cs="仿宋_GB2312"/>
          <w:color w:val="auto"/>
          <w:highlight w:val="none"/>
          <w:lang w:eastAsia="zh-CN"/>
        </w:rPr>
      </w:pPr>
    </w:p>
    <w:p>
      <w:pPr>
        <w:spacing w:before="88" w:line="225" w:lineRule="auto"/>
        <w:rPr>
          <w:rFonts w:hint="eastAsia" w:ascii="仿宋_GB2312" w:hAnsi="仿宋_GB2312" w:eastAsia="仿宋_GB2312" w:cs="仿宋_GB2312"/>
          <w:color w:val="auto"/>
          <w:sz w:val="27"/>
          <w:szCs w:val="27"/>
          <w:highlight w:val="none"/>
          <w:lang w:eastAsia="zh-CN"/>
        </w:rPr>
      </w:pPr>
      <w:r>
        <w:rPr>
          <w:rFonts w:hint="eastAsia" w:ascii="仿宋_GB2312" w:hAnsi="仿宋_GB2312" w:eastAsia="仿宋_GB2312" w:cs="仿宋_GB2312"/>
          <w:color w:val="auto"/>
          <w:spacing w:val="7"/>
          <w:sz w:val="27"/>
          <w:szCs w:val="27"/>
          <w:highlight w:val="none"/>
          <w:lang w:eastAsia="zh-CN"/>
          <w14:textOutline w14:w="3556" w14:cap="flat" w14:cmpd="sng" w14:algn="ctr">
            <w14:solidFill>
              <w14:srgbClr w14:val="000000"/>
            </w14:solidFill>
            <w14:prstDash w14:val="solid"/>
            <w14:miter w14:val="0"/>
          </w14:textOutline>
        </w:rPr>
        <w:t>一、报价文件格式</w:t>
      </w:r>
    </w:p>
    <w:p>
      <w:pPr>
        <w:spacing w:before="145" w:line="219" w:lineRule="auto"/>
        <w:ind w:left="153"/>
        <w:rPr>
          <w:rFonts w:hint="eastAsia" w:ascii="仿宋_GB2312" w:hAnsi="仿宋_GB2312" w:eastAsia="仿宋_GB2312" w:cs="仿宋_GB2312"/>
          <w:color w:val="auto"/>
          <w:spacing w:val="-6"/>
          <w:sz w:val="24"/>
          <w:szCs w:val="24"/>
          <w:highlight w:val="none"/>
          <w:lang w:eastAsia="zh-CN"/>
          <w14:textOutline w14:w="3048" w14:cap="flat" w14:cmpd="sng" w14:algn="ctr">
            <w14:solidFill>
              <w14:srgbClr w14:val="000000"/>
            </w14:solidFill>
            <w14:prstDash w14:val="solid"/>
            <w14:miter w14:val="0"/>
          </w14:textOutline>
        </w:rPr>
      </w:pPr>
    </w:p>
    <w:p>
      <w:pPr>
        <w:spacing w:before="145" w:line="219" w:lineRule="auto"/>
        <w:ind w:left="153"/>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6"/>
          <w:sz w:val="24"/>
          <w:szCs w:val="24"/>
          <w:highlight w:val="none"/>
          <w:lang w:eastAsia="zh-CN"/>
          <w14:textOutline w14:w="3048" w14:cap="flat" w14:cmpd="sng" w14:algn="ctr">
            <w14:solidFill>
              <w14:srgbClr w14:val="000000"/>
            </w14:solidFill>
            <w14:prstDash w14:val="solid"/>
            <w14:miter w14:val="0"/>
          </w14:textOutline>
        </w:rPr>
        <w:t>1.</w:t>
      </w:r>
      <w:r>
        <w:rPr>
          <w:rFonts w:hint="eastAsia" w:ascii="仿宋_GB2312" w:hAnsi="仿宋_GB2312" w:eastAsia="仿宋_GB2312" w:cs="仿宋_GB2312"/>
          <w:color w:val="auto"/>
          <w:spacing w:val="-6"/>
          <w:sz w:val="24"/>
          <w:szCs w:val="24"/>
          <w:highlight w:val="none"/>
          <w:lang w:eastAsia="zh-CN"/>
        </w:rPr>
        <w:t xml:space="preserve"> </w:t>
      </w:r>
      <w:r>
        <w:rPr>
          <w:rFonts w:hint="eastAsia" w:ascii="仿宋_GB2312" w:hAnsi="仿宋_GB2312" w:eastAsia="仿宋_GB2312" w:cs="仿宋_GB2312"/>
          <w:color w:val="auto"/>
          <w:spacing w:val="-6"/>
          <w:sz w:val="24"/>
          <w:szCs w:val="24"/>
          <w:highlight w:val="none"/>
          <w:lang w:eastAsia="zh-CN"/>
          <w14:textOutline w14:w="3048" w14:cap="flat" w14:cmpd="sng" w14:algn="ctr">
            <w14:solidFill>
              <w14:srgbClr w14:val="000000"/>
            </w14:solidFill>
            <w14:prstDash w14:val="solid"/>
            <w14:miter w14:val="0"/>
          </w14:textOutline>
        </w:rPr>
        <w:t>报价文件封面格式：</w:t>
      </w:r>
    </w:p>
    <w:p>
      <w:pPr>
        <w:pStyle w:val="7"/>
        <w:spacing w:line="282" w:lineRule="auto"/>
        <w:rPr>
          <w:rFonts w:hint="eastAsia" w:ascii="仿宋_GB2312" w:hAnsi="仿宋_GB2312" w:eastAsia="仿宋_GB2312" w:cs="仿宋_GB2312"/>
          <w:color w:val="auto"/>
          <w:highlight w:val="none"/>
          <w:lang w:eastAsia="zh-CN"/>
        </w:rPr>
      </w:pPr>
    </w:p>
    <w:p>
      <w:pPr>
        <w:pStyle w:val="7"/>
        <w:spacing w:line="282" w:lineRule="auto"/>
        <w:rPr>
          <w:rFonts w:hint="eastAsia" w:ascii="仿宋_GB2312" w:hAnsi="仿宋_GB2312" w:eastAsia="仿宋_GB2312" w:cs="仿宋_GB2312"/>
          <w:color w:val="auto"/>
          <w:highlight w:val="none"/>
          <w:lang w:eastAsia="zh-CN"/>
        </w:rPr>
      </w:pPr>
    </w:p>
    <w:p>
      <w:pPr>
        <w:pStyle w:val="7"/>
        <w:spacing w:line="282" w:lineRule="auto"/>
        <w:rPr>
          <w:rFonts w:hint="eastAsia" w:ascii="仿宋_GB2312" w:hAnsi="仿宋_GB2312" w:eastAsia="仿宋_GB2312" w:cs="仿宋_GB2312"/>
          <w:color w:val="auto"/>
          <w:highlight w:val="none"/>
          <w:lang w:eastAsia="zh-CN"/>
        </w:rPr>
      </w:pPr>
    </w:p>
    <w:p>
      <w:pPr>
        <w:pStyle w:val="7"/>
        <w:spacing w:line="283" w:lineRule="auto"/>
        <w:rPr>
          <w:rFonts w:hint="eastAsia" w:ascii="仿宋_GB2312" w:hAnsi="仿宋_GB2312" w:eastAsia="仿宋_GB2312" w:cs="仿宋_GB2312"/>
          <w:color w:val="auto"/>
          <w:highlight w:val="none"/>
          <w:lang w:eastAsia="zh-CN"/>
        </w:rPr>
      </w:pPr>
    </w:p>
    <w:p>
      <w:pPr>
        <w:spacing w:before="156" w:line="214" w:lineRule="auto"/>
        <w:ind w:left="3245"/>
        <w:rPr>
          <w:rFonts w:hint="eastAsia" w:ascii="仿宋_GB2312" w:hAnsi="仿宋_GB2312" w:eastAsia="仿宋_GB2312" w:cs="仿宋_GB2312"/>
          <w:color w:val="auto"/>
          <w:sz w:val="48"/>
          <w:szCs w:val="48"/>
          <w:highlight w:val="none"/>
          <w:lang w:eastAsia="zh-CN"/>
        </w:rPr>
      </w:pPr>
      <w:r>
        <w:rPr>
          <w:rFonts w:hint="eastAsia" w:ascii="仿宋_GB2312" w:hAnsi="仿宋_GB2312" w:eastAsia="仿宋_GB2312" w:cs="仿宋_GB2312"/>
          <w:color w:val="auto"/>
          <w:spacing w:val="-6"/>
          <w:sz w:val="48"/>
          <w:szCs w:val="48"/>
          <w:highlight w:val="none"/>
          <w:lang w:eastAsia="zh-CN"/>
          <w14:textOutline w14:w="6350" w14:cap="flat" w14:cmpd="sng" w14:algn="ctr">
            <w14:solidFill>
              <w14:srgbClr w14:val="000000"/>
            </w14:solidFill>
            <w14:prstDash w14:val="solid"/>
            <w14:miter w14:val="0"/>
          </w14:textOutline>
        </w:rPr>
        <w:t>电子投标文件</w:t>
      </w:r>
    </w:p>
    <w:p>
      <w:pPr>
        <w:pStyle w:val="7"/>
        <w:spacing w:line="405" w:lineRule="auto"/>
        <w:rPr>
          <w:rFonts w:hint="eastAsia" w:ascii="仿宋_GB2312" w:hAnsi="仿宋_GB2312" w:eastAsia="仿宋_GB2312" w:cs="仿宋_GB2312"/>
          <w:color w:val="auto"/>
          <w:highlight w:val="none"/>
          <w:lang w:eastAsia="zh-CN"/>
        </w:rPr>
      </w:pPr>
    </w:p>
    <w:p>
      <w:pPr>
        <w:spacing w:before="234" w:line="212" w:lineRule="auto"/>
        <w:ind w:left="2064"/>
        <w:rPr>
          <w:rFonts w:hint="eastAsia" w:ascii="仿宋_GB2312" w:hAnsi="仿宋_GB2312" w:eastAsia="仿宋_GB2312" w:cs="仿宋_GB2312"/>
          <w:color w:val="auto"/>
          <w:sz w:val="72"/>
          <w:szCs w:val="72"/>
          <w:highlight w:val="none"/>
          <w:lang w:eastAsia="zh-CN"/>
        </w:rPr>
      </w:pPr>
      <w:r>
        <w:rPr>
          <w:rFonts w:hint="eastAsia" w:ascii="仿宋_GB2312" w:hAnsi="仿宋_GB2312" w:eastAsia="仿宋_GB2312" w:cs="仿宋_GB2312"/>
          <w:color w:val="auto"/>
          <w:spacing w:val="-2"/>
          <w:sz w:val="72"/>
          <w:szCs w:val="72"/>
          <w:highlight w:val="none"/>
          <w:lang w:eastAsia="zh-CN"/>
          <w14:textOutline w14:w="12700" w14:cap="flat" w14:cmpd="sng" w14:algn="ctr">
            <w14:solidFill>
              <w14:srgbClr w14:val="000000"/>
            </w14:solidFill>
            <w14:prstDash w14:val="solid"/>
            <w14:miter w14:val="0"/>
          </w14:textOutline>
        </w:rPr>
        <w:t>报</w:t>
      </w:r>
      <w:r>
        <w:rPr>
          <w:rFonts w:hint="eastAsia" w:ascii="仿宋_GB2312" w:hAnsi="仿宋_GB2312" w:eastAsia="仿宋_GB2312" w:cs="仿宋_GB2312"/>
          <w:color w:val="auto"/>
          <w:spacing w:val="-2"/>
          <w:sz w:val="72"/>
          <w:szCs w:val="72"/>
          <w:highlight w:val="none"/>
          <w:lang w:eastAsia="zh-CN"/>
        </w:rPr>
        <w:t xml:space="preserve">  </w:t>
      </w:r>
      <w:r>
        <w:rPr>
          <w:rFonts w:hint="eastAsia" w:ascii="仿宋_GB2312" w:hAnsi="仿宋_GB2312" w:eastAsia="仿宋_GB2312" w:cs="仿宋_GB2312"/>
          <w:color w:val="auto"/>
          <w:spacing w:val="-2"/>
          <w:sz w:val="72"/>
          <w:szCs w:val="72"/>
          <w:highlight w:val="none"/>
          <w:lang w:eastAsia="zh-CN"/>
          <w14:textOutline w14:w="12700" w14:cap="flat" w14:cmpd="sng" w14:algn="ctr">
            <w14:solidFill>
              <w14:srgbClr w14:val="000000"/>
            </w14:solidFill>
            <w14:prstDash w14:val="solid"/>
            <w14:miter w14:val="0"/>
          </w14:textOutline>
        </w:rPr>
        <w:t>价</w:t>
      </w:r>
      <w:r>
        <w:rPr>
          <w:rFonts w:hint="eastAsia" w:ascii="仿宋_GB2312" w:hAnsi="仿宋_GB2312" w:eastAsia="仿宋_GB2312" w:cs="仿宋_GB2312"/>
          <w:color w:val="auto"/>
          <w:spacing w:val="-2"/>
          <w:sz w:val="72"/>
          <w:szCs w:val="72"/>
          <w:highlight w:val="none"/>
          <w:lang w:eastAsia="zh-CN"/>
        </w:rPr>
        <w:t xml:space="preserve">  </w:t>
      </w:r>
      <w:r>
        <w:rPr>
          <w:rFonts w:hint="eastAsia" w:ascii="仿宋_GB2312" w:hAnsi="仿宋_GB2312" w:eastAsia="仿宋_GB2312" w:cs="仿宋_GB2312"/>
          <w:color w:val="auto"/>
          <w:spacing w:val="-2"/>
          <w:sz w:val="72"/>
          <w:szCs w:val="72"/>
          <w:highlight w:val="none"/>
          <w:lang w:eastAsia="zh-CN"/>
          <w14:textOutline w14:w="12700" w14:cap="flat" w14:cmpd="sng" w14:algn="ctr">
            <w14:solidFill>
              <w14:srgbClr w14:val="000000"/>
            </w14:solidFill>
            <w14:prstDash w14:val="solid"/>
            <w14:miter w14:val="0"/>
          </w14:textOutline>
        </w:rPr>
        <w:t>文</w:t>
      </w:r>
      <w:r>
        <w:rPr>
          <w:rFonts w:hint="eastAsia" w:ascii="仿宋_GB2312" w:hAnsi="仿宋_GB2312" w:eastAsia="仿宋_GB2312" w:cs="仿宋_GB2312"/>
          <w:color w:val="auto"/>
          <w:spacing w:val="8"/>
          <w:sz w:val="72"/>
          <w:szCs w:val="72"/>
          <w:highlight w:val="none"/>
          <w:lang w:eastAsia="zh-CN"/>
        </w:rPr>
        <w:t xml:space="preserve">  </w:t>
      </w:r>
      <w:r>
        <w:rPr>
          <w:rFonts w:hint="eastAsia" w:ascii="仿宋_GB2312" w:hAnsi="仿宋_GB2312" w:eastAsia="仿宋_GB2312" w:cs="仿宋_GB2312"/>
          <w:color w:val="auto"/>
          <w:spacing w:val="-2"/>
          <w:sz w:val="72"/>
          <w:szCs w:val="72"/>
          <w:highlight w:val="none"/>
          <w:lang w:eastAsia="zh-CN"/>
          <w14:textOutline w14:w="12700" w14:cap="flat" w14:cmpd="sng" w14:algn="ctr">
            <w14:solidFill>
              <w14:srgbClr w14:val="000000"/>
            </w14:solidFill>
            <w14:prstDash w14:val="solid"/>
            <w14:miter w14:val="0"/>
          </w14:textOutline>
        </w:rPr>
        <w:t>件</w:t>
      </w:r>
    </w:p>
    <w:p>
      <w:pPr>
        <w:pStyle w:val="7"/>
        <w:spacing w:line="245" w:lineRule="auto"/>
        <w:rPr>
          <w:rFonts w:hint="eastAsia" w:ascii="仿宋_GB2312" w:hAnsi="仿宋_GB2312" w:eastAsia="仿宋_GB2312" w:cs="仿宋_GB2312"/>
          <w:color w:val="auto"/>
          <w:highlight w:val="none"/>
          <w:lang w:eastAsia="zh-CN"/>
        </w:rPr>
      </w:pPr>
    </w:p>
    <w:p>
      <w:pPr>
        <w:pStyle w:val="7"/>
        <w:spacing w:line="245" w:lineRule="auto"/>
        <w:rPr>
          <w:rFonts w:hint="eastAsia" w:ascii="仿宋_GB2312" w:hAnsi="仿宋_GB2312" w:eastAsia="仿宋_GB2312" w:cs="仿宋_GB2312"/>
          <w:color w:val="auto"/>
          <w:highlight w:val="none"/>
          <w:lang w:eastAsia="zh-CN"/>
        </w:rPr>
      </w:pPr>
    </w:p>
    <w:p>
      <w:pPr>
        <w:pStyle w:val="7"/>
        <w:spacing w:line="245" w:lineRule="auto"/>
        <w:rPr>
          <w:rFonts w:hint="eastAsia" w:ascii="仿宋_GB2312" w:hAnsi="仿宋_GB2312" w:eastAsia="仿宋_GB2312" w:cs="仿宋_GB2312"/>
          <w:color w:val="auto"/>
          <w:highlight w:val="none"/>
          <w:lang w:eastAsia="zh-CN"/>
        </w:rPr>
      </w:pPr>
    </w:p>
    <w:p>
      <w:pPr>
        <w:pStyle w:val="7"/>
        <w:spacing w:line="245" w:lineRule="auto"/>
        <w:rPr>
          <w:rFonts w:hint="eastAsia" w:ascii="仿宋_GB2312" w:hAnsi="仿宋_GB2312" w:eastAsia="仿宋_GB2312" w:cs="仿宋_GB2312"/>
          <w:color w:val="auto"/>
          <w:highlight w:val="none"/>
          <w:lang w:eastAsia="zh-CN"/>
        </w:rPr>
      </w:pPr>
    </w:p>
    <w:p>
      <w:pPr>
        <w:pStyle w:val="7"/>
        <w:spacing w:line="245" w:lineRule="auto"/>
        <w:rPr>
          <w:rFonts w:hint="eastAsia" w:ascii="仿宋_GB2312" w:hAnsi="仿宋_GB2312" w:eastAsia="仿宋_GB2312" w:cs="仿宋_GB2312"/>
          <w:color w:val="auto"/>
          <w:highlight w:val="none"/>
          <w:lang w:eastAsia="zh-CN"/>
        </w:rPr>
      </w:pPr>
    </w:p>
    <w:p>
      <w:pPr>
        <w:pStyle w:val="7"/>
        <w:spacing w:line="245" w:lineRule="auto"/>
        <w:rPr>
          <w:rFonts w:hint="eastAsia" w:ascii="仿宋_GB2312" w:hAnsi="仿宋_GB2312" w:eastAsia="仿宋_GB2312" w:cs="仿宋_GB2312"/>
          <w:color w:val="auto"/>
          <w:highlight w:val="none"/>
          <w:lang w:eastAsia="zh-CN"/>
        </w:rPr>
      </w:pPr>
    </w:p>
    <w:p>
      <w:pPr>
        <w:pStyle w:val="7"/>
        <w:spacing w:line="245" w:lineRule="auto"/>
        <w:rPr>
          <w:rFonts w:hint="eastAsia" w:ascii="仿宋_GB2312" w:hAnsi="仿宋_GB2312" w:eastAsia="仿宋_GB2312" w:cs="仿宋_GB2312"/>
          <w:color w:val="auto"/>
          <w:highlight w:val="none"/>
          <w:lang w:eastAsia="zh-CN"/>
        </w:rPr>
      </w:pPr>
    </w:p>
    <w:p>
      <w:pPr>
        <w:pStyle w:val="7"/>
        <w:spacing w:line="245" w:lineRule="auto"/>
        <w:rPr>
          <w:rFonts w:hint="eastAsia" w:ascii="仿宋_GB2312" w:hAnsi="仿宋_GB2312" w:eastAsia="仿宋_GB2312" w:cs="仿宋_GB2312"/>
          <w:color w:val="auto"/>
          <w:highlight w:val="none"/>
          <w:lang w:eastAsia="zh-CN"/>
        </w:rPr>
      </w:pPr>
    </w:p>
    <w:p>
      <w:pPr>
        <w:pStyle w:val="7"/>
        <w:spacing w:line="246" w:lineRule="auto"/>
        <w:rPr>
          <w:rFonts w:hint="eastAsia" w:ascii="仿宋_GB2312" w:hAnsi="仿宋_GB2312" w:eastAsia="仿宋_GB2312" w:cs="仿宋_GB2312"/>
          <w:color w:val="auto"/>
          <w:highlight w:val="none"/>
          <w:lang w:eastAsia="zh-CN"/>
        </w:rPr>
      </w:pPr>
    </w:p>
    <w:p>
      <w:pPr>
        <w:pStyle w:val="7"/>
        <w:spacing w:line="246" w:lineRule="auto"/>
        <w:rPr>
          <w:rFonts w:hint="eastAsia" w:ascii="仿宋_GB2312" w:hAnsi="仿宋_GB2312" w:eastAsia="仿宋_GB2312" w:cs="仿宋_GB2312"/>
          <w:color w:val="auto"/>
          <w:highlight w:val="none"/>
          <w:lang w:eastAsia="zh-CN"/>
        </w:rPr>
      </w:pPr>
    </w:p>
    <w:p>
      <w:pPr>
        <w:spacing w:before="78" w:line="699" w:lineRule="exact"/>
        <w:ind w:left="357"/>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position w:val="35"/>
          <w:sz w:val="24"/>
          <w:szCs w:val="24"/>
          <w:highlight w:val="none"/>
          <w:lang w:eastAsia="zh-CN"/>
        </w:rPr>
        <w:t>项目名称：</w:t>
      </w:r>
    </w:p>
    <w:p>
      <w:pPr>
        <w:spacing w:before="1" w:line="220" w:lineRule="auto"/>
        <w:ind w:left="357"/>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sz w:val="24"/>
          <w:szCs w:val="24"/>
          <w:highlight w:val="none"/>
          <w:lang w:eastAsia="zh-CN"/>
        </w:rPr>
        <w:t>项目编号：</w:t>
      </w:r>
    </w:p>
    <w:p>
      <w:pPr>
        <w:pStyle w:val="7"/>
        <w:spacing w:line="334" w:lineRule="auto"/>
        <w:rPr>
          <w:rFonts w:hint="eastAsia" w:ascii="仿宋_GB2312" w:hAnsi="仿宋_GB2312" w:eastAsia="仿宋_GB2312" w:cs="仿宋_GB2312"/>
          <w:color w:val="auto"/>
          <w:highlight w:val="none"/>
          <w:lang w:eastAsia="zh-CN"/>
        </w:rPr>
      </w:pPr>
    </w:p>
    <w:p>
      <w:pPr>
        <w:spacing w:before="78" w:line="221" w:lineRule="auto"/>
        <w:ind w:left="353"/>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sz w:val="24"/>
          <w:szCs w:val="24"/>
          <w:highlight w:val="none"/>
          <w:lang w:eastAsia="zh-CN"/>
        </w:rPr>
        <w:t>所投分标：</w:t>
      </w:r>
    </w:p>
    <w:p>
      <w:pPr>
        <w:pStyle w:val="7"/>
        <w:spacing w:line="256" w:lineRule="auto"/>
        <w:rPr>
          <w:rFonts w:hint="eastAsia" w:ascii="仿宋_GB2312" w:hAnsi="仿宋_GB2312" w:eastAsia="仿宋_GB2312" w:cs="仿宋_GB2312"/>
          <w:color w:val="auto"/>
          <w:highlight w:val="none"/>
          <w:lang w:eastAsia="zh-CN"/>
        </w:rPr>
      </w:pPr>
    </w:p>
    <w:p>
      <w:pPr>
        <w:pStyle w:val="7"/>
        <w:spacing w:line="257" w:lineRule="auto"/>
        <w:rPr>
          <w:rFonts w:hint="eastAsia" w:ascii="仿宋_GB2312" w:hAnsi="仿宋_GB2312" w:eastAsia="仿宋_GB2312" w:cs="仿宋_GB2312"/>
          <w:color w:val="auto"/>
          <w:highlight w:val="none"/>
          <w:lang w:eastAsia="zh-CN"/>
        </w:rPr>
      </w:pPr>
    </w:p>
    <w:p>
      <w:pPr>
        <w:pStyle w:val="7"/>
        <w:spacing w:line="257" w:lineRule="auto"/>
        <w:rPr>
          <w:rFonts w:hint="eastAsia" w:ascii="仿宋_GB2312" w:hAnsi="仿宋_GB2312" w:eastAsia="仿宋_GB2312" w:cs="仿宋_GB2312"/>
          <w:color w:val="auto"/>
          <w:highlight w:val="none"/>
          <w:lang w:eastAsia="zh-CN"/>
        </w:rPr>
      </w:pPr>
    </w:p>
    <w:p>
      <w:pPr>
        <w:pStyle w:val="7"/>
        <w:spacing w:line="257" w:lineRule="auto"/>
        <w:rPr>
          <w:rFonts w:hint="eastAsia" w:ascii="仿宋_GB2312" w:hAnsi="仿宋_GB2312" w:eastAsia="仿宋_GB2312" w:cs="仿宋_GB2312"/>
          <w:color w:val="auto"/>
          <w:highlight w:val="none"/>
          <w:lang w:eastAsia="zh-CN"/>
        </w:rPr>
      </w:pPr>
    </w:p>
    <w:p>
      <w:pPr>
        <w:spacing w:before="79" w:line="700" w:lineRule="exact"/>
        <w:ind w:left="35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position w:val="35"/>
          <w:sz w:val="24"/>
          <w:szCs w:val="24"/>
          <w:highlight w:val="none"/>
          <w:lang w:eastAsia="zh-CN"/>
        </w:rPr>
        <w:t>投标人名称：</w:t>
      </w:r>
    </w:p>
    <w:p>
      <w:pPr>
        <w:spacing w:before="2" w:line="220" w:lineRule="auto"/>
        <w:ind w:left="35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投标人地址：</w:t>
      </w:r>
    </w:p>
    <w:p>
      <w:pPr>
        <w:pStyle w:val="7"/>
        <w:spacing w:line="332" w:lineRule="auto"/>
        <w:rPr>
          <w:rFonts w:hint="eastAsia" w:ascii="仿宋_GB2312" w:hAnsi="仿宋_GB2312" w:eastAsia="仿宋_GB2312" w:cs="仿宋_GB2312"/>
          <w:color w:val="auto"/>
          <w:highlight w:val="none"/>
          <w:lang w:eastAsia="zh-CN"/>
        </w:rPr>
      </w:pPr>
    </w:p>
    <w:p>
      <w:pPr>
        <w:spacing w:before="78" w:line="220" w:lineRule="auto"/>
        <w:ind w:left="4194"/>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年</w:t>
      </w:r>
      <w:r>
        <w:rPr>
          <w:rFonts w:hint="eastAsia" w:ascii="仿宋_GB2312" w:hAnsi="仿宋_GB2312" w:eastAsia="仿宋_GB2312" w:cs="仿宋_GB2312"/>
          <w:color w:val="auto"/>
          <w:spacing w:val="7"/>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rPr>
        <w:t>月</w:t>
      </w:r>
      <w:r>
        <w:rPr>
          <w:rFonts w:hint="eastAsia" w:ascii="仿宋_GB2312" w:hAnsi="仿宋_GB2312" w:eastAsia="仿宋_GB2312" w:cs="仿宋_GB2312"/>
          <w:color w:val="auto"/>
          <w:spacing w:val="26"/>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13" w:type="default"/>
          <w:pgSz w:w="11905" w:h="16840"/>
          <w:pgMar w:top="1431" w:right="1785" w:bottom="1174" w:left="1602" w:header="0" w:footer="995" w:gutter="0"/>
          <w:pgBorders>
            <w:top w:val="none" w:sz="0" w:space="0"/>
            <w:left w:val="none" w:sz="0" w:space="0"/>
            <w:bottom w:val="none" w:sz="0" w:space="0"/>
            <w:right w:val="none" w:sz="0" w:space="0"/>
          </w:pgBorders>
          <w:pgNumType w:fmt="decimal"/>
          <w:cols w:space="720" w:num="1"/>
        </w:sectPr>
      </w:pPr>
    </w:p>
    <w:p>
      <w:pPr>
        <w:pStyle w:val="7"/>
        <w:spacing w:line="420" w:lineRule="auto"/>
        <w:rPr>
          <w:rFonts w:hint="eastAsia" w:ascii="仿宋_GB2312" w:hAnsi="仿宋_GB2312" w:eastAsia="仿宋_GB2312" w:cs="仿宋_GB2312"/>
          <w:color w:val="auto"/>
          <w:highlight w:val="none"/>
          <w:lang w:eastAsia="zh-CN"/>
        </w:rPr>
      </w:pPr>
    </w:p>
    <w:p>
      <w:pPr>
        <w:spacing w:before="78" w:line="219" w:lineRule="auto"/>
        <w:ind w:left="4"/>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2.报价文件目录</w:t>
      </w:r>
    </w:p>
    <w:p>
      <w:pPr>
        <w:spacing w:before="227" w:line="220" w:lineRule="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2"/>
          <w:highlight w:val="none"/>
          <w:lang w:eastAsia="zh-CN"/>
        </w:rPr>
        <w:t>根据招标文件规定及投标人提供的材料自行编写目录。</w:t>
      </w:r>
    </w:p>
    <w:p>
      <w:pPr>
        <w:spacing w:line="220" w:lineRule="auto"/>
        <w:rPr>
          <w:rFonts w:hint="eastAsia" w:ascii="仿宋_GB2312" w:hAnsi="仿宋_GB2312" w:eastAsia="仿宋_GB2312" w:cs="仿宋_GB2312"/>
          <w:color w:val="auto"/>
          <w:highlight w:val="none"/>
          <w:lang w:eastAsia="zh-CN"/>
        </w:rPr>
        <w:sectPr>
          <w:footerReference r:id="rId14" w:type="default"/>
          <w:pgSz w:w="11905" w:h="16840"/>
          <w:pgMar w:top="1431" w:right="1785" w:bottom="1174" w:left="1595" w:header="0" w:footer="995" w:gutter="0"/>
          <w:pgBorders>
            <w:top w:val="none" w:sz="0" w:space="0"/>
            <w:left w:val="none" w:sz="0" w:space="0"/>
            <w:bottom w:val="none" w:sz="0" w:space="0"/>
            <w:right w:val="none" w:sz="0" w:space="0"/>
          </w:pgBorders>
          <w:pgNumType w:fmt="decimal"/>
          <w:cols w:space="720" w:num="1"/>
        </w:sectPr>
      </w:pPr>
    </w:p>
    <w:p>
      <w:pPr>
        <w:spacing w:before="48" w:line="220" w:lineRule="auto"/>
        <w:ind w:left="148"/>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14:textOutline w14:w="3048" w14:cap="flat" w14:cmpd="sng" w14:algn="ctr">
            <w14:solidFill>
              <w14:srgbClr w14:val="000000"/>
            </w14:solidFill>
            <w14:prstDash w14:val="solid"/>
            <w14:miter w14:val="0"/>
          </w14:textOutline>
        </w:rPr>
        <w:t>3.</w:t>
      </w:r>
      <w:r>
        <w:rPr>
          <w:rFonts w:hint="eastAsia" w:ascii="仿宋_GB2312" w:hAnsi="仿宋_GB2312" w:eastAsia="仿宋_GB2312" w:cs="仿宋_GB2312"/>
          <w:color w:val="auto"/>
          <w:spacing w:val="18"/>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14:textOutline w14:w="3048" w14:cap="flat" w14:cmpd="sng" w14:algn="ctr">
            <w14:solidFill>
              <w14:srgbClr w14:val="000000"/>
            </w14:solidFill>
            <w14:prstDash w14:val="solid"/>
            <w14:miter w14:val="0"/>
          </w14:textOutline>
        </w:rPr>
        <w:t>投标函格式</w:t>
      </w:r>
    </w:p>
    <w:p>
      <w:pPr>
        <w:spacing w:before="22" w:line="212" w:lineRule="auto"/>
        <w:ind w:left="3714"/>
        <w:rPr>
          <w:rFonts w:hint="eastAsia" w:ascii="仿宋_GB2312" w:hAnsi="仿宋_GB2312" w:eastAsia="仿宋_GB2312" w:cs="仿宋_GB2312"/>
          <w:color w:val="auto"/>
          <w:sz w:val="44"/>
          <w:szCs w:val="44"/>
          <w:highlight w:val="none"/>
          <w:lang w:eastAsia="zh-CN"/>
        </w:rPr>
      </w:pPr>
      <w:r>
        <w:rPr>
          <w:rFonts w:hint="eastAsia" w:ascii="仿宋_GB2312" w:hAnsi="仿宋_GB2312" w:eastAsia="仿宋_GB2312" w:cs="仿宋_GB2312"/>
          <w:color w:val="auto"/>
          <w:spacing w:val="-3"/>
          <w:sz w:val="44"/>
          <w:szCs w:val="44"/>
          <w:highlight w:val="none"/>
          <w:lang w:eastAsia="zh-CN"/>
          <w14:textOutline w14:w="6350" w14:cap="flat" w14:cmpd="sng" w14:algn="ctr">
            <w14:solidFill>
              <w14:srgbClr w14:val="000000"/>
            </w14:solidFill>
            <w14:prstDash w14:val="solid"/>
            <w14:miter w14:val="0"/>
          </w14:textOutline>
        </w:rPr>
        <w:t>投</w:t>
      </w:r>
      <w:r>
        <w:rPr>
          <w:rFonts w:hint="eastAsia" w:ascii="仿宋_GB2312" w:hAnsi="仿宋_GB2312" w:eastAsia="仿宋_GB2312" w:cs="仿宋_GB2312"/>
          <w:color w:val="auto"/>
          <w:spacing w:val="-3"/>
          <w:sz w:val="44"/>
          <w:szCs w:val="44"/>
          <w:highlight w:val="none"/>
          <w:lang w:eastAsia="zh-CN"/>
        </w:rPr>
        <w:t xml:space="preserve"> </w:t>
      </w:r>
      <w:r>
        <w:rPr>
          <w:rFonts w:hint="eastAsia" w:ascii="仿宋_GB2312" w:hAnsi="仿宋_GB2312" w:eastAsia="仿宋_GB2312" w:cs="仿宋_GB2312"/>
          <w:color w:val="auto"/>
          <w:spacing w:val="-3"/>
          <w:sz w:val="44"/>
          <w:szCs w:val="44"/>
          <w:highlight w:val="none"/>
          <w:lang w:eastAsia="zh-CN"/>
          <w14:textOutline w14:w="6350" w14:cap="flat" w14:cmpd="sng" w14:algn="ctr">
            <w14:solidFill>
              <w14:srgbClr w14:val="000000"/>
            </w14:solidFill>
            <w14:prstDash w14:val="solid"/>
            <w14:miter w14:val="0"/>
          </w14:textOutline>
        </w:rPr>
        <w:t>标</w:t>
      </w:r>
      <w:r>
        <w:rPr>
          <w:rFonts w:hint="eastAsia" w:ascii="仿宋_GB2312" w:hAnsi="仿宋_GB2312" w:eastAsia="仿宋_GB2312" w:cs="仿宋_GB2312"/>
          <w:color w:val="auto"/>
          <w:spacing w:val="25"/>
          <w:sz w:val="44"/>
          <w:szCs w:val="44"/>
          <w:highlight w:val="none"/>
          <w:lang w:eastAsia="zh-CN"/>
        </w:rPr>
        <w:t xml:space="preserve"> </w:t>
      </w:r>
      <w:r>
        <w:rPr>
          <w:rFonts w:hint="eastAsia" w:ascii="仿宋_GB2312" w:hAnsi="仿宋_GB2312" w:eastAsia="仿宋_GB2312" w:cs="仿宋_GB2312"/>
          <w:color w:val="auto"/>
          <w:spacing w:val="-3"/>
          <w:sz w:val="44"/>
          <w:szCs w:val="44"/>
          <w:highlight w:val="none"/>
          <w:lang w:eastAsia="zh-CN"/>
          <w14:textOutline w14:w="6350" w14:cap="flat" w14:cmpd="sng" w14:algn="ctr">
            <w14:solidFill>
              <w14:srgbClr w14:val="000000"/>
            </w14:solidFill>
            <w14:prstDash w14:val="solid"/>
            <w14:miter w14:val="0"/>
          </w14:textOutline>
        </w:rPr>
        <w:t>函</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both"/>
        <w:textAlignment w:val="baseline"/>
        <w:rPr>
          <w:rFonts w:hint="default"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致：</w:t>
      </w:r>
      <w:r>
        <w:rPr>
          <w:rFonts w:hint="eastAsia" w:ascii="仿宋_GB2312" w:hAnsi="仿宋_GB2312" w:eastAsia="仿宋_GB2312" w:cs="仿宋_GB2312"/>
          <w:b/>
          <w:bCs/>
          <w:color w:val="auto"/>
          <w:spacing w:val="-1"/>
          <w:sz w:val="21"/>
          <w:szCs w:val="21"/>
          <w:highlight w:val="none"/>
          <w:u w:val="single"/>
          <w:lang w:eastAsia="zh-CN"/>
        </w:rPr>
        <w:t>采购人名称</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根据贵方</w:t>
      </w:r>
      <w:r>
        <w:rPr>
          <w:rFonts w:hint="eastAsia" w:ascii="仿宋_GB2312" w:hAnsi="仿宋_GB2312" w:eastAsia="仿宋_GB2312" w:cs="仿宋_GB2312"/>
          <w:color w:val="auto"/>
          <w:spacing w:val="-1"/>
          <w:sz w:val="21"/>
          <w:szCs w:val="21"/>
          <w:highlight w:val="none"/>
          <w:u w:val="single"/>
          <w:lang w:eastAsia="zh-CN"/>
        </w:rPr>
        <w:t xml:space="preserve"> 项目名称 （项目编号：         ）</w:t>
      </w:r>
      <w:r>
        <w:rPr>
          <w:rFonts w:hint="eastAsia" w:ascii="仿宋_GB2312" w:hAnsi="仿宋_GB2312" w:eastAsia="仿宋_GB2312" w:cs="仿宋_GB2312"/>
          <w:color w:val="auto"/>
          <w:spacing w:val="-1"/>
          <w:sz w:val="21"/>
          <w:szCs w:val="21"/>
          <w:highlight w:val="none"/>
          <w:lang w:eastAsia="zh-CN"/>
        </w:rPr>
        <w:t>的招标公告，签字代表</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u w:val="none"/>
          <w:lang w:eastAsia="zh-CN"/>
        </w:rPr>
        <w:t>（姓名）</w:t>
      </w:r>
      <w:r>
        <w:rPr>
          <w:rFonts w:hint="eastAsia" w:ascii="仿宋_GB2312" w:hAnsi="仿宋_GB2312" w:eastAsia="仿宋_GB2312" w:cs="仿宋_GB2312"/>
          <w:color w:val="auto"/>
          <w:spacing w:val="-1"/>
          <w:sz w:val="21"/>
          <w:szCs w:val="21"/>
          <w:highlight w:val="none"/>
          <w:lang w:eastAsia="zh-CN"/>
        </w:rPr>
        <w:t>经正式授权并代表投标人</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（投标人名称）提交投标文件。</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据此函，我方宣布同意如下：</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我方已详细审查全部“招标文件”，包括修改文件（如有的话）以及全部参考资料和有关附件，已经了解我方对于招标文件、采购过程、采购结果有依法进行询问、质疑、投诉的权利及相关渠道和要求。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我方在投标之前已经完全理解并接受招标文件的各项规定和要求，对招标文件的合理性、合法性不再有异议。</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本投标有效期自投标截止之日起</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如中标，本投标文件至本项目合同履行完毕止均保持有效，我方将按“招标文件”及政府采购法律、法规的规定履行合同责任和义务。</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5.</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我方同意按照贵方要求提供与投标有关的一切数据或者资料。</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6.</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我方向贵方提交的所有投标文件、资料都是准确的和真实的。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7.</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以上事项如有虚假或者隐瞒，我方愿意承担一切后果，并不再寻求任何旨在减轻或者免除法律责任的辩解。</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8.</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根据《中华人民共和国政府采购法实施条例》第五十条要求对政府采购合同进行 公告，但政府采购合同中涉及国家秘密、商业秘密的内容除外。我方就对本次投标文件进行注明如下：（两项内容中必须选择一项）</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00" w:firstLineChars="200"/>
        <w:jc w:val="both"/>
        <w:textAlignment w:val="baseline"/>
        <w:rPr>
          <w:rFonts w:hint="eastAsia" w:ascii="仿宋_GB2312" w:hAnsi="仿宋_GB2312" w:eastAsia="仿宋_GB2312" w:cs="仿宋_GB2312"/>
          <w:color w:val="auto"/>
          <w:spacing w:val="-5"/>
          <w:sz w:val="21"/>
          <w:szCs w:val="21"/>
          <w:highlight w:val="none"/>
          <w:lang w:eastAsia="zh-CN"/>
        </w:rPr>
      </w:pPr>
      <w:r>
        <w:rPr>
          <w:rFonts w:hint="eastAsia" w:ascii="仿宋_GB2312" w:hAnsi="仿宋_GB2312" w:eastAsia="仿宋_GB2312" w:cs="仿宋_GB2312"/>
          <w:color w:val="auto"/>
          <w:spacing w:val="-5"/>
          <w:sz w:val="21"/>
          <w:szCs w:val="21"/>
          <w:highlight w:val="none"/>
          <w:lang w:eastAsia="zh-CN"/>
        </w:rPr>
        <w:t>□</w:t>
      </w:r>
      <w:r>
        <w:rPr>
          <w:rFonts w:hint="default" w:ascii="仿宋_GB2312" w:hAnsi="仿宋_GB2312" w:eastAsia="仿宋_GB2312" w:cs="仿宋_GB2312"/>
          <w:color w:val="auto"/>
          <w:spacing w:val="-5"/>
          <w:sz w:val="21"/>
          <w:szCs w:val="21"/>
          <w:highlight w:val="none"/>
          <w:lang w:eastAsia="zh-CN"/>
        </w:rPr>
        <w:t xml:space="preserve"> </w:t>
      </w:r>
      <w:r>
        <w:rPr>
          <w:rFonts w:hint="eastAsia" w:ascii="仿宋_GB2312" w:hAnsi="仿宋_GB2312" w:eastAsia="仿宋_GB2312" w:cs="仿宋_GB2312"/>
          <w:color w:val="auto"/>
          <w:spacing w:val="-5"/>
          <w:sz w:val="21"/>
          <w:szCs w:val="21"/>
          <w:highlight w:val="none"/>
          <w:lang w:eastAsia="zh-CN"/>
        </w:rPr>
        <w:t>我方本次投标文件内容中未涉及商业秘密；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00" w:firstLineChars="200"/>
        <w:jc w:val="both"/>
        <w:textAlignment w:val="baseline"/>
        <w:rPr>
          <w:rFonts w:hint="eastAsia" w:ascii="仿宋_GB2312" w:hAnsi="仿宋_GB2312" w:eastAsia="仿宋_GB2312" w:cs="仿宋_GB2312"/>
          <w:color w:val="auto"/>
          <w:spacing w:val="-5"/>
          <w:sz w:val="21"/>
          <w:szCs w:val="21"/>
          <w:highlight w:val="none"/>
          <w:lang w:eastAsia="zh-CN"/>
        </w:rPr>
      </w:pPr>
      <w:r>
        <w:rPr>
          <w:rFonts w:hint="eastAsia" w:ascii="仿宋_GB2312" w:hAnsi="仿宋_GB2312" w:eastAsia="仿宋_GB2312" w:cs="仿宋_GB2312"/>
          <w:color w:val="auto"/>
          <w:spacing w:val="-5"/>
          <w:sz w:val="21"/>
          <w:szCs w:val="21"/>
          <w:highlight w:val="none"/>
          <w:lang w:eastAsia="zh-CN"/>
        </w:rPr>
        <w:t>□</w:t>
      </w:r>
      <w:r>
        <w:rPr>
          <w:rFonts w:hint="default" w:ascii="仿宋_GB2312" w:hAnsi="仿宋_GB2312" w:eastAsia="仿宋_GB2312" w:cs="仿宋_GB2312"/>
          <w:color w:val="auto"/>
          <w:spacing w:val="-5"/>
          <w:sz w:val="21"/>
          <w:szCs w:val="21"/>
          <w:highlight w:val="none"/>
          <w:lang w:eastAsia="zh-CN"/>
        </w:rPr>
        <w:t xml:space="preserve"> </w:t>
      </w:r>
      <w:r>
        <w:rPr>
          <w:rFonts w:hint="eastAsia" w:ascii="仿宋_GB2312" w:hAnsi="仿宋_GB2312" w:eastAsia="仿宋_GB2312" w:cs="仿宋_GB2312"/>
          <w:color w:val="auto"/>
          <w:spacing w:val="-5"/>
          <w:sz w:val="21"/>
          <w:szCs w:val="21"/>
          <w:highlight w:val="none"/>
          <w:lang w:eastAsia="zh-CN"/>
        </w:rPr>
        <w:t>我方本次投标文件内容</w:t>
      </w:r>
      <w:r>
        <w:rPr>
          <w:rFonts w:hint="eastAsia" w:ascii="仿宋_GB2312" w:hAnsi="仿宋_GB2312" w:eastAsia="仿宋_GB2312" w:cs="仿宋_GB2312"/>
          <w:color w:val="auto"/>
          <w:spacing w:val="-11"/>
          <w:sz w:val="21"/>
          <w:szCs w:val="21"/>
          <w:highlight w:val="none"/>
          <w:lang w:eastAsia="zh-CN"/>
        </w:rPr>
        <w:t>涉及商业秘密的内容有</w:t>
      </w:r>
      <w:r>
        <w:rPr>
          <w:rFonts w:hint="eastAsia" w:ascii="仿宋_GB2312" w:hAnsi="仿宋_GB2312" w:eastAsia="仿宋_GB2312" w:cs="仿宋_GB2312"/>
          <w:color w:val="auto"/>
          <w:spacing w:val="-1"/>
          <w:sz w:val="21"/>
          <w:szCs w:val="21"/>
          <w:highlight w:val="none"/>
          <w:lang w:eastAsia="zh-CN"/>
        </w:rPr>
        <w:t>：</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9.</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与本投标有关的一切正式往来信函请寄：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地址：</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邮编：</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电话：</w:t>
      </w:r>
      <w:r>
        <w:rPr>
          <w:rFonts w:hint="eastAsia" w:ascii="仿宋_GB2312" w:hAnsi="仿宋_GB2312" w:eastAsia="仿宋_GB2312" w:cs="仿宋_GB2312"/>
          <w:color w:val="auto"/>
          <w:spacing w:val="-1"/>
          <w:sz w:val="21"/>
          <w:szCs w:val="21"/>
          <w:highlight w:val="none"/>
          <w:u w:val="single"/>
          <w:lang w:eastAsia="zh-CN"/>
        </w:rPr>
        <w:t xml:space="preserve">          </w:t>
      </w:r>
      <w:r>
        <w:rPr>
          <w:rFonts w:hint="default"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传真：</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电子邮箱：</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投标人名称：</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开户银行：</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银行帐号：</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_GB2312" w:hAnsi="仿宋_GB2312" w:eastAsia="仿宋_GB2312" w:cs="仿宋_GB2312"/>
          <w:color w:val="auto"/>
          <w:spacing w:val="-1"/>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法定代表人或者委托代理人（签字或者电子签名）：</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u w:val="single"/>
          <w:lang w:eastAsia="zh-CN"/>
        </w:rPr>
      </w:pPr>
      <w:r>
        <w:rPr>
          <w:rFonts w:hint="eastAsia" w:ascii="仿宋_GB2312" w:hAnsi="仿宋_GB2312" w:eastAsia="仿宋_GB2312" w:cs="仿宋_GB2312"/>
          <w:color w:val="auto"/>
          <w:spacing w:val="-1"/>
          <w:sz w:val="21"/>
          <w:szCs w:val="21"/>
          <w:highlight w:val="none"/>
          <w:lang w:eastAsia="zh-CN"/>
        </w:rPr>
        <w:t>投标人名称（电子签章）：</w:t>
      </w:r>
      <w:r>
        <w:rPr>
          <w:rFonts w:hint="eastAsia" w:ascii="仿宋_GB2312" w:hAnsi="仿宋_GB2312" w:eastAsia="仿宋_GB2312" w:cs="仿宋_GB2312"/>
          <w:color w:val="auto"/>
          <w:spacing w:val="-1"/>
          <w:sz w:val="21"/>
          <w:szCs w:val="21"/>
          <w:highlight w:val="none"/>
          <w:u w:val="single"/>
          <w:lang w:eastAsia="zh-CN"/>
        </w:rPr>
        <w:t xml:space="preserve">         </w:t>
      </w:r>
      <w:r>
        <w:rPr>
          <w:rFonts w:hint="default"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val="en-US" w:eastAsia="zh-Hans"/>
        </w:rPr>
        <w:t>日期：</w:t>
      </w:r>
      <w:r>
        <w:rPr>
          <w:rFonts w:hint="default" w:ascii="仿宋_GB2312" w:hAnsi="仿宋_GB2312" w:eastAsia="仿宋_GB2312" w:cs="仿宋_GB2312"/>
          <w:color w:val="auto"/>
          <w:spacing w:val="-1"/>
          <w:sz w:val="21"/>
          <w:szCs w:val="21"/>
          <w:highlight w:val="none"/>
          <w:u w:val="single"/>
          <w:lang w:eastAsia="zh-Hans"/>
        </w:rPr>
        <w:t xml:space="preserve">    </w:t>
      </w:r>
      <w:r>
        <w:rPr>
          <w:rFonts w:hint="eastAsia" w:ascii="仿宋_GB2312" w:hAnsi="仿宋_GB2312" w:eastAsia="仿宋_GB2312" w:cs="仿宋_GB2312"/>
          <w:color w:val="auto"/>
          <w:spacing w:val="-1"/>
          <w:sz w:val="21"/>
          <w:szCs w:val="21"/>
          <w:highlight w:val="none"/>
          <w:lang w:eastAsia="zh-CN"/>
        </w:rPr>
        <w:t>年</w:t>
      </w:r>
      <w:r>
        <w:rPr>
          <w:rFonts w:hint="default"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月</w:t>
      </w:r>
      <w:r>
        <w:rPr>
          <w:rFonts w:hint="default"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15" w:type="default"/>
          <w:pgSz w:w="11905" w:h="16840"/>
          <w:pgMar w:top="1248" w:right="894" w:bottom="1174" w:left="1595" w:header="0" w:footer="995" w:gutter="0"/>
          <w:pgBorders>
            <w:top w:val="none" w:sz="0" w:space="0"/>
            <w:left w:val="none" w:sz="0" w:space="0"/>
            <w:bottom w:val="none" w:sz="0" w:space="0"/>
            <w:right w:val="none" w:sz="0" w:space="0"/>
          </w:pgBorders>
          <w:pgNumType w:fmt="decimal"/>
          <w:cols w:space="720" w:num="1"/>
        </w:sectPr>
      </w:pPr>
    </w:p>
    <w:p>
      <w:pPr>
        <w:spacing w:before="47" w:line="220" w:lineRule="auto"/>
        <w:ind w:left="10"/>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4.</w:t>
      </w:r>
      <w:r>
        <w:rPr>
          <w:rFonts w:hint="eastAsia" w:ascii="仿宋_GB2312" w:hAnsi="仿宋_GB2312" w:eastAsia="仿宋_GB2312" w:cs="仿宋_GB2312"/>
          <w:color w:val="auto"/>
          <w:spacing w:val="-1"/>
          <w:sz w:val="24"/>
          <w:szCs w:val="24"/>
          <w:highlight w:val="none"/>
          <w:lang w:eastAsia="zh-CN"/>
        </w:rPr>
        <w:t xml:space="preserve"> </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开标一览表（货物类格式）</w:t>
      </w:r>
    </w:p>
    <w:p>
      <w:pPr>
        <w:spacing w:before="83" w:line="221" w:lineRule="auto"/>
        <w:ind w:left="3854"/>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pacing w:val="-2"/>
          <w:sz w:val="30"/>
          <w:szCs w:val="30"/>
          <w:highlight w:val="none"/>
          <w:lang w:eastAsia="zh-CN"/>
          <w14:textOutline w14:w="3810" w14:cap="flat" w14:cmpd="sng" w14:algn="ctr">
            <w14:solidFill>
              <w14:srgbClr w14:val="000000"/>
            </w14:solidFill>
            <w14:prstDash w14:val="solid"/>
            <w14:miter w14:val="0"/>
          </w14:textOutline>
        </w:rPr>
        <w:t>开标一览表</w:t>
      </w:r>
    </w:p>
    <w:p>
      <w:pPr>
        <w:pStyle w:val="7"/>
        <w:spacing w:line="270" w:lineRule="auto"/>
        <w:rPr>
          <w:rFonts w:hint="eastAsia" w:ascii="仿宋_GB2312" w:hAnsi="仿宋_GB2312" w:eastAsia="仿宋_GB2312" w:cs="仿宋_GB2312"/>
          <w:color w:val="auto"/>
          <w:highlight w:val="none"/>
          <w:lang w:eastAsia="zh-CN"/>
        </w:rPr>
      </w:pPr>
    </w:p>
    <w:p>
      <w:pPr>
        <w:pStyle w:val="7"/>
        <w:spacing w:line="271" w:lineRule="auto"/>
        <w:rPr>
          <w:rFonts w:hint="eastAsia" w:ascii="仿宋_GB2312" w:hAnsi="仿宋_GB2312" w:eastAsia="仿宋_GB2312" w:cs="仿宋_GB2312"/>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项目名称：</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项目编号：</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分标：</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投标人名称：</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right"/>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单位：元</w:t>
      </w:r>
    </w:p>
    <w:p>
      <w:pPr>
        <w:spacing w:line="67" w:lineRule="auto"/>
        <w:rPr>
          <w:rFonts w:hint="eastAsia" w:ascii="仿宋_GB2312" w:hAnsi="仿宋_GB2312" w:eastAsia="仿宋_GB2312" w:cs="仿宋_GB2312"/>
          <w:color w:val="auto"/>
          <w:sz w:val="2"/>
          <w:highlight w:val="none"/>
        </w:rPr>
      </w:pPr>
    </w:p>
    <w:tbl>
      <w:tblPr>
        <w:tblStyle w:val="28"/>
        <w:tblW w:w="9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2371"/>
        <w:gridCol w:w="1133"/>
        <w:gridCol w:w="1135"/>
        <w:gridCol w:w="1132"/>
        <w:gridCol w:w="2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7"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14:textOutline w14:w="3048" w14:cap="flat" w14:cmpd="sng" w14:algn="ctr">
                  <w14:solidFill>
                    <w14:srgbClr w14:val="000000"/>
                  </w14:solidFill>
                  <w14:prstDash w14:val="solid"/>
                  <w14:miter w14:val="0"/>
                </w14:textOutline>
              </w:rPr>
              <w:t>序号</w:t>
            </w:r>
          </w:p>
        </w:tc>
        <w:tc>
          <w:tcPr>
            <w:tcW w:w="2371"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14:textOutline w14:w="3048" w14:cap="flat" w14:cmpd="sng" w14:algn="ctr">
                  <w14:solidFill>
                    <w14:srgbClr w14:val="000000"/>
                  </w14:solidFill>
                  <w14:prstDash w14:val="solid"/>
                  <w14:miter w14:val="0"/>
                </w14:textOutline>
              </w:rPr>
              <w:t>标的名称</w:t>
            </w:r>
          </w:p>
        </w:tc>
        <w:tc>
          <w:tcPr>
            <w:tcW w:w="1133"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7"/>
                <w:sz w:val="21"/>
                <w:szCs w:val="21"/>
                <w:highlight w:val="none"/>
                <w14:textOutline w14:w="3048" w14:cap="flat" w14:cmpd="sng" w14:algn="ctr">
                  <w14:solidFill>
                    <w14:srgbClr w14:val="000000"/>
                  </w14:solidFill>
                  <w14:prstDash w14:val="solid"/>
                  <w14:miter w14:val="0"/>
                </w14:textOutline>
              </w:rPr>
              <w:t>品牌</w:t>
            </w:r>
          </w:p>
        </w:tc>
        <w:tc>
          <w:tcPr>
            <w:tcW w:w="113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3"/>
                <w:sz w:val="21"/>
                <w:szCs w:val="21"/>
                <w:highlight w:val="none"/>
                <w14:textOutline w14:w="3048" w14:cap="flat" w14:cmpd="sng" w14:algn="ctr">
                  <w14:solidFill>
                    <w14:srgbClr w14:val="000000"/>
                  </w14:solidFill>
                  <w14:prstDash w14:val="solid"/>
                  <w14:miter w14:val="0"/>
                </w14:textOutline>
              </w:rPr>
              <w:t>数量及</w:t>
            </w:r>
            <w:r>
              <w:rPr>
                <w:rFonts w:hint="eastAsia" w:ascii="仿宋_GB2312" w:hAnsi="仿宋_GB2312" w:eastAsia="仿宋_GB2312" w:cs="仿宋_GB2312"/>
                <w:color w:val="auto"/>
                <w:spacing w:val="-4"/>
                <w:sz w:val="21"/>
                <w:szCs w:val="21"/>
                <w:highlight w:val="none"/>
                <w14:textOutline w14:w="3048" w14:cap="flat" w14:cmpd="sng" w14:algn="ctr">
                  <w14:solidFill>
                    <w14:srgbClr w14:val="000000"/>
                  </w14:solidFill>
                  <w14:prstDash w14:val="solid"/>
                  <w14:miter w14:val="0"/>
                </w14:textOutline>
              </w:rPr>
              <w:t>单位①</w:t>
            </w:r>
          </w:p>
        </w:tc>
        <w:tc>
          <w:tcPr>
            <w:tcW w:w="113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3"/>
                <w:position w:val="8"/>
                <w:sz w:val="21"/>
                <w:szCs w:val="21"/>
                <w:highlight w:val="none"/>
                <w14:textOutline w14:w="3048" w14:cap="flat" w14:cmpd="sng" w14:algn="ctr">
                  <w14:solidFill>
                    <w14:srgbClr w14:val="000000"/>
                  </w14:solidFill>
                  <w14:prstDash w14:val="solid"/>
                  <w14:miter w14:val="0"/>
                </w14:textOutline>
              </w:rPr>
              <w:t>单价</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14:textOutline w14:w="3048" w14:cap="flat" w14:cmpd="sng" w14:algn="ctr">
                  <w14:solidFill>
                    <w14:srgbClr w14:val="000000"/>
                  </w14:solidFill>
                  <w14:prstDash w14:val="solid"/>
                  <w14:miter w14:val="0"/>
                </w14:textOutline>
              </w:rPr>
              <w:t>②</w:t>
            </w:r>
          </w:p>
        </w:tc>
        <w:tc>
          <w:tcPr>
            <w:tcW w:w="273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position w:val="8"/>
                <w:sz w:val="21"/>
                <w:szCs w:val="21"/>
                <w:highlight w:val="none"/>
                <w14:textOutline w14:w="3048" w14:cap="flat" w14:cmpd="sng" w14:algn="ctr">
                  <w14:solidFill>
                    <w14:srgbClr w14:val="000000"/>
                  </w14:solidFill>
                  <w14:prstDash w14:val="solid"/>
                  <w14:miter w14:val="0"/>
                </w14:textOutline>
              </w:rPr>
              <w:t>投标报价</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14:textOutline w14:w="3048" w14:cap="flat" w14:cmpd="sng" w14:algn="ctr">
                  <w14:solidFill>
                    <w14:srgbClr w14:val="000000"/>
                  </w14:solidFill>
                  <w14:prstDash w14:val="solid"/>
                  <w14:miter w14:val="0"/>
                </w14:textOutline>
              </w:rPr>
              <w:t>③=①×②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7"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14:textOutline w14:w="3048" w14:cap="flat" w14:cmpd="sng" w14:algn="ctr">
                  <w14:solidFill>
                    <w14:srgbClr w14:val="000000"/>
                  </w14:solidFill>
                  <w14:prstDash w14:val="solid"/>
                  <w14:miter w14:val="0"/>
                </w14:textOutline>
              </w:rPr>
              <w:t>1</w:t>
            </w:r>
          </w:p>
        </w:tc>
        <w:tc>
          <w:tcPr>
            <w:tcW w:w="23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11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27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47"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14:textOutline w14:w="3048" w14:cap="flat" w14:cmpd="sng" w14:algn="ctr">
                  <w14:solidFill>
                    <w14:srgbClr w14:val="000000"/>
                  </w14:solidFill>
                  <w14:prstDash w14:val="solid"/>
                  <w14:miter w14:val="0"/>
                </w14:textOutline>
              </w:rPr>
              <w:t>2</w:t>
            </w:r>
          </w:p>
        </w:tc>
        <w:tc>
          <w:tcPr>
            <w:tcW w:w="23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11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27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47"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position w:val="2"/>
                <w:sz w:val="21"/>
                <w:szCs w:val="21"/>
                <w:highlight w:val="none"/>
                <w14:textOutline w14:w="3048" w14:cap="flat" w14:cmpd="sng" w14:algn="ctr">
                  <w14:solidFill>
                    <w14:srgbClr w14:val="000000"/>
                  </w14:solidFill>
                  <w14:prstDash w14:val="solid"/>
                  <w14:miter w14:val="0"/>
                </w14:textOutline>
              </w:rPr>
              <w:t>……</w:t>
            </w:r>
          </w:p>
        </w:tc>
        <w:tc>
          <w:tcPr>
            <w:tcW w:w="2371"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position w:val="2"/>
                <w:sz w:val="21"/>
                <w:szCs w:val="21"/>
                <w:highlight w:val="none"/>
                <w14:textOutline w14:w="3048" w14:cap="flat" w14:cmpd="sng" w14:algn="ctr">
                  <w14:solidFill>
                    <w14:srgbClr w14:val="000000"/>
                  </w14:solidFill>
                  <w14:prstDash w14:val="solid"/>
                  <w14:miter w14:val="0"/>
                </w14:textOutline>
              </w:rPr>
              <w:t>……</w:t>
            </w:r>
          </w:p>
        </w:tc>
        <w:tc>
          <w:tcPr>
            <w:tcW w:w="11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11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11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c>
          <w:tcPr>
            <w:tcW w:w="27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250" w:type="dxa"/>
            <w:gridSpan w:val="6"/>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08" w:firstLineChars="100"/>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lang w:eastAsia="zh-CN"/>
                <w14:textOutline w14:w="3048" w14:cap="flat" w14:cmpd="sng" w14:algn="ctr">
                  <w14:solidFill>
                    <w14:srgbClr w14:val="000000"/>
                  </w14:solidFill>
                  <w14:prstDash w14:val="solid"/>
                  <w14:miter w14:val="0"/>
                </w14:textOutline>
              </w:rPr>
              <w:t>投标</w:t>
            </w:r>
            <w:r>
              <w:rPr>
                <w:rFonts w:hint="eastAsia" w:ascii="仿宋_GB2312" w:hAnsi="仿宋_GB2312" w:eastAsia="仿宋_GB2312" w:cs="仿宋_GB2312"/>
                <w:color w:val="auto"/>
                <w:spacing w:val="-1"/>
                <w:sz w:val="21"/>
                <w:szCs w:val="21"/>
                <w:highlight w:val="none"/>
                <w:lang w:val="en-US" w:eastAsia="zh-Hans"/>
                <w14:textOutline w14:w="3048" w14:cap="flat" w14:cmpd="sng" w14:algn="ctr">
                  <w14:solidFill>
                    <w14:srgbClr w14:val="000000"/>
                  </w14:solidFill>
                  <w14:prstDash w14:val="solid"/>
                  <w14:miter w14:val="0"/>
                </w14:textOutline>
              </w:rPr>
              <w:t>报价</w:t>
            </w:r>
            <w:r>
              <w:rPr>
                <w:rFonts w:hint="eastAsia" w:ascii="仿宋_GB2312" w:hAnsi="仿宋_GB2312" w:eastAsia="仿宋_GB2312" w:cs="仿宋_GB2312"/>
                <w:color w:val="auto"/>
                <w:spacing w:val="-1"/>
                <w:sz w:val="21"/>
                <w:szCs w:val="21"/>
                <w:highlight w:val="none"/>
                <w:lang w:eastAsia="zh-CN"/>
                <w14:textOutline w14:w="3048" w14:cap="flat" w14:cmpd="sng" w14:algn="ctr">
                  <w14:solidFill>
                    <w14:srgbClr w14:val="000000"/>
                  </w14:solidFill>
                  <w14:prstDash w14:val="solid"/>
                  <w14:miter w14:val="0"/>
                </w14:textOutline>
              </w:rPr>
              <w:t>合计金额</w:t>
            </w:r>
            <w:r>
              <w:rPr>
                <w:rFonts w:hint="default" w:ascii="仿宋_GB2312" w:hAnsi="仿宋_GB2312" w:eastAsia="仿宋_GB2312" w:cs="仿宋_GB2312"/>
                <w:color w:val="auto"/>
                <w:spacing w:val="-1"/>
                <w:sz w:val="21"/>
                <w:szCs w:val="21"/>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b/>
                <w:bCs/>
                <w:color w:val="auto"/>
                <w:spacing w:val="-1"/>
                <w:sz w:val="21"/>
                <w:szCs w:val="21"/>
                <w:highlight w:val="none"/>
                <w:lang w:eastAsia="zh-CN"/>
              </w:rPr>
              <w:t>大写：人民币</w:t>
            </w:r>
            <w:r>
              <w:rPr>
                <w:rFonts w:hint="eastAsia" w:ascii="仿宋_GB2312" w:hAnsi="仿宋_GB2312" w:eastAsia="仿宋_GB2312" w:cs="仿宋_GB2312"/>
                <w:b/>
                <w:bCs/>
                <w:color w:val="auto"/>
                <w:spacing w:val="-1"/>
                <w:sz w:val="21"/>
                <w:szCs w:val="21"/>
                <w:highlight w:val="none"/>
                <w:u w:val="single"/>
                <w:lang w:eastAsia="zh-CN"/>
              </w:rPr>
              <w:t xml:space="preserve">           </w:t>
            </w:r>
            <w:r>
              <w:rPr>
                <w:rFonts w:hint="eastAsia" w:ascii="仿宋_GB2312" w:hAnsi="仿宋_GB2312" w:eastAsia="仿宋_GB2312" w:cs="仿宋_GB2312"/>
                <w:b/>
                <w:bCs/>
                <w:color w:val="auto"/>
                <w:spacing w:val="-1"/>
                <w:sz w:val="21"/>
                <w:szCs w:val="21"/>
                <w:highlight w:val="none"/>
                <w:lang w:eastAsia="zh-CN"/>
              </w:rPr>
              <w:t xml:space="preserve"> (</w:t>
            </w:r>
            <w:r>
              <w:rPr>
                <w:rFonts w:hint="eastAsia" w:ascii="仿宋_GB2312" w:hAnsi="仿宋_GB2312" w:eastAsia="仿宋_GB2312" w:cs="仿宋_GB2312"/>
                <w:b/>
                <w:bCs/>
                <w:color w:val="auto"/>
                <w:spacing w:val="-2"/>
                <w:sz w:val="21"/>
                <w:szCs w:val="21"/>
                <w:highlight w:val="none"/>
                <w:lang w:eastAsia="zh-CN"/>
              </w:rPr>
              <w:t>￥</w:t>
            </w:r>
            <w:r>
              <w:rPr>
                <w:rFonts w:hint="eastAsia" w:ascii="仿宋_GB2312" w:hAnsi="仿宋_GB2312" w:eastAsia="仿宋_GB2312" w:cs="仿宋_GB2312"/>
                <w:b/>
                <w:bCs/>
                <w:color w:val="auto"/>
                <w:spacing w:val="-96"/>
                <w:sz w:val="21"/>
                <w:szCs w:val="21"/>
                <w:highlight w:val="none"/>
                <w:lang w:eastAsia="zh-CN"/>
              </w:rPr>
              <w:t xml:space="preserve"> </w:t>
            </w:r>
            <w:r>
              <w:rPr>
                <w:rFonts w:hint="eastAsia" w:ascii="仿宋_GB2312" w:hAnsi="仿宋_GB2312" w:eastAsia="仿宋_GB2312" w:cs="仿宋_GB2312"/>
                <w:b/>
                <w:bCs/>
                <w:color w:val="auto"/>
                <w:sz w:val="21"/>
                <w:szCs w:val="21"/>
                <w:highlight w:val="none"/>
                <w:u w:val="single"/>
                <w:lang w:eastAsia="zh-CN"/>
              </w:rPr>
              <w:t xml:space="preserve">           </w:t>
            </w:r>
            <w:r>
              <w:rPr>
                <w:rFonts w:hint="eastAsia" w:ascii="仿宋_GB2312" w:hAnsi="仿宋_GB2312" w:eastAsia="仿宋_GB2312" w:cs="仿宋_GB2312"/>
                <w:b/>
                <w:bCs/>
                <w:color w:val="auto"/>
                <w:spacing w:val="-85"/>
                <w:sz w:val="21"/>
                <w:szCs w:val="21"/>
                <w:highlight w:val="none"/>
                <w:lang w:eastAsia="zh-CN"/>
              </w:rPr>
              <w:t xml:space="preserve"> </w:t>
            </w:r>
            <w:r>
              <w:rPr>
                <w:rFonts w:hint="eastAsia" w:ascii="仿宋_GB2312" w:hAnsi="仿宋_GB2312" w:eastAsia="仿宋_GB2312" w:cs="仿宋_GB2312"/>
                <w:b/>
                <w:bCs/>
                <w:color w:val="auto"/>
                <w:spacing w:val="-2"/>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250" w:type="dxa"/>
            <w:gridSpan w:val="6"/>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06" w:firstLineChars="1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 投标报价包含货物、货物标准附件、备品备件、专用工具、设备安装辅材、施工辅材、包装、运输（或搬迁）、装卸、保险、货到就位的各种费用以及安装、调试等本招标文件所列设备材料、税金、售后服务、培训及其他所有成本费用以及合同明示或暗示的所有责任、义务和一般风险等一切费用。</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06" w:firstLineChars="100"/>
              <w:jc w:val="both"/>
              <w:textAlignment w:val="baseline"/>
              <w:rPr>
                <w:rFonts w:hint="eastAsia" w:ascii="仿宋_GB2312" w:hAnsi="仿宋_GB2312" w:eastAsia="仿宋_GB2312" w:cs="仿宋_GB2312"/>
                <w:color w:val="auto"/>
                <w:spacing w:val="-2"/>
                <w:sz w:val="21"/>
                <w:szCs w:val="21"/>
                <w:highlight w:val="none"/>
                <w:lang w:val="en-US" w:eastAsia="zh-CN"/>
              </w:rPr>
            </w:pPr>
            <w:r>
              <w:rPr>
                <w:rFonts w:hint="eastAsia" w:ascii="仿宋_GB2312" w:hAnsi="仿宋_GB2312" w:eastAsia="仿宋_GB2312" w:cs="仿宋_GB2312"/>
                <w:color w:val="auto"/>
                <w:spacing w:val="-2"/>
                <w:sz w:val="21"/>
                <w:szCs w:val="21"/>
                <w:highlight w:val="none"/>
                <w:lang w:eastAsia="zh-CN"/>
              </w:rPr>
              <w:t xml:space="preserve">2. </w:t>
            </w:r>
            <w:r>
              <w:rPr>
                <w:rFonts w:hint="eastAsia" w:ascii="仿宋_GB2312" w:hAnsi="仿宋_GB2312" w:eastAsia="仿宋_GB2312" w:cs="仿宋_GB2312"/>
                <w:color w:val="auto"/>
                <w:spacing w:val="-2"/>
                <w:sz w:val="21"/>
                <w:szCs w:val="21"/>
                <w:highlight w:val="none"/>
                <w:lang w:val="en-US" w:eastAsia="zh-CN"/>
              </w:rPr>
              <w:t>本项目实施地点为梧州市工人医院门诊住院综合楼，该综合楼目前还处于在建状态，未交付业主使用。投标人报价时需考虑进入施工现场安装时与总承包单位发生的各项费用（含总承包服务费但不限于此费用）。</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06" w:firstLineChars="10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 xml:space="preserve">3. </w:t>
            </w:r>
            <w:r>
              <w:rPr>
                <w:rFonts w:hint="eastAsia" w:ascii="仿宋_GB2312" w:hAnsi="仿宋_GB2312" w:eastAsia="仿宋_GB2312" w:cs="仿宋_GB2312"/>
                <w:color w:val="auto"/>
                <w:spacing w:val="-2"/>
                <w:sz w:val="21"/>
                <w:szCs w:val="21"/>
                <w:highlight w:val="none"/>
                <w:lang w:val="en-US" w:eastAsia="zh-CN"/>
              </w:rPr>
              <w:t>投标人</w:t>
            </w:r>
            <w:r>
              <w:rPr>
                <w:rFonts w:hint="eastAsia" w:ascii="仿宋_GB2312" w:hAnsi="仿宋_GB2312" w:eastAsia="仿宋_GB2312" w:cs="仿宋_GB2312"/>
                <w:color w:val="auto"/>
                <w:spacing w:val="-2"/>
                <w:sz w:val="21"/>
                <w:szCs w:val="21"/>
                <w:highlight w:val="none"/>
                <w:lang w:eastAsia="zh-CN"/>
              </w:rPr>
              <w:t>投标报价时应考虑上述各种因素。</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投标人的开标一览表必须加盖投标人电子签章并由法定代表人或者委托代理人签字或者电子签名，</w:t>
      </w:r>
      <w:r>
        <w:rPr>
          <w:rFonts w:hint="eastAsia" w:ascii="仿宋_GB2312" w:hAnsi="仿宋_GB2312" w:eastAsia="仿宋_GB2312" w:cs="仿宋_GB2312"/>
          <w:b/>
          <w:bCs/>
          <w:color w:val="auto"/>
          <w:spacing w:val="-1"/>
          <w:sz w:val="21"/>
          <w:szCs w:val="21"/>
          <w:highlight w:val="none"/>
          <w:lang w:eastAsia="zh-CN"/>
        </w:rPr>
        <w:t>否则其投标作无效标处理。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报价一经涂改，应在涂改处加盖投标人公章或者加盖电子签章或者由法定代表人或者委托代理人签字（或者电子签名），</w:t>
      </w:r>
      <w:r>
        <w:rPr>
          <w:rFonts w:hint="eastAsia" w:ascii="仿宋_GB2312" w:hAnsi="仿宋_GB2312" w:eastAsia="仿宋_GB2312" w:cs="仿宋_GB2312"/>
          <w:b/>
          <w:bCs/>
          <w:color w:val="auto"/>
          <w:spacing w:val="-1"/>
          <w:sz w:val="21"/>
          <w:szCs w:val="21"/>
          <w:highlight w:val="none"/>
          <w:lang w:eastAsia="zh-CN"/>
        </w:rPr>
        <w:t>否则其投标作无效标处理。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招标文件中列明采购专用耗材的，应按招标文件规定的耗材量或者按耗材的常规试用量提供报价。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6" w:firstLineChars="200"/>
        <w:jc w:val="both"/>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如为联合体投标，“投标人名称”处必须列明联合体各方名称，并标注联合体牵头人名称，</w:t>
      </w:r>
      <w:r>
        <w:rPr>
          <w:rFonts w:hint="eastAsia" w:ascii="仿宋_GB2312" w:hAnsi="仿宋_GB2312" w:eastAsia="仿宋_GB2312" w:cs="仿宋_GB2312"/>
          <w:b/>
          <w:bCs/>
          <w:color w:val="auto"/>
          <w:spacing w:val="-1"/>
          <w:sz w:val="21"/>
          <w:szCs w:val="21"/>
          <w:highlight w:val="none"/>
          <w:lang w:eastAsia="zh-CN"/>
        </w:rPr>
        <w:t>否则其投标作无效标处理。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6" w:firstLineChars="200"/>
        <w:jc w:val="both"/>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5.</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如为联合体投标，盖章处须加盖联合体牵头人电子签章，</w:t>
      </w:r>
      <w:r>
        <w:rPr>
          <w:rFonts w:hint="eastAsia" w:ascii="仿宋_GB2312" w:hAnsi="仿宋_GB2312" w:eastAsia="仿宋_GB2312" w:cs="仿宋_GB2312"/>
          <w:b/>
          <w:bCs/>
          <w:color w:val="auto"/>
          <w:spacing w:val="-1"/>
          <w:sz w:val="21"/>
          <w:szCs w:val="21"/>
          <w:highlight w:val="none"/>
          <w:lang w:eastAsia="zh-CN"/>
        </w:rPr>
        <w:t>否则其投标作无效标处理。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6" w:firstLineChars="200"/>
        <w:jc w:val="both"/>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21"/>
          <w:szCs w:val="21"/>
          <w:highlight w:val="none"/>
          <w:lang w:eastAsia="zh-CN"/>
        </w:rPr>
        <w:t>6.</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如有多分标，按分标分别提供开标一览表，</w:t>
      </w:r>
      <w:r>
        <w:rPr>
          <w:rFonts w:hint="eastAsia" w:ascii="仿宋_GB2312" w:hAnsi="仿宋_GB2312" w:eastAsia="仿宋_GB2312" w:cs="仿宋_GB2312"/>
          <w:b/>
          <w:bCs/>
          <w:color w:val="auto"/>
          <w:spacing w:val="-1"/>
          <w:sz w:val="21"/>
          <w:szCs w:val="21"/>
          <w:highlight w:val="none"/>
          <w:lang w:eastAsia="zh-CN"/>
        </w:rPr>
        <w:t>否则投标无效。</w:t>
      </w: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法定代表人或者委托代理人（签字或者电子签名）：</w:t>
      </w:r>
      <w:r>
        <w:rPr>
          <w:rFonts w:hint="eastAsia" w:ascii="仿宋_GB2312" w:hAnsi="仿宋_GB2312" w:eastAsia="仿宋_GB2312" w:cs="仿宋_GB2312"/>
          <w:snapToGrid w:val="0"/>
          <w:color w:val="auto"/>
          <w:spacing w:val="-1"/>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仿宋_GB2312" w:hAnsi="仿宋_GB2312" w:eastAsia="仿宋_GB2312" w:cs="仿宋_GB2312"/>
          <w:snapToGrid w:val="0"/>
          <w:color w:val="auto"/>
          <w:spacing w:val="-1"/>
          <w:sz w:val="21"/>
          <w:szCs w:val="21"/>
          <w:highlight w:val="none"/>
          <w:u w:val="singl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投标人名称（电子签章）：</w:t>
      </w:r>
      <w:r>
        <w:rPr>
          <w:rFonts w:hint="eastAsia" w:ascii="仿宋_GB2312" w:hAnsi="仿宋_GB2312" w:eastAsia="仿宋_GB2312" w:cs="仿宋_GB2312"/>
          <w:snapToGrid w:val="0"/>
          <w:color w:val="auto"/>
          <w:spacing w:val="-1"/>
          <w:sz w:val="21"/>
          <w:szCs w:val="21"/>
          <w:highlight w:val="none"/>
          <w:u w:val="single"/>
          <w:lang w:val="en-US" w:eastAsia="zh-CN" w:bidi="ar-SA"/>
        </w:rPr>
        <w:t xml:space="preserve">         </w:t>
      </w:r>
      <w:r>
        <w:rPr>
          <w:rFonts w:hint="default" w:ascii="仿宋_GB2312" w:hAnsi="仿宋_GB2312" w:eastAsia="仿宋_GB2312" w:cs="仿宋_GB2312"/>
          <w:snapToGrid w:val="0"/>
          <w:color w:val="auto"/>
          <w:spacing w:val="-1"/>
          <w:sz w:val="21"/>
          <w:szCs w:val="21"/>
          <w:highlight w:val="none"/>
          <w:u w:val="single"/>
          <w:lang w:eastAsia="zh-CN" w:bidi="ar-SA"/>
        </w:rPr>
        <w:t xml:space="preserve">       </w:t>
      </w:r>
      <w:r>
        <w:rPr>
          <w:rFonts w:hint="eastAsia" w:ascii="仿宋_GB2312" w:hAnsi="仿宋_GB2312" w:eastAsia="仿宋_GB2312" w:cs="仿宋_GB2312"/>
          <w:snapToGrid w:val="0"/>
          <w:color w:val="auto"/>
          <w:spacing w:val="-1"/>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日期：</w:t>
      </w:r>
      <w:r>
        <w:rPr>
          <w:rFonts w:hint="eastAsia" w:ascii="仿宋_GB2312" w:hAnsi="仿宋_GB2312" w:eastAsia="仿宋_GB2312" w:cs="仿宋_GB2312"/>
          <w:snapToGrid w:val="0"/>
          <w:color w:val="auto"/>
          <w:spacing w:val="-1"/>
          <w:sz w:val="21"/>
          <w:szCs w:val="21"/>
          <w:highlight w:val="none"/>
          <w:u w:val="single"/>
          <w:lang w:val="en-US" w:eastAsia="zh-CN" w:bidi="ar-SA"/>
        </w:rPr>
        <w:t xml:space="preserve">    </w:t>
      </w:r>
      <w:r>
        <w:rPr>
          <w:rFonts w:hint="eastAsia" w:ascii="仿宋_GB2312" w:hAnsi="仿宋_GB2312" w:eastAsia="仿宋_GB2312" w:cs="仿宋_GB2312"/>
          <w:snapToGrid w:val="0"/>
          <w:color w:val="auto"/>
          <w:spacing w:val="-1"/>
          <w:sz w:val="21"/>
          <w:szCs w:val="21"/>
          <w:highlight w:val="none"/>
          <w:lang w:val="en-US" w:eastAsia="zh-CN" w:bidi="ar-SA"/>
        </w:rPr>
        <w:t>年</w:t>
      </w:r>
      <w:r>
        <w:rPr>
          <w:rFonts w:hint="eastAsia" w:ascii="仿宋_GB2312" w:hAnsi="仿宋_GB2312" w:eastAsia="仿宋_GB2312" w:cs="仿宋_GB2312"/>
          <w:snapToGrid w:val="0"/>
          <w:color w:val="auto"/>
          <w:spacing w:val="-1"/>
          <w:sz w:val="21"/>
          <w:szCs w:val="21"/>
          <w:highlight w:val="none"/>
          <w:u w:val="single"/>
          <w:lang w:val="en-US" w:eastAsia="zh-CN" w:bidi="ar-SA"/>
        </w:rPr>
        <w:t xml:space="preserve">   </w:t>
      </w:r>
      <w:r>
        <w:rPr>
          <w:rFonts w:hint="eastAsia" w:ascii="仿宋_GB2312" w:hAnsi="仿宋_GB2312" w:eastAsia="仿宋_GB2312" w:cs="仿宋_GB2312"/>
          <w:snapToGrid w:val="0"/>
          <w:color w:val="auto"/>
          <w:spacing w:val="-1"/>
          <w:sz w:val="21"/>
          <w:szCs w:val="21"/>
          <w:highlight w:val="none"/>
          <w:lang w:val="en-US" w:eastAsia="zh-CN" w:bidi="ar-SA"/>
        </w:rPr>
        <w:t>月</w:t>
      </w:r>
      <w:r>
        <w:rPr>
          <w:rFonts w:hint="eastAsia" w:ascii="仿宋_GB2312" w:hAnsi="仿宋_GB2312" w:eastAsia="仿宋_GB2312" w:cs="仿宋_GB2312"/>
          <w:snapToGrid w:val="0"/>
          <w:color w:val="auto"/>
          <w:spacing w:val="-1"/>
          <w:sz w:val="21"/>
          <w:szCs w:val="21"/>
          <w:highlight w:val="none"/>
          <w:u w:val="single"/>
          <w:lang w:val="en-US" w:eastAsia="zh-CN" w:bidi="ar-SA"/>
        </w:rPr>
        <w:t xml:space="preserve">   </w:t>
      </w:r>
      <w:r>
        <w:rPr>
          <w:rFonts w:hint="eastAsia" w:ascii="仿宋_GB2312" w:hAnsi="仿宋_GB2312" w:eastAsia="仿宋_GB2312" w:cs="仿宋_GB2312"/>
          <w:snapToGrid w:val="0"/>
          <w:color w:val="auto"/>
          <w:spacing w:val="-1"/>
          <w:sz w:val="21"/>
          <w:szCs w:val="21"/>
          <w:highlight w:val="none"/>
          <w:lang w:val="en-US" w:eastAsia="zh-CN" w:bidi="ar-SA"/>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16" w:type="default"/>
          <w:pgSz w:w="11905" w:h="16840"/>
          <w:pgMar w:top="1298" w:right="1079" w:bottom="1174" w:left="1585" w:header="0" w:footer="995" w:gutter="0"/>
          <w:pgBorders>
            <w:top w:val="none" w:sz="0" w:space="0"/>
            <w:left w:val="none" w:sz="0" w:space="0"/>
            <w:bottom w:val="none" w:sz="0" w:space="0"/>
            <w:right w:val="none" w:sz="0" w:space="0"/>
          </w:pgBorders>
          <w:pgNumType w:fmt="decimal"/>
          <w:cols w:space="720" w:num="1"/>
        </w:sectPr>
      </w:pPr>
    </w:p>
    <w:p>
      <w:pPr>
        <w:spacing w:before="56" w:line="475" w:lineRule="exact"/>
        <w:rPr>
          <w:rFonts w:hint="eastAsia" w:ascii="仿宋_GB2312" w:hAnsi="仿宋_GB2312" w:eastAsia="仿宋_GB2312" w:cs="仿宋_GB2312"/>
          <w:color w:val="auto"/>
          <w:sz w:val="27"/>
          <w:szCs w:val="27"/>
          <w:highlight w:val="none"/>
          <w:lang w:eastAsia="zh-CN"/>
        </w:rPr>
      </w:pPr>
      <w:r>
        <w:rPr>
          <w:rFonts w:hint="eastAsia" w:ascii="仿宋_GB2312" w:hAnsi="仿宋_GB2312" w:eastAsia="仿宋_GB2312" w:cs="仿宋_GB2312"/>
          <w:color w:val="auto"/>
          <w:spacing w:val="9"/>
          <w:position w:val="14"/>
          <w:sz w:val="27"/>
          <w:szCs w:val="27"/>
          <w:highlight w:val="none"/>
          <w:lang w:eastAsia="zh-CN"/>
          <w14:textOutline w14:w="3556" w14:cap="flat" w14:cmpd="sng" w14:algn="ctr">
            <w14:solidFill>
              <w14:srgbClr w14:val="000000"/>
            </w14:solidFill>
            <w14:prstDash w14:val="solid"/>
            <w14:miter w14:val="0"/>
          </w14:textOutline>
        </w:rPr>
        <w:t>二、资格证明文件格式</w:t>
      </w:r>
    </w:p>
    <w:p>
      <w:pPr>
        <w:spacing w:line="220" w:lineRule="auto"/>
        <w:ind w:left="11"/>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7"/>
          <w:sz w:val="24"/>
          <w:szCs w:val="24"/>
          <w:highlight w:val="none"/>
          <w:lang w:eastAsia="zh-CN"/>
          <w14:textOutline w14:w="3048" w14:cap="flat" w14:cmpd="sng" w14:algn="ctr">
            <w14:solidFill>
              <w14:srgbClr w14:val="000000"/>
            </w14:solidFill>
            <w14:prstDash w14:val="solid"/>
            <w14:miter w14:val="0"/>
          </w14:textOutline>
        </w:rPr>
        <w:t>1.</w:t>
      </w:r>
      <w:r>
        <w:rPr>
          <w:rFonts w:hint="eastAsia" w:ascii="仿宋_GB2312" w:hAnsi="仿宋_GB2312" w:eastAsia="仿宋_GB2312" w:cs="仿宋_GB2312"/>
          <w:color w:val="auto"/>
          <w:spacing w:val="82"/>
          <w:sz w:val="24"/>
          <w:szCs w:val="24"/>
          <w:highlight w:val="none"/>
          <w:lang w:eastAsia="zh-CN"/>
        </w:rPr>
        <w:t xml:space="preserve"> </w:t>
      </w:r>
      <w:r>
        <w:rPr>
          <w:rFonts w:hint="eastAsia" w:ascii="仿宋_GB2312" w:hAnsi="仿宋_GB2312" w:eastAsia="仿宋_GB2312" w:cs="仿宋_GB2312"/>
          <w:color w:val="auto"/>
          <w:spacing w:val="-7"/>
          <w:sz w:val="24"/>
          <w:szCs w:val="24"/>
          <w:highlight w:val="none"/>
          <w:lang w:eastAsia="zh-CN"/>
          <w14:textOutline w14:w="3048" w14:cap="flat" w14:cmpd="sng" w14:algn="ctr">
            <w14:solidFill>
              <w14:srgbClr w14:val="000000"/>
            </w14:solidFill>
            <w14:prstDash w14:val="solid"/>
            <w14:miter w14:val="0"/>
          </w14:textOutline>
        </w:rPr>
        <w:t>资格证明文件封面格式</w:t>
      </w:r>
    </w:p>
    <w:p>
      <w:pPr>
        <w:pStyle w:val="7"/>
        <w:spacing w:line="276" w:lineRule="auto"/>
        <w:rPr>
          <w:rFonts w:hint="eastAsia" w:ascii="仿宋_GB2312" w:hAnsi="仿宋_GB2312" w:eastAsia="仿宋_GB2312" w:cs="仿宋_GB2312"/>
          <w:color w:val="auto"/>
          <w:highlight w:val="none"/>
          <w:lang w:eastAsia="zh-CN"/>
        </w:rPr>
      </w:pPr>
    </w:p>
    <w:p>
      <w:pPr>
        <w:pStyle w:val="7"/>
        <w:spacing w:line="276" w:lineRule="auto"/>
        <w:rPr>
          <w:rFonts w:hint="eastAsia" w:ascii="仿宋_GB2312" w:hAnsi="仿宋_GB2312" w:eastAsia="仿宋_GB2312" w:cs="仿宋_GB2312"/>
          <w:color w:val="auto"/>
          <w:highlight w:val="none"/>
          <w:lang w:eastAsia="zh-CN"/>
        </w:rPr>
      </w:pPr>
    </w:p>
    <w:p>
      <w:pPr>
        <w:pStyle w:val="7"/>
        <w:spacing w:line="277" w:lineRule="auto"/>
        <w:rPr>
          <w:rFonts w:hint="eastAsia" w:ascii="仿宋_GB2312" w:hAnsi="仿宋_GB2312" w:eastAsia="仿宋_GB2312" w:cs="仿宋_GB2312"/>
          <w:color w:val="auto"/>
          <w:highlight w:val="none"/>
          <w:lang w:eastAsia="zh-CN"/>
        </w:rPr>
      </w:pPr>
    </w:p>
    <w:p>
      <w:pPr>
        <w:spacing w:before="156" w:line="214" w:lineRule="auto"/>
        <w:ind w:left="3175"/>
        <w:rPr>
          <w:rFonts w:hint="eastAsia" w:ascii="仿宋_GB2312" w:hAnsi="仿宋_GB2312" w:eastAsia="仿宋_GB2312" w:cs="仿宋_GB2312"/>
          <w:color w:val="auto"/>
          <w:sz w:val="48"/>
          <w:szCs w:val="48"/>
          <w:highlight w:val="none"/>
          <w:lang w:eastAsia="zh-CN"/>
        </w:rPr>
      </w:pPr>
      <w:r>
        <w:rPr>
          <w:rFonts w:hint="eastAsia" w:ascii="仿宋_GB2312" w:hAnsi="仿宋_GB2312" w:eastAsia="仿宋_GB2312" w:cs="仿宋_GB2312"/>
          <w:color w:val="auto"/>
          <w:spacing w:val="-6"/>
          <w:sz w:val="48"/>
          <w:szCs w:val="48"/>
          <w:highlight w:val="none"/>
          <w:lang w:eastAsia="zh-CN"/>
          <w14:textOutline w14:w="6350" w14:cap="flat" w14:cmpd="sng" w14:algn="ctr">
            <w14:solidFill>
              <w14:srgbClr w14:val="000000"/>
            </w14:solidFill>
            <w14:prstDash w14:val="solid"/>
            <w14:miter w14:val="0"/>
          </w14:textOutline>
        </w:rPr>
        <w:t>电子投标文件</w:t>
      </w:r>
    </w:p>
    <w:p>
      <w:pPr>
        <w:pStyle w:val="7"/>
        <w:spacing w:line="354" w:lineRule="auto"/>
        <w:rPr>
          <w:rFonts w:hint="eastAsia" w:ascii="仿宋_GB2312" w:hAnsi="仿宋_GB2312" w:eastAsia="仿宋_GB2312" w:cs="仿宋_GB2312"/>
          <w:color w:val="auto"/>
          <w:highlight w:val="none"/>
          <w:lang w:eastAsia="zh-CN"/>
        </w:rPr>
      </w:pPr>
    </w:p>
    <w:p>
      <w:pPr>
        <w:spacing w:before="273" w:line="220" w:lineRule="auto"/>
        <w:ind w:left="2113"/>
        <w:rPr>
          <w:rFonts w:hint="eastAsia" w:ascii="仿宋_GB2312" w:hAnsi="仿宋_GB2312" w:eastAsia="仿宋_GB2312" w:cs="仿宋_GB2312"/>
          <w:color w:val="auto"/>
          <w:sz w:val="84"/>
          <w:szCs w:val="84"/>
          <w:highlight w:val="none"/>
          <w:lang w:eastAsia="zh-CN"/>
        </w:rPr>
      </w:pPr>
      <w:r>
        <w:rPr>
          <w:rFonts w:hint="eastAsia" w:ascii="仿宋_GB2312" w:hAnsi="仿宋_GB2312" w:eastAsia="仿宋_GB2312" w:cs="仿宋_GB2312"/>
          <w:color w:val="auto"/>
          <w:spacing w:val="-8"/>
          <w:sz w:val="84"/>
          <w:szCs w:val="84"/>
          <w:highlight w:val="none"/>
          <w:lang w:eastAsia="zh-CN"/>
          <w14:textOutline w14:w="10668" w14:cap="flat" w14:cmpd="sng" w14:algn="ctr">
            <w14:solidFill>
              <w14:srgbClr w14:val="000000"/>
            </w14:solidFill>
            <w14:prstDash w14:val="solid"/>
            <w14:miter w14:val="0"/>
          </w14:textOutline>
        </w:rPr>
        <w:t>资格证明文件</w:t>
      </w:r>
    </w:p>
    <w:p>
      <w:pPr>
        <w:pStyle w:val="7"/>
        <w:spacing w:line="248" w:lineRule="auto"/>
        <w:rPr>
          <w:rFonts w:hint="eastAsia" w:ascii="仿宋_GB2312" w:hAnsi="仿宋_GB2312" w:eastAsia="仿宋_GB2312" w:cs="仿宋_GB2312"/>
          <w:color w:val="auto"/>
          <w:highlight w:val="none"/>
          <w:lang w:eastAsia="zh-CN"/>
        </w:rPr>
      </w:pPr>
    </w:p>
    <w:p>
      <w:pPr>
        <w:pStyle w:val="7"/>
        <w:spacing w:line="248" w:lineRule="auto"/>
        <w:rPr>
          <w:rFonts w:hint="eastAsia" w:ascii="仿宋_GB2312" w:hAnsi="仿宋_GB2312" w:eastAsia="仿宋_GB2312" w:cs="仿宋_GB2312"/>
          <w:color w:val="auto"/>
          <w:highlight w:val="none"/>
          <w:lang w:eastAsia="zh-CN"/>
        </w:rPr>
      </w:pPr>
    </w:p>
    <w:p>
      <w:pPr>
        <w:pStyle w:val="7"/>
        <w:spacing w:line="248" w:lineRule="auto"/>
        <w:rPr>
          <w:rFonts w:hint="eastAsia" w:ascii="仿宋_GB2312" w:hAnsi="仿宋_GB2312" w:eastAsia="仿宋_GB2312" w:cs="仿宋_GB2312"/>
          <w:color w:val="auto"/>
          <w:highlight w:val="none"/>
          <w:lang w:eastAsia="zh-CN"/>
        </w:rPr>
      </w:pPr>
    </w:p>
    <w:p>
      <w:pPr>
        <w:pStyle w:val="7"/>
        <w:spacing w:line="248" w:lineRule="auto"/>
        <w:rPr>
          <w:rFonts w:hint="eastAsia" w:ascii="仿宋_GB2312" w:hAnsi="仿宋_GB2312" w:eastAsia="仿宋_GB2312" w:cs="仿宋_GB2312"/>
          <w:color w:val="auto"/>
          <w:highlight w:val="none"/>
          <w:lang w:eastAsia="zh-CN"/>
        </w:rPr>
      </w:pPr>
    </w:p>
    <w:p>
      <w:pPr>
        <w:pStyle w:val="7"/>
        <w:spacing w:line="248" w:lineRule="auto"/>
        <w:rPr>
          <w:rFonts w:hint="eastAsia" w:ascii="仿宋_GB2312" w:hAnsi="仿宋_GB2312" w:eastAsia="仿宋_GB2312" w:cs="仿宋_GB2312"/>
          <w:color w:val="auto"/>
          <w:highlight w:val="none"/>
          <w:lang w:eastAsia="zh-CN"/>
        </w:rPr>
      </w:pPr>
    </w:p>
    <w:p>
      <w:pPr>
        <w:pStyle w:val="7"/>
        <w:spacing w:line="249" w:lineRule="auto"/>
        <w:rPr>
          <w:rFonts w:hint="eastAsia" w:ascii="仿宋_GB2312" w:hAnsi="仿宋_GB2312" w:eastAsia="仿宋_GB2312" w:cs="仿宋_GB2312"/>
          <w:color w:val="auto"/>
          <w:highlight w:val="none"/>
          <w:lang w:eastAsia="zh-CN"/>
        </w:rPr>
      </w:pPr>
    </w:p>
    <w:p>
      <w:pPr>
        <w:pStyle w:val="7"/>
        <w:spacing w:line="249" w:lineRule="auto"/>
        <w:rPr>
          <w:rFonts w:hint="eastAsia" w:ascii="仿宋_GB2312" w:hAnsi="仿宋_GB2312" w:eastAsia="仿宋_GB2312" w:cs="仿宋_GB2312"/>
          <w:color w:val="auto"/>
          <w:highlight w:val="none"/>
          <w:lang w:eastAsia="zh-CN"/>
        </w:rPr>
      </w:pPr>
    </w:p>
    <w:p>
      <w:pPr>
        <w:pStyle w:val="7"/>
        <w:spacing w:line="249" w:lineRule="auto"/>
        <w:rPr>
          <w:rFonts w:hint="eastAsia" w:ascii="仿宋_GB2312" w:hAnsi="仿宋_GB2312" w:eastAsia="仿宋_GB2312" w:cs="仿宋_GB2312"/>
          <w:color w:val="auto"/>
          <w:highlight w:val="none"/>
          <w:lang w:eastAsia="zh-CN"/>
        </w:rPr>
      </w:pPr>
    </w:p>
    <w:p>
      <w:pPr>
        <w:pStyle w:val="7"/>
        <w:spacing w:line="249" w:lineRule="auto"/>
        <w:rPr>
          <w:rFonts w:hint="eastAsia" w:ascii="仿宋_GB2312" w:hAnsi="仿宋_GB2312" w:eastAsia="仿宋_GB2312" w:cs="仿宋_GB2312"/>
          <w:color w:val="auto"/>
          <w:highlight w:val="none"/>
          <w:lang w:eastAsia="zh-CN"/>
        </w:rPr>
      </w:pPr>
    </w:p>
    <w:p>
      <w:pPr>
        <w:pStyle w:val="7"/>
        <w:spacing w:line="249" w:lineRule="auto"/>
        <w:rPr>
          <w:rFonts w:hint="eastAsia" w:ascii="仿宋_GB2312" w:hAnsi="仿宋_GB2312" w:eastAsia="仿宋_GB2312" w:cs="仿宋_GB2312"/>
          <w:color w:val="auto"/>
          <w:highlight w:val="none"/>
          <w:lang w:eastAsia="zh-CN"/>
        </w:rPr>
      </w:pPr>
    </w:p>
    <w:p>
      <w:pPr>
        <w:spacing w:before="78" w:line="701" w:lineRule="exact"/>
        <w:ind w:left="537"/>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position w:val="35"/>
          <w:sz w:val="24"/>
          <w:szCs w:val="24"/>
          <w:highlight w:val="none"/>
          <w:lang w:eastAsia="zh-CN"/>
        </w:rPr>
        <w:t>项目名称：</w:t>
      </w:r>
    </w:p>
    <w:p>
      <w:pPr>
        <w:spacing w:before="1" w:line="220" w:lineRule="auto"/>
        <w:ind w:left="537"/>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sz w:val="24"/>
          <w:szCs w:val="24"/>
          <w:highlight w:val="none"/>
          <w:lang w:eastAsia="zh-CN"/>
        </w:rPr>
        <w:t>项目编号：</w:t>
      </w:r>
    </w:p>
    <w:p>
      <w:pPr>
        <w:pStyle w:val="7"/>
        <w:spacing w:line="333" w:lineRule="auto"/>
        <w:rPr>
          <w:rFonts w:hint="eastAsia" w:ascii="仿宋_GB2312" w:hAnsi="仿宋_GB2312" w:eastAsia="仿宋_GB2312" w:cs="仿宋_GB2312"/>
          <w:color w:val="auto"/>
          <w:highlight w:val="none"/>
          <w:lang w:eastAsia="zh-CN"/>
        </w:rPr>
      </w:pPr>
    </w:p>
    <w:p>
      <w:pPr>
        <w:spacing w:before="78" w:line="221" w:lineRule="auto"/>
        <w:ind w:left="533"/>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sz w:val="24"/>
          <w:szCs w:val="24"/>
          <w:highlight w:val="none"/>
          <w:lang w:eastAsia="zh-CN"/>
        </w:rPr>
        <w:t>所投分标：</w:t>
      </w:r>
    </w:p>
    <w:p>
      <w:pPr>
        <w:pStyle w:val="7"/>
        <w:spacing w:line="246" w:lineRule="auto"/>
        <w:rPr>
          <w:rFonts w:hint="eastAsia" w:ascii="仿宋_GB2312" w:hAnsi="仿宋_GB2312" w:eastAsia="仿宋_GB2312" w:cs="仿宋_GB2312"/>
          <w:color w:val="auto"/>
          <w:highlight w:val="none"/>
          <w:lang w:eastAsia="zh-CN"/>
        </w:rPr>
      </w:pPr>
    </w:p>
    <w:p>
      <w:pPr>
        <w:pStyle w:val="7"/>
        <w:spacing w:line="246" w:lineRule="auto"/>
        <w:rPr>
          <w:rFonts w:hint="eastAsia" w:ascii="仿宋_GB2312" w:hAnsi="仿宋_GB2312" w:eastAsia="仿宋_GB2312" w:cs="仿宋_GB2312"/>
          <w:color w:val="auto"/>
          <w:highlight w:val="none"/>
          <w:lang w:eastAsia="zh-CN"/>
        </w:rPr>
      </w:pPr>
    </w:p>
    <w:p>
      <w:pPr>
        <w:pStyle w:val="7"/>
        <w:spacing w:line="246" w:lineRule="auto"/>
        <w:rPr>
          <w:rFonts w:hint="eastAsia" w:ascii="仿宋_GB2312" w:hAnsi="仿宋_GB2312" w:eastAsia="仿宋_GB2312" w:cs="仿宋_GB2312"/>
          <w:color w:val="auto"/>
          <w:highlight w:val="none"/>
          <w:lang w:eastAsia="zh-CN"/>
        </w:rPr>
      </w:pPr>
    </w:p>
    <w:p>
      <w:pPr>
        <w:pStyle w:val="7"/>
        <w:spacing w:line="246" w:lineRule="auto"/>
        <w:rPr>
          <w:rFonts w:hint="eastAsia" w:ascii="仿宋_GB2312" w:hAnsi="仿宋_GB2312" w:eastAsia="仿宋_GB2312" w:cs="仿宋_GB2312"/>
          <w:color w:val="auto"/>
          <w:highlight w:val="none"/>
          <w:lang w:eastAsia="zh-CN"/>
        </w:rPr>
      </w:pPr>
    </w:p>
    <w:p>
      <w:pPr>
        <w:pStyle w:val="7"/>
        <w:spacing w:line="246"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pStyle w:val="7"/>
        <w:spacing w:line="247" w:lineRule="auto"/>
        <w:rPr>
          <w:rFonts w:hint="eastAsia" w:ascii="仿宋_GB2312" w:hAnsi="仿宋_GB2312" w:eastAsia="仿宋_GB2312" w:cs="仿宋_GB2312"/>
          <w:color w:val="auto"/>
          <w:highlight w:val="none"/>
          <w:lang w:eastAsia="zh-CN"/>
        </w:rPr>
      </w:pPr>
    </w:p>
    <w:p>
      <w:pPr>
        <w:spacing w:before="78" w:line="221" w:lineRule="auto"/>
        <w:ind w:left="53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投标人名称：</w:t>
      </w:r>
    </w:p>
    <w:p>
      <w:pPr>
        <w:pStyle w:val="7"/>
        <w:spacing w:line="332" w:lineRule="auto"/>
        <w:rPr>
          <w:rFonts w:hint="eastAsia" w:ascii="仿宋_GB2312" w:hAnsi="仿宋_GB2312" w:eastAsia="仿宋_GB2312" w:cs="仿宋_GB2312"/>
          <w:color w:val="auto"/>
          <w:highlight w:val="none"/>
          <w:lang w:eastAsia="zh-CN"/>
        </w:rPr>
      </w:pPr>
    </w:p>
    <w:p>
      <w:pPr>
        <w:spacing w:before="78" w:line="220" w:lineRule="auto"/>
        <w:ind w:left="4068"/>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年</w:t>
      </w:r>
      <w:r>
        <w:rPr>
          <w:rFonts w:hint="eastAsia" w:ascii="仿宋_GB2312" w:hAnsi="仿宋_GB2312" w:eastAsia="仿宋_GB2312" w:cs="仿宋_GB2312"/>
          <w:color w:val="auto"/>
          <w:spacing w:val="3"/>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rPr>
        <w:t>月</w:t>
      </w:r>
      <w:r>
        <w:rPr>
          <w:rFonts w:hint="eastAsia" w:ascii="仿宋_GB2312" w:hAnsi="仿宋_GB2312" w:eastAsia="仿宋_GB2312" w:cs="仿宋_GB2312"/>
          <w:color w:val="auto"/>
          <w:spacing w:val="13"/>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17" w:type="default"/>
          <w:pgSz w:w="11905" w:h="16840"/>
          <w:pgMar w:top="1176" w:right="1785" w:bottom="1174" w:left="1602" w:header="0" w:footer="995" w:gutter="0"/>
          <w:pgBorders>
            <w:top w:val="none" w:sz="0" w:space="0"/>
            <w:left w:val="none" w:sz="0" w:space="0"/>
            <w:bottom w:val="none" w:sz="0" w:space="0"/>
            <w:right w:val="none" w:sz="0" w:space="0"/>
          </w:pgBorders>
          <w:pgNumType w:fmt="decimal"/>
          <w:cols w:space="720" w:num="1"/>
        </w:sectPr>
      </w:pPr>
    </w:p>
    <w:p>
      <w:pPr>
        <w:spacing w:before="293" w:line="220" w:lineRule="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3"/>
          <w:sz w:val="24"/>
          <w:szCs w:val="24"/>
          <w:highlight w:val="none"/>
          <w:lang w:eastAsia="zh-CN"/>
        </w:rPr>
        <w:t>2</w:t>
      </w:r>
      <w:r>
        <w:rPr>
          <w:rFonts w:hint="default" w:ascii="仿宋_GB2312" w:hAnsi="仿宋_GB2312" w:eastAsia="仿宋_GB2312" w:cs="仿宋_GB2312"/>
          <w:color w:val="auto"/>
          <w:spacing w:val="-3"/>
          <w:sz w:val="24"/>
          <w:szCs w:val="24"/>
          <w:highlight w:val="none"/>
          <w:lang w:eastAsia="zh-CN"/>
        </w:rPr>
        <w:t xml:space="preserve">. </w:t>
      </w:r>
      <w:r>
        <w:rPr>
          <w:rFonts w:hint="eastAsia" w:ascii="仿宋_GB2312" w:hAnsi="仿宋_GB2312" w:eastAsia="仿宋_GB2312" w:cs="仿宋_GB2312"/>
          <w:color w:val="auto"/>
          <w:spacing w:val="-3"/>
          <w:sz w:val="24"/>
          <w:szCs w:val="24"/>
          <w:highlight w:val="none"/>
          <w:lang w:eastAsia="zh-CN"/>
          <w14:textOutline w14:w="3048" w14:cap="flat" w14:cmpd="sng" w14:algn="ctr">
            <w14:solidFill>
              <w14:srgbClr w14:val="000000"/>
            </w14:solidFill>
            <w14:prstDash w14:val="solid"/>
            <w14:miter w14:val="0"/>
          </w14:textOutline>
        </w:rPr>
        <w:t>资格证明文件目录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12" w:firstLineChars="200"/>
        <w:textAlignment w:val="baseline"/>
        <w:rPr>
          <w:rFonts w:hint="eastAsia" w:ascii="仿宋_GB2312" w:hAnsi="仿宋_GB2312" w:eastAsia="仿宋_GB2312" w:cs="仿宋_GB2312"/>
          <w:color w:val="auto"/>
          <w:spacing w:val="-2"/>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12" w:firstLineChars="200"/>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2"/>
          <w:highlight w:val="none"/>
          <w:lang w:eastAsia="zh-CN"/>
        </w:rPr>
        <w:t>根据招标文件规定及投标人提供的材料自行编写目录。</w:t>
      </w:r>
    </w:p>
    <w:p>
      <w:pPr>
        <w:spacing w:line="220" w:lineRule="auto"/>
        <w:rPr>
          <w:rFonts w:hint="eastAsia" w:ascii="仿宋_GB2312" w:hAnsi="仿宋_GB2312" w:eastAsia="仿宋_GB2312" w:cs="仿宋_GB2312"/>
          <w:color w:val="auto"/>
          <w:highlight w:val="none"/>
          <w:lang w:eastAsia="zh-CN"/>
        </w:rPr>
        <w:sectPr>
          <w:footerReference r:id="rId18" w:type="default"/>
          <w:pgSz w:w="11905" w:h="16840"/>
          <w:pgMar w:top="1431" w:right="1785" w:bottom="1174" w:left="1599" w:header="0" w:footer="995" w:gutter="0"/>
          <w:pgBorders>
            <w:top w:val="none" w:sz="0" w:space="0"/>
            <w:left w:val="none" w:sz="0" w:space="0"/>
            <w:bottom w:val="none" w:sz="0" w:space="0"/>
            <w:right w:val="none" w:sz="0" w:space="0"/>
          </w:pgBorders>
          <w:pgNumType w:fmt="decimal"/>
          <w:cols w:space="720" w:num="1"/>
        </w:sectPr>
      </w:pPr>
    </w:p>
    <w:p>
      <w:pPr>
        <w:spacing w:before="55" w:line="227" w:lineRule="auto"/>
        <w:ind w:left="138"/>
        <w:outlineLvl w:val="6"/>
        <w:rPr>
          <w:rFonts w:hint="eastAsia" w:ascii="仿宋_GB2312" w:hAnsi="仿宋_GB2312" w:eastAsia="仿宋_GB2312" w:cs="仿宋_GB2312"/>
          <w:color w:val="auto"/>
          <w:sz w:val="27"/>
          <w:szCs w:val="27"/>
          <w:highlight w:val="none"/>
          <w:lang w:eastAsia="zh-CN"/>
        </w:rPr>
      </w:pPr>
      <w:r>
        <w:rPr>
          <w:rFonts w:hint="eastAsia" w:ascii="仿宋_GB2312" w:hAnsi="仿宋_GB2312" w:eastAsia="仿宋_GB2312" w:cs="仿宋_GB2312"/>
          <w:color w:val="auto"/>
          <w:spacing w:val="8"/>
          <w:sz w:val="24"/>
          <w:szCs w:val="24"/>
          <w:highlight w:val="none"/>
          <w:lang w:eastAsia="zh-CN"/>
          <w14:textOutline w14:w="3048" w14:cap="flat" w14:cmpd="sng" w14:algn="ctr">
            <w14:solidFill>
              <w14:srgbClr w14:val="000000"/>
            </w14:solidFill>
            <w14:prstDash w14:val="solid"/>
            <w14:miter w14:val="0"/>
          </w14:textOutline>
        </w:rPr>
        <w:t>3</w:t>
      </w:r>
      <w:r>
        <w:rPr>
          <w:rFonts w:hint="default" w:ascii="仿宋_GB2312" w:hAnsi="仿宋_GB2312" w:eastAsia="仿宋_GB2312" w:cs="仿宋_GB2312"/>
          <w:color w:val="auto"/>
          <w:spacing w:val="8"/>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8"/>
          <w:sz w:val="27"/>
          <w:szCs w:val="27"/>
          <w:highlight w:val="none"/>
          <w:lang w:eastAsia="zh-CN"/>
          <w14:textOutline w14:w="3556" w14:cap="flat" w14:cmpd="sng" w14:algn="ctr">
            <w14:solidFill>
              <w14:srgbClr w14:val="000000"/>
            </w14:solidFill>
            <w14:prstDash w14:val="solid"/>
            <w14:miter w14:val="0"/>
          </w14:textOutline>
        </w:rPr>
        <w:t>投标人直接控股、管理关系信息表</w:t>
      </w:r>
    </w:p>
    <w:p>
      <w:pPr>
        <w:pStyle w:val="7"/>
        <w:spacing w:line="461" w:lineRule="auto"/>
        <w:rPr>
          <w:rFonts w:hint="eastAsia" w:ascii="仿宋_GB2312" w:hAnsi="仿宋_GB2312" w:eastAsia="仿宋_GB2312" w:cs="仿宋_GB2312"/>
          <w:color w:val="auto"/>
          <w:highlight w:val="none"/>
          <w:lang w:eastAsia="zh-CN"/>
        </w:rPr>
      </w:pPr>
    </w:p>
    <w:p>
      <w:pPr>
        <w:spacing w:before="104" w:line="220" w:lineRule="auto"/>
        <w:ind w:left="280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14:textOutline w14:w="4064" w14:cap="flat" w14:cmpd="sng" w14:algn="ctr">
            <w14:solidFill>
              <w14:srgbClr w14:val="000000"/>
            </w14:solidFill>
            <w14:prstDash w14:val="solid"/>
            <w14:miter w14:val="0"/>
          </w14:textOutline>
        </w:rPr>
        <w:t>投标人直接控股股东信息表</w:t>
      </w:r>
    </w:p>
    <w:p>
      <w:pPr>
        <w:spacing w:before="73"/>
        <w:rPr>
          <w:rFonts w:hint="eastAsia" w:ascii="仿宋_GB2312" w:hAnsi="仿宋_GB2312" w:eastAsia="仿宋_GB2312" w:cs="仿宋_GB2312"/>
          <w:color w:val="auto"/>
          <w:highlight w:val="none"/>
          <w:lang w:eastAsia="zh-CN"/>
        </w:rPr>
      </w:pPr>
    </w:p>
    <w:tbl>
      <w:tblPr>
        <w:tblStyle w:val="28"/>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832"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序号</w:t>
            </w:r>
          </w:p>
        </w:tc>
        <w:tc>
          <w:tcPr>
            <w:tcW w:w="2268"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直接控股股东名称</w:t>
            </w:r>
          </w:p>
        </w:tc>
        <w:tc>
          <w:tcPr>
            <w:tcW w:w="1238"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出资比例</w:t>
            </w:r>
          </w:p>
        </w:tc>
        <w:tc>
          <w:tcPr>
            <w:tcW w:w="3720"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身份证号码或者统一社会信用代码</w:t>
            </w:r>
          </w:p>
        </w:tc>
        <w:tc>
          <w:tcPr>
            <w:tcW w:w="1422"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1</w:t>
            </w:r>
          </w:p>
        </w:tc>
        <w:tc>
          <w:tcPr>
            <w:tcW w:w="226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123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372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142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2</w:t>
            </w:r>
          </w:p>
        </w:tc>
        <w:tc>
          <w:tcPr>
            <w:tcW w:w="226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123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372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142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32"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3</w:t>
            </w:r>
          </w:p>
        </w:tc>
        <w:tc>
          <w:tcPr>
            <w:tcW w:w="226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123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372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142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r>
              <w:rPr>
                <w:rFonts w:hint="eastAsia" w:ascii="仿宋_GB2312" w:hAnsi="仿宋_GB2312" w:eastAsia="仿宋_GB2312" w:cs="仿宋_GB2312"/>
                <w:snapToGrid w:val="0"/>
                <w:color w:val="auto"/>
                <w:spacing w:val="-1"/>
                <w:sz w:val="21"/>
                <w:szCs w:val="21"/>
                <w:highlight w:val="none"/>
                <w:lang w:val="en-US" w:eastAsia="zh-CN" w:bidi="ar-SA"/>
              </w:rPr>
              <w:t>……</w:t>
            </w:r>
          </w:p>
        </w:tc>
        <w:tc>
          <w:tcPr>
            <w:tcW w:w="226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123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372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c>
          <w:tcPr>
            <w:tcW w:w="142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pacing w:val="-1"/>
                <w:sz w:val="21"/>
                <w:szCs w:val="21"/>
                <w:highlight w:val="none"/>
                <w:lang w:val="en-US" w:eastAsia="zh-CN" w:bidi="ar-SA"/>
              </w:rPr>
            </w:pPr>
          </w:p>
        </w:tc>
      </w:tr>
    </w:tbl>
    <w:p>
      <w:pPr>
        <w:keepNext w:val="0"/>
        <w:keepLines w:val="0"/>
        <w:pageBreakBefore w:val="0"/>
        <w:kinsoku w:val="0"/>
        <w:wordWrap/>
        <w:overflowPunct/>
        <w:topLinePunct w:val="0"/>
        <w:autoSpaceDE w:val="0"/>
        <w:autoSpaceDN w:val="0"/>
        <w:bidi w:val="0"/>
        <w:spacing w:line="520" w:lineRule="exact"/>
        <w:ind w:left="0" w:leftChars="0" w:firstLine="0" w:firstLineChars="0"/>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注：</w:t>
      </w: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本表所指的控股关系仅限于直接控股关系，不包括间接的控股关系。公司实际控制人与公司之间的关系不属于本表所指的直接控股关系。</w:t>
      </w:r>
    </w:p>
    <w:p>
      <w:pPr>
        <w:keepNext w:val="0"/>
        <w:keepLines w:val="0"/>
        <w:pageBreakBefore w:val="0"/>
        <w:kinsoku w:val="0"/>
        <w:wordWrap/>
        <w:overflowPunct/>
        <w:topLinePunct w:val="0"/>
        <w:autoSpaceDE w:val="0"/>
        <w:autoSpaceDN w:val="0"/>
        <w:bidi w:val="0"/>
        <w:spacing w:line="520" w:lineRule="exact"/>
        <w:ind w:firstLine="418" w:firstLineChars="200"/>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3.</w:t>
      </w:r>
      <w:r>
        <w:rPr>
          <w:rFonts w:hint="default" w:ascii="仿宋_GB2312" w:hAnsi="仿宋_GB2312" w:eastAsia="仿宋_GB2312" w:cs="仿宋_GB2312"/>
          <w:b/>
          <w:bCs/>
          <w:color w:val="auto"/>
          <w:spacing w:val="-1"/>
          <w:sz w:val="21"/>
          <w:szCs w:val="21"/>
          <w:highlight w:val="none"/>
          <w:lang w:eastAsia="zh-CN"/>
        </w:rPr>
        <w:t xml:space="preserve"> </w:t>
      </w:r>
      <w:r>
        <w:rPr>
          <w:rFonts w:hint="eastAsia" w:ascii="仿宋_GB2312" w:hAnsi="仿宋_GB2312" w:eastAsia="仿宋_GB2312" w:cs="仿宋_GB2312"/>
          <w:b/>
          <w:bCs/>
          <w:color w:val="auto"/>
          <w:spacing w:val="-1"/>
          <w:sz w:val="21"/>
          <w:szCs w:val="21"/>
          <w:highlight w:val="none"/>
          <w:lang w:val="en-US" w:eastAsia="zh-Hans"/>
        </w:rPr>
        <w:t>投标人</w:t>
      </w:r>
      <w:r>
        <w:rPr>
          <w:rFonts w:hint="eastAsia" w:ascii="仿宋_GB2312" w:hAnsi="仿宋_GB2312" w:eastAsia="仿宋_GB2312" w:cs="仿宋_GB2312"/>
          <w:b/>
          <w:bCs/>
          <w:color w:val="auto"/>
          <w:spacing w:val="-1"/>
          <w:sz w:val="21"/>
          <w:szCs w:val="21"/>
          <w:highlight w:val="none"/>
          <w:lang w:eastAsia="zh-CN"/>
        </w:rPr>
        <w:t>不存在直接控股股东的，则在“直接控股股东名称”中填“无”。</w:t>
      </w: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p>
    <w:p>
      <w:pPr>
        <w:keepNext w:val="0"/>
        <w:keepLines w:val="0"/>
        <w:pageBreakBefore w:val="0"/>
        <w:kinsoku w:val="0"/>
        <w:wordWrap/>
        <w:overflowPunct/>
        <w:topLinePunct w:val="0"/>
        <w:autoSpaceDE w:val="0"/>
        <w:autoSpaceDN w:val="0"/>
        <w:bidi w:val="0"/>
        <w:spacing w:line="520" w:lineRule="exact"/>
        <w:textAlignment w:val="baseline"/>
        <w:rPr>
          <w:rFonts w:hint="eastAsia" w:ascii="仿宋_GB2312" w:hAnsi="仿宋_GB2312" w:eastAsia="仿宋_GB2312" w:cs="仿宋_GB2312"/>
          <w:color w:val="auto"/>
          <w:spacing w:val="-1"/>
          <w:sz w:val="21"/>
          <w:szCs w:val="21"/>
          <w:highlight w:val="none"/>
          <w:lang w:eastAsia="zh-CN"/>
        </w:rPr>
      </w:pP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法定代表人或者委托代理人（签字或者电子签名）：</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u w:val="single"/>
          <w:lang w:eastAsia="zh-CN"/>
        </w:rPr>
      </w:pPr>
      <w:r>
        <w:rPr>
          <w:rFonts w:hint="eastAsia" w:ascii="仿宋_GB2312" w:hAnsi="仿宋_GB2312" w:eastAsia="仿宋_GB2312" w:cs="仿宋_GB2312"/>
          <w:color w:val="auto"/>
          <w:spacing w:val="-1"/>
          <w:sz w:val="21"/>
          <w:szCs w:val="21"/>
          <w:highlight w:val="none"/>
          <w:lang w:eastAsia="zh-CN"/>
        </w:rPr>
        <w:t>投标人名称（电子签章）：</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1"/>
          <w:szCs w:val="21"/>
          <w:highlight w:val="none"/>
          <w:lang w:eastAsia="zh-CN"/>
        </w:rPr>
        <w:t>日期：</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年</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月</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19" w:type="default"/>
          <w:pgSz w:w="11905" w:h="16840"/>
          <w:pgMar w:top="1176" w:right="955" w:bottom="1174" w:left="1462" w:header="0" w:footer="995" w:gutter="0"/>
          <w:pgBorders>
            <w:top w:val="none" w:sz="0" w:space="0"/>
            <w:left w:val="none" w:sz="0" w:space="0"/>
            <w:bottom w:val="none" w:sz="0" w:space="0"/>
            <w:right w:val="none" w:sz="0" w:space="0"/>
          </w:pgBorders>
          <w:pgNumType w:fmt="decimal"/>
          <w:cols w:space="720" w:num="1"/>
        </w:sectPr>
      </w:pPr>
    </w:p>
    <w:p>
      <w:pPr>
        <w:pStyle w:val="7"/>
        <w:spacing w:line="321" w:lineRule="auto"/>
        <w:rPr>
          <w:rFonts w:hint="eastAsia" w:ascii="仿宋_GB2312" w:hAnsi="仿宋_GB2312" w:eastAsia="仿宋_GB2312" w:cs="仿宋_GB2312"/>
          <w:color w:val="auto"/>
          <w:highlight w:val="none"/>
          <w:lang w:eastAsia="zh-CN"/>
        </w:rPr>
      </w:pPr>
    </w:p>
    <w:p>
      <w:pPr>
        <w:spacing w:before="104" w:line="220" w:lineRule="auto"/>
        <w:ind w:left="280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14:textOutline w14:w="4064" w14:cap="flat" w14:cmpd="sng" w14:algn="ctr">
            <w14:solidFill>
              <w14:srgbClr w14:val="000000"/>
            </w14:solidFill>
            <w14:prstDash w14:val="solid"/>
            <w14:miter w14:val="0"/>
          </w14:textOutline>
        </w:rPr>
        <w:t>投标人直接管理关系信息表</w:t>
      </w:r>
    </w:p>
    <w:p>
      <w:pPr>
        <w:spacing w:line="195" w:lineRule="exact"/>
        <w:rPr>
          <w:rFonts w:hint="eastAsia" w:ascii="仿宋_GB2312" w:hAnsi="仿宋_GB2312" w:eastAsia="仿宋_GB2312" w:cs="仿宋_GB2312"/>
          <w:color w:val="auto"/>
          <w:highlight w:val="none"/>
          <w:lang w:eastAsia="zh-CN"/>
        </w:rPr>
      </w:pPr>
    </w:p>
    <w:tbl>
      <w:tblPr>
        <w:tblStyle w:val="2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656"/>
        <w:gridCol w:w="3922"/>
        <w:gridCol w:w="2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10"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3048" w14:cap="flat" w14:cmpd="sng" w14:algn="ctr">
                  <w14:solidFill>
                    <w14:srgbClr w14:val="000000"/>
                  </w14:solidFill>
                  <w14:prstDash w14:val="solid"/>
                  <w14:miter w14:val="0"/>
                </w14:textOutline>
              </w:rPr>
              <w:t>序号</w:t>
            </w:r>
          </w:p>
        </w:tc>
        <w:tc>
          <w:tcPr>
            <w:tcW w:w="2656"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直接管理关系单位名称</w:t>
            </w:r>
          </w:p>
        </w:tc>
        <w:tc>
          <w:tcPr>
            <w:tcW w:w="3922"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3048" w14:cap="flat" w14:cmpd="sng" w14:algn="ctr">
                  <w14:solidFill>
                    <w14:srgbClr w14:val="000000"/>
                  </w14:solidFill>
                  <w14:prstDash w14:val="solid"/>
                  <w14:miter w14:val="0"/>
                </w14:textOutline>
              </w:rPr>
              <w:t>统一社会信用代码</w:t>
            </w:r>
          </w:p>
        </w:tc>
        <w:tc>
          <w:tcPr>
            <w:tcW w:w="2068"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14:textOutline w14:w="304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010"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65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392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206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10"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65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392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206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010"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65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392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206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10" w:type="dxa"/>
            <w:shd w:val="clear" w:color="auto" w:fill="auto"/>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7"/>
                <w:position w:val="3"/>
                <w:sz w:val="24"/>
                <w:szCs w:val="24"/>
                <w:highlight w:val="none"/>
              </w:rPr>
              <w:t>……</w:t>
            </w:r>
          </w:p>
        </w:tc>
        <w:tc>
          <w:tcPr>
            <w:tcW w:w="2656"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392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c>
          <w:tcPr>
            <w:tcW w:w="206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rPr>
            </w:pPr>
          </w:p>
        </w:tc>
      </w:tr>
    </w:tbl>
    <w:p>
      <w:pPr>
        <w:keepNext w:val="0"/>
        <w:keepLines w:val="0"/>
        <w:pageBreakBefore w:val="0"/>
        <w:kinsoku w:val="0"/>
        <w:wordWrap/>
        <w:overflowPunct/>
        <w:topLinePunct w:val="0"/>
        <w:autoSpaceDE w:val="0"/>
        <w:autoSpaceDN w:val="0"/>
        <w:bidi w:val="0"/>
        <w:spacing w:line="520" w:lineRule="exact"/>
        <w:ind w:left="0" w:leftChars="0" w:firstLine="0" w:firstLineChars="0"/>
        <w:textAlignment w:val="baseline"/>
        <w:rPr>
          <w:rFonts w:hint="eastAsia" w:ascii="仿宋_GB2312" w:hAnsi="仿宋_GB2312" w:eastAsia="仿宋_GB2312" w:cs="仿宋_GB2312"/>
          <w:b/>
          <w:bCs/>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注：</w:t>
      </w: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管理关系：是指不具有出资持股关系的其他单位之间存在的管理与被管理关系，如一些上下级关系的事业单位和团体组织。</w:t>
      </w: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本表所指的管理关系仅限于直接管理关系，不包括间接的管理关系。</w:t>
      </w:r>
    </w:p>
    <w:p>
      <w:pPr>
        <w:keepNext w:val="0"/>
        <w:keepLines w:val="0"/>
        <w:pageBreakBefore w:val="0"/>
        <w:kinsoku w:val="0"/>
        <w:wordWrap/>
        <w:overflowPunct/>
        <w:topLinePunct w:val="0"/>
        <w:autoSpaceDE w:val="0"/>
        <w:autoSpaceDN w:val="0"/>
        <w:bidi w:val="0"/>
        <w:spacing w:line="520" w:lineRule="exact"/>
        <w:ind w:firstLine="418"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b/>
          <w:bCs/>
          <w:color w:val="auto"/>
          <w:spacing w:val="-1"/>
          <w:sz w:val="21"/>
          <w:szCs w:val="21"/>
          <w:highlight w:val="none"/>
          <w:lang w:eastAsia="zh-CN"/>
        </w:rPr>
        <w:t>3.</w:t>
      </w:r>
      <w:r>
        <w:rPr>
          <w:rFonts w:hint="default" w:ascii="仿宋_GB2312" w:hAnsi="仿宋_GB2312" w:eastAsia="仿宋_GB2312" w:cs="仿宋_GB2312"/>
          <w:b/>
          <w:bCs/>
          <w:color w:val="auto"/>
          <w:spacing w:val="-1"/>
          <w:sz w:val="21"/>
          <w:szCs w:val="21"/>
          <w:highlight w:val="none"/>
          <w:lang w:eastAsia="zh-CN"/>
        </w:rPr>
        <w:t xml:space="preserve"> </w:t>
      </w:r>
      <w:r>
        <w:rPr>
          <w:rFonts w:hint="eastAsia" w:ascii="仿宋_GB2312" w:hAnsi="仿宋_GB2312" w:eastAsia="仿宋_GB2312" w:cs="仿宋_GB2312"/>
          <w:b/>
          <w:bCs/>
          <w:color w:val="auto"/>
          <w:spacing w:val="-1"/>
          <w:sz w:val="21"/>
          <w:szCs w:val="21"/>
          <w:highlight w:val="none"/>
          <w:lang w:val="en-US" w:eastAsia="zh-Hans"/>
        </w:rPr>
        <w:t>投标人</w:t>
      </w:r>
      <w:r>
        <w:rPr>
          <w:rFonts w:hint="eastAsia" w:ascii="仿宋_GB2312" w:hAnsi="仿宋_GB2312" w:eastAsia="仿宋_GB2312" w:cs="仿宋_GB2312"/>
          <w:b/>
          <w:bCs/>
          <w:color w:val="auto"/>
          <w:spacing w:val="-1"/>
          <w:sz w:val="21"/>
          <w:szCs w:val="21"/>
          <w:highlight w:val="none"/>
          <w:lang w:eastAsia="zh-CN"/>
        </w:rPr>
        <w:t>不存在直接管理关系的，则在“直接管理关系单位名称”中填“无”。</w:t>
      </w:r>
    </w:p>
    <w:p>
      <w:pPr>
        <w:pStyle w:val="7"/>
        <w:spacing w:line="260" w:lineRule="auto"/>
        <w:rPr>
          <w:rFonts w:hint="eastAsia" w:ascii="仿宋_GB2312" w:hAnsi="仿宋_GB2312" w:eastAsia="仿宋_GB2312" w:cs="仿宋_GB2312"/>
          <w:color w:val="auto"/>
          <w:highlight w:val="none"/>
          <w:lang w:eastAsia="zh-CN"/>
        </w:rPr>
      </w:pPr>
    </w:p>
    <w:p>
      <w:pPr>
        <w:pStyle w:val="7"/>
        <w:spacing w:line="260" w:lineRule="auto"/>
        <w:rPr>
          <w:rFonts w:hint="eastAsia" w:ascii="仿宋_GB2312" w:hAnsi="仿宋_GB2312" w:eastAsia="仿宋_GB2312" w:cs="仿宋_GB2312"/>
          <w:color w:val="auto"/>
          <w:highlight w:val="none"/>
          <w:lang w:eastAsia="zh-CN"/>
        </w:rPr>
      </w:pPr>
    </w:p>
    <w:p>
      <w:pPr>
        <w:pStyle w:val="7"/>
        <w:spacing w:line="260" w:lineRule="auto"/>
        <w:rPr>
          <w:rFonts w:hint="eastAsia" w:ascii="仿宋_GB2312" w:hAnsi="仿宋_GB2312" w:eastAsia="仿宋_GB2312" w:cs="仿宋_GB2312"/>
          <w:color w:val="auto"/>
          <w:highlight w:val="none"/>
          <w:lang w:eastAsia="zh-CN"/>
        </w:rPr>
      </w:pPr>
    </w:p>
    <w:p>
      <w:pPr>
        <w:pStyle w:val="7"/>
        <w:spacing w:line="261" w:lineRule="auto"/>
        <w:rPr>
          <w:rFonts w:hint="eastAsia" w:ascii="仿宋_GB2312" w:hAnsi="仿宋_GB2312" w:eastAsia="仿宋_GB2312" w:cs="仿宋_GB2312"/>
          <w:color w:val="auto"/>
          <w:highlight w:val="none"/>
          <w:lang w:eastAsia="zh-CN"/>
        </w:rPr>
      </w:pPr>
    </w:p>
    <w:p>
      <w:pPr>
        <w:pStyle w:val="7"/>
        <w:spacing w:line="261" w:lineRule="auto"/>
        <w:rPr>
          <w:rFonts w:hint="eastAsia" w:ascii="仿宋_GB2312" w:hAnsi="仿宋_GB2312" w:eastAsia="仿宋_GB2312" w:cs="仿宋_GB2312"/>
          <w:color w:val="auto"/>
          <w:highlight w:val="none"/>
          <w:lang w:eastAsia="zh-CN"/>
        </w:rPr>
      </w:pP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法定代表人或者委托代理人（签字或者电子签名）：</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投标人名称（电子签章）：</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kinsoku w:val="0"/>
        <w:wordWrap/>
        <w:overflowPunct/>
        <w:topLinePunct w:val="0"/>
        <w:autoSpaceDE w:val="0"/>
        <w:autoSpaceDN w:val="0"/>
        <w:bidi w:val="0"/>
        <w:spacing w:line="52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日期：</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u w:val="none"/>
          <w:lang w:eastAsia="zh-CN"/>
        </w:rPr>
        <w:t>年</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u w:val="none"/>
          <w:lang w:eastAsia="zh-CN"/>
        </w:rPr>
        <w:t>月</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u w:val="none"/>
          <w:lang w:eastAsia="zh-CN"/>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20" w:type="default"/>
          <w:pgSz w:w="11905" w:h="16840"/>
          <w:pgMar w:top="1431" w:right="780" w:bottom="1174" w:left="1462" w:header="0" w:footer="995" w:gutter="0"/>
          <w:pgBorders>
            <w:top w:val="none" w:sz="0" w:space="0"/>
            <w:left w:val="none" w:sz="0" w:space="0"/>
            <w:bottom w:val="none" w:sz="0" w:space="0"/>
            <w:right w:val="none" w:sz="0" w:space="0"/>
          </w:pgBorders>
          <w:pgNumType w:fmt="decimal"/>
          <w:cols w:space="720" w:num="1"/>
        </w:sectPr>
      </w:pPr>
    </w:p>
    <w:p>
      <w:pPr>
        <w:spacing w:before="48" w:line="220" w:lineRule="auto"/>
        <w:outlineLvl w:val="6"/>
        <w:rPr>
          <w:rFonts w:hint="eastAsia" w:ascii="仿宋_GB2312" w:hAnsi="仿宋_GB2312" w:eastAsia="仿宋_GB2312" w:cs="仿宋_GB2312"/>
          <w:color w:val="auto"/>
          <w:spacing w:val="-3"/>
          <w:sz w:val="32"/>
          <w:szCs w:val="32"/>
          <w:highlight w:val="none"/>
          <w:lang w:eastAsia="zh-CN"/>
          <w14:textOutline w14:w="4064" w14:cap="flat" w14:cmpd="sng" w14:algn="ctr">
            <w14:solidFill>
              <w14:srgbClr w14:val="000000"/>
            </w14:solidFill>
            <w14:prstDash w14:val="solid"/>
            <w14:miter w14:val="0"/>
          </w14:textOutline>
        </w:rPr>
      </w:pPr>
      <w:r>
        <w:rPr>
          <w:rFonts w:hint="eastAsia" w:ascii="仿宋_GB2312" w:hAnsi="仿宋_GB2312" w:eastAsia="仿宋_GB2312" w:cs="仿宋_GB2312"/>
          <w:color w:val="auto"/>
          <w:spacing w:val="-3"/>
          <w:sz w:val="24"/>
          <w:szCs w:val="24"/>
          <w:highlight w:val="none"/>
          <w:lang w:eastAsia="zh-CN"/>
          <w14:textOutline w14:w="3048" w14:cap="flat" w14:cmpd="sng" w14:algn="ctr">
            <w14:solidFill>
              <w14:srgbClr w14:val="000000"/>
            </w14:solidFill>
            <w14:prstDash w14:val="solid"/>
            <w14:miter w14:val="0"/>
          </w14:textOutline>
        </w:rPr>
        <w:t>4</w:t>
      </w:r>
      <w:r>
        <w:rPr>
          <w:rFonts w:hint="default" w:ascii="仿宋_GB2312" w:hAnsi="仿宋_GB2312" w:eastAsia="仿宋_GB2312" w:cs="仿宋_GB2312"/>
          <w:color w:val="auto"/>
          <w:spacing w:val="-3"/>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3"/>
          <w:sz w:val="24"/>
          <w:szCs w:val="24"/>
          <w:highlight w:val="none"/>
          <w:lang w:eastAsia="zh-CN"/>
          <w14:textOutline w14:w="3048" w14:cap="flat" w14:cmpd="sng" w14:algn="ctr">
            <w14:solidFill>
              <w14:srgbClr w14:val="000000"/>
            </w14:solidFill>
            <w14:prstDash w14:val="solid"/>
            <w14:miter w14:val="0"/>
          </w14:textOutline>
        </w:rPr>
        <w:t>投标声明</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3"/>
          <w:sz w:val="32"/>
          <w:szCs w:val="32"/>
          <w:highlight w:val="none"/>
          <w:lang w:eastAsia="zh-CN"/>
          <w14:textOutline w14:w="4064" w14:cap="flat" w14:cmpd="sng" w14:algn="ctr">
            <w14:solidFill>
              <w14:srgbClr w14:val="000000"/>
            </w14:solidFill>
            <w14:prstDash w14:val="solid"/>
            <w14:miter w14:val="0"/>
          </w14:textOutline>
        </w:rPr>
        <w:t>投标声明</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仿宋_GB2312" w:hAnsi="仿宋_GB2312" w:eastAsia="仿宋_GB2312" w:cs="仿宋_GB2312"/>
          <w:b/>
          <w:bCs/>
          <w:color w:val="auto"/>
          <w:spacing w:val="-1"/>
          <w:sz w:val="21"/>
          <w:szCs w:val="21"/>
          <w:highlight w:val="none"/>
          <w:u w:val="single"/>
          <w:lang w:eastAsia="zh-CN"/>
        </w:rPr>
      </w:pPr>
      <w:r>
        <w:rPr>
          <w:rFonts w:hint="eastAsia" w:ascii="仿宋_GB2312" w:hAnsi="仿宋_GB2312" w:eastAsia="仿宋_GB2312" w:cs="仿宋_GB2312"/>
          <w:b/>
          <w:bCs/>
          <w:color w:val="auto"/>
          <w:spacing w:val="-1"/>
          <w:sz w:val="21"/>
          <w:szCs w:val="21"/>
          <w:highlight w:val="none"/>
          <w:lang w:eastAsia="zh-CN"/>
        </w:rPr>
        <w:t>采购人名称</w:t>
      </w:r>
      <w:r>
        <w:rPr>
          <w:rFonts w:hint="eastAsia" w:ascii="仿宋_GB2312" w:hAnsi="仿宋_GB2312" w:eastAsia="仿宋_GB2312" w:cs="仿宋_GB2312"/>
          <w:b/>
          <w:bCs/>
          <w:color w:val="auto"/>
          <w:spacing w:val="-1"/>
          <w:sz w:val="21"/>
          <w:szCs w:val="21"/>
          <w:highlight w:val="none"/>
          <w:lang w:eastAsia="zh-Hans"/>
        </w:rPr>
        <w:t>：</w:t>
      </w:r>
      <w:r>
        <w:rPr>
          <w:rFonts w:hint="eastAsia" w:ascii="仿宋_GB2312" w:hAnsi="仿宋_GB2312" w:eastAsia="仿宋_GB2312" w:cs="仿宋_GB2312"/>
          <w:b/>
          <w:bCs/>
          <w:color w:val="auto"/>
          <w:spacing w:val="-1"/>
          <w:sz w:val="21"/>
          <w:szCs w:val="21"/>
          <w:highlight w:val="none"/>
          <w:u w:val="single"/>
          <w:lang w:eastAsia="zh-CN"/>
        </w:rPr>
        <w:t>（采购人名称）</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我方参加贵单位组织</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项目（项目编号：</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）的政府采购活动。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我方在此郑重声明：</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1.</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2.</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我方不是为本次采购项目提供整体设计、规范编制或者项目管理、监理、检测等服务的供应商。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3</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我方承诺符合《中华人民共和国政府采购法》第二十二条规定：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（一）具有独立承担民事责任的能力；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（二）具有良好的商业信誉和健全的财务会计制度；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（三）具有履行合同所必需的设备和专业技术能力；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（四）有依法缴纳税收和社会保障资金的良好记录；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（五）参加政府采购活动前三年内，在经营活动中没有重大违法记录；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（六）法律、行政法规规定的其他条件。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4.</w:t>
      </w:r>
      <w:r>
        <w:rPr>
          <w:rFonts w:hint="default" w:ascii="仿宋_GB2312" w:hAnsi="仿宋_GB2312" w:eastAsia="仿宋_GB2312" w:cs="仿宋_GB2312"/>
          <w:color w:val="auto"/>
          <w:spacing w:val="-1"/>
          <w:sz w:val="21"/>
          <w:szCs w:val="21"/>
          <w:highlight w:val="none"/>
          <w:lang w:eastAsia="zh-CN"/>
        </w:rPr>
        <w:t xml:space="preserve"> </w:t>
      </w:r>
      <w:r>
        <w:rPr>
          <w:rFonts w:hint="eastAsia" w:ascii="仿宋_GB2312" w:hAnsi="仿宋_GB2312" w:eastAsia="仿宋_GB2312" w:cs="仿宋_GB2312"/>
          <w:color w:val="auto"/>
          <w:spacing w:val="-1"/>
          <w:sz w:val="21"/>
          <w:szCs w:val="21"/>
          <w:highlight w:val="none"/>
          <w:lang w:eastAsia="zh-CN"/>
        </w:rPr>
        <w:t>以上事项如有虚假或者隐瞒，我方愿意承担一切后果，并不再寻求任何旨在减轻或者免除法律责任的辩解。</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特此承诺。</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法定代表人（签字或者盖章或者电子签名）：</w:t>
      </w:r>
      <w:r>
        <w:rPr>
          <w:rFonts w:hint="eastAsia" w:ascii="仿宋_GB2312" w:hAnsi="仿宋_GB2312" w:eastAsia="仿宋_GB2312" w:cs="仿宋_GB2312"/>
          <w:b/>
          <w:bCs/>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eastAsia="zh-CN"/>
        </w:rPr>
        <w:t>投标人名称（电子签章）：</w:t>
      </w:r>
      <w:r>
        <w:rPr>
          <w:rFonts w:hint="eastAsia" w:ascii="仿宋_GB2312" w:hAnsi="仿宋_GB2312" w:eastAsia="仿宋_GB2312" w:cs="仿宋_GB2312"/>
          <w:color w:val="auto"/>
          <w:spacing w:val="-1"/>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r>
        <w:rPr>
          <w:rFonts w:hint="eastAsia" w:ascii="仿宋_GB2312" w:hAnsi="仿宋_GB2312" w:eastAsia="仿宋_GB2312" w:cs="仿宋_GB2312"/>
          <w:color w:val="auto"/>
          <w:spacing w:val="-1"/>
          <w:sz w:val="21"/>
          <w:szCs w:val="21"/>
          <w:highlight w:val="none"/>
          <w:lang w:val="en-US" w:eastAsia="zh-Hans"/>
        </w:rPr>
        <w:t>日期：</w:t>
      </w:r>
      <w:r>
        <w:rPr>
          <w:rFonts w:hint="default" w:ascii="仿宋_GB2312" w:hAnsi="仿宋_GB2312" w:eastAsia="仿宋_GB2312" w:cs="仿宋_GB2312"/>
          <w:color w:val="auto"/>
          <w:spacing w:val="-1"/>
          <w:sz w:val="21"/>
          <w:szCs w:val="21"/>
          <w:highlight w:val="none"/>
          <w:u w:val="single"/>
          <w:lang w:eastAsia="zh-Hans"/>
        </w:rPr>
        <w:t xml:space="preserve">    </w:t>
      </w:r>
      <w:r>
        <w:rPr>
          <w:rFonts w:hint="eastAsia" w:ascii="仿宋_GB2312" w:hAnsi="仿宋_GB2312" w:eastAsia="仿宋_GB2312" w:cs="仿宋_GB2312"/>
          <w:color w:val="auto"/>
          <w:spacing w:val="-1"/>
          <w:sz w:val="21"/>
          <w:szCs w:val="21"/>
          <w:highlight w:val="none"/>
          <w:lang w:eastAsia="zh-CN"/>
        </w:rPr>
        <w:t>年</w:t>
      </w:r>
      <w:r>
        <w:rPr>
          <w:rFonts w:hint="default"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月</w:t>
      </w:r>
      <w:r>
        <w:rPr>
          <w:rFonts w:hint="eastAsia" w:ascii="仿宋_GB2312" w:hAnsi="仿宋_GB2312" w:eastAsia="仿宋_GB2312" w:cs="仿宋_GB2312"/>
          <w:color w:val="auto"/>
          <w:spacing w:val="-1"/>
          <w:sz w:val="21"/>
          <w:szCs w:val="21"/>
          <w:highlight w:val="none"/>
          <w:u w:val="single"/>
          <w:lang w:eastAsia="zh-CN"/>
        </w:rPr>
        <w:t xml:space="preserve">   </w:t>
      </w:r>
      <w:r>
        <w:rPr>
          <w:rFonts w:hint="eastAsia" w:ascii="仿宋_GB2312" w:hAnsi="仿宋_GB2312" w:eastAsia="仿宋_GB2312" w:cs="仿宋_GB2312"/>
          <w:color w:val="auto"/>
          <w:spacing w:val="-1"/>
          <w:sz w:val="21"/>
          <w:szCs w:val="21"/>
          <w:highlight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textAlignment w:val="baseline"/>
        <w:rPr>
          <w:rFonts w:hint="eastAsia" w:ascii="仿宋_GB2312" w:hAnsi="仿宋_GB2312" w:eastAsia="仿宋_GB2312" w:cs="仿宋_GB2312"/>
          <w:color w:val="auto"/>
          <w:spacing w:val="-1"/>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8" w:firstLineChars="200"/>
        <w:textAlignment w:val="baseline"/>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pacing w:val="-1"/>
          <w:sz w:val="21"/>
          <w:szCs w:val="21"/>
          <w:highlight w:val="none"/>
          <w:lang w:eastAsia="zh-CN"/>
        </w:rPr>
        <w:t>注：如为联合体投标，盖章处须加盖联合体牵头人电子签章并由联合体牵头人法定代表人分别签字或者盖章或者电子签名，否则投标无效。</w:t>
      </w:r>
    </w:p>
    <w:p>
      <w:pPr>
        <w:spacing w:line="219" w:lineRule="auto"/>
        <w:rPr>
          <w:rFonts w:hint="eastAsia" w:ascii="仿宋_GB2312" w:hAnsi="仿宋_GB2312" w:eastAsia="仿宋_GB2312" w:cs="仿宋_GB2312"/>
          <w:color w:val="auto"/>
          <w:sz w:val="24"/>
          <w:szCs w:val="24"/>
          <w:highlight w:val="none"/>
          <w:lang w:eastAsia="zh-CN"/>
        </w:rPr>
        <w:sectPr>
          <w:footerReference r:id="rId21" w:type="default"/>
          <w:pgSz w:w="11905" w:h="16840"/>
          <w:pgMar w:top="1248" w:right="1048" w:bottom="1174" w:left="1596" w:header="0" w:footer="995" w:gutter="0"/>
          <w:pgBorders>
            <w:top w:val="none" w:sz="0" w:space="0"/>
            <w:left w:val="none" w:sz="0" w:space="0"/>
            <w:bottom w:val="none" w:sz="0" w:space="0"/>
            <w:right w:val="none" w:sz="0" w:space="0"/>
          </w:pgBorders>
          <w:pgNumType w:fmt="decimal"/>
          <w:cols w:space="720" w:num="1"/>
        </w:sectPr>
      </w:pPr>
    </w:p>
    <w:p>
      <w:pPr>
        <w:spacing w:before="56" w:line="475" w:lineRule="exact"/>
        <w:rPr>
          <w:rFonts w:hint="eastAsia" w:ascii="仿宋_GB2312" w:hAnsi="仿宋_GB2312" w:eastAsia="仿宋_GB2312" w:cs="仿宋_GB2312"/>
          <w:color w:val="auto"/>
          <w:sz w:val="27"/>
          <w:szCs w:val="27"/>
          <w:highlight w:val="none"/>
          <w:lang w:eastAsia="zh-CN"/>
        </w:rPr>
      </w:pPr>
      <w:r>
        <w:rPr>
          <w:rFonts w:hint="eastAsia" w:ascii="仿宋_GB2312" w:hAnsi="仿宋_GB2312" w:eastAsia="仿宋_GB2312" w:cs="仿宋_GB2312"/>
          <w:color w:val="auto"/>
          <w:spacing w:val="9"/>
          <w:position w:val="14"/>
          <w:sz w:val="27"/>
          <w:szCs w:val="27"/>
          <w:highlight w:val="none"/>
          <w:lang w:eastAsia="zh-CN"/>
          <w14:textOutline w14:w="3556" w14:cap="flat" w14:cmpd="sng" w14:algn="ctr">
            <w14:solidFill>
              <w14:srgbClr w14:val="000000"/>
            </w14:solidFill>
            <w14:prstDash w14:val="solid"/>
            <w14:miter w14:val="0"/>
          </w14:textOutline>
        </w:rPr>
        <w:t>三、商务文件格式</w:t>
      </w:r>
    </w:p>
    <w:p>
      <w:pPr>
        <w:spacing w:line="220" w:lineRule="auto"/>
        <w:ind w:left="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7"/>
          <w:sz w:val="24"/>
          <w:szCs w:val="24"/>
          <w:highlight w:val="none"/>
          <w:lang w:eastAsia="zh-CN"/>
          <w14:textOutline w14:w="3048" w14:cap="flat" w14:cmpd="sng" w14:algn="ctr">
            <w14:solidFill>
              <w14:srgbClr w14:val="000000"/>
            </w14:solidFill>
            <w14:prstDash w14:val="solid"/>
            <w14:miter w14:val="0"/>
          </w14:textOutline>
        </w:rPr>
        <w:t>1.</w:t>
      </w:r>
      <w:r>
        <w:rPr>
          <w:rFonts w:hint="default" w:ascii="仿宋_GB2312" w:hAnsi="仿宋_GB2312" w:eastAsia="仿宋_GB2312" w:cs="仿宋_GB2312"/>
          <w:color w:val="auto"/>
          <w:spacing w:val="-7"/>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7"/>
          <w:sz w:val="24"/>
          <w:szCs w:val="24"/>
          <w:highlight w:val="none"/>
          <w:lang w:eastAsia="zh-CN"/>
          <w14:textOutline w14:w="3048" w14:cap="flat" w14:cmpd="sng" w14:algn="ctr">
            <w14:solidFill>
              <w14:srgbClr w14:val="000000"/>
            </w14:solidFill>
            <w14:prstDash w14:val="solid"/>
            <w14:miter w14:val="0"/>
          </w14:textOutline>
        </w:rPr>
        <w:t>商务文件封面格式</w:t>
      </w:r>
    </w:p>
    <w:p>
      <w:pPr>
        <w:pStyle w:val="7"/>
        <w:spacing w:line="249" w:lineRule="auto"/>
        <w:rPr>
          <w:rFonts w:hint="eastAsia" w:ascii="仿宋_GB2312" w:hAnsi="仿宋_GB2312" w:eastAsia="仿宋_GB2312" w:cs="仿宋_GB2312"/>
          <w:color w:val="auto"/>
          <w:highlight w:val="none"/>
          <w:lang w:eastAsia="zh-CN"/>
        </w:rPr>
      </w:pPr>
    </w:p>
    <w:p>
      <w:pPr>
        <w:pStyle w:val="7"/>
        <w:spacing w:line="250" w:lineRule="auto"/>
        <w:rPr>
          <w:rFonts w:hint="eastAsia" w:ascii="仿宋_GB2312" w:hAnsi="仿宋_GB2312" w:eastAsia="仿宋_GB2312" w:cs="仿宋_GB2312"/>
          <w:color w:val="auto"/>
          <w:highlight w:val="none"/>
          <w:lang w:eastAsia="zh-CN"/>
        </w:rPr>
      </w:pPr>
    </w:p>
    <w:p>
      <w:pPr>
        <w:pStyle w:val="7"/>
        <w:spacing w:line="250" w:lineRule="auto"/>
        <w:rPr>
          <w:rFonts w:hint="eastAsia" w:ascii="仿宋_GB2312" w:hAnsi="仿宋_GB2312" w:eastAsia="仿宋_GB2312" w:cs="仿宋_GB2312"/>
          <w:color w:val="auto"/>
          <w:highlight w:val="none"/>
          <w:lang w:eastAsia="zh-CN"/>
        </w:rPr>
      </w:pPr>
    </w:p>
    <w:p>
      <w:pPr>
        <w:spacing w:before="156" w:line="214" w:lineRule="auto"/>
        <w:ind w:left="3179"/>
        <w:rPr>
          <w:rFonts w:hint="eastAsia" w:ascii="仿宋_GB2312" w:hAnsi="仿宋_GB2312" w:eastAsia="仿宋_GB2312" w:cs="仿宋_GB2312"/>
          <w:color w:val="auto"/>
          <w:sz w:val="48"/>
          <w:szCs w:val="48"/>
          <w:highlight w:val="none"/>
          <w:lang w:eastAsia="zh-CN"/>
        </w:rPr>
      </w:pPr>
      <w:r>
        <w:rPr>
          <w:rFonts w:hint="eastAsia" w:ascii="仿宋_GB2312" w:hAnsi="仿宋_GB2312" w:eastAsia="仿宋_GB2312" w:cs="仿宋_GB2312"/>
          <w:color w:val="auto"/>
          <w:spacing w:val="-6"/>
          <w:sz w:val="48"/>
          <w:szCs w:val="48"/>
          <w:highlight w:val="none"/>
          <w:lang w:eastAsia="zh-CN"/>
          <w14:textOutline w14:w="6350" w14:cap="flat" w14:cmpd="sng" w14:algn="ctr">
            <w14:solidFill>
              <w14:srgbClr w14:val="000000"/>
            </w14:solidFill>
            <w14:prstDash w14:val="solid"/>
            <w14:miter w14:val="0"/>
          </w14:textOutline>
        </w:rPr>
        <w:t>电子投标文件</w:t>
      </w:r>
    </w:p>
    <w:p>
      <w:pPr>
        <w:pStyle w:val="7"/>
        <w:spacing w:line="254" w:lineRule="auto"/>
        <w:rPr>
          <w:rFonts w:hint="eastAsia" w:ascii="仿宋_GB2312" w:hAnsi="仿宋_GB2312" w:eastAsia="仿宋_GB2312" w:cs="仿宋_GB2312"/>
          <w:color w:val="auto"/>
          <w:highlight w:val="none"/>
          <w:lang w:eastAsia="zh-CN"/>
        </w:rPr>
      </w:pPr>
    </w:p>
    <w:p>
      <w:pPr>
        <w:spacing w:before="273" w:line="217" w:lineRule="auto"/>
        <w:ind w:left="2919"/>
        <w:rPr>
          <w:rFonts w:hint="eastAsia" w:ascii="仿宋_GB2312" w:hAnsi="仿宋_GB2312" w:eastAsia="仿宋_GB2312" w:cs="仿宋_GB2312"/>
          <w:color w:val="auto"/>
          <w:sz w:val="84"/>
          <w:szCs w:val="84"/>
          <w:highlight w:val="none"/>
          <w:lang w:eastAsia="zh-CN"/>
        </w:rPr>
      </w:pPr>
      <w:r>
        <w:rPr>
          <w:rFonts w:hint="eastAsia" w:ascii="仿宋_GB2312" w:hAnsi="仿宋_GB2312" w:eastAsia="仿宋_GB2312" w:cs="仿宋_GB2312"/>
          <w:color w:val="auto"/>
          <w:spacing w:val="-4"/>
          <w:sz w:val="84"/>
          <w:szCs w:val="84"/>
          <w:highlight w:val="none"/>
          <w:lang w:eastAsia="zh-CN"/>
          <w14:textOutline w14:w="12700" w14:cap="flat" w14:cmpd="sng" w14:algn="ctr">
            <w14:solidFill>
              <w14:srgbClr w14:val="000000"/>
            </w14:solidFill>
            <w14:prstDash w14:val="solid"/>
            <w14:miter w14:val="0"/>
          </w14:textOutline>
        </w:rPr>
        <w:t>商务文件</w:t>
      </w:r>
    </w:p>
    <w:p>
      <w:pPr>
        <w:pStyle w:val="7"/>
        <w:spacing w:line="269" w:lineRule="auto"/>
        <w:rPr>
          <w:rFonts w:hint="eastAsia" w:ascii="仿宋_GB2312" w:hAnsi="仿宋_GB2312" w:eastAsia="仿宋_GB2312" w:cs="仿宋_GB2312"/>
          <w:color w:val="auto"/>
          <w:highlight w:val="none"/>
          <w:lang w:eastAsia="zh-CN"/>
        </w:rPr>
      </w:pPr>
    </w:p>
    <w:p>
      <w:pPr>
        <w:pStyle w:val="7"/>
        <w:spacing w:line="269" w:lineRule="auto"/>
        <w:rPr>
          <w:rFonts w:hint="eastAsia" w:ascii="仿宋_GB2312" w:hAnsi="仿宋_GB2312" w:eastAsia="仿宋_GB2312" w:cs="仿宋_GB2312"/>
          <w:color w:val="auto"/>
          <w:highlight w:val="none"/>
          <w:lang w:eastAsia="zh-CN"/>
        </w:rPr>
      </w:pPr>
    </w:p>
    <w:p>
      <w:pPr>
        <w:pStyle w:val="7"/>
        <w:spacing w:line="269" w:lineRule="auto"/>
        <w:rPr>
          <w:rFonts w:hint="eastAsia" w:ascii="仿宋_GB2312" w:hAnsi="仿宋_GB2312" w:eastAsia="仿宋_GB2312" w:cs="仿宋_GB2312"/>
          <w:color w:val="auto"/>
          <w:highlight w:val="none"/>
          <w:lang w:eastAsia="zh-CN"/>
        </w:rPr>
      </w:pPr>
    </w:p>
    <w:p>
      <w:pPr>
        <w:pStyle w:val="7"/>
        <w:spacing w:line="270" w:lineRule="auto"/>
        <w:rPr>
          <w:rFonts w:hint="eastAsia" w:ascii="仿宋_GB2312" w:hAnsi="仿宋_GB2312" w:eastAsia="仿宋_GB2312" w:cs="仿宋_GB2312"/>
          <w:color w:val="auto"/>
          <w:highlight w:val="none"/>
          <w:lang w:eastAsia="zh-CN"/>
        </w:rPr>
      </w:pPr>
    </w:p>
    <w:p>
      <w:pPr>
        <w:pStyle w:val="7"/>
        <w:spacing w:line="270" w:lineRule="auto"/>
        <w:rPr>
          <w:rFonts w:hint="eastAsia" w:ascii="仿宋_GB2312" w:hAnsi="仿宋_GB2312" w:eastAsia="仿宋_GB2312" w:cs="仿宋_GB2312"/>
          <w:color w:val="auto"/>
          <w:highlight w:val="none"/>
          <w:lang w:eastAsia="zh-CN"/>
        </w:rPr>
      </w:pPr>
    </w:p>
    <w:p>
      <w:pPr>
        <w:pStyle w:val="7"/>
        <w:spacing w:line="270" w:lineRule="auto"/>
        <w:rPr>
          <w:rFonts w:hint="eastAsia" w:ascii="仿宋_GB2312" w:hAnsi="仿宋_GB2312" w:eastAsia="仿宋_GB2312" w:cs="仿宋_GB2312"/>
          <w:color w:val="auto"/>
          <w:highlight w:val="none"/>
          <w:lang w:eastAsia="zh-CN"/>
        </w:rPr>
      </w:pPr>
    </w:p>
    <w:p>
      <w:pPr>
        <w:pStyle w:val="7"/>
        <w:spacing w:line="270" w:lineRule="auto"/>
        <w:rPr>
          <w:rFonts w:hint="eastAsia" w:ascii="仿宋_GB2312" w:hAnsi="仿宋_GB2312" w:eastAsia="仿宋_GB2312" w:cs="仿宋_GB2312"/>
          <w:color w:val="auto"/>
          <w:highlight w:val="none"/>
          <w:lang w:eastAsia="zh-CN"/>
        </w:rPr>
      </w:pPr>
    </w:p>
    <w:p>
      <w:pPr>
        <w:pStyle w:val="7"/>
        <w:spacing w:line="270" w:lineRule="auto"/>
        <w:rPr>
          <w:rFonts w:hint="eastAsia" w:ascii="仿宋_GB2312" w:hAnsi="仿宋_GB2312" w:eastAsia="仿宋_GB2312" w:cs="仿宋_GB2312"/>
          <w:color w:val="auto"/>
          <w:highlight w:val="none"/>
          <w:lang w:eastAsia="zh-CN"/>
        </w:rPr>
      </w:pPr>
    </w:p>
    <w:p>
      <w:pPr>
        <w:spacing w:before="79" w:line="699" w:lineRule="exact"/>
        <w:ind w:left="54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position w:val="35"/>
          <w:sz w:val="24"/>
          <w:szCs w:val="24"/>
          <w:highlight w:val="none"/>
          <w:lang w:eastAsia="zh-CN"/>
        </w:rPr>
        <w:t>项目名称：</w:t>
      </w:r>
    </w:p>
    <w:p>
      <w:pPr>
        <w:spacing w:before="1" w:line="220" w:lineRule="auto"/>
        <w:ind w:left="54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sz w:val="24"/>
          <w:szCs w:val="24"/>
          <w:highlight w:val="none"/>
          <w:lang w:eastAsia="zh-CN"/>
        </w:rPr>
        <w:t>项目编号：</w:t>
      </w:r>
    </w:p>
    <w:p>
      <w:pPr>
        <w:pStyle w:val="7"/>
        <w:spacing w:line="334" w:lineRule="auto"/>
        <w:rPr>
          <w:rFonts w:hint="eastAsia" w:ascii="仿宋_GB2312" w:hAnsi="仿宋_GB2312" w:eastAsia="仿宋_GB2312" w:cs="仿宋_GB2312"/>
          <w:color w:val="auto"/>
          <w:highlight w:val="none"/>
          <w:lang w:eastAsia="zh-CN"/>
        </w:rPr>
      </w:pPr>
    </w:p>
    <w:p>
      <w:pPr>
        <w:spacing w:before="78" w:line="221" w:lineRule="auto"/>
        <w:ind w:left="538"/>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sz w:val="24"/>
          <w:szCs w:val="24"/>
          <w:highlight w:val="none"/>
          <w:lang w:eastAsia="zh-CN"/>
        </w:rPr>
        <w:t>所投分标：</w:t>
      </w:r>
    </w:p>
    <w:p>
      <w:pPr>
        <w:pStyle w:val="7"/>
        <w:spacing w:line="256" w:lineRule="auto"/>
        <w:rPr>
          <w:rFonts w:hint="eastAsia" w:ascii="仿宋_GB2312" w:hAnsi="仿宋_GB2312" w:eastAsia="仿宋_GB2312" w:cs="仿宋_GB2312"/>
          <w:color w:val="auto"/>
          <w:highlight w:val="none"/>
          <w:lang w:eastAsia="zh-CN"/>
        </w:rPr>
      </w:pPr>
    </w:p>
    <w:p>
      <w:pPr>
        <w:pStyle w:val="7"/>
        <w:spacing w:line="257" w:lineRule="auto"/>
        <w:rPr>
          <w:rFonts w:hint="eastAsia" w:ascii="仿宋_GB2312" w:hAnsi="仿宋_GB2312" w:eastAsia="仿宋_GB2312" w:cs="仿宋_GB2312"/>
          <w:color w:val="auto"/>
          <w:highlight w:val="none"/>
          <w:lang w:eastAsia="zh-CN"/>
        </w:rPr>
      </w:pPr>
    </w:p>
    <w:p>
      <w:pPr>
        <w:pStyle w:val="7"/>
        <w:spacing w:line="257" w:lineRule="auto"/>
        <w:rPr>
          <w:rFonts w:hint="eastAsia" w:ascii="仿宋_GB2312" w:hAnsi="仿宋_GB2312" w:eastAsia="仿宋_GB2312" w:cs="仿宋_GB2312"/>
          <w:color w:val="auto"/>
          <w:highlight w:val="none"/>
          <w:lang w:eastAsia="zh-CN"/>
        </w:rPr>
      </w:pPr>
    </w:p>
    <w:p>
      <w:pPr>
        <w:pStyle w:val="7"/>
        <w:spacing w:line="257" w:lineRule="auto"/>
        <w:rPr>
          <w:rFonts w:hint="eastAsia" w:ascii="仿宋_GB2312" w:hAnsi="仿宋_GB2312" w:eastAsia="仿宋_GB2312" w:cs="仿宋_GB2312"/>
          <w:color w:val="auto"/>
          <w:highlight w:val="none"/>
          <w:lang w:eastAsia="zh-CN"/>
        </w:rPr>
      </w:pPr>
    </w:p>
    <w:p>
      <w:pPr>
        <w:spacing w:before="79" w:line="701" w:lineRule="exact"/>
        <w:ind w:left="541"/>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position w:val="35"/>
          <w:sz w:val="24"/>
          <w:szCs w:val="24"/>
          <w:highlight w:val="none"/>
          <w:lang w:eastAsia="zh-CN"/>
        </w:rPr>
        <w:t>投标人名称：</w:t>
      </w:r>
    </w:p>
    <w:p>
      <w:pPr>
        <w:spacing w:before="1" w:line="220" w:lineRule="auto"/>
        <w:ind w:left="541"/>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投标人地址：</w:t>
      </w:r>
    </w:p>
    <w:p>
      <w:pPr>
        <w:pStyle w:val="7"/>
        <w:spacing w:line="332" w:lineRule="auto"/>
        <w:rPr>
          <w:rFonts w:hint="eastAsia" w:ascii="仿宋_GB2312" w:hAnsi="仿宋_GB2312" w:eastAsia="仿宋_GB2312" w:cs="仿宋_GB2312"/>
          <w:color w:val="auto"/>
          <w:highlight w:val="none"/>
          <w:lang w:eastAsia="zh-CN"/>
        </w:rPr>
      </w:pPr>
    </w:p>
    <w:p>
      <w:pPr>
        <w:spacing w:before="78" w:line="220" w:lineRule="auto"/>
        <w:ind w:left="3525"/>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年</w:t>
      </w:r>
      <w:r>
        <w:rPr>
          <w:rFonts w:hint="eastAsia" w:ascii="仿宋_GB2312" w:hAnsi="仿宋_GB2312" w:eastAsia="仿宋_GB2312" w:cs="仿宋_GB2312"/>
          <w:color w:val="auto"/>
          <w:spacing w:val="7"/>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rPr>
        <w:t>月</w:t>
      </w:r>
      <w:r>
        <w:rPr>
          <w:rFonts w:hint="eastAsia" w:ascii="仿宋_GB2312" w:hAnsi="仿宋_GB2312" w:eastAsia="仿宋_GB2312" w:cs="仿宋_GB2312"/>
          <w:color w:val="auto"/>
          <w:spacing w:val="26"/>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22" w:type="default"/>
          <w:pgSz w:w="11905" w:h="16840"/>
          <w:pgMar w:top="1176" w:right="1785" w:bottom="1174" w:left="1598" w:header="0" w:footer="995" w:gutter="0"/>
          <w:pgBorders>
            <w:top w:val="none" w:sz="0" w:space="0"/>
            <w:left w:val="none" w:sz="0" w:space="0"/>
            <w:bottom w:val="none" w:sz="0" w:space="0"/>
            <w:right w:val="none" w:sz="0" w:space="0"/>
          </w:pgBorders>
          <w:pgNumType w:fmt="decimal"/>
          <w:cols w:space="720" w:num="1"/>
        </w:sectPr>
      </w:pPr>
    </w:p>
    <w:p>
      <w:pPr>
        <w:spacing w:before="262" w:line="220" w:lineRule="auto"/>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2.</w:t>
      </w:r>
      <w:r>
        <w:rPr>
          <w:rFonts w:hint="default"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商务文件目录</w:t>
      </w:r>
    </w:p>
    <w:p>
      <w:pPr>
        <w:spacing w:before="236" w:line="226" w:lineRule="auto"/>
        <w:ind w:left="559"/>
        <w:rPr>
          <w:rFonts w:hint="eastAsia" w:ascii="仿宋_GB2312" w:hAnsi="仿宋_GB2312" w:eastAsia="仿宋_GB2312" w:cs="仿宋_GB2312"/>
          <w:color w:val="auto"/>
          <w:sz w:val="27"/>
          <w:szCs w:val="27"/>
          <w:highlight w:val="none"/>
          <w:lang w:eastAsia="zh-CN"/>
        </w:rPr>
      </w:pPr>
      <w:r>
        <w:rPr>
          <w:rFonts w:hint="eastAsia" w:ascii="仿宋_GB2312" w:hAnsi="仿宋_GB2312" w:eastAsia="仿宋_GB2312" w:cs="仿宋_GB2312"/>
          <w:color w:val="auto"/>
          <w:spacing w:val="7"/>
          <w:sz w:val="27"/>
          <w:szCs w:val="27"/>
          <w:highlight w:val="none"/>
          <w:lang w:eastAsia="zh-CN"/>
        </w:rPr>
        <w:t>根据招标文件规定及投标人提供的材料自行编写目录。</w:t>
      </w:r>
    </w:p>
    <w:p>
      <w:pPr>
        <w:spacing w:line="226" w:lineRule="auto"/>
        <w:rPr>
          <w:rFonts w:hint="eastAsia" w:ascii="仿宋_GB2312" w:hAnsi="仿宋_GB2312" w:eastAsia="仿宋_GB2312" w:cs="仿宋_GB2312"/>
          <w:color w:val="auto"/>
          <w:sz w:val="27"/>
          <w:szCs w:val="27"/>
          <w:highlight w:val="none"/>
          <w:lang w:eastAsia="zh-CN"/>
        </w:rPr>
        <w:sectPr>
          <w:footerReference r:id="rId23" w:type="default"/>
          <w:pgSz w:w="11905" w:h="16840"/>
          <w:pgMar w:top="1431" w:right="1785" w:bottom="1174" w:left="1599" w:header="0" w:footer="995" w:gutter="0"/>
          <w:pgBorders>
            <w:top w:val="none" w:sz="0" w:space="0"/>
            <w:left w:val="none" w:sz="0" w:space="0"/>
            <w:bottom w:val="none" w:sz="0" w:space="0"/>
            <w:right w:val="none" w:sz="0" w:space="0"/>
          </w:pgBorders>
          <w:pgNumType w:fmt="decimal"/>
          <w:cols w:space="720" w:num="1"/>
        </w:sectPr>
      </w:pPr>
    </w:p>
    <w:p>
      <w:pPr>
        <w:spacing w:before="47" w:line="220" w:lineRule="auto"/>
        <w:ind w:left="6"/>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3</w:t>
      </w:r>
      <w:r>
        <w:rPr>
          <w:rFonts w:hint="default"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投标人参加本项目无围标串标行为的承诺</w:t>
      </w:r>
    </w:p>
    <w:p>
      <w:pPr>
        <w:pStyle w:val="7"/>
        <w:spacing w:line="424" w:lineRule="auto"/>
        <w:rPr>
          <w:rFonts w:hint="eastAsia" w:ascii="仿宋_GB2312" w:hAnsi="仿宋_GB2312" w:eastAsia="仿宋_GB2312" w:cs="仿宋_GB2312"/>
          <w:color w:val="auto"/>
          <w:highlight w:val="none"/>
          <w:lang w:eastAsia="zh-CN"/>
        </w:rPr>
      </w:pPr>
    </w:p>
    <w:p>
      <w:pPr>
        <w:spacing w:before="98" w:line="413" w:lineRule="exact"/>
        <w:ind w:left="195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pacing w:val="-1"/>
          <w:position w:val="2"/>
          <w:sz w:val="30"/>
          <w:szCs w:val="30"/>
          <w:highlight w:val="none"/>
          <w:lang w:eastAsia="zh-CN"/>
          <w14:textOutline w14:w="3175" w14:cap="flat" w14:cmpd="sng" w14:algn="ctr">
            <w14:solidFill>
              <w14:srgbClr w14:val="000000"/>
            </w14:solidFill>
            <w14:prstDash w14:val="solid"/>
            <w14:miter w14:val="0"/>
          </w14:textOutline>
        </w:rPr>
        <w:t>投标人参加本项目无围标串标行为的承诺函</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4" w:firstLineChars="200"/>
        <w:jc w:val="both"/>
        <w:textAlignment w:val="baseline"/>
        <w:rPr>
          <w:rFonts w:hint="eastAsia" w:ascii="仿宋_GB2312" w:hAnsi="仿宋_GB2312" w:eastAsia="仿宋_GB2312" w:cs="仿宋_GB2312"/>
          <w:b/>
          <w:bCs/>
          <w:color w:val="auto"/>
          <w:spacing w:val="-2"/>
          <w:sz w:val="21"/>
          <w:szCs w:val="21"/>
          <w:highlight w:val="none"/>
          <w:lang w:eastAsia="zh-CN"/>
        </w:rPr>
      </w:pPr>
      <w:r>
        <w:rPr>
          <w:rFonts w:hint="eastAsia" w:ascii="仿宋_GB2312" w:hAnsi="仿宋_GB2312" w:eastAsia="仿宋_GB2312" w:cs="仿宋_GB2312"/>
          <w:b/>
          <w:bCs/>
          <w:color w:val="auto"/>
          <w:spacing w:val="-2"/>
          <w:sz w:val="21"/>
          <w:szCs w:val="21"/>
          <w:highlight w:val="none"/>
          <w:lang w:eastAsia="zh-CN"/>
        </w:rPr>
        <w:t>一、我方承诺无下列相互串通投标的情形：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不同投标人的投标文件由同一单位或者个人编制；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2.</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3.</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不同的投标人的投标文件载明的项目管理员为同一个人；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4.</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不同投标人的投标文件异常一致或者投标报价呈规律性差异；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5.</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不同投标人的投标文件相互混装；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6.</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不同投标人的投标保证金从同一单位或者个人账户转出。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4" w:firstLineChars="200"/>
        <w:jc w:val="both"/>
        <w:textAlignment w:val="baseline"/>
        <w:rPr>
          <w:rFonts w:hint="eastAsia" w:ascii="仿宋_GB2312" w:hAnsi="仿宋_GB2312" w:eastAsia="仿宋_GB2312" w:cs="仿宋_GB2312"/>
          <w:b/>
          <w:bCs/>
          <w:color w:val="auto"/>
          <w:spacing w:val="-2"/>
          <w:sz w:val="21"/>
          <w:szCs w:val="21"/>
          <w:highlight w:val="none"/>
          <w:lang w:eastAsia="zh-CN"/>
        </w:rPr>
      </w:pPr>
      <w:r>
        <w:rPr>
          <w:rFonts w:hint="eastAsia" w:ascii="仿宋_GB2312" w:hAnsi="仿宋_GB2312" w:eastAsia="仿宋_GB2312" w:cs="仿宋_GB2312"/>
          <w:b/>
          <w:bCs/>
          <w:color w:val="auto"/>
          <w:spacing w:val="-2"/>
          <w:sz w:val="21"/>
          <w:szCs w:val="21"/>
          <w:highlight w:val="none"/>
          <w:lang w:eastAsia="zh-CN"/>
        </w:rPr>
        <w:t>二、我方承诺无下列恶意串通的情形：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投标人直接或者间接从采购人或者采购代理机构处获得其他投标人的相关信息并修改其投标文件或者响应文件；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2.</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投标人按照采购人或者采购代理机构的授意撤换、修改投标文件或者响应文件；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3.</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投标人之间协商报价、技术方案等投标文件或者响应文件的实质性内容；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4.</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属于同一集团、协会、商会等组织成员的投标人按照该组织要求协同参加政府采购活动；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5.</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投标人之间事先约定一致抬高或者压低投标报价，或者在招标项目中事先约定轮流以高价位或者低价位中标，或者事先约定由某一特定投标人中标，然后再参加投标；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6.</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投标人之间商定部分投标人放弃参加政府采购活动或者放弃中标；</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7.</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投标人与采购人或者采购代理机构之间、投标人相互之间，为谋求特定投标人中标或者排斥其他投标人的其他串通行为。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4" w:firstLineChars="200"/>
        <w:jc w:val="both"/>
        <w:textAlignment w:val="baseline"/>
        <w:rPr>
          <w:rFonts w:hint="eastAsia" w:ascii="仿宋_GB2312" w:hAnsi="仿宋_GB2312" w:eastAsia="仿宋_GB2312" w:cs="仿宋_GB2312"/>
          <w:b/>
          <w:bCs/>
          <w:color w:val="auto"/>
          <w:spacing w:val="-2"/>
          <w:sz w:val="21"/>
          <w:szCs w:val="21"/>
          <w:highlight w:val="none"/>
          <w:lang w:eastAsia="zh-CN"/>
        </w:rPr>
      </w:pPr>
      <w:r>
        <w:rPr>
          <w:rFonts w:hint="eastAsia" w:ascii="仿宋_GB2312" w:hAnsi="仿宋_GB2312" w:eastAsia="仿宋_GB2312" w:cs="仿宋_GB2312"/>
          <w:b/>
          <w:bCs/>
          <w:color w:val="auto"/>
          <w:spacing w:val="-2"/>
          <w:sz w:val="21"/>
          <w:szCs w:val="21"/>
          <w:highlight w:val="none"/>
          <w:lang w:eastAsia="zh-CN"/>
        </w:rPr>
        <w:t>以上情形一经核查属实，我方愿意承担一切后果，并不再寻求任何旨在减轻或者免除法律责任的辩解。</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投标人名称（电子签章）：</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2"/>
          <w:sz w:val="21"/>
          <w:szCs w:val="21"/>
          <w:highlight w:val="none"/>
          <w:lang w:val="en-US" w:eastAsia="zh-Hans"/>
        </w:rPr>
        <w:t>日期：</w:t>
      </w:r>
      <w:r>
        <w:rPr>
          <w:rFonts w:hint="default" w:ascii="仿宋_GB2312" w:hAnsi="仿宋_GB2312" w:eastAsia="仿宋_GB2312" w:cs="仿宋_GB2312"/>
          <w:color w:val="auto"/>
          <w:spacing w:val="-2"/>
          <w:sz w:val="21"/>
          <w:szCs w:val="21"/>
          <w:highlight w:val="none"/>
          <w:u w:val="single"/>
          <w:lang w:eastAsia="zh-Hans"/>
        </w:rPr>
        <w:t xml:space="preserve">    </w:t>
      </w:r>
      <w:r>
        <w:rPr>
          <w:rFonts w:hint="eastAsia" w:ascii="仿宋_GB2312" w:hAnsi="仿宋_GB2312" w:eastAsia="仿宋_GB2312" w:cs="仿宋_GB2312"/>
          <w:color w:val="auto"/>
          <w:spacing w:val="-2"/>
          <w:sz w:val="21"/>
          <w:szCs w:val="21"/>
          <w:highlight w:val="none"/>
          <w:lang w:eastAsia="zh-CN"/>
        </w:rPr>
        <w:t>年</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月</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24" w:type="default"/>
          <w:pgSz w:w="11905" w:h="16840"/>
          <w:pgMar w:top="1178" w:right="1171" w:bottom="1174" w:left="1595" w:header="0" w:footer="995" w:gutter="0"/>
          <w:pgBorders>
            <w:top w:val="none" w:sz="0" w:space="0"/>
            <w:left w:val="none" w:sz="0" w:space="0"/>
            <w:bottom w:val="none" w:sz="0" w:space="0"/>
            <w:right w:val="none" w:sz="0" w:space="0"/>
          </w:pgBorders>
          <w:pgNumType w:fmt="decimal"/>
          <w:cols w:space="720" w:num="1"/>
        </w:sectPr>
      </w:pPr>
    </w:p>
    <w:p>
      <w:pPr>
        <w:spacing w:before="226" w:line="220" w:lineRule="auto"/>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4.</w:t>
      </w:r>
      <w:r>
        <w:rPr>
          <w:rFonts w:hint="default"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法定代表人身份证明</w:t>
      </w:r>
    </w:p>
    <w:p>
      <w:pPr>
        <w:spacing w:before="286" w:line="442" w:lineRule="exact"/>
        <w:ind w:left="341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1"/>
          <w:position w:val="2"/>
          <w:sz w:val="32"/>
          <w:szCs w:val="32"/>
          <w:highlight w:val="none"/>
          <w:lang w:eastAsia="zh-CN"/>
          <w14:textOutline w14:w="3175" w14:cap="flat" w14:cmpd="sng" w14:algn="ctr">
            <w14:solidFill>
              <w14:srgbClr w14:val="000000"/>
            </w14:solidFill>
            <w14:prstDash w14:val="solid"/>
            <w14:miter w14:val="0"/>
          </w14:textOutline>
        </w:rPr>
        <w:t>法定代表人身份证明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地  址：</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姓  名：</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性  别：</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 xml:space="preserve">年  龄： </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职  务：</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身份证号码：</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系</w:t>
      </w:r>
      <w:r>
        <w:rPr>
          <w:rFonts w:hint="eastAsia" w:ascii="仿宋_GB2312" w:hAnsi="仿宋_GB2312" w:eastAsia="仿宋_GB2312" w:cs="仿宋_GB2312"/>
          <w:color w:val="auto"/>
          <w:spacing w:val="-2"/>
          <w:sz w:val="21"/>
          <w:szCs w:val="21"/>
          <w:highlight w:val="none"/>
          <w:u w:val="single"/>
          <w:lang w:eastAsia="zh-CN"/>
        </w:rPr>
        <w:t xml:space="preserve">    （投标人名称）    </w:t>
      </w:r>
      <w:r>
        <w:rPr>
          <w:rFonts w:hint="eastAsia" w:ascii="仿宋_GB2312" w:hAnsi="仿宋_GB2312" w:eastAsia="仿宋_GB2312" w:cs="仿宋_GB2312"/>
          <w:color w:val="auto"/>
          <w:spacing w:val="-2"/>
          <w:sz w:val="21"/>
          <w:szCs w:val="21"/>
          <w:highlight w:val="none"/>
          <w:lang w:eastAsia="zh-CN"/>
        </w:rPr>
        <w:t>的法定代表人。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特此证明。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附件：法定代表人有效身份证正反面扫描件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4" w:firstLineChars="200"/>
        <w:jc w:val="both"/>
        <w:textAlignment w:val="baseline"/>
        <w:rPr>
          <w:rFonts w:hint="eastAsia" w:ascii="仿宋_GB2312" w:hAnsi="仿宋_GB2312" w:eastAsia="仿宋_GB2312" w:cs="仿宋_GB2312"/>
          <w:b/>
          <w:bCs/>
          <w:color w:val="auto"/>
          <w:spacing w:val="-2"/>
          <w:sz w:val="21"/>
          <w:szCs w:val="21"/>
          <w:highlight w:val="none"/>
          <w:lang w:eastAsia="zh-CN"/>
        </w:rPr>
      </w:pPr>
      <w:r>
        <w:rPr>
          <w:rFonts w:hint="eastAsia" w:ascii="仿宋_GB2312" w:hAnsi="仿宋_GB2312" w:eastAsia="仿宋_GB2312" w:cs="仿宋_GB2312"/>
          <w:b/>
          <w:bCs/>
          <w:color w:val="auto"/>
          <w:spacing w:val="-2"/>
          <w:sz w:val="21"/>
          <w:szCs w:val="21"/>
          <w:highlight w:val="none"/>
          <w:lang w:eastAsia="zh-CN"/>
        </w:rPr>
        <w:t>投标人名称（电子签章）：</w:t>
      </w:r>
      <w:r>
        <w:rPr>
          <w:rFonts w:hint="eastAsia" w:ascii="仿宋_GB2312" w:hAnsi="仿宋_GB2312" w:eastAsia="仿宋_GB2312" w:cs="仿宋_GB2312"/>
          <w:b/>
          <w:bCs/>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4" w:firstLineChars="200"/>
        <w:jc w:val="both"/>
        <w:textAlignment w:val="baseline"/>
        <w:rPr>
          <w:rFonts w:hint="eastAsia" w:ascii="仿宋_GB2312" w:hAnsi="仿宋_GB2312" w:eastAsia="仿宋_GB2312" w:cs="仿宋_GB2312"/>
          <w:b/>
          <w:bCs/>
          <w:color w:val="auto"/>
          <w:spacing w:val="-2"/>
          <w:sz w:val="21"/>
          <w:szCs w:val="21"/>
          <w:highlight w:val="none"/>
          <w:lang w:eastAsia="zh-CN"/>
        </w:rPr>
      </w:pPr>
      <w:r>
        <w:rPr>
          <w:rFonts w:hint="eastAsia" w:ascii="仿宋_GB2312" w:hAnsi="仿宋_GB2312" w:eastAsia="仿宋_GB2312" w:cs="仿宋_GB2312"/>
          <w:b/>
          <w:bCs/>
          <w:color w:val="auto"/>
          <w:spacing w:val="-2"/>
          <w:sz w:val="21"/>
          <w:szCs w:val="21"/>
          <w:highlight w:val="none"/>
          <w:lang w:val="en-US" w:eastAsia="zh-Hans"/>
        </w:rPr>
        <w:t>日期：</w:t>
      </w:r>
      <w:r>
        <w:rPr>
          <w:rFonts w:hint="default" w:ascii="仿宋_GB2312" w:hAnsi="仿宋_GB2312" w:eastAsia="仿宋_GB2312" w:cs="仿宋_GB2312"/>
          <w:b/>
          <w:bCs/>
          <w:color w:val="auto"/>
          <w:spacing w:val="-2"/>
          <w:sz w:val="21"/>
          <w:szCs w:val="21"/>
          <w:highlight w:val="none"/>
          <w:u w:val="single"/>
          <w:lang w:eastAsia="zh-Hans"/>
        </w:rPr>
        <w:t xml:space="preserve">    </w:t>
      </w:r>
      <w:r>
        <w:rPr>
          <w:rFonts w:hint="eastAsia" w:ascii="仿宋_GB2312" w:hAnsi="仿宋_GB2312" w:eastAsia="仿宋_GB2312" w:cs="仿宋_GB2312"/>
          <w:b/>
          <w:bCs/>
          <w:color w:val="auto"/>
          <w:spacing w:val="-2"/>
          <w:sz w:val="21"/>
          <w:szCs w:val="21"/>
          <w:highlight w:val="none"/>
          <w:lang w:eastAsia="zh-CN"/>
        </w:rPr>
        <w:t>年</w:t>
      </w:r>
      <w:r>
        <w:rPr>
          <w:rFonts w:hint="eastAsia" w:ascii="仿宋_GB2312" w:hAnsi="仿宋_GB2312" w:eastAsia="仿宋_GB2312" w:cs="仿宋_GB2312"/>
          <w:b/>
          <w:bCs/>
          <w:color w:val="auto"/>
          <w:spacing w:val="-2"/>
          <w:sz w:val="21"/>
          <w:szCs w:val="21"/>
          <w:highlight w:val="none"/>
          <w:u w:val="single"/>
          <w:lang w:eastAsia="zh-CN"/>
        </w:rPr>
        <w:t xml:space="preserve">   </w:t>
      </w:r>
      <w:r>
        <w:rPr>
          <w:rFonts w:hint="eastAsia" w:ascii="仿宋_GB2312" w:hAnsi="仿宋_GB2312" w:eastAsia="仿宋_GB2312" w:cs="仿宋_GB2312"/>
          <w:b/>
          <w:bCs/>
          <w:color w:val="auto"/>
          <w:spacing w:val="-2"/>
          <w:sz w:val="21"/>
          <w:szCs w:val="21"/>
          <w:highlight w:val="none"/>
          <w:lang w:eastAsia="zh-CN"/>
        </w:rPr>
        <w:t>月</w:t>
      </w:r>
      <w:r>
        <w:rPr>
          <w:rFonts w:hint="eastAsia" w:ascii="仿宋_GB2312" w:hAnsi="仿宋_GB2312" w:eastAsia="仿宋_GB2312" w:cs="仿宋_GB2312"/>
          <w:b/>
          <w:bCs/>
          <w:color w:val="auto"/>
          <w:spacing w:val="-2"/>
          <w:sz w:val="21"/>
          <w:szCs w:val="21"/>
          <w:highlight w:val="none"/>
          <w:u w:val="single"/>
          <w:lang w:eastAsia="zh-CN"/>
        </w:rPr>
        <w:t xml:space="preserve">   </w:t>
      </w:r>
      <w:r>
        <w:rPr>
          <w:rFonts w:hint="eastAsia" w:ascii="仿宋_GB2312" w:hAnsi="仿宋_GB2312" w:eastAsia="仿宋_GB2312" w:cs="仿宋_GB2312"/>
          <w:b/>
          <w:bCs/>
          <w:color w:val="auto"/>
          <w:spacing w:val="-2"/>
          <w:sz w:val="21"/>
          <w:szCs w:val="21"/>
          <w:highlight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4" w:firstLineChars="200"/>
        <w:jc w:val="both"/>
        <w:textAlignment w:val="baseline"/>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pacing w:val="-2"/>
          <w:sz w:val="21"/>
          <w:szCs w:val="21"/>
          <w:highlight w:val="none"/>
          <w:lang w:eastAsia="zh-CN"/>
        </w:rPr>
        <w:t>注：自然人投标的无需提供。</w:t>
      </w:r>
    </w:p>
    <w:p>
      <w:pPr>
        <w:spacing w:line="220" w:lineRule="auto"/>
        <w:rPr>
          <w:rFonts w:hint="eastAsia" w:ascii="仿宋_GB2312" w:hAnsi="仿宋_GB2312" w:eastAsia="仿宋_GB2312" w:cs="仿宋_GB2312"/>
          <w:color w:val="auto"/>
          <w:sz w:val="24"/>
          <w:szCs w:val="24"/>
          <w:highlight w:val="none"/>
          <w:lang w:eastAsia="zh-CN"/>
        </w:rPr>
        <w:sectPr>
          <w:footerReference r:id="rId25" w:type="default"/>
          <w:pgSz w:w="11905" w:h="16840"/>
          <w:pgMar w:top="1431" w:right="1133" w:bottom="1174" w:left="1596" w:header="0" w:footer="995" w:gutter="0"/>
          <w:pgBorders>
            <w:top w:val="none" w:sz="0" w:space="0"/>
            <w:left w:val="none" w:sz="0" w:space="0"/>
            <w:bottom w:val="none" w:sz="0" w:space="0"/>
            <w:right w:val="none" w:sz="0" w:space="0"/>
          </w:pgBorders>
          <w:pgNumType w:fmt="decimal"/>
          <w:cols w:space="720" w:num="1"/>
        </w:sectPr>
      </w:pPr>
    </w:p>
    <w:p>
      <w:pPr>
        <w:spacing w:before="47" w:line="220" w:lineRule="auto"/>
        <w:ind w:left="14"/>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5.</w:t>
      </w:r>
      <w:r>
        <w:rPr>
          <w:rFonts w:hint="default"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授权委托书格式</w:t>
      </w:r>
    </w:p>
    <w:p>
      <w:pPr>
        <w:keepNext w:val="0"/>
        <w:keepLines w:val="0"/>
        <w:pageBreakBefore w:val="0"/>
        <w:widowControl/>
        <w:kinsoku w:val="0"/>
        <w:wordWrap/>
        <w:overflowPunct/>
        <w:topLinePunct w:val="0"/>
        <w:autoSpaceDE w:val="0"/>
        <w:autoSpaceDN w:val="0"/>
        <w:bidi w:val="0"/>
        <w:adjustRightInd w:val="0"/>
        <w:snapToGrid w:val="0"/>
        <w:spacing w:line="588" w:lineRule="exact"/>
        <w:ind w:left="0" w:leftChars="0" w:right="0" w:rightChars="0" w:firstLine="0" w:firstLineChars="0"/>
        <w:jc w:val="center"/>
        <w:textAlignment w:val="baseline"/>
        <w:rPr>
          <w:rFonts w:hint="eastAsia" w:ascii="仿宋_GB2312" w:hAnsi="仿宋_GB2312" w:eastAsia="仿宋_GB2312" w:cs="仿宋_GB2312"/>
          <w:color w:val="auto"/>
          <w:sz w:val="44"/>
          <w:szCs w:val="44"/>
          <w:highlight w:val="none"/>
          <w:lang w:eastAsia="zh-CN"/>
        </w:rPr>
      </w:pPr>
      <w:r>
        <w:rPr>
          <w:rFonts w:hint="eastAsia" w:ascii="仿宋_GB2312" w:hAnsi="仿宋_GB2312" w:eastAsia="仿宋_GB2312" w:cs="仿宋_GB2312"/>
          <w:color w:val="auto"/>
          <w:spacing w:val="-1"/>
          <w:position w:val="5"/>
          <w:sz w:val="44"/>
          <w:szCs w:val="44"/>
          <w:highlight w:val="none"/>
          <w:lang w:eastAsia="zh-CN"/>
          <w14:textOutline w14:w="6350" w14:cap="flat" w14:cmpd="sng" w14:algn="ctr">
            <w14:solidFill>
              <w14:srgbClr w14:val="000000"/>
            </w14:solidFill>
            <w14:prstDash w14:val="solid"/>
            <w14:miter w14:val="0"/>
          </w14:textOutline>
        </w:rPr>
        <w:t>授权委托书</w:t>
      </w:r>
    </w:p>
    <w:p>
      <w:pPr>
        <w:keepNext w:val="0"/>
        <w:keepLines w:val="0"/>
        <w:pageBreakBefore w:val="0"/>
        <w:widowControl/>
        <w:kinsoku w:val="0"/>
        <w:wordWrap/>
        <w:overflowPunct/>
        <w:topLinePunct w:val="0"/>
        <w:autoSpaceDE w:val="0"/>
        <w:autoSpaceDN w:val="0"/>
        <w:bidi w:val="0"/>
        <w:adjustRightInd w:val="0"/>
        <w:snapToGrid w:val="0"/>
        <w:spacing w:line="442" w:lineRule="exact"/>
        <w:ind w:left="0" w:leftChars="0" w:right="0" w:rightChars="0" w:firstLine="0" w:firstLineChars="0"/>
        <w:jc w:val="center"/>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3"/>
          <w:position w:val="2"/>
          <w:sz w:val="32"/>
          <w:szCs w:val="32"/>
          <w:highlight w:val="none"/>
          <w:lang w:eastAsia="zh-CN"/>
          <w14:textOutline w14:w="3175" w14:cap="flat" w14:cmpd="sng" w14:algn="ctr">
            <w14:solidFill>
              <w14:srgbClr w14:val="000000"/>
            </w14:solidFill>
            <w14:prstDash w14:val="solid"/>
            <w14:miter w14:val="0"/>
          </w14:textOutline>
        </w:rPr>
        <w:t>（非联合体投标格式）</w:t>
      </w:r>
    </w:p>
    <w:p>
      <w:pPr>
        <w:keepNext w:val="0"/>
        <w:keepLines w:val="0"/>
        <w:pageBreakBefore w:val="0"/>
        <w:widowControl/>
        <w:kinsoku w:val="0"/>
        <w:wordWrap/>
        <w:overflowPunct/>
        <w:topLinePunct w:val="0"/>
        <w:autoSpaceDE w:val="0"/>
        <w:autoSpaceDN w:val="0"/>
        <w:bidi w:val="0"/>
        <w:adjustRightInd w:val="0"/>
        <w:snapToGrid w:val="0"/>
        <w:spacing w:line="444" w:lineRule="exact"/>
        <w:ind w:left="0" w:leftChars="0" w:right="0" w:rightChars="0" w:firstLine="0" w:firstLineChars="0"/>
        <w:jc w:val="center"/>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5"/>
          <w:position w:val="2"/>
          <w:sz w:val="32"/>
          <w:szCs w:val="32"/>
          <w:highlight w:val="none"/>
          <w:lang w:eastAsia="zh-CN"/>
          <w14:textOutline w14:w="3175" w14:cap="flat" w14:cmpd="sng" w14:algn="ctr">
            <w14:solidFill>
              <w14:srgbClr w14:val="000000"/>
            </w14:solidFill>
            <w14:prstDash w14:val="solid"/>
            <w14:miter w14:val="0"/>
          </w14:textOutline>
        </w:rPr>
        <w:t>（如有委托时）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0" w:firstLineChars="0"/>
        <w:jc w:val="both"/>
        <w:textAlignment w:val="baseline"/>
        <w:rPr>
          <w:rFonts w:hint="eastAsia" w:ascii="仿宋_GB2312" w:hAnsi="仿宋_GB2312" w:eastAsia="仿宋_GB2312" w:cs="仿宋_GB2312"/>
          <w:b/>
          <w:bCs/>
          <w:color w:val="auto"/>
          <w:spacing w:val="-2"/>
          <w:sz w:val="21"/>
          <w:szCs w:val="21"/>
          <w:highlight w:val="none"/>
          <w:lang w:eastAsia="zh-Hans"/>
        </w:rPr>
      </w:pPr>
      <w:r>
        <w:rPr>
          <w:rFonts w:hint="eastAsia" w:ascii="仿宋_GB2312" w:hAnsi="仿宋_GB2312" w:eastAsia="仿宋_GB2312" w:cs="仿宋_GB2312"/>
          <w:b/>
          <w:bCs/>
          <w:color w:val="auto"/>
          <w:spacing w:val="-2"/>
          <w:sz w:val="21"/>
          <w:szCs w:val="21"/>
          <w:highlight w:val="none"/>
          <w:lang w:eastAsia="zh-CN"/>
        </w:rPr>
        <w:t>致：</w:t>
      </w:r>
      <w:r>
        <w:rPr>
          <w:rFonts w:hint="eastAsia" w:ascii="仿宋_GB2312" w:hAnsi="仿宋_GB2312" w:eastAsia="仿宋_GB2312" w:cs="仿宋_GB2312"/>
          <w:b/>
          <w:bCs/>
          <w:color w:val="auto"/>
          <w:spacing w:val="-2"/>
          <w:sz w:val="21"/>
          <w:szCs w:val="21"/>
          <w:highlight w:val="none"/>
          <w:u w:val="single"/>
          <w:lang w:eastAsia="zh-Hans"/>
        </w:rPr>
        <w:t>（</w:t>
      </w:r>
      <w:r>
        <w:rPr>
          <w:rFonts w:hint="eastAsia" w:ascii="仿宋_GB2312" w:hAnsi="仿宋_GB2312" w:eastAsia="仿宋_GB2312" w:cs="仿宋_GB2312"/>
          <w:b/>
          <w:bCs/>
          <w:color w:val="auto"/>
          <w:spacing w:val="-2"/>
          <w:sz w:val="21"/>
          <w:szCs w:val="21"/>
          <w:highlight w:val="none"/>
          <w:u w:val="single"/>
          <w:lang w:eastAsia="zh-CN"/>
        </w:rPr>
        <w:t>采购人名称</w:t>
      </w:r>
      <w:r>
        <w:rPr>
          <w:rFonts w:hint="eastAsia" w:ascii="仿宋_GB2312" w:hAnsi="仿宋_GB2312" w:eastAsia="仿宋_GB2312" w:cs="仿宋_GB2312"/>
          <w:b/>
          <w:bCs/>
          <w:color w:val="auto"/>
          <w:spacing w:val="-2"/>
          <w:sz w:val="21"/>
          <w:szCs w:val="21"/>
          <w:highlight w:val="none"/>
          <w:u w:val="single"/>
          <w:lang w:eastAsia="zh-Hans"/>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我</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（姓名）系</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（投标人名称）的法定代表人，现授权委托</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（姓名）以我方的名义参加</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u w:val="single"/>
          <w:lang w:eastAsia="zh-Hans"/>
        </w:rPr>
        <w:t>（</w:t>
      </w:r>
      <w:r>
        <w:rPr>
          <w:rFonts w:hint="eastAsia" w:ascii="仿宋_GB2312" w:hAnsi="仿宋_GB2312" w:eastAsia="仿宋_GB2312" w:cs="仿宋_GB2312"/>
          <w:color w:val="auto"/>
          <w:spacing w:val="-2"/>
          <w:sz w:val="21"/>
          <w:szCs w:val="21"/>
          <w:highlight w:val="none"/>
          <w:u w:val="single"/>
          <w:lang w:val="en-US" w:eastAsia="zh-Hans"/>
        </w:rPr>
        <w:t>项目名称）</w:t>
      </w:r>
      <w:r>
        <w:rPr>
          <w:rFonts w:hint="eastAsia" w:ascii="仿宋_GB2312" w:hAnsi="仿宋_GB2312" w:eastAsia="仿宋_GB2312" w:cs="仿宋_GB2312"/>
          <w:color w:val="auto"/>
          <w:spacing w:val="-2"/>
          <w:sz w:val="21"/>
          <w:szCs w:val="21"/>
          <w:highlight w:val="none"/>
          <w:u w:val="single"/>
          <w:lang w:eastAsia="zh-CN"/>
        </w:rPr>
        <w:t xml:space="preserve">  </w:t>
      </w:r>
      <w:r>
        <w:rPr>
          <w:rFonts w:hint="default"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的投标活动，并代表我方全权办理针对上述项目的所有采购程序和环节的具体事务和签署相关文件。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我方对委托代理人的签字或者电子签名事项负全部责任。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委托代理人无转委托权，特此委托。</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附：法定代表人身份证明及委托代理人有效身份证正反面扫描件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委托代理人（签字或者电子签名）：</w:t>
      </w:r>
      <w:r>
        <w:rPr>
          <w:rFonts w:hint="eastAsia" w:ascii="仿宋_GB2312" w:hAnsi="仿宋_GB2312" w:eastAsia="仿宋_GB2312" w:cs="仿宋_GB2312"/>
          <w:color w:val="auto"/>
          <w:spacing w:val="-2"/>
          <w:sz w:val="21"/>
          <w:szCs w:val="21"/>
          <w:highlight w:val="none"/>
          <w:u w:val="single"/>
          <w:lang w:eastAsia="zh-CN"/>
        </w:rPr>
        <w:t xml:space="preserve">       </w:t>
      </w:r>
      <w:r>
        <w:rPr>
          <w:rFonts w:hint="default"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委托代理人身份证号码：</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法定代表人（签字或者盖章或者电子签名）：</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投标人名称（电子签章）：</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val="en-US" w:eastAsia="zh-Hans"/>
        </w:rPr>
        <w:t>日期：</w:t>
      </w:r>
      <w:r>
        <w:rPr>
          <w:rFonts w:hint="default" w:ascii="仿宋_GB2312" w:hAnsi="仿宋_GB2312" w:eastAsia="仿宋_GB2312" w:cs="仿宋_GB2312"/>
          <w:color w:val="auto"/>
          <w:spacing w:val="-2"/>
          <w:sz w:val="21"/>
          <w:szCs w:val="21"/>
          <w:highlight w:val="none"/>
          <w:u w:val="single"/>
          <w:lang w:eastAsia="zh-Hans"/>
        </w:rPr>
        <w:t xml:space="preserve">    </w:t>
      </w:r>
      <w:r>
        <w:rPr>
          <w:rFonts w:hint="eastAsia" w:ascii="仿宋_GB2312" w:hAnsi="仿宋_GB2312" w:eastAsia="仿宋_GB2312" w:cs="仿宋_GB2312"/>
          <w:color w:val="auto"/>
          <w:spacing w:val="-2"/>
          <w:sz w:val="21"/>
          <w:szCs w:val="21"/>
          <w:highlight w:val="none"/>
          <w:lang w:eastAsia="zh-CN"/>
        </w:rPr>
        <w:t>年</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月</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Hans"/>
        </w:rPr>
      </w:pPr>
      <w:r>
        <w:rPr>
          <w:rFonts w:hint="eastAsia" w:ascii="仿宋_GB2312" w:hAnsi="仿宋_GB2312" w:eastAsia="仿宋_GB2312" w:cs="仿宋_GB2312"/>
          <w:color w:val="auto"/>
          <w:spacing w:val="-2"/>
          <w:sz w:val="21"/>
          <w:szCs w:val="21"/>
          <w:highlight w:val="none"/>
          <w:lang w:eastAsia="zh-CN"/>
        </w:rPr>
        <w:t>1.</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法定代表人必须在授权委托书上签字或者盖章或者电子签名，委托代理人必须在授权委托书上签字或者电子签名，</w:t>
      </w:r>
      <w:r>
        <w:rPr>
          <w:rFonts w:hint="eastAsia" w:ascii="仿宋_GB2312" w:hAnsi="仿宋_GB2312" w:eastAsia="仿宋_GB2312" w:cs="仿宋_GB2312"/>
          <w:b/>
          <w:bCs/>
          <w:color w:val="auto"/>
          <w:spacing w:val="-2"/>
          <w:sz w:val="21"/>
          <w:szCs w:val="21"/>
          <w:highlight w:val="none"/>
          <w:lang w:eastAsia="zh-CN"/>
        </w:rPr>
        <w:t>否则按无效投标处理</w:t>
      </w:r>
      <w:r>
        <w:rPr>
          <w:rFonts w:hint="eastAsia" w:ascii="仿宋_GB2312" w:hAnsi="仿宋_GB2312" w:eastAsia="仿宋_GB2312" w:cs="仿宋_GB2312"/>
          <w:b/>
          <w:bCs/>
          <w:color w:val="auto"/>
          <w:spacing w:val="-2"/>
          <w:sz w:val="21"/>
          <w:szCs w:val="21"/>
          <w:highlight w:val="none"/>
          <w:lang w:eastAsia="zh-Hans"/>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2"/>
          <w:sz w:val="21"/>
          <w:szCs w:val="21"/>
          <w:highlight w:val="none"/>
          <w:lang w:eastAsia="zh-CN"/>
        </w:rPr>
        <w:t>2.</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法人、其他组织投标时“我方”是指“我单位”，自然人投标时“我方”是指“本人”。</w:t>
      </w:r>
    </w:p>
    <w:p>
      <w:pPr>
        <w:spacing w:line="223" w:lineRule="auto"/>
        <w:rPr>
          <w:rFonts w:hint="eastAsia" w:ascii="仿宋_GB2312" w:hAnsi="仿宋_GB2312" w:eastAsia="仿宋_GB2312" w:cs="仿宋_GB2312"/>
          <w:color w:val="auto"/>
          <w:sz w:val="24"/>
          <w:szCs w:val="24"/>
          <w:highlight w:val="none"/>
          <w:lang w:eastAsia="zh-CN"/>
        </w:rPr>
        <w:sectPr>
          <w:footerReference r:id="rId26" w:type="default"/>
          <w:pgSz w:w="11905" w:h="16840"/>
          <w:pgMar w:top="1298" w:right="1131" w:bottom="1174" w:left="1587" w:header="0" w:footer="995"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9" w:lineRule="exact"/>
        <w:ind w:left="0" w:leftChars="0" w:right="0" w:rightChars="0" w:firstLine="0" w:firstLineChars="0"/>
        <w:jc w:val="center"/>
        <w:textAlignment w:val="baseline"/>
        <w:rPr>
          <w:rFonts w:hint="eastAsia" w:ascii="仿宋_GB2312" w:hAnsi="仿宋_GB2312" w:eastAsia="仿宋_GB2312" w:cs="仿宋_GB2312"/>
          <w:color w:val="auto"/>
          <w:sz w:val="44"/>
          <w:szCs w:val="44"/>
          <w:highlight w:val="none"/>
          <w:lang w:eastAsia="zh-CN"/>
        </w:rPr>
      </w:pPr>
      <w:r>
        <w:rPr>
          <w:rFonts w:hint="eastAsia" w:ascii="仿宋_GB2312" w:hAnsi="仿宋_GB2312" w:eastAsia="仿宋_GB2312" w:cs="仿宋_GB2312"/>
          <w:color w:val="auto"/>
          <w:spacing w:val="-1"/>
          <w:position w:val="5"/>
          <w:sz w:val="44"/>
          <w:szCs w:val="44"/>
          <w:highlight w:val="none"/>
          <w:lang w:eastAsia="zh-CN"/>
          <w14:textOutline w14:w="6350" w14:cap="flat" w14:cmpd="sng" w14:algn="ctr">
            <w14:solidFill>
              <w14:srgbClr w14:val="000000"/>
            </w14:solidFill>
            <w14:prstDash w14:val="solid"/>
            <w14:miter w14:val="0"/>
          </w14:textOutline>
        </w:rPr>
        <w:t>授权委托书</w:t>
      </w:r>
    </w:p>
    <w:p>
      <w:pPr>
        <w:keepNext w:val="0"/>
        <w:keepLines w:val="0"/>
        <w:pageBreakBefore w:val="0"/>
        <w:widowControl/>
        <w:kinsoku w:val="0"/>
        <w:wordWrap/>
        <w:overflowPunct/>
        <w:topLinePunct w:val="0"/>
        <w:autoSpaceDE w:val="0"/>
        <w:autoSpaceDN w:val="0"/>
        <w:bidi w:val="0"/>
        <w:adjustRightInd w:val="0"/>
        <w:snapToGrid w:val="0"/>
        <w:spacing w:line="442" w:lineRule="exact"/>
        <w:ind w:left="0" w:leftChars="0" w:right="0" w:rightChars="0" w:firstLine="0" w:firstLineChars="0"/>
        <w:jc w:val="center"/>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3"/>
          <w:position w:val="2"/>
          <w:sz w:val="32"/>
          <w:szCs w:val="32"/>
          <w:highlight w:val="none"/>
          <w:lang w:eastAsia="zh-CN"/>
          <w14:textOutline w14:w="3175" w14:cap="flat" w14:cmpd="sng" w14:algn="ctr">
            <w14:solidFill>
              <w14:srgbClr w14:val="000000"/>
            </w14:solidFill>
            <w14:prstDash w14:val="solid"/>
            <w14:miter w14:val="0"/>
          </w14:textOutline>
        </w:rPr>
        <w:t>（联合体投标格式）</w:t>
      </w:r>
    </w:p>
    <w:p>
      <w:pPr>
        <w:keepNext w:val="0"/>
        <w:keepLines w:val="0"/>
        <w:pageBreakBefore w:val="0"/>
        <w:widowControl/>
        <w:kinsoku w:val="0"/>
        <w:wordWrap/>
        <w:overflowPunct/>
        <w:topLinePunct w:val="0"/>
        <w:autoSpaceDE w:val="0"/>
        <w:autoSpaceDN w:val="0"/>
        <w:bidi w:val="0"/>
        <w:adjustRightInd w:val="0"/>
        <w:snapToGrid w:val="0"/>
        <w:spacing w:line="444" w:lineRule="exact"/>
        <w:ind w:left="0" w:leftChars="0" w:right="0" w:rightChars="0" w:firstLine="0" w:firstLineChars="0"/>
        <w:jc w:val="center"/>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5"/>
          <w:position w:val="2"/>
          <w:sz w:val="32"/>
          <w:szCs w:val="32"/>
          <w:highlight w:val="none"/>
          <w:lang w:eastAsia="zh-CN"/>
          <w14:textOutline w14:w="3175" w14:cap="flat" w14:cmpd="sng" w14:algn="ctr">
            <w14:solidFill>
              <w14:srgbClr w14:val="000000"/>
            </w14:solidFill>
            <w14:prstDash w14:val="solid"/>
            <w14:miter w14:val="0"/>
          </w14:textOutline>
        </w:rPr>
        <w:t>（如有委托时）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0" w:firstLineChars="0"/>
        <w:jc w:val="both"/>
        <w:textAlignment w:val="baseline"/>
        <w:rPr>
          <w:rFonts w:hint="eastAsia" w:ascii="仿宋_GB2312" w:hAnsi="仿宋_GB2312" w:eastAsia="仿宋_GB2312" w:cs="仿宋_GB2312"/>
          <w:b/>
          <w:bCs/>
          <w:color w:val="auto"/>
          <w:spacing w:val="-2"/>
          <w:sz w:val="21"/>
          <w:szCs w:val="21"/>
          <w:highlight w:val="none"/>
          <w:lang w:eastAsia="zh-Hans"/>
        </w:rPr>
      </w:pPr>
      <w:r>
        <w:rPr>
          <w:rFonts w:hint="eastAsia" w:ascii="仿宋_GB2312" w:hAnsi="仿宋_GB2312" w:eastAsia="仿宋_GB2312" w:cs="仿宋_GB2312"/>
          <w:b/>
          <w:bCs/>
          <w:color w:val="auto"/>
          <w:spacing w:val="-2"/>
          <w:sz w:val="21"/>
          <w:szCs w:val="21"/>
          <w:highlight w:val="none"/>
          <w:lang w:eastAsia="zh-CN"/>
        </w:rPr>
        <w:t>致：</w:t>
      </w:r>
      <w:r>
        <w:rPr>
          <w:rFonts w:hint="eastAsia" w:ascii="仿宋_GB2312" w:hAnsi="仿宋_GB2312" w:eastAsia="仿宋_GB2312" w:cs="仿宋_GB2312"/>
          <w:b/>
          <w:bCs/>
          <w:color w:val="auto"/>
          <w:spacing w:val="-2"/>
          <w:sz w:val="21"/>
          <w:szCs w:val="21"/>
          <w:highlight w:val="none"/>
          <w:u w:val="single"/>
          <w:lang w:eastAsia="zh-Hans"/>
        </w:rPr>
        <w:t>（</w:t>
      </w:r>
      <w:r>
        <w:rPr>
          <w:rFonts w:hint="eastAsia" w:ascii="仿宋_GB2312" w:hAnsi="仿宋_GB2312" w:eastAsia="仿宋_GB2312" w:cs="仿宋_GB2312"/>
          <w:b/>
          <w:bCs/>
          <w:color w:val="auto"/>
          <w:spacing w:val="-2"/>
          <w:sz w:val="21"/>
          <w:szCs w:val="21"/>
          <w:highlight w:val="none"/>
          <w:u w:val="single"/>
          <w:lang w:eastAsia="zh-CN"/>
        </w:rPr>
        <w:t>采购人名称</w:t>
      </w:r>
      <w:r>
        <w:rPr>
          <w:rFonts w:hint="eastAsia" w:ascii="仿宋_GB2312" w:hAnsi="仿宋_GB2312" w:eastAsia="仿宋_GB2312" w:cs="仿宋_GB2312"/>
          <w:b/>
          <w:bCs/>
          <w:color w:val="auto"/>
          <w:spacing w:val="-2"/>
          <w:sz w:val="21"/>
          <w:szCs w:val="21"/>
          <w:highlight w:val="none"/>
          <w:u w:val="single"/>
          <w:lang w:eastAsia="zh-Hans"/>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根据</w:t>
      </w:r>
      <w:r>
        <w:rPr>
          <w:rFonts w:hint="default"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（牵头人名称）与</w:t>
      </w:r>
      <w:r>
        <w:rPr>
          <w:rFonts w:hint="default"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（联合体其他成员名称）签订的《联合体投标协议书》的内容</w:t>
      </w:r>
      <w:r>
        <w:rPr>
          <w:rFonts w:hint="eastAsia" w:ascii="仿宋_GB2312" w:hAnsi="仿宋_GB2312" w:eastAsia="仿宋_GB2312" w:cs="仿宋_GB2312"/>
          <w:color w:val="auto"/>
          <w:spacing w:val="-2"/>
          <w:sz w:val="21"/>
          <w:szCs w:val="21"/>
          <w:highlight w:val="none"/>
          <w:u w:val="none"/>
          <w:lang w:eastAsia="zh-CN"/>
        </w:rPr>
        <w:t>，</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（牵头人名称）的法定代表人</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（姓名）现授权委托</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（姓名）以我方的名义参加</w:t>
      </w:r>
      <w:r>
        <w:rPr>
          <w:rFonts w:hint="default"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u w:val="single"/>
          <w:lang w:eastAsia="zh-Hans"/>
        </w:rPr>
        <w:t>（</w:t>
      </w:r>
      <w:r>
        <w:rPr>
          <w:rFonts w:hint="eastAsia" w:ascii="仿宋_GB2312" w:hAnsi="仿宋_GB2312" w:eastAsia="仿宋_GB2312" w:cs="仿宋_GB2312"/>
          <w:color w:val="auto"/>
          <w:spacing w:val="-2"/>
          <w:sz w:val="21"/>
          <w:szCs w:val="21"/>
          <w:highlight w:val="none"/>
          <w:u w:val="single"/>
          <w:lang w:val="en-US" w:eastAsia="zh-Hans"/>
        </w:rPr>
        <w:t>项目名称）</w:t>
      </w:r>
      <w:r>
        <w:rPr>
          <w:rFonts w:hint="default" w:ascii="仿宋_GB2312" w:hAnsi="仿宋_GB2312" w:eastAsia="仿宋_GB2312" w:cs="仿宋_GB2312"/>
          <w:color w:val="auto"/>
          <w:spacing w:val="-2"/>
          <w:sz w:val="21"/>
          <w:szCs w:val="21"/>
          <w:highlight w:val="none"/>
          <w:u w:val="single"/>
          <w:lang w:eastAsia="zh-Hans"/>
        </w:rPr>
        <w:t xml:space="preserve">    </w:t>
      </w:r>
      <w:r>
        <w:rPr>
          <w:rFonts w:hint="eastAsia" w:ascii="仿宋_GB2312" w:hAnsi="仿宋_GB2312" w:eastAsia="仿宋_GB2312" w:cs="仿宋_GB2312"/>
          <w:color w:val="auto"/>
          <w:spacing w:val="-2"/>
          <w:sz w:val="21"/>
          <w:szCs w:val="21"/>
          <w:highlight w:val="none"/>
          <w:lang w:eastAsia="zh-CN"/>
        </w:rPr>
        <w:t>的投标活动，并代表我方全权办理针对上述项目的所有采购程序和环节的具体事务和签署相关文件。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我方对委托代理人的签字或者电子签名事项负全部责任。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委托代理人无转委托权，特此委托。</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附：牵头人法定代表人身份证明及委托代理人有效身份证正反面扫描件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牵头人法定代表人（签字或者盖章或者电子签名）：</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牵头人（电子签章）：</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日期：</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u w:val="none"/>
          <w:lang w:eastAsia="zh-CN"/>
        </w:rPr>
        <w:t>年</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u w:val="none"/>
          <w:lang w:eastAsia="zh-CN"/>
        </w:rPr>
        <w:t>月</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u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被授权人（签字或者电子签名）：</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日期：</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年</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月</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法定代表人必须在授权委托书上签字或者盖章或者电子签名，委托代理人必须在授权委托书上签字或者电子签名，否则按无效投标处理；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sectPr>
          <w:footerReference r:id="rId27" w:type="default"/>
          <w:pgSz w:w="11905" w:h="16840"/>
          <w:pgMar w:top="1431" w:right="1131" w:bottom="1174" w:left="1596" w:header="0" w:footer="995"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color w:val="auto"/>
          <w:spacing w:val="-2"/>
          <w:sz w:val="21"/>
          <w:szCs w:val="21"/>
          <w:highlight w:val="none"/>
          <w:lang w:eastAsia="zh-CN"/>
        </w:rPr>
        <w:t>2.</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法人、其他组织投标时“我方”是指“我单位”，自然人投标时“我方”是指“本人”。</w:t>
      </w:r>
    </w:p>
    <w:p>
      <w:pPr>
        <w:spacing w:before="78" w:line="220" w:lineRule="auto"/>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6.</w:t>
      </w:r>
      <w:r>
        <w:rPr>
          <w:rFonts w:hint="default"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商务要求偏离表格式（注：按项目需求表具体项目修</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改）</w:t>
      </w:r>
    </w:p>
    <w:p>
      <w:pPr>
        <w:pStyle w:val="7"/>
        <w:spacing w:line="416" w:lineRule="auto"/>
        <w:rPr>
          <w:rFonts w:hint="eastAsia" w:ascii="仿宋_GB2312" w:hAnsi="仿宋_GB2312" w:eastAsia="仿宋_GB2312" w:cs="仿宋_GB2312"/>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0" w:firstLineChars="0"/>
        <w:jc w:val="both"/>
        <w:textAlignment w:val="baseline"/>
        <w:rPr>
          <w:rFonts w:hint="default" w:ascii="仿宋_GB2312" w:hAnsi="仿宋_GB2312" w:eastAsia="仿宋_GB2312" w:cs="仿宋_GB2312"/>
          <w:color w:val="auto"/>
          <w:spacing w:val="-2"/>
          <w:sz w:val="21"/>
          <w:szCs w:val="21"/>
          <w:highlight w:val="none"/>
          <w:lang w:val="en-US" w:eastAsia="zh-Hans"/>
        </w:rPr>
      </w:pPr>
      <w:r>
        <w:rPr>
          <w:rFonts w:hint="eastAsia" w:ascii="仿宋_GB2312" w:hAnsi="仿宋_GB2312" w:eastAsia="仿宋_GB2312" w:cs="仿宋_GB2312"/>
          <w:color w:val="auto"/>
          <w:spacing w:val="-2"/>
          <w:sz w:val="21"/>
          <w:szCs w:val="21"/>
          <w:highlight w:val="none"/>
          <w:lang w:val="en-US" w:eastAsia="zh-Hans"/>
        </w:rPr>
        <w:t>项目名称</w:t>
      </w:r>
      <w:r>
        <w:rPr>
          <w:rFonts w:hint="eastAsia" w:ascii="仿宋_GB2312" w:hAnsi="仿宋_GB2312" w:eastAsia="仿宋_GB2312" w:cs="仿宋_GB2312"/>
          <w:color w:val="auto"/>
          <w:spacing w:val="-2"/>
          <w:sz w:val="21"/>
          <w:szCs w:val="21"/>
          <w:highlight w:val="none"/>
          <w:lang w:eastAsia="zh-CN"/>
        </w:rPr>
        <w:t>：</w:t>
      </w:r>
      <w:r>
        <w:rPr>
          <w:rFonts w:hint="eastAsia" w:ascii="仿宋_GB2312" w:hAnsi="仿宋_GB2312" w:eastAsia="仿宋_GB2312" w:cs="仿宋_GB2312"/>
          <w:color w:val="auto"/>
          <w:spacing w:val="-2"/>
          <w:sz w:val="21"/>
          <w:szCs w:val="21"/>
          <w:highlight w:val="none"/>
          <w:u w:val="single"/>
          <w:lang w:eastAsia="zh-Hans"/>
        </w:rPr>
        <w:t>（</w:t>
      </w:r>
      <w:r>
        <w:rPr>
          <w:rFonts w:hint="eastAsia" w:ascii="仿宋_GB2312" w:hAnsi="仿宋_GB2312" w:eastAsia="仿宋_GB2312" w:cs="仿宋_GB2312"/>
          <w:color w:val="auto"/>
          <w:spacing w:val="-2"/>
          <w:sz w:val="21"/>
          <w:szCs w:val="21"/>
          <w:highlight w:val="none"/>
          <w:u w:val="single"/>
          <w:lang w:val="en-US" w:eastAsia="zh-Hans"/>
        </w:rPr>
        <w:t>项目名称）</w:t>
      </w:r>
    </w:p>
    <w:tbl>
      <w:tblPr>
        <w:tblStyle w:val="28"/>
        <w:tblW w:w="8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4"/>
        <w:gridCol w:w="2933"/>
        <w:gridCol w:w="2341"/>
        <w:gridCol w:w="1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项目</w:t>
            </w:r>
          </w:p>
        </w:tc>
        <w:tc>
          <w:tcPr>
            <w:tcW w:w="2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招标文件商务要求</w:t>
            </w:r>
          </w:p>
        </w:tc>
        <w:tc>
          <w:tcPr>
            <w:tcW w:w="23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投标人的承诺</w:t>
            </w:r>
          </w:p>
        </w:tc>
        <w:tc>
          <w:tcPr>
            <w:tcW w:w="1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3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3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3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3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3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3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 说明：应对照招标文件“第二章 采购需求”中的商务要求逐条作明确的投标响应，并作出偏离说明。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4"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b/>
          <w:bCs/>
          <w:color w:val="auto"/>
          <w:spacing w:val="-2"/>
          <w:sz w:val="21"/>
          <w:szCs w:val="21"/>
          <w:highlight w:val="none"/>
          <w:lang w:eastAsia="zh-CN"/>
        </w:rPr>
        <w:t>2.</w:t>
      </w:r>
      <w:r>
        <w:rPr>
          <w:rFonts w:hint="default" w:ascii="仿宋_GB2312" w:hAnsi="仿宋_GB2312" w:eastAsia="仿宋_GB2312" w:cs="仿宋_GB2312"/>
          <w:b/>
          <w:bCs/>
          <w:color w:val="auto"/>
          <w:spacing w:val="-2"/>
          <w:sz w:val="21"/>
          <w:szCs w:val="21"/>
          <w:highlight w:val="none"/>
          <w:lang w:eastAsia="zh-CN"/>
        </w:rPr>
        <w:t xml:space="preserve"> </w:t>
      </w:r>
      <w:r>
        <w:rPr>
          <w:rFonts w:hint="eastAsia" w:ascii="仿宋_GB2312" w:hAnsi="仿宋_GB2312" w:eastAsia="仿宋_GB2312" w:cs="仿宋_GB2312"/>
          <w:b/>
          <w:bCs/>
          <w:color w:val="auto"/>
          <w:spacing w:val="-2"/>
          <w:sz w:val="21"/>
          <w:szCs w:val="21"/>
          <w:highlight w:val="none"/>
          <w:lang w:eastAsia="zh-CN"/>
        </w:rPr>
        <w:t>投标人应根据自身的承诺，对照招标文件要求在“偏离说明”中注明“正偏离”、“负偏离”或者“无偏离”。既不属于“正偏离”也不属于“负偏离”即为“无偏离”。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法定代表人或者委托代理人（签字或者电子签名）：</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投标人名称（电子签章）：</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pacing w:val="-2"/>
          <w:sz w:val="21"/>
          <w:szCs w:val="21"/>
          <w:highlight w:val="none"/>
          <w:lang w:eastAsia="zh-CN"/>
        </w:rPr>
        <w:t>日期：</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年</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月</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日</w:t>
      </w:r>
    </w:p>
    <w:p>
      <w:pPr>
        <w:spacing w:line="221" w:lineRule="auto"/>
        <w:rPr>
          <w:rFonts w:hint="eastAsia" w:ascii="仿宋_GB2312" w:hAnsi="仿宋_GB2312" w:eastAsia="仿宋_GB2312" w:cs="仿宋_GB2312"/>
          <w:color w:val="auto"/>
          <w:sz w:val="24"/>
          <w:szCs w:val="24"/>
          <w:highlight w:val="none"/>
          <w:lang w:eastAsia="zh-CN"/>
        </w:rPr>
        <w:sectPr>
          <w:footerReference r:id="rId28" w:type="default"/>
          <w:pgSz w:w="11905" w:h="16840"/>
          <w:pgMar w:top="1431" w:right="1633" w:bottom="1174" w:left="1566" w:header="0" w:footer="995" w:gutter="0"/>
          <w:pgBorders>
            <w:top w:val="none" w:sz="0" w:space="0"/>
            <w:left w:val="none" w:sz="0" w:space="0"/>
            <w:bottom w:val="none" w:sz="0" w:space="0"/>
            <w:right w:val="none" w:sz="0" w:space="0"/>
          </w:pgBorders>
          <w:pgNumType w:fmt="decimal"/>
          <w:cols w:space="720" w:num="1"/>
        </w:sectPr>
      </w:pPr>
    </w:p>
    <w:p>
      <w:pPr>
        <w:spacing w:before="78" w:line="220" w:lineRule="auto"/>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7.</w:t>
      </w:r>
      <w:r>
        <w:rPr>
          <w:rFonts w:hint="default"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投标人业绩证明材料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投标人业绩情况一览表格式：</w:t>
      </w:r>
    </w:p>
    <w:p>
      <w:pPr>
        <w:pStyle w:val="7"/>
        <w:ind w:left="0" w:leftChars="0" w:right="0" w:rightChars="0" w:firstLine="0" w:firstLineChars="0"/>
        <w:jc w:val="center"/>
        <w:rPr>
          <w:rFonts w:hint="default" w:eastAsia="仿宋_GB2312"/>
          <w:color w:val="auto"/>
          <w:highlight w:val="none"/>
          <w:lang w:val="en-US" w:eastAsia="zh-Hans"/>
        </w:rPr>
      </w:pPr>
      <w:r>
        <w:rPr>
          <w:rFonts w:hint="eastAsia" w:ascii="仿宋_GB2312" w:hAnsi="仿宋_GB2312" w:eastAsia="仿宋_GB2312" w:cs="仿宋_GB2312"/>
          <w:color w:val="auto"/>
          <w:spacing w:val="-2"/>
          <w:sz w:val="21"/>
          <w:szCs w:val="21"/>
          <w:highlight w:val="none"/>
          <w:lang w:val="en-US" w:eastAsia="zh-Hans"/>
        </w:rPr>
        <w:t>投标人业绩情况一览表</w:t>
      </w:r>
    </w:p>
    <w:p>
      <w:pPr>
        <w:spacing w:line="15" w:lineRule="exact"/>
        <w:rPr>
          <w:rFonts w:hint="eastAsia" w:ascii="仿宋_GB2312" w:hAnsi="仿宋_GB2312" w:eastAsia="仿宋_GB2312" w:cs="仿宋_GB2312"/>
          <w:color w:val="auto"/>
          <w:highlight w:val="none"/>
          <w:lang w:eastAsia="zh-CN"/>
        </w:rPr>
      </w:pPr>
    </w:p>
    <w:tbl>
      <w:tblPr>
        <w:tblStyle w:val="2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1769"/>
        <w:gridCol w:w="1769"/>
        <w:gridCol w:w="28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2137" w:type="dxa"/>
            <w:vAlign w:val="center"/>
          </w:tcPr>
          <w:p>
            <w:pPr>
              <w:pStyle w:val="29"/>
              <w:spacing w:before="78" w:line="220" w:lineRule="auto"/>
              <w:ind w:left="0" w:leftChars="0" w:right="0" w:righ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采购人名称</w:t>
            </w:r>
          </w:p>
        </w:tc>
        <w:tc>
          <w:tcPr>
            <w:tcW w:w="1769" w:type="dxa"/>
            <w:vAlign w:val="center"/>
          </w:tcPr>
          <w:p>
            <w:pPr>
              <w:pStyle w:val="29"/>
              <w:spacing w:before="78" w:line="221" w:lineRule="auto"/>
              <w:ind w:left="0" w:leftChars="0" w:right="0" w:righ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项目名称</w:t>
            </w:r>
          </w:p>
        </w:tc>
        <w:tc>
          <w:tcPr>
            <w:tcW w:w="1769" w:type="dxa"/>
            <w:vAlign w:val="center"/>
          </w:tcPr>
          <w:p>
            <w:pPr>
              <w:pStyle w:val="29"/>
              <w:spacing w:before="78" w:line="186" w:lineRule="auto"/>
              <w:ind w:left="0" w:leftChars="0" w:right="0" w:righ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合同金额</w:t>
            </w:r>
          </w:p>
          <w:p>
            <w:pPr>
              <w:pStyle w:val="29"/>
              <w:spacing w:before="1" w:line="219" w:lineRule="auto"/>
              <w:ind w:left="0" w:leftChars="0" w:right="0" w:righ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（万元）</w:t>
            </w:r>
          </w:p>
        </w:tc>
        <w:tc>
          <w:tcPr>
            <w:tcW w:w="2857" w:type="dxa"/>
            <w:vAlign w:val="center"/>
          </w:tcPr>
          <w:p>
            <w:pPr>
              <w:pStyle w:val="29"/>
              <w:spacing w:before="78" w:line="186" w:lineRule="auto"/>
              <w:ind w:left="0" w:leftChars="0" w:right="0" w:rightChars="0"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2"/>
                <w:sz w:val="24"/>
                <w:szCs w:val="24"/>
                <w:highlight w:val="none"/>
                <w:lang w:eastAsia="zh-CN"/>
              </w:rPr>
              <w:t>采购人联系人及</w:t>
            </w:r>
          </w:p>
          <w:p>
            <w:pPr>
              <w:pStyle w:val="29"/>
              <w:spacing w:line="221" w:lineRule="auto"/>
              <w:ind w:left="0" w:leftChars="0" w:right="0" w:rightChars="0"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2"/>
                <w:sz w:val="24"/>
                <w:szCs w:val="24"/>
                <w:highlight w:val="none"/>
                <w:lang w:eastAsia="zh-CN"/>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13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285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3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285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3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285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13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285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13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1769"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c>
          <w:tcPr>
            <w:tcW w:w="2857" w:type="dxa"/>
            <w:vAlign w:val="center"/>
          </w:tcPr>
          <w:p>
            <w:pPr>
              <w:ind w:left="0" w:leftChars="0" w:right="0" w:rightChars="0" w:firstLine="0" w:firstLineChars="0"/>
              <w:jc w:val="center"/>
              <w:rPr>
                <w:rFonts w:hint="eastAsia" w:ascii="仿宋_GB2312" w:hAnsi="仿宋_GB2312" w:eastAsia="仿宋_GB2312" w:cs="仿宋_GB2312"/>
                <w:color w:val="auto"/>
                <w:highlight w:val="none"/>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注： 投标人根据评标标准具体要求附业绩证明材料。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pStyle w:val="7"/>
        <w:rPr>
          <w:rFonts w:hint="eastAsia"/>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法定代表人或者委托代理人（签字或者电子签名）：</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投标人名称（电子签章）：</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2"/>
          <w:sz w:val="21"/>
          <w:szCs w:val="21"/>
          <w:highlight w:val="none"/>
          <w:lang w:eastAsia="zh-CN"/>
        </w:rPr>
        <w:t>日期：</w:t>
      </w:r>
      <w:r>
        <w:rPr>
          <w:rFonts w:hint="eastAsia" w:ascii="仿宋_GB2312" w:hAnsi="仿宋_GB2312" w:eastAsia="仿宋_GB2312" w:cs="仿宋_GB2312"/>
          <w:color w:val="auto"/>
          <w:spacing w:val="-2"/>
          <w:sz w:val="21"/>
          <w:szCs w:val="21"/>
          <w:highlight w:val="none"/>
          <w:u w:val="single"/>
          <w:lang w:eastAsia="zh-CN"/>
        </w:rPr>
        <w:t xml:space="preserve"> </w:t>
      </w:r>
      <w:r>
        <w:rPr>
          <w:rFonts w:hint="default"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年</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月</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eastAsia="zh-CN"/>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29" w:type="default"/>
          <w:pgSz w:w="11905" w:h="16840"/>
          <w:pgMar w:top="1431" w:right="1681" w:bottom="1174" w:left="1684" w:header="0" w:footer="995" w:gutter="0"/>
          <w:pgBorders>
            <w:top w:val="none" w:sz="0" w:space="0"/>
            <w:left w:val="none" w:sz="0" w:space="0"/>
            <w:bottom w:val="none" w:sz="0" w:space="0"/>
            <w:right w:val="none" w:sz="0" w:space="0"/>
          </w:pgBorders>
          <w:pgNumType w:fmt="decimal"/>
          <w:cols w:space="720" w:num="1"/>
        </w:sectPr>
      </w:pPr>
    </w:p>
    <w:p>
      <w:pPr>
        <w:spacing w:before="55" w:line="227" w:lineRule="auto"/>
        <w:ind w:left="49"/>
        <w:rPr>
          <w:rFonts w:hint="eastAsia" w:ascii="仿宋_GB2312" w:hAnsi="仿宋_GB2312" w:eastAsia="仿宋_GB2312" w:cs="仿宋_GB2312"/>
          <w:color w:val="auto"/>
          <w:sz w:val="27"/>
          <w:szCs w:val="27"/>
          <w:highlight w:val="none"/>
          <w:lang w:eastAsia="zh-CN"/>
        </w:rPr>
      </w:pPr>
      <w:r>
        <w:rPr>
          <w:rFonts w:hint="eastAsia" w:ascii="仿宋_GB2312" w:hAnsi="仿宋_GB2312" w:eastAsia="仿宋_GB2312" w:cs="仿宋_GB2312"/>
          <w:color w:val="auto"/>
          <w:spacing w:val="6"/>
          <w:sz w:val="27"/>
          <w:szCs w:val="27"/>
          <w:highlight w:val="none"/>
          <w:lang w:eastAsia="zh-CN"/>
          <w14:textOutline w14:w="3556" w14:cap="flat" w14:cmpd="sng" w14:algn="ctr">
            <w14:solidFill>
              <w14:srgbClr w14:val="000000"/>
            </w14:solidFill>
            <w14:prstDash w14:val="solid"/>
            <w14:miter w14:val="0"/>
          </w14:textOutline>
        </w:rPr>
        <w:t>四、技术文件格式</w:t>
      </w:r>
    </w:p>
    <w:p>
      <w:pPr>
        <w:spacing w:before="146" w:line="220" w:lineRule="auto"/>
        <w:ind w:left="18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6"/>
          <w:sz w:val="24"/>
          <w:szCs w:val="24"/>
          <w:highlight w:val="none"/>
          <w:lang w:eastAsia="zh-CN"/>
          <w14:textOutline w14:w="3048" w14:cap="flat" w14:cmpd="sng" w14:algn="ctr">
            <w14:solidFill>
              <w14:srgbClr w14:val="000000"/>
            </w14:solidFill>
            <w14:prstDash w14:val="solid"/>
            <w14:miter w14:val="0"/>
          </w14:textOutline>
        </w:rPr>
        <w:t>1.</w:t>
      </w:r>
      <w:r>
        <w:rPr>
          <w:rFonts w:hint="eastAsia" w:ascii="仿宋_GB2312" w:hAnsi="仿宋_GB2312" w:eastAsia="仿宋_GB2312" w:cs="仿宋_GB2312"/>
          <w:color w:val="auto"/>
          <w:spacing w:val="-6"/>
          <w:sz w:val="24"/>
          <w:szCs w:val="24"/>
          <w:highlight w:val="none"/>
          <w:lang w:eastAsia="zh-CN"/>
        </w:rPr>
        <w:t xml:space="preserve"> </w:t>
      </w:r>
      <w:r>
        <w:rPr>
          <w:rFonts w:hint="eastAsia" w:ascii="仿宋_GB2312" w:hAnsi="仿宋_GB2312" w:eastAsia="仿宋_GB2312" w:cs="仿宋_GB2312"/>
          <w:color w:val="auto"/>
          <w:spacing w:val="-6"/>
          <w:sz w:val="24"/>
          <w:szCs w:val="24"/>
          <w:highlight w:val="none"/>
          <w:lang w:eastAsia="zh-CN"/>
          <w14:textOutline w14:w="3048" w14:cap="flat" w14:cmpd="sng" w14:algn="ctr">
            <w14:solidFill>
              <w14:srgbClr w14:val="000000"/>
            </w14:solidFill>
            <w14:prstDash w14:val="solid"/>
            <w14:miter w14:val="0"/>
          </w14:textOutline>
        </w:rPr>
        <w:t>技术文件封面格式：</w:t>
      </w:r>
    </w:p>
    <w:p>
      <w:pPr>
        <w:pStyle w:val="7"/>
        <w:spacing w:line="278" w:lineRule="auto"/>
        <w:rPr>
          <w:rFonts w:hint="eastAsia" w:ascii="仿宋_GB2312" w:hAnsi="仿宋_GB2312" w:eastAsia="仿宋_GB2312" w:cs="仿宋_GB2312"/>
          <w:color w:val="auto"/>
          <w:highlight w:val="none"/>
          <w:lang w:eastAsia="zh-CN"/>
        </w:rPr>
      </w:pPr>
    </w:p>
    <w:p>
      <w:pPr>
        <w:pStyle w:val="7"/>
        <w:spacing w:line="278" w:lineRule="auto"/>
        <w:rPr>
          <w:rFonts w:hint="eastAsia" w:ascii="仿宋_GB2312" w:hAnsi="仿宋_GB2312" w:eastAsia="仿宋_GB2312" w:cs="仿宋_GB2312"/>
          <w:color w:val="auto"/>
          <w:highlight w:val="none"/>
          <w:lang w:eastAsia="zh-CN"/>
        </w:rPr>
      </w:pPr>
    </w:p>
    <w:p>
      <w:pPr>
        <w:pStyle w:val="7"/>
        <w:spacing w:line="278" w:lineRule="auto"/>
        <w:rPr>
          <w:rFonts w:hint="eastAsia" w:ascii="仿宋_GB2312" w:hAnsi="仿宋_GB2312" w:eastAsia="仿宋_GB2312" w:cs="仿宋_GB2312"/>
          <w:color w:val="auto"/>
          <w:highlight w:val="none"/>
          <w:lang w:eastAsia="zh-CN"/>
        </w:rPr>
      </w:pPr>
    </w:p>
    <w:p>
      <w:pPr>
        <w:pStyle w:val="7"/>
        <w:spacing w:line="278" w:lineRule="auto"/>
        <w:rPr>
          <w:rFonts w:hint="eastAsia" w:ascii="仿宋_GB2312" w:hAnsi="仿宋_GB2312" w:eastAsia="仿宋_GB2312" w:cs="仿宋_GB2312"/>
          <w:color w:val="auto"/>
          <w:highlight w:val="none"/>
          <w:lang w:eastAsia="zh-CN"/>
        </w:rPr>
      </w:pPr>
    </w:p>
    <w:p>
      <w:pPr>
        <w:spacing w:before="156" w:line="214" w:lineRule="auto"/>
        <w:ind w:left="2837"/>
        <w:rPr>
          <w:rFonts w:hint="eastAsia" w:ascii="仿宋_GB2312" w:hAnsi="仿宋_GB2312" w:eastAsia="仿宋_GB2312" w:cs="仿宋_GB2312"/>
          <w:color w:val="auto"/>
          <w:sz w:val="48"/>
          <w:szCs w:val="48"/>
          <w:highlight w:val="none"/>
          <w:lang w:eastAsia="zh-CN"/>
        </w:rPr>
      </w:pPr>
      <w:r>
        <w:rPr>
          <w:rFonts w:hint="eastAsia" w:ascii="仿宋_GB2312" w:hAnsi="仿宋_GB2312" w:eastAsia="仿宋_GB2312" w:cs="仿宋_GB2312"/>
          <w:color w:val="auto"/>
          <w:spacing w:val="-6"/>
          <w:sz w:val="48"/>
          <w:szCs w:val="48"/>
          <w:highlight w:val="none"/>
          <w:lang w:eastAsia="zh-CN"/>
          <w14:textOutline w14:w="6350" w14:cap="flat" w14:cmpd="sng" w14:algn="ctr">
            <w14:solidFill>
              <w14:srgbClr w14:val="000000"/>
            </w14:solidFill>
            <w14:prstDash w14:val="solid"/>
            <w14:miter w14:val="0"/>
          </w14:textOutline>
        </w:rPr>
        <w:t>电子投标文件</w:t>
      </w:r>
    </w:p>
    <w:p>
      <w:pPr>
        <w:pStyle w:val="7"/>
        <w:spacing w:line="416" w:lineRule="auto"/>
        <w:rPr>
          <w:rFonts w:hint="eastAsia" w:ascii="仿宋_GB2312" w:hAnsi="仿宋_GB2312" w:eastAsia="仿宋_GB2312" w:cs="仿宋_GB2312"/>
          <w:color w:val="auto"/>
          <w:highlight w:val="none"/>
          <w:lang w:eastAsia="zh-CN"/>
        </w:rPr>
      </w:pPr>
    </w:p>
    <w:p>
      <w:pPr>
        <w:spacing w:before="273" w:line="220" w:lineRule="auto"/>
        <w:ind w:left="2516"/>
        <w:rPr>
          <w:rFonts w:hint="eastAsia" w:ascii="仿宋_GB2312" w:hAnsi="仿宋_GB2312" w:eastAsia="仿宋_GB2312" w:cs="仿宋_GB2312"/>
          <w:color w:val="auto"/>
          <w:sz w:val="84"/>
          <w:szCs w:val="84"/>
          <w:highlight w:val="none"/>
          <w:lang w:eastAsia="zh-CN"/>
        </w:rPr>
      </w:pPr>
      <w:r>
        <w:rPr>
          <w:rFonts w:hint="eastAsia" w:ascii="仿宋_GB2312" w:hAnsi="仿宋_GB2312" w:eastAsia="仿宋_GB2312" w:cs="仿宋_GB2312"/>
          <w:color w:val="auto"/>
          <w:spacing w:val="-5"/>
          <w:sz w:val="84"/>
          <w:szCs w:val="84"/>
          <w:highlight w:val="none"/>
          <w:lang w:eastAsia="zh-CN"/>
          <w14:textOutline w14:w="10668" w14:cap="flat" w14:cmpd="sng" w14:algn="ctr">
            <w14:solidFill>
              <w14:srgbClr w14:val="000000"/>
            </w14:solidFill>
            <w14:prstDash w14:val="solid"/>
            <w14:miter w14:val="0"/>
          </w14:textOutline>
        </w:rPr>
        <w:t>技术文件</w:t>
      </w:r>
    </w:p>
    <w:p>
      <w:pPr>
        <w:pStyle w:val="7"/>
        <w:spacing w:line="282" w:lineRule="auto"/>
        <w:rPr>
          <w:rFonts w:hint="eastAsia" w:ascii="仿宋_GB2312" w:hAnsi="仿宋_GB2312" w:eastAsia="仿宋_GB2312" w:cs="仿宋_GB2312"/>
          <w:color w:val="auto"/>
          <w:highlight w:val="none"/>
          <w:lang w:eastAsia="zh-CN"/>
        </w:rPr>
      </w:pPr>
    </w:p>
    <w:p>
      <w:pPr>
        <w:pStyle w:val="7"/>
        <w:spacing w:line="282" w:lineRule="auto"/>
        <w:rPr>
          <w:rFonts w:hint="eastAsia" w:ascii="仿宋_GB2312" w:hAnsi="仿宋_GB2312" w:eastAsia="仿宋_GB2312" w:cs="仿宋_GB2312"/>
          <w:color w:val="auto"/>
          <w:highlight w:val="none"/>
          <w:lang w:eastAsia="zh-CN"/>
        </w:rPr>
      </w:pPr>
    </w:p>
    <w:p>
      <w:pPr>
        <w:pStyle w:val="7"/>
        <w:spacing w:line="283" w:lineRule="auto"/>
        <w:rPr>
          <w:rFonts w:hint="eastAsia" w:ascii="仿宋_GB2312" w:hAnsi="仿宋_GB2312" w:eastAsia="仿宋_GB2312" w:cs="仿宋_GB2312"/>
          <w:color w:val="auto"/>
          <w:highlight w:val="none"/>
          <w:lang w:eastAsia="zh-CN"/>
        </w:rPr>
      </w:pPr>
    </w:p>
    <w:p>
      <w:pPr>
        <w:pStyle w:val="7"/>
        <w:spacing w:line="283" w:lineRule="auto"/>
        <w:rPr>
          <w:rFonts w:hint="eastAsia" w:ascii="仿宋_GB2312" w:hAnsi="仿宋_GB2312" w:eastAsia="仿宋_GB2312" w:cs="仿宋_GB2312"/>
          <w:color w:val="auto"/>
          <w:highlight w:val="none"/>
          <w:lang w:eastAsia="zh-CN"/>
        </w:rPr>
      </w:pPr>
    </w:p>
    <w:p>
      <w:pPr>
        <w:pStyle w:val="7"/>
        <w:spacing w:line="283" w:lineRule="auto"/>
        <w:rPr>
          <w:rFonts w:hint="eastAsia" w:ascii="仿宋_GB2312" w:hAnsi="仿宋_GB2312" w:eastAsia="仿宋_GB2312" w:cs="仿宋_GB2312"/>
          <w:color w:val="auto"/>
          <w:highlight w:val="none"/>
          <w:lang w:eastAsia="zh-CN"/>
        </w:rPr>
      </w:pPr>
    </w:p>
    <w:p>
      <w:pPr>
        <w:spacing w:before="78" w:line="700" w:lineRule="exact"/>
        <w:ind w:left="385"/>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position w:val="35"/>
          <w:sz w:val="24"/>
          <w:szCs w:val="24"/>
          <w:highlight w:val="none"/>
          <w:lang w:eastAsia="zh-CN"/>
        </w:rPr>
        <w:t>项目名称：</w:t>
      </w:r>
    </w:p>
    <w:p>
      <w:pPr>
        <w:spacing w:line="220" w:lineRule="auto"/>
        <w:ind w:left="385"/>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sz w:val="24"/>
          <w:szCs w:val="24"/>
          <w:highlight w:val="none"/>
          <w:lang w:eastAsia="zh-CN"/>
        </w:rPr>
        <w:t>项目编号：</w:t>
      </w:r>
    </w:p>
    <w:p>
      <w:pPr>
        <w:pStyle w:val="7"/>
        <w:spacing w:line="333" w:lineRule="auto"/>
        <w:rPr>
          <w:rFonts w:hint="eastAsia" w:ascii="仿宋_GB2312" w:hAnsi="仿宋_GB2312" w:eastAsia="仿宋_GB2312" w:cs="仿宋_GB2312"/>
          <w:color w:val="auto"/>
          <w:highlight w:val="none"/>
          <w:lang w:eastAsia="zh-CN"/>
        </w:rPr>
      </w:pPr>
    </w:p>
    <w:p>
      <w:pPr>
        <w:spacing w:before="78" w:line="221" w:lineRule="auto"/>
        <w:ind w:left="381"/>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1"/>
          <w:sz w:val="24"/>
          <w:szCs w:val="24"/>
          <w:highlight w:val="none"/>
          <w:lang w:eastAsia="zh-CN"/>
        </w:rPr>
        <w:t>所投分标：</w:t>
      </w:r>
    </w:p>
    <w:p>
      <w:pPr>
        <w:pStyle w:val="7"/>
        <w:spacing w:line="257" w:lineRule="auto"/>
        <w:rPr>
          <w:rFonts w:hint="eastAsia" w:ascii="仿宋_GB2312" w:hAnsi="仿宋_GB2312" w:eastAsia="仿宋_GB2312" w:cs="仿宋_GB2312"/>
          <w:color w:val="auto"/>
          <w:highlight w:val="none"/>
          <w:lang w:eastAsia="zh-CN"/>
        </w:rPr>
      </w:pPr>
    </w:p>
    <w:p>
      <w:pPr>
        <w:pStyle w:val="7"/>
        <w:spacing w:line="257" w:lineRule="auto"/>
        <w:rPr>
          <w:rFonts w:hint="eastAsia" w:ascii="仿宋_GB2312" w:hAnsi="仿宋_GB2312" w:eastAsia="仿宋_GB2312" w:cs="仿宋_GB2312"/>
          <w:color w:val="auto"/>
          <w:highlight w:val="none"/>
          <w:lang w:eastAsia="zh-CN"/>
        </w:rPr>
      </w:pPr>
    </w:p>
    <w:p>
      <w:pPr>
        <w:pStyle w:val="7"/>
        <w:spacing w:line="257" w:lineRule="auto"/>
        <w:rPr>
          <w:rFonts w:hint="eastAsia" w:ascii="仿宋_GB2312" w:hAnsi="仿宋_GB2312" w:eastAsia="仿宋_GB2312" w:cs="仿宋_GB2312"/>
          <w:color w:val="auto"/>
          <w:highlight w:val="none"/>
          <w:lang w:eastAsia="zh-CN"/>
        </w:rPr>
      </w:pPr>
    </w:p>
    <w:p>
      <w:pPr>
        <w:pStyle w:val="7"/>
        <w:spacing w:line="257" w:lineRule="auto"/>
        <w:rPr>
          <w:rFonts w:hint="eastAsia" w:ascii="仿宋_GB2312" w:hAnsi="仿宋_GB2312" w:eastAsia="仿宋_GB2312" w:cs="仿宋_GB2312"/>
          <w:color w:val="auto"/>
          <w:highlight w:val="none"/>
          <w:lang w:eastAsia="zh-CN"/>
        </w:rPr>
      </w:pPr>
    </w:p>
    <w:p>
      <w:pPr>
        <w:spacing w:before="79" w:line="700" w:lineRule="exact"/>
        <w:ind w:left="384"/>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position w:val="35"/>
          <w:sz w:val="24"/>
          <w:szCs w:val="24"/>
          <w:highlight w:val="none"/>
          <w:lang w:eastAsia="zh-CN"/>
        </w:rPr>
        <w:t>投标人名称：</w:t>
      </w:r>
    </w:p>
    <w:p>
      <w:pPr>
        <w:spacing w:before="1" w:line="220" w:lineRule="auto"/>
        <w:ind w:left="384"/>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投标人地址：</w:t>
      </w:r>
    </w:p>
    <w:p>
      <w:pPr>
        <w:pStyle w:val="7"/>
        <w:spacing w:line="333" w:lineRule="auto"/>
        <w:rPr>
          <w:rFonts w:hint="eastAsia" w:ascii="仿宋_GB2312" w:hAnsi="仿宋_GB2312" w:eastAsia="仿宋_GB2312" w:cs="仿宋_GB2312"/>
          <w:color w:val="auto"/>
          <w:highlight w:val="none"/>
          <w:lang w:eastAsia="zh-CN"/>
        </w:rPr>
      </w:pPr>
    </w:p>
    <w:p>
      <w:pPr>
        <w:spacing w:before="79" w:line="220" w:lineRule="auto"/>
        <w:ind w:left="5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年</w:t>
      </w:r>
      <w:r>
        <w:rPr>
          <w:rFonts w:hint="eastAsia" w:ascii="仿宋_GB2312" w:hAnsi="仿宋_GB2312" w:eastAsia="仿宋_GB2312" w:cs="仿宋_GB2312"/>
          <w:color w:val="auto"/>
          <w:spacing w:val="3"/>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rPr>
        <w:t>月</w:t>
      </w:r>
      <w:r>
        <w:rPr>
          <w:rFonts w:hint="eastAsia" w:ascii="仿宋_GB2312" w:hAnsi="仿宋_GB2312" w:eastAsia="仿宋_GB2312" w:cs="仿宋_GB2312"/>
          <w:color w:val="auto"/>
          <w:spacing w:val="13"/>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rPr>
        <w:t>日</w:t>
      </w:r>
    </w:p>
    <w:p>
      <w:pPr>
        <w:spacing w:line="220" w:lineRule="auto"/>
        <w:rPr>
          <w:rFonts w:hint="eastAsia" w:ascii="仿宋_GB2312" w:hAnsi="仿宋_GB2312" w:eastAsia="仿宋_GB2312" w:cs="仿宋_GB2312"/>
          <w:color w:val="auto"/>
          <w:sz w:val="24"/>
          <w:szCs w:val="24"/>
          <w:highlight w:val="none"/>
          <w:lang w:eastAsia="zh-CN"/>
        </w:rPr>
        <w:sectPr>
          <w:footerReference r:id="rId30" w:type="default"/>
          <w:pgSz w:w="11905" w:h="16840"/>
          <w:pgMar w:top="1424" w:right="1785" w:bottom="1174" w:left="1785" w:header="0" w:footer="995" w:gutter="0"/>
          <w:pgBorders>
            <w:top w:val="none" w:sz="0" w:space="0"/>
            <w:left w:val="none" w:sz="0" w:space="0"/>
            <w:bottom w:val="none" w:sz="0" w:space="0"/>
            <w:right w:val="none" w:sz="0" w:space="0"/>
          </w:pgBorders>
          <w:pgNumType w:fmt="decimal"/>
          <w:cols w:space="720" w:num="1"/>
        </w:sectPr>
      </w:pPr>
    </w:p>
    <w:p>
      <w:pPr>
        <w:spacing w:before="186" w:line="220" w:lineRule="auto"/>
        <w:ind w:left="165"/>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2.</w:t>
      </w:r>
      <w:r>
        <w:rPr>
          <w:rFonts w:hint="default"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技术文件目录</w:t>
      </w:r>
    </w:p>
    <w:p>
      <w:pPr>
        <w:spacing w:before="159" w:line="226" w:lineRule="auto"/>
        <w:ind w:left="583"/>
        <w:rPr>
          <w:rFonts w:hint="eastAsia" w:ascii="仿宋_GB2312" w:hAnsi="仿宋_GB2312" w:eastAsia="仿宋_GB2312" w:cs="仿宋_GB2312"/>
          <w:color w:val="auto"/>
          <w:sz w:val="27"/>
          <w:szCs w:val="27"/>
          <w:highlight w:val="none"/>
          <w:lang w:eastAsia="zh-CN"/>
        </w:rPr>
      </w:pPr>
      <w:r>
        <w:rPr>
          <w:rFonts w:hint="eastAsia" w:ascii="仿宋_GB2312" w:hAnsi="仿宋_GB2312" w:eastAsia="仿宋_GB2312" w:cs="仿宋_GB2312"/>
          <w:color w:val="auto"/>
          <w:spacing w:val="7"/>
          <w:sz w:val="27"/>
          <w:szCs w:val="27"/>
          <w:highlight w:val="none"/>
          <w:lang w:eastAsia="zh-CN"/>
        </w:rPr>
        <w:t>根据招标文件规定及投标人提供的材料自行编写目录。</w:t>
      </w:r>
    </w:p>
    <w:p>
      <w:pPr>
        <w:spacing w:line="226" w:lineRule="auto"/>
        <w:rPr>
          <w:rFonts w:hint="eastAsia" w:ascii="仿宋_GB2312" w:hAnsi="仿宋_GB2312" w:eastAsia="仿宋_GB2312" w:cs="仿宋_GB2312"/>
          <w:color w:val="auto"/>
          <w:sz w:val="27"/>
          <w:szCs w:val="27"/>
          <w:highlight w:val="none"/>
          <w:lang w:eastAsia="zh-CN"/>
        </w:rPr>
        <w:sectPr>
          <w:footerReference r:id="rId31" w:type="default"/>
          <w:pgSz w:w="11905" w:h="16840"/>
          <w:pgMar w:top="1431" w:right="1785" w:bottom="1174" w:left="1785" w:header="0" w:footer="995" w:gutter="0"/>
          <w:pgBorders>
            <w:top w:val="none" w:sz="0" w:space="0"/>
            <w:left w:val="none" w:sz="0" w:space="0"/>
            <w:bottom w:val="none" w:sz="0" w:space="0"/>
            <w:right w:val="none" w:sz="0" w:space="0"/>
          </w:pgBorders>
          <w:pgNumType w:fmt="decimal"/>
          <w:cols w:space="720" w:num="1"/>
        </w:sectPr>
      </w:pPr>
    </w:p>
    <w:p>
      <w:pPr>
        <w:spacing w:before="163" w:line="220" w:lineRule="auto"/>
        <w:ind w:left="528"/>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3.</w:t>
      </w:r>
      <w:r>
        <w:rPr>
          <w:rFonts w:hint="eastAsia" w:ascii="仿宋_GB2312" w:hAnsi="仿宋_GB2312" w:eastAsia="仿宋_GB2312" w:cs="仿宋_GB2312"/>
          <w:color w:val="auto"/>
          <w:spacing w:val="-1"/>
          <w:sz w:val="24"/>
          <w:szCs w:val="24"/>
          <w:highlight w:val="none"/>
          <w:lang w:eastAsia="zh-CN"/>
        </w:rPr>
        <w:t xml:space="preserve"> </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设备性能配置清单格式</w:t>
      </w:r>
    </w:p>
    <w:p>
      <w:pPr>
        <w:pStyle w:val="7"/>
        <w:spacing w:line="478" w:lineRule="auto"/>
        <w:rPr>
          <w:rFonts w:hint="eastAsia" w:ascii="仿宋_GB2312" w:hAnsi="仿宋_GB2312" w:eastAsia="仿宋_GB2312" w:cs="仿宋_GB2312"/>
          <w:color w:val="auto"/>
          <w:highlight w:val="none"/>
          <w:lang w:eastAsia="zh-CN"/>
        </w:rPr>
      </w:pPr>
    </w:p>
    <w:p>
      <w:pPr>
        <w:spacing w:before="104" w:line="221" w:lineRule="auto"/>
        <w:ind w:left="3333"/>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14:textOutline w14:w="4064" w14:cap="flat" w14:cmpd="sng" w14:algn="ctr">
            <w14:solidFill>
              <w14:srgbClr w14:val="000000"/>
            </w14:solidFill>
            <w14:prstDash w14:val="solid"/>
            <w14:miter w14:val="0"/>
          </w14:textOutline>
        </w:rPr>
        <w:t>设备性能配置清单</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val="en-US" w:eastAsia="zh-Hans"/>
        </w:rPr>
        <w:t>项目名称</w:t>
      </w:r>
      <w:r>
        <w:rPr>
          <w:rFonts w:hint="eastAsia" w:ascii="仿宋_GB2312" w:hAnsi="仿宋_GB2312" w:eastAsia="仿宋_GB2312" w:cs="仿宋_GB2312"/>
          <w:color w:val="auto"/>
          <w:spacing w:val="-2"/>
          <w:sz w:val="21"/>
          <w:szCs w:val="21"/>
          <w:highlight w:val="none"/>
          <w:lang w:eastAsia="zh-CN"/>
        </w:rPr>
        <w:t>：</w:t>
      </w:r>
      <w:r>
        <w:rPr>
          <w:rFonts w:hint="eastAsia" w:ascii="仿宋_GB2312" w:hAnsi="仿宋_GB2312" w:eastAsia="仿宋_GB2312" w:cs="仿宋_GB2312"/>
          <w:color w:val="auto"/>
          <w:spacing w:val="-2"/>
          <w:sz w:val="21"/>
          <w:szCs w:val="21"/>
          <w:highlight w:val="none"/>
          <w:u w:val="single"/>
          <w:lang w:eastAsia="zh-Hans"/>
        </w:rPr>
        <w:t>（</w:t>
      </w:r>
      <w:r>
        <w:rPr>
          <w:rFonts w:hint="eastAsia" w:ascii="仿宋_GB2312" w:hAnsi="仿宋_GB2312" w:eastAsia="仿宋_GB2312" w:cs="仿宋_GB2312"/>
          <w:color w:val="auto"/>
          <w:spacing w:val="-2"/>
          <w:sz w:val="21"/>
          <w:szCs w:val="21"/>
          <w:highlight w:val="none"/>
          <w:u w:val="single"/>
          <w:lang w:val="en-US" w:eastAsia="zh-Hans"/>
        </w:rPr>
        <w:t>项目名称）</w:t>
      </w:r>
    </w:p>
    <w:tbl>
      <w:tblPr>
        <w:tblStyle w:val="28"/>
        <w:tblW w:w="9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86"/>
        <w:gridCol w:w="1053"/>
        <w:gridCol w:w="851"/>
        <w:gridCol w:w="1702"/>
        <w:gridCol w:w="1184"/>
        <w:gridCol w:w="937"/>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9" w:hRule="atLeast"/>
        </w:trPr>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序号</w:t>
            </w:r>
          </w:p>
        </w:tc>
        <w:tc>
          <w:tcPr>
            <w:tcW w:w="11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货物名称</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数量及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单位</w:t>
            </w:r>
          </w:p>
        </w:tc>
        <w:tc>
          <w:tcPr>
            <w:tcW w:w="8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品牌</w:t>
            </w:r>
          </w:p>
        </w:tc>
        <w:tc>
          <w:tcPr>
            <w:tcW w:w="17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规格型号</w:t>
            </w:r>
          </w:p>
        </w:tc>
        <w:tc>
          <w:tcPr>
            <w:tcW w:w="11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制造商</w:t>
            </w:r>
          </w:p>
        </w:tc>
        <w:tc>
          <w:tcPr>
            <w:tcW w:w="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原产地</w:t>
            </w:r>
          </w:p>
        </w:tc>
        <w:tc>
          <w:tcPr>
            <w:tcW w:w="14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参数性能、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指标及配置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1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8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7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1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4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1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8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7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1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4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1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8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7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1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4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备注：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以上设备性能配置清单中“货物名称、数量及单位、品牌、规格型号、制造商、原产地、参数性能、指标及配置”必须如实填写完整，</w:t>
      </w:r>
      <w:r>
        <w:rPr>
          <w:rFonts w:hint="eastAsia" w:ascii="仿宋_GB2312" w:hAnsi="仿宋_GB2312" w:eastAsia="仿宋_GB2312" w:cs="仿宋_GB2312"/>
          <w:b/>
          <w:bCs/>
          <w:color w:val="auto"/>
          <w:spacing w:val="-2"/>
          <w:sz w:val="21"/>
          <w:szCs w:val="21"/>
          <w:highlight w:val="none"/>
          <w:lang w:eastAsia="zh-CN"/>
        </w:rPr>
        <w:t>品牌、规格型号没有则填无，填写有缺漏的，作无效投标处理。货物名称、数量及单位、品牌必须与“开标一览表”一致，否则按无效投标处理。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法定代表人或者委托代理人（签字或者电子签名）：</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投标人名称（电子签章）：</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pacing w:val="-2"/>
          <w:sz w:val="21"/>
          <w:szCs w:val="21"/>
          <w:highlight w:val="none"/>
          <w:lang w:eastAsia="zh-CN"/>
        </w:rPr>
        <w:t>日期：</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年</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月</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日</w:t>
      </w:r>
    </w:p>
    <w:p>
      <w:pPr>
        <w:spacing w:line="221" w:lineRule="auto"/>
        <w:rPr>
          <w:rFonts w:hint="eastAsia" w:ascii="仿宋_GB2312" w:hAnsi="仿宋_GB2312" w:eastAsia="仿宋_GB2312" w:cs="仿宋_GB2312"/>
          <w:color w:val="auto"/>
          <w:sz w:val="24"/>
          <w:szCs w:val="24"/>
          <w:highlight w:val="none"/>
          <w:lang w:eastAsia="zh-CN"/>
        </w:rPr>
        <w:sectPr>
          <w:footerReference r:id="rId32" w:type="default"/>
          <w:pgSz w:w="11905" w:h="16840"/>
          <w:pgMar w:top="1431" w:right="1422" w:bottom="1174" w:left="1424" w:header="0" w:footer="995" w:gutter="0"/>
          <w:pgBorders>
            <w:top w:val="none" w:sz="0" w:space="0"/>
            <w:left w:val="none" w:sz="0" w:space="0"/>
            <w:bottom w:val="none" w:sz="0" w:space="0"/>
            <w:right w:val="none" w:sz="0" w:space="0"/>
          </w:pgBorders>
          <w:pgNumType w:fmt="decimal"/>
          <w:cols w:space="720" w:num="1"/>
        </w:sectPr>
      </w:pPr>
    </w:p>
    <w:p>
      <w:pPr>
        <w:spacing w:before="48" w:line="220" w:lineRule="auto"/>
        <w:ind w:left="470"/>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4.</w:t>
      </w:r>
      <w:r>
        <w:rPr>
          <w:rFonts w:hint="eastAsia" w:ascii="仿宋_GB2312" w:hAnsi="仿宋_GB2312" w:eastAsia="仿宋_GB2312" w:cs="仿宋_GB2312"/>
          <w:color w:val="auto"/>
          <w:sz w:val="24"/>
          <w:szCs w:val="24"/>
          <w:highlight w:val="none"/>
          <w:lang w:eastAsia="zh-CN"/>
        </w:rPr>
        <w:t xml:space="preserve"> </w:t>
      </w: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技术要求偏离表格式</w:t>
      </w:r>
    </w:p>
    <w:p>
      <w:pPr>
        <w:spacing w:before="155" w:line="220" w:lineRule="auto"/>
        <w:ind w:left="343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14:textOutline w14:w="4064" w14:cap="flat" w14:cmpd="sng" w14:algn="ctr">
            <w14:solidFill>
              <w14:srgbClr w14:val="000000"/>
            </w14:solidFill>
            <w14:prstDash w14:val="solid"/>
            <w14:miter w14:val="0"/>
          </w14:textOutline>
        </w:rPr>
        <w:t>技术要求偏离表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0" w:firstLineChars="0"/>
        <w:jc w:val="both"/>
        <w:textAlignment w:val="baseline"/>
        <w:rPr>
          <w:rFonts w:hint="default" w:ascii="仿宋_GB2312" w:hAnsi="仿宋_GB2312" w:eastAsia="仿宋_GB2312" w:cs="仿宋_GB2312"/>
          <w:color w:val="auto"/>
          <w:spacing w:val="-2"/>
          <w:sz w:val="21"/>
          <w:szCs w:val="21"/>
          <w:highlight w:val="none"/>
          <w:u w:val="single"/>
          <w:lang w:val="en-US" w:eastAsia="zh-Hans"/>
        </w:rPr>
      </w:pPr>
      <w:r>
        <w:rPr>
          <w:rFonts w:hint="eastAsia" w:ascii="仿宋_GB2312" w:hAnsi="仿宋_GB2312" w:eastAsia="仿宋_GB2312" w:cs="仿宋_GB2312"/>
          <w:color w:val="auto"/>
          <w:spacing w:val="-2"/>
          <w:sz w:val="21"/>
          <w:szCs w:val="21"/>
          <w:highlight w:val="none"/>
          <w:lang w:val="en-US" w:eastAsia="zh-Hans"/>
        </w:rPr>
        <w:t>项目名称：</w:t>
      </w:r>
      <w:r>
        <w:rPr>
          <w:rFonts w:hint="eastAsia" w:ascii="仿宋_GB2312" w:hAnsi="仿宋_GB2312" w:eastAsia="仿宋_GB2312" w:cs="仿宋_GB2312"/>
          <w:color w:val="auto"/>
          <w:spacing w:val="-2"/>
          <w:sz w:val="21"/>
          <w:szCs w:val="21"/>
          <w:highlight w:val="none"/>
          <w:u w:val="single"/>
          <w:lang w:val="en-US" w:eastAsia="zh-Hans"/>
        </w:rPr>
        <w:t>（项目名称）</w:t>
      </w:r>
    </w:p>
    <w:tbl>
      <w:tblPr>
        <w:tblStyle w:val="28"/>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79"/>
        <w:gridCol w:w="1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项号</w:t>
            </w:r>
          </w:p>
        </w:tc>
        <w:tc>
          <w:tcPr>
            <w:tcW w:w="21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标的的名称</w:t>
            </w:r>
          </w:p>
        </w:tc>
        <w:tc>
          <w:tcPr>
            <w:tcW w:w="1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技术要求</w:t>
            </w:r>
          </w:p>
        </w:tc>
        <w:tc>
          <w:tcPr>
            <w:tcW w:w="21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投标响应</w:t>
            </w:r>
          </w:p>
        </w:tc>
        <w:tc>
          <w:tcPr>
            <w:tcW w:w="1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5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833"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7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93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5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833"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7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93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5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833"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7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93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833"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7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93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5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833"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7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93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5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4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833"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2179"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c>
          <w:tcPr>
            <w:tcW w:w="193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_GB2312" w:hAnsi="仿宋_GB2312" w:eastAsia="仿宋_GB2312" w:cs="仿宋_GB2312"/>
                <w:color w:val="auto"/>
                <w:spacing w:val="-2"/>
                <w:sz w:val="21"/>
                <w:szCs w:val="21"/>
                <w:highlight w:val="none"/>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 说明：应对照招标文件“第二章 采购需求”中的“技术要求”逐条作明确的投标响应，并作出偏离说明。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2.</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投标人根据投标货物的性能指标，对照招标文件技术要求，在“偏离说明” 中注明“正偏离”、“负偏离”或者“无偏离”。既不属于“正偏离”也不属于“负偏离”即为“无偏离”。</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3.</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投标人认为其投标响应有正偏离的，请在技术要求偏离表中列明，且在投标文件中提供投标产品的彩页或国家认可的有资质的第三方检测机构出具的检测报告扫描件或产品生产厂家出具的技术参数说明证明作为佐证。</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4.</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如技术要求偏离表中的投标响应与佐证材料不一致的，以佐证材料为准。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法定代表人或者委托代理人（签字或者电子签名）：</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投标人名称（电子签章）：</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pacing w:val="-2"/>
          <w:sz w:val="21"/>
          <w:szCs w:val="21"/>
          <w:highlight w:val="none"/>
          <w:lang w:eastAsia="zh-CN"/>
        </w:rPr>
        <w:t>日期：</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年</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月</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日</w:t>
      </w:r>
    </w:p>
    <w:p>
      <w:pPr>
        <w:spacing w:line="221" w:lineRule="auto"/>
        <w:rPr>
          <w:rFonts w:hint="eastAsia" w:ascii="仿宋_GB2312" w:hAnsi="仿宋_GB2312" w:eastAsia="仿宋_GB2312" w:cs="仿宋_GB2312"/>
          <w:color w:val="auto"/>
          <w:sz w:val="24"/>
          <w:szCs w:val="24"/>
          <w:highlight w:val="none"/>
          <w:lang w:eastAsia="zh-CN"/>
        </w:rPr>
        <w:sectPr>
          <w:footerReference r:id="rId33" w:type="default"/>
          <w:pgSz w:w="11905" w:h="16840"/>
          <w:pgMar w:top="1426" w:right="1474" w:bottom="1174" w:left="1477" w:header="0" w:footer="995" w:gutter="0"/>
          <w:pgBorders>
            <w:top w:val="none" w:sz="0" w:space="0"/>
            <w:left w:val="none" w:sz="0" w:space="0"/>
            <w:bottom w:val="none" w:sz="0" w:space="0"/>
            <w:right w:val="none" w:sz="0" w:space="0"/>
          </w:pgBorders>
          <w:pgNumType w:fmt="decimal"/>
          <w:cols w:space="720" w:num="1"/>
        </w:sectPr>
      </w:pPr>
    </w:p>
    <w:p>
      <w:pPr>
        <w:spacing w:before="113" w:line="220" w:lineRule="auto"/>
        <w:ind w:left="268"/>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5.</w:t>
      </w:r>
      <w:r>
        <w:rPr>
          <w:rFonts w:hint="eastAsia" w:ascii="仿宋_GB2312" w:hAnsi="仿宋_GB2312" w:eastAsia="仿宋_GB2312" w:cs="仿宋_GB2312"/>
          <w:color w:val="auto"/>
          <w:spacing w:val="-1"/>
          <w:sz w:val="24"/>
          <w:szCs w:val="24"/>
          <w:highlight w:val="none"/>
          <w:lang w:eastAsia="zh-CN"/>
        </w:rPr>
        <w:t xml:space="preserve"> </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项目实施人员一览表格式</w:t>
      </w:r>
    </w:p>
    <w:p>
      <w:pPr>
        <w:pStyle w:val="7"/>
        <w:spacing w:line="478" w:lineRule="auto"/>
        <w:rPr>
          <w:rFonts w:hint="eastAsia" w:ascii="仿宋_GB2312" w:hAnsi="仿宋_GB2312" w:eastAsia="仿宋_GB2312" w:cs="仿宋_GB2312"/>
          <w:color w:val="auto"/>
          <w:highlight w:val="none"/>
          <w:lang w:eastAsia="zh-CN"/>
        </w:rPr>
      </w:pPr>
    </w:p>
    <w:p>
      <w:pPr>
        <w:spacing w:before="104" w:line="221" w:lineRule="auto"/>
        <w:ind w:left="291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14:textOutline w14:w="4064" w14:cap="flat" w14:cmpd="sng" w14:algn="ctr">
            <w14:solidFill>
              <w14:srgbClr w14:val="000000"/>
            </w14:solidFill>
            <w14:prstDash w14:val="solid"/>
            <w14:miter w14:val="0"/>
          </w14:textOutline>
        </w:rPr>
        <w:t>项目实施人员一览表</w:t>
      </w:r>
    </w:p>
    <w:p>
      <w:pPr>
        <w:pStyle w:val="7"/>
        <w:spacing w:line="303" w:lineRule="auto"/>
        <w:rPr>
          <w:rFonts w:hint="eastAsia" w:ascii="仿宋_GB2312" w:hAnsi="仿宋_GB2312" w:eastAsia="仿宋_GB2312" w:cs="仿宋_GB2312"/>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0" w:firstLineChars="0"/>
        <w:jc w:val="both"/>
        <w:textAlignment w:val="baseline"/>
        <w:rPr>
          <w:rFonts w:hint="default" w:ascii="仿宋_GB2312" w:hAnsi="仿宋_GB2312" w:eastAsia="仿宋_GB2312" w:cs="仿宋_GB2312"/>
          <w:color w:val="auto"/>
          <w:spacing w:val="-2"/>
          <w:sz w:val="21"/>
          <w:szCs w:val="21"/>
          <w:highlight w:val="none"/>
          <w:lang w:val="en-US" w:eastAsia="zh-Hans"/>
        </w:rPr>
      </w:pPr>
      <w:r>
        <w:rPr>
          <w:rFonts w:hint="eastAsia" w:ascii="仿宋_GB2312" w:hAnsi="仿宋_GB2312" w:eastAsia="仿宋_GB2312" w:cs="仿宋_GB2312"/>
          <w:color w:val="auto"/>
          <w:spacing w:val="-2"/>
          <w:sz w:val="21"/>
          <w:szCs w:val="21"/>
          <w:highlight w:val="none"/>
          <w:lang w:val="en-US" w:eastAsia="zh-Hans"/>
        </w:rPr>
        <w:t>项目名称：</w:t>
      </w:r>
      <w:r>
        <w:rPr>
          <w:rFonts w:hint="eastAsia" w:ascii="仿宋_GB2312" w:hAnsi="仿宋_GB2312" w:eastAsia="仿宋_GB2312" w:cs="仿宋_GB2312"/>
          <w:color w:val="auto"/>
          <w:spacing w:val="-2"/>
          <w:sz w:val="21"/>
          <w:szCs w:val="21"/>
          <w:highlight w:val="none"/>
          <w:u w:val="single"/>
          <w:lang w:val="en-US" w:eastAsia="zh-Hans"/>
        </w:rPr>
        <w:t>（项目名称）</w:t>
      </w:r>
    </w:p>
    <w:tbl>
      <w:tblPr>
        <w:tblStyle w:val="28"/>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09"/>
        <w:gridCol w:w="2691"/>
        <w:gridCol w:w="1275"/>
        <w:gridCol w:w="1557"/>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8" w:hRule="atLeast"/>
        </w:trPr>
        <w:tc>
          <w:tcPr>
            <w:tcW w:w="8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姓名</w:t>
            </w: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职务</w:t>
            </w:r>
          </w:p>
        </w:tc>
        <w:tc>
          <w:tcPr>
            <w:tcW w:w="2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专业技术资格（职称）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或者职业资格或者执业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资格证或者其他证书</w:t>
            </w:r>
          </w:p>
        </w:tc>
        <w:tc>
          <w:tcPr>
            <w:tcW w:w="12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证书编号</w:t>
            </w:r>
          </w:p>
        </w:tc>
        <w:tc>
          <w:tcPr>
            <w:tcW w:w="1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参加本单位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工作时间</w:t>
            </w: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劳动合同编号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2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2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2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2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1"/>
                <w:szCs w:val="21"/>
                <w:highlight w:val="none"/>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1.</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在填写时，如本表格不适合投标单位的实际情况，可根据本表格式自行制表填写。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2.</w:t>
      </w:r>
      <w:r>
        <w:rPr>
          <w:rFonts w:hint="default" w:ascii="仿宋_GB2312" w:hAnsi="仿宋_GB2312" w:eastAsia="仿宋_GB2312" w:cs="仿宋_GB2312"/>
          <w:color w:val="auto"/>
          <w:spacing w:val="-2"/>
          <w:sz w:val="21"/>
          <w:szCs w:val="21"/>
          <w:highlight w:val="none"/>
          <w:lang w:eastAsia="zh-CN"/>
        </w:rPr>
        <w:t xml:space="preserve"> </w:t>
      </w:r>
      <w:r>
        <w:rPr>
          <w:rFonts w:hint="eastAsia" w:ascii="仿宋_GB2312" w:hAnsi="仿宋_GB2312" w:eastAsia="仿宋_GB2312" w:cs="仿宋_GB2312"/>
          <w:color w:val="auto"/>
          <w:spacing w:val="-2"/>
          <w:sz w:val="21"/>
          <w:szCs w:val="21"/>
          <w:highlight w:val="none"/>
          <w:lang w:eastAsia="zh-CN"/>
        </w:rPr>
        <w:t>投标人应当附本表所列证书的扫描件并加盖投标人电子签章。</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法定代表人或者委托代理人（签字或者电子签名）：</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2"/>
          <w:sz w:val="21"/>
          <w:szCs w:val="21"/>
          <w:highlight w:val="none"/>
          <w:lang w:eastAsia="zh-CN"/>
        </w:rPr>
        <w:t>投标人名称（电子签章）：</w:t>
      </w:r>
      <w:r>
        <w:rPr>
          <w:rFonts w:hint="eastAsia" w:ascii="仿宋_GB2312" w:hAnsi="仿宋_GB2312" w:eastAsia="仿宋_GB2312" w:cs="仿宋_GB2312"/>
          <w:color w:val="auto"/>
          <w:spacing w:val="-2"/>
          <w:sz w:val="21"/>
          <w:szCs w:val="21"/>
          <w:highlight w:val="none"/>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12" w:firstLineChars="200"/>
        <w:jc w:val="both"/>
        <w:textAlignment w:val="baseline"/>
        <w:rPr>
          <w:rFonts w:hint="eastAsia" w:ascii="仿宋_GB2312" w:hAnsi="仿宋_GB2312" w:eastAsia="仿宋_GB2312" w:cs="仿宋_GB2312"/>
          <w:color w:val="auto"/>
          <w:spacing w:val="-2"/>
          <w:sz w:val="21"/>
          <w:szCs w:val="21"/>
          <w:highlight w:val="none"/>
          <w:lang w:val="en-US" w:eastAsia="zh-Hans"/>
        </w:rPr>
      </w:pPr>
      <w:r>
        <w:rPr>
          <w:rFonts w:hint="eastAsia" w:ascii="仿宋_GB2312" w:hAnsi="仿宋_GB2312" w:eastAsia="仿宋_GB2312" w:cs="仿宋_GB2312"/>
          <w:color w:val="auto"/>
          <w:spacing w:val="-2"/>
          <w:sz w:val="21"/>
          <w:szCs w:val="21"/>
          <w:highlight w:val="none"/>
          <w:lang w:eastAsia="zh-CN"/>
        </w:rPr>
        <w:t>日期：</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年</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月</w:t>
      </w:r>
      <w:r>
        <w:rPr>
          <w:rFonts w:hint="eastAsia" w:ascii="仿宋_GB2312" w:hAnsi="仿宋_GB2312" w:eastAsia="仿宋_GB2312" w:cs="仿宋_GB2312"/>
          <w:color w:val="auto"/>
          <w:spacing w:val="-2"/>
          <w:sz w:val="21"/>
          <w:szCs w:val="21"/>
          <w:highlight w:val="none"/>
          <w:u w:val="single"/>
          <w:lang w:eastAsia="zh-CN"/>
        </w:rPr>
        <w:t xml:space="preserve">   </w:t>
      </w:r>
      <w:r>
        <w:rPr>
          <w:rFonts w:hint="eastAsia" w:ascii="仿宋_GB2312" w:hAnsi="仿宋_GB2312" w:eastAsia="仿宋_GB2312" w:cs="仿宋_GB2312"/>
          <w:color w:val="auto"/>
          <w:spacing w:val="-2"/>
          <w:sz w:val="21"/>
          <w:szCs w:val="21"/>
          <w:highlight w:val="none"/>
          <w:lang w:val="en-US" w:eastAsia="zh-Hans"/>
        </w:rPr>
        <w:t>日</w:t>
      </w:r>
    </w:p>
    <w:p>
      <w:pPr>
        <w:spacing w:line="221" w:lineRule="auto"/>
        <w:rPr>
          <w:rFonts w:hint="eastAsia" w:ascii="仿宋_GB2312" w:hAnsi="仿宋_GB2312" w:eastAsia="仿宋_GB2312" w:cs="仿宋_GB2312"/>
          <w:color w:val="auto"/>
          <w:sz w:val="24"/>
          <w:szCs w:val="24"/>
          <w:highlight w:val="none"/>
          <w:lang w:eastAsia="zh-CN"/>
        </w:rPr>
        <w:sectPr>
          <w:footerReference r:id="rId34" w:type="default"/>
          <w:pgSz w:w="11905" w:h="16840"/>
          <w:pgMar w:top="1431" w:right="1314" w:bottom="1174" w:left="1684" w:header="0" w:footer="995" w:gutter="0"/>
          <w:pgBorders>
            <w:top w:val="none" w:sz="0" w:space="0"/>
            <w:left w:val="none" w:sz="0" w:space="0"/>
            <w:bottom w:val="none" w:sz="0" w:space="0"/>
            <w:right w:val="none" w:sz="0" w:space="0"/>
          </w:pgBorders>
          <w:pgNumType w:fmt="decimal"/>
          <w:cols w:space="720" w:num="1"/>
        </w:sectPr>
      </w:pPr>
    </w:p>
    <w:p>
      <w:pPr>
        <w:spacing w:before="218" w:line="220" w:lineRule="auto"/>
        <w:ind w:left="173"/>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6.</w:t>
      </w:r>
      <w:r>
        <w:rPr>
          <w:rFonts w:hint="eastAsia" w:ascii="仿宋_GB2312" w:hAnsi="仿宋_GB2312" w:eastAsia="仿宋_GB2312" w:cs="仿宋_GB2312"/>
          <w:color w:val="auto"/>
          <w:sz w:val="24"/>
          <w:szCs w:val="24"/>
          <w:highlight w:val="none"/>
          <w:lang w:eastAsia="zh-CN"/>
        </w:rPr>
        <w:t xml:space="preserve"> </w:t>
      </w:r>
      <w:r>
        <w:rPr>
          <w:rFonts w:hint="eastAsia" w:ascii="仿宋_GB2312" w:hAnsi="仿宋_GB2312" w:eastAsia="仿宋_GB2312" w:cs="仿宋_GB2312"/>
          <w:color w:val="auto"/>
          <w:sz w:val="24"/>
          <w:szCs w:val="24"/>
          <w:highlight w:val="none"/>
          <w:lang w:eastAsia="zh-CN"/>
          <w14:textOutline w14:w="3048" w14:cap="flat" w14:cmpd="sng" w14:algn="ctr">
            <w14:solidFill>
              <w14:srgbClr w14:val="000000"/>
            </w14:solidFill>
            <w14:prstDash w14:val="solid"/>
            <w14:miter w14:val="0"/>
          </w14:textOutline>
        </w:rPr>
        <w:t>选配件、专用耗材、售后服务优惠表格式</w:t>
      </w:r>
    </w:p>
    <w:p>
      <w:pPr>
        <w:pStyle w:val="7"/>
        <w:spacing w:line="438" w:lineRule="auto"/>
        <w:rPr>
          <w:rFonts w:hint="eastAsia" w:ascii="仿宋_GB2312" w:hAnsi="仿宋_GB2312" w:eastAsia="仿宋_GB2312" w:cs="仿宋_GB2312"/>
          <w:color w:val="auto"/>
          <w:highlight w:val="none"/>
          <w:lang w:eastAsia="zh-CN"/>
        </w:rPr>
      </w:pPr>
    </w:p>
    <w:p>
      <w:pPr>
        <w:spacing w:before="104" w:line="220" w:lineRule="auto"/>
        <w:ind w:left="1688"/>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14:textOutline w14:w="4064" w14:cap="flat" w14:cmpd="sng" w14:algn="ctr">
            <w14:solidFill>
              <w14:srgbClr w14:val="000000"/>
            </w14:solidFill>
            <w14:prstDash w14:val="solid"/>
            <w14:miter w14:val="0"/>
          </w14:textOutline>
        </w:rPr>
        <w:t>选配件、专用耗材、售后服务优惠表</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highlight w:val="none"/>
          <w:lang w:eastAsia="zh-CN"/>
        </w:rPr>
      </w:pPr>
    </w:p>
    <w:tbl>
      <w:tblPr>
        <w:tblStyle w:val="28"/>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2698"/>
        <w:gridCol w:w="1439"/>
        <w:gridCol w:w="1439"/>
        <w:gridCol w:w="2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660" w:type="dxa"/>
            <w:gridSpan w:val="5"/>
            <w:tcBorders>
              <w:top w:val="nil"/>
              <w:left w:val="nil"/>
              <w:right w:val="nil"/>
            </w:tcBorders>
          </w:tcPr>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0" w:firstLineChars="0"/>
              <w:rPr>
                <w:rFonts w:hint="default"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项目名称：</w:t>
            </w:r>
            <w:r>
              <w:rPr>
                <w:rFonts w:hint="eastAsia" w:ascii="仿宋_GB2312" w:hAnsi="仿宋_GB2312" w:eastAsia="仿宋_GB2312" w:cs="仿宋_GB2312"/>
                <w:color w:val="auto"/>
                <w:highlight w:val="none"/>
                <w:u w:val="single"/>
                <w:lang w:val="en-US" w:eastAsia="zh-Hans"/>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序号</w:t>
            </w:r>
          </w:p>
        </w:tc>
        <w:tc>
          <w:tcPr>
            <w:tcW w:w="26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优惠内容</w:t>
            </w:r>
          </w:p>
        </w:tc>
        <w:tc>
          <w:tcPr>
            <w:tcW w:w="14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适用机型</w:t>
            </w:r>
          </w:p>
        </w:tc>
        <w:tc>
          <w:tcPr>
            <w:tcW w:w="14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单价</w:t>
            </w:r>
          </w:p>
        </w:tc>
        <w:tc>
          <w:tcPr>
            <w:tcW w:w="234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比市场价优惠率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4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1</w:t>
            </w:r>
          </w:p>
        </w:tc>
        <w:tc>
          <w:tcPr>
            <w:tcW w:w="2698" w:type="dxa"/>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2344" w:type="dxa"/>
            <w:tcBorders>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4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2</w:t>
            </w:r>
          </w:p>
        </w:tc>
        <w:tc>
          <w:tcPr>
            <w:tcW w:w="2698"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234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4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_GB2312" w:hAnsi="仿宋_GB2312" w:eastAsia="仿宋_GB2312" w:cs="仿宋_GB2312"/>
                <w:color w:val="auto"/>
                <w:highlight w:val="none"/>
                <w:lang w:eastAsia="zh-CN"/>
              </w:rPr>
            </w:pPr>
            <w:r>
              <w:rPr>
                <w:rFonts w:hint="default" w:ascii="仿宋_GB2312" w:hAnsi="仿宋_GB2312" w:eastAsia="仿宋_GB2312" w:cs="仿宋_GB2312"/>
                <w:color w:val="auto"/>
                <w:highlight w:val="none"/>
                <w:lang w:eastAsia="zh-CN"/>
              </w:rPr>
              <w:t>3</w:t>
            </w:r>
          </w:p>
        </w:tc>
        <w:tc>
          <w:tcPr>
            <w:tcW w:w="2698"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234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4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_GB2312" w:hAnsi="仿宋_GB2312" w:eastAsia="仿宋_GB2312" w:cs="仿宋_GB2312"/>
                <w:color w:val="auto"/>
                <w:highlight w:val="none"/>
                <w:lang w:eastAsia="zh-CN"/>
              </w:rPr>
            </w:pPr>
          </w:p>
        </w:tc>
        <w:tc>
          <w:tcPr>
            <w:tcW w:w="2698"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234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4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仿宋_GB2312" w:hAnsi="仿宋_GB2312" w:eastAsia="仿宋_GB2312" w:cs="仿宋_GB2312"/>
                <w:color w:val="auto"/>
                <w:highlight w:val="none"/>
                <w:lang w:eastAsia="zh-CN"/>
              </w:rPr>
            </w:pPr>
          </w:p>
        </w:tc>
        <w:tc>
          <w:tcPr>
            <w:tcW w:w="2698"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c>
          <w:tcPr>
            <w:tcW w:w="234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highlight w:val="none"/>
                <w:lang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法定代表人或者委托代理人（签字或者电子签名）：</w:t>
      </w:r>
      <w:r>
        <w:rPr>
          <w:rFonts w:hint="eastAsia" w:ascii="仿宋_GB2312" w:hAnsi="仿宋_GB2312" w:eastAsia="仿宋_GB2312" w:cs="仿宋_GB2312"/>
          <w:color w:val="auto"/>
          <w:highlight w:val="none"/>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投标人名称（电子签章）：</w:t>
      </w:r>
      <w:r>
        <w:rPr>
          <w:rFonts w:hint="eastAsia" w:ascii="仿宋_GB2312" w:hAnsi="仿宋_GB2312" w:eastAsia="仿宋_GB2312" w:cs="仿宋_GB2312"/>
          <w:color w:val="auto"/>
          <w:highlight w:val="none"/>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firstLine="420" w:firstLineChars="200"/>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eastAsia="zh-CN"/>
        </w:rPr>
        <w:t>日期：</w:t>
      </w:r>
      <w:r>
        <w:rPr>
          <w:rFonts w:hint="eastAsia" w:ascii="仿宋_GB2312" w:hAnsi="仿宋_GB2312" w:eastAsia="仿宋_GB2312" w:cs="仿宋_GB2312"/>
          <w:color w:val="auto"/>
          <w:highlight w:val="none"/>
          <w:u w:val="single"/>
          <w:lang w:eastAsia="zh-CN"/>
        </w:rPr>
        <w:t xml:space="preserve">    </w:t>
      </w:r>
      <w:r>
        <w:rPr>
          <w:rFonts w:hint="eastAsia" w:ascii="仿宋_GB2312" w:hAnsi="仿宋_GB2312" w:eastAsia="仿宋_GB2312" w:cs="仿宋_GB2312"/>
          <w:color w:val="auto"/>
          <w:highlight w:val="none"/>
          <w:lang w:val="en-US" w:eastAsia="zh-Hans"/>
        </w:rPr>
        <w:t>年</w:t>
      </w:r>
      <w:r>
        <w:rPr>
          <w:rFonts w:hint="eastAsia" w:ascii="仿宋_GB2312" w:hAnsi="仿宋_GB2312" w:eastAsia="仿宋_GB2312" w:cs="仿宋_GB2312"/>
          <w:color w:val="auto"/>
          <w:highlight w:val="none"/>
          <w:u w:val="single"/>
          <w:lang w:eastAsia="zh-CN"/>
        </w:rPr>
        <w:t xml:space="preserve">   </w:t>
      </w:r>
      <w:r>
        <w:rPr>
          <w:rFonts w:hint="eastAsia" w:ascii="仿宋_GB2312" w:hAnsi="仿宋_GB2312" w:eastAsia="仿宋_GB2312" w:cs="仿宋_GB2312"/>
          <w:color w:val="auto"/>
          <w:highlight w:val="none"/>
          <w:lang w:val="en-US" w:eastAsia="zh-Hans"/>
        </w:rPr>
        <w:t>月</w:t>
      </w:r>
      <w:r>
        <w:rPr>
          <w:rFonts w:hint="eastAsia" w:ascii="仿宋_GB2312" w:hAnsi="仿宋_GB2312" w:eastAsia="仿宋_GB2312" w:cs="仿宋_GB2312"/>
          <w:color w:val="auto"/>
          <w:highlight w:val="none"/>
          <w:u w:val="single"/>
          <w:lang w:eastAsia="zh-CN"/>
        </w:rPr>
        <w:t xml:space="preserve">   </w:t>
      </w:r>
      <w:r>
        <w:rPr>
          <w:rFonts w:hint="eastAsia" w:ascii="仿宋_GB2312" w:hAnsi="仿宋_GB2312" w:eastAsia="仿宋_GB2312" w:cs="仿宋_GB2312"/>
          <w:color w:val="auto"/>
          <w:highlight w:val="none"/>
          <w:lang w:val="en-US" w:eastAsia="zh-Hans"/>
        </w:rPr>
        <w:t>日</w:t>
      </w:r>
    </w:p>
    <w:p>
      <w:pPr>
        <w:spacing w:line="221" w:lineRule="auto"/>
        <w:rPr>
          <w:rFonts w:hint="eastAsia" w:ascii="仿宋_GB2312" w:hAnsi="仿宋_GB2312" w:eastAsia="仿宋_GB2312" w:cs="仿宋_GB2312"/>
          <w:color w:val="auto"/>
          <w:sz w:val="24"/>
          <w:szCs w:val="24"/>
          <w:highlight w:val="none"/>
          <w:lang w:eastAsia="zh-CN"/>
        </w:rPr>
        <w:sectPr>
          <w:footerReference r:id="rId35" w:type="default"/>
          <w:pgSz w:w="11905" w:h="16840"/>
          <w:pgMar w:top="1431" w:right="1462" w:bottom="1174" w:left="1777" w:header="0" w:footer="995" w:gutter="0"/>
          <w:pgBorders>
            <w:top w:val="none" w:sz="0" w:space="0"/>
            <w:left w:val="none" w:sz="0" w:space="0"/>
            <w:bottom w:val="none" w:sz="0" w:space="0"/>
            <w:right w:val="none" w:sz="0" w:space="0"/>
          </w:pgBorders>
          <w:pgNumType w:fmt="decimal"/>
          <w:cols w:space="720" w:num="1"/>
        </w:sectPr>
      </w:pPr>
    </w:p>
    <w:p>
      <w:pPr>
        <w:spacing w:before="152" w:line="514" w:lineRule="exact"/>
        <w:ind w:left="27"/>
        <w:rPr>
          <w:rFonts w:hint="eastAsia" w:ascii="仿宋_GB2312" w:hAnsi="仿宋_GB2312" w:eastAsia="仿宋_GB2312" w:cs="仿宋_GB2312"/>
          <w:color w:val="auto"/>
          <w:sz w:val="27"/>
          <w:szCs w:val="27"/>
          <w:highlight w:val="none"/>
          <w:lang w:eastAsia="zh-CN"/>
        </w:rPr>
      </w:pPr>
      <w:r>
        <w:rPr>
          <w:rFonts w:hint="eastAsia" w:ascii="仿宋_GB2312" w:hAnsi="仿宋_GB2312" w:eastAsia="仿宋_GB2312" w:cs="仿宋_GB2312"/>
          <w:color w:val="auto"/>
          <w:spacing w:val="9"/>
          <w:position w:val="17"/>
          <w:sz w:val="27"/>
          <w:szCs w:val="27"/>
          <w:highlight w:val="none"/>
          <w:lang w:eastAsia="zh-CN"/>
          <w14:textOutline w14:w="3556" w14:cap="flat" w14:cmpd="sng" w14:algn="ctr">
            <w14:solidFill>
              <w14:srgbClr w14:val="000000"/>
            </w14:solidFill>
            <w14:prstDash w14:val="solid"/>
            <w14:miter w14:val="0"/>
          </w14:textOutline>
        </w:rPr>
        <w:t>五、其他文书、文件格式</w:t>
      </w:r>
    </w:p>
    <w:p>
      <w:pPr>
        <w:spacing w:line="219" w:lineRule="auto"/>
        <w:ind w:left="18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2"/>
          <w:sz w:val="24"/>
          <w:szCs w:val="24"/>
          <w:highlight w:val="none"/>
          <w:lang w:eastAsia="zh-CN"/>
          <w14:textOutline w14:w="3048" w14:cap="flat" w14:cmpd="sng" w14:algn="ctr">
            <w14:solidFill>
              <w14:srgbClr w14:val="000000"/>
            </w14:solidFill>
            <w14:prstDash w14:val="solid"/>
            <w14:miter w14:val="0"/>
          </w14:textOutline>
        </w:rPr>
        <w:t>1.</w:t>
      </w:r>
      <w:r>
        <w:rPr>
          <w:rFonts w:hint="default" w:ascii="仿宋_GB2312" w:hAnsi="仿宋_GB2312" w:eastAsia="仿宋_GB2312" w:cs="仿宋_GB2312"/>
          <w:color w:val="auto"/>
          <w:spacing w:val="-2"/>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2"/>
          <w:sz w:val="24"/>
          <w:szCs w:val="24"/>
          <w:highlight w:val="none"/>
          <w:lang w:eastAsia="zh-CN"/>
          <w14:textOutline w14:w="3048" w14:cap="flat" w14:cmpd="sng" w14:algn="ctr">
            <w14:solidFill>
              <w14:srgbClr w14:val="000000"/>
            </w14:solidFill>
            <w14:prstDash w14:val="solid"/>
            <w14:miter w14:val="0"/>
          </w14:textOutline>
        </w:rPr>
        <w:t>联合投标协议书格式</w:t>
      </w:r>
    </w:p>
    <w:p>
      <w:pPr>
        <w:spacing w:before="111" w:line="441" w:lineRule="exact"/>
        <w:ind w:left="3421"/>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color w:val="auto"/>
          <w:spacing w:val="-1"/>
          <w:position w:val="2"/>
          <w:sz w:val="32"/>
          <w:szCs w:val="32"/>
          <w:highlight w:val="none"/>
          <w:lang w:eastAsia="zh-CN"/>
          <w14:textOutline w14:w="3175" w14:cap="flat" w14:cmpd="sng" w14:algn="ctr">
            <w14:solidFill>
              <w14:srgbClr w14:val="000000"/>
            </w14:solidFill>
            <w14:prstDash w14:val="solid"/>
            <w14:miter w14:val="0"/>
          </w14:textOutline>
        </w:rPr>
        <w:t>联合体协议书</w:t>
      </w:r>
    </w:p>
    <w:p>
      <w:pPr>
        <w:keepNext w:val="0"/>
        <w:keepLines w:val="0"/>
        <w:pageBreakBefore w:val="0"/>
        <w:widowControl/>
        <w:tabs>
          <w:tab w:val="left" w:pos="850"/>
        </w:tabs>
        <w:kinsoku w:val="0"/>
        <w:wordWrap/>
        <w:overflowPunct/>
        <w:topLinePunct w:val="0"/>
        <w:autoSpaceDE w:val="0"/>
        <w:autoSpaceDN w:val="0"/>
        <w:bidi w:val="0"/>
        <w:adjustRightInd w:val="0"/>
        <w:snapToGrid w:val="0"/>
        <w:spacing w:line="520" w:lineRule="atLeast"/>
        <w:ind w:left="0" w:righ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u w:val="single"/>
          <w:lang w:val="en-US" w:eastAsia="zh-CN" w:bidi="ar-SA"/>
        </w:rPr>
        <w:t>（所有成员单位名称）</w:t>
      </w:r>
      <w:r>
        <w:rPr>
          <w:rFonts w:hint="eastAsia" w:ascii="仿宋_GB2312" w:hAnsi="仿宋_GB2312" w:eastAsia="仿宋_GB2312" w:cs="仿宋_GB2312"/>
          <w:snapToGrid w:val="0"/>
          <w:color w:val="auto"/>
          <w:sz w:val="21"/>
          <w:szCs w:val="21"/>
          <w:highlight w:val="none"/>
          <w:lang w:val="en-US" w:eastAsia="zh-CN" w:bidi="ar-SA"/>
        </w:rPr>
        <w:t>自愿组成</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（联合体名称）联合体，共同参加</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（项目名称）采购招标项目投标。现就联合体投标事宜订立如下协议。</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（某成员单位名称）为</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（联合体名称）牵头人。</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2.</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3.</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联合体牵头人在本项目中签署和盖章的一切文件和处理的一切事宜，联合体各成员均予以承认。联合体各成员将严格按照招标文件、投标文件和合同的要求全面履行义务，并向采购人承担连带责任。</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4.</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联合体各成员单位内部的职责分工如下：</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5.</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本协议书自所有成员单位法定代表人或者其委托代理人签字（或者电子签名）或者盖公章之日起生效，合同履行完毕后自动失效。</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6.</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本协议书一式</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份，联合体成员和采购人各执一份。</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注：本协议书应附法定代表人身份证明；有委托代理的，应附授权委托书（格式自拟）。</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联合体牵头人名称（电子签章）：</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法定代表人或者其委托代理人：</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（签字或者电子签名）</w:t>
      </w:r>
    </w:p>
    <w:p>
      <w:pPr>
        <w:keepNext w:val="0"/>
        <w:keepLines w:val="0"/>
        <w:pageBreakBefore w:val="0"/>
        <w:widowControl/>
        <w:kinsoku w:val="0"/>
        <w:wordWrap/>
        <w:overflowPunct/>
        <w:topLinePunct w:val="0"/>
        <w:autoSpaceDE w:val="0"/>
        <w:autoSpaceDN w:val="0"/>
        <w:bidi w:val="0"/>
        <w:adjustRightInd w:val="0"/>
        <w:snapToGrid w:val="0"/>
        <w:spacing w:line="520" w:lineRule="atLeast"/>
        <w:ind w:right="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联合体成员名称（盖公章或者电子签章）：</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法定代表人或者其委托代理人：</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（签字或者电子签名）</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w:t>
      </w:r>
    </w:p>
    <w:p>
      <w:pPr>
        <w:pStyle w:val="7"/>
        <w:spacing w:line="250" w:lineRule="auto"/>
        <w:rPr>
          <w:rFonts w:hint="eastAsia" w:ascii="仿宋_GB2312" w:hAnsi="仿宋_GB2312" w:eastAsia="仿宋_GB2312" w:cs="仿宋_GB2312"/>
          <w:snapToGrid w:val="0"/>
          <w:color w:val="auto"/>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Hans" w:bidi="ar-SA"/>
        </w:rPr>
        <w:t>日期：</w:t>
      </w:r>
      <w:r>
        <w:rPr>
          <w:rFonts w:hint="default" w:ascii="仿宋_GB2312" w:hAnsi="仿宋_GB2312" w:eastAsia="仿宋_GB2312" w:cs="仿宋_GB2312"/>
          <w:snapToGrid w:val="0"/>
          <w:color w:val="auto"/>
          <w:sz w:val="21"/>
          <w:szCs w:val="21"/>
          <w:highlight w:val="none"/>
          <w:u w:val="single"/>
          <w:lang w:eastAsia="zh-Hans" w:bidi="ar-SA"/>
        </w:rPr>
        <w:t xml:space="preserve">    </w:t>
      </w:r>
      <w:r>
        <w:rPr>
          <w:rFonts w:hint="eastAsia" w:ascii="仿宋_GB2312" w:hAnsi="仿宋_GB2312" w:eastAsia="仿宋_GB2312" w:cs="仿宋_GB2312"/>
          <w:snapToGrid w:val="0"/>
          <w:color w:val="auto"/>
          <w:sz w:val="21"/>
          <w:szCs w:val="21"/>
          <w:highlight w:val="none"/>
          <w:lang w:val="en-US" w:eastAsia="zh-CN" w:bidi="ar-SA"/>
        </w:rPr>
        <w:t>年</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月</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日</w:t>
      </w:r>
    </w:p>
    <w:p>
      <w:pPr>
        <w:spacing w:line="220" w:lineRule="auto"/>
        <w:rPr>
          <w:rFonts w:hint="eastAsia" w:ascii="仿宋_GB2312" w:hAnsi="仿宋_GB2312" w:eastAsia="仿宋_GB2312" w:cs="仿宋_GB2312"/>
          <w:snapToGrid w:val="0"/>
          <w:color w:val="auto"/>
          <w:sz w:val="21"/>
          <w:szCs w:val="21"/>
          <w:highlight w:val="none"/>
          <w:lang w:val="en-US" w:eastAsia="zh-CN" w:bidi="ar-SA"/>
        </w:rPr>
        <w:sectPr>
          <w:footerReference r:id="rId36" w:type="default"/>
          <w:pgSz w:w="11905" w:h="16840"/>
          <w:pgMar w:top="1431" w:right="1785" w:bottom="1174" w:left="1785" w:header="0" w:footer="995" w:gutter="0"/>
          <w:pgBorders>
            <w:top w:val="none" w:sz="0" w:space="0"/>
            <w:left w:val="none" w:sz="0" w:space="0"/>
            <w:bottom w:val="none" w:sz="0" w:space="0"/>
            <w:right w:val="none" w:sz="0" w:space="0"/>
          </w:pgBorders>
          <w:pgNumType w:fmt="decimal"/>
          <w:cols w:space="720" w:num="1"/>
        </w:sectPr>
      </w:pPr>
    </w:p>
    <w:p>
      <w:pPr>
        <w:spacing w:before="186" w:line="220" w:lineRule="auto"/>
        <w:ind w:left="438"/>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2.</w:t>
      </w:r>
      <w:r>
        <w:rPr>
          <w:rFonts w:hint="default"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中小企业声明函格式</w:t>
      </w:r>
    </w:p>
    <w:p>
      <w:pPr>
        <w:pStyle w:val="7"/>
        <w:spacing w:line="249" w:lineRule="auto"/>
        <w:rPr>
          <w:rFonts w:hint="eastAsia" w:ascii="仿宋_GB2312" w:hAnsi="仿宋_GB2312" w:eastAsia="仿宋_GB2312" w:cs="仿宋_GB2312"/>
          <w:color w:val="auto"/>
          <w:highlight w:val="none"/>
          <w:lang w:eastAsia="zh-CN"/>
        </w:rPr>
      </w:pPr>
    </w:p>
    <w:p>
      <w:pPr>
        <w:spacing w:before="104" w:line="216" w:lineRule="auto"/>
        <w:ind w:left="2837"/>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14:textOutline w14:w="3175" w14:cap="flat" w14:cmpd="sng" w14:algn="ctr">
            <w14:solidFill>
              <w14:srgbClr w14:val="000000"/>
            </w14:solidFill>
            <w14:prstDash w14:val="solid"/>
            <w14:miter w14:val="0"/>
          </w14:textOutline>
        </w:rPr>
        <w:t>中小企业声明函（货物）</w:t>
      </w:r>
    </w:p>
    <w:p>
      <w:pPr>
        <w:pStyle w:val="7"/>
        <w:spacing w:line="287" w:lineRule="auto"/>
        <w:rPr>
          <w:rFonts w:hint="eastAsia" w:ascii="仿宋_GB2312" w:hAnsi="仿宋_GB2312" w:eastAsia="仿宋_GB2312" w:cs="仿宋_GB2312"/>
          <w:snapToGrid w:val="0"/>
          <w:color w:val="auto"/>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本公司（联合体）</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郑重声明，根据《政府采购促进中小企业发展管理办法》（财库﹝2020﹞46号）的规定，本公司（联合体）</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参加</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（单位名称）的</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（项目名称）采购活动，提供的货物全部由符合政策要求的中小企业制造。相关企业（含联合体中的中小企业、签订分包意向协议的中小企业）的具体情况如下：</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 xml:space="preserve">1. </w:t>
      </w:r>
      <w:r>
        <w:rPr>
          <w:rFonts w:hint="eastAsia" w:ascii="仿宋_GB2312" w:hAnsi="仿宋_GB2312" w:eastAsia="仿宋_GB2312" w:cs="仿宋_GB2312"/>
          <w:snapToGrid w:val="0"/>
          <w:color w:val="auto"/>
          <w:sz w:val="21"/>
          <w:szCs w:val="21"/>
          <w:highlight w:val="none"/>
          <w:u w:val="single"/>
          <w:lang w:val="en-US" w:eastAsia="zh-CN" w:bidi="ar-SA"/>
        </w:rPr>
        <w:t>（标的名称）</w:t>
      </w:r>
      <w:r>
        <w:rPr>
          <w:rFonts w:hint="eastAsia" w:ascii="仿宋_GB2312" w:hAnsi="仿宋_GB2312" w:eastAsia="仿宋_GB2312" w:cs="仿宋_GB2312"/>
          <w:snapToGrid w:val="0"/>
          <w:color w:val="auto"/>
          <w:sz w:val="21"/>
          <w:szCs w:val="21"/>
          <w:highlight w:val="none"/>
          <w:lang w:val="en-US" w:eastAsia="zh-CN" w:bidi="ar-SA"/>
        </w:rPr>
        <w:t>，属于</w:t>
      </w:r>
      <w:r>
        <w:rPr>
          <w:rFonts w:hint="eastAsia" w:ascii="仿宋_GB2312" w:hAnsi="仿宋_GB2312" w:eastAsia="仿宋_GB2312" w:cs="仿宋_GB2312"/>
          <w:snapToGrid w:val="0"/>
          <w:color w:val="auto"/>
          <w:sz w:val="21"/>
          <w:szCs w:val="21"/>
          <w:highlight w:val="none"/>
          <w:u w:val="single"/>
          <w:lang w:val="en-US" w:eastAsia="zh-CN" w:bidi="ar-SA"/>
        </w:rPr>
        <w:t>（采购文件中明确的所属行业）</w:t>
      </w:r>
      <w:r>
        <w:rPr>
          <w:rFonts w:hint="eastAsia" w:ascii="仿宋_GB2312" w:hAnsi="仿宋_GB2312" w:eastAsia="仿宋_GB2312" w:cs="仿宋_GB2312"/>
          <w:snapToGrid w:val="0"/>
          <w:color w:val="auto"/>
          <w:sz w:val="21"/>
          <w:szCs w:val="21"/>
          <w:highlight w:val="none"/>
          <w:lang w:val="en-US" w:eastAsia="zh-CN" w:bidi="ar-SA"/>
        </w:rPr>
        <w:t>行业；制造商为</w:t>
      </w:r>
      <w:r>
        <w:rPr>
          <w:rFonts w:hint="eastAsia" w:ascii="仿宋_GB2312" w:hAnsi="仿宋_GB2312" w:eastAsia="仿宋_GB2312" w:cs="仿宋_GB2312"/>
          <w:snapToGrid w:val="0"/>
          <w:color w:val="auto"/>
          <w:sz w:val="21"/>
          <w:szCs w:val="21"/>
          <w:highlight w:val="none"/>
          <w:u w:val="single"/>
          <w:lang w:val="en-US" w:eastAsia="zh-CN" w:bidi="ar-SA"/>
        </w:rPr>
        <w:t>（企业名称）</w:t>
      </w:r>
      <w:r>
        <w:rPr>
          <w:rFonts w:hint="eastAsia" w:ascii="仿宋_GB2312" w:hAnsi="仿宋_GB2312" w:eastAsia="仿宋_GB2312" w:cs="仿宋_GB2312"/>
          <w:snapToGrid w:val="0"/>
          <w:color w:val="auto"/>
          <w:sz w:val="21"/>
          <w:szCs w:val="21"/>
          <w:highlight w:val="none"/>
          <w:lang w:val="en-US" w:eastAsia="zh-CN" w:bidi="ar-SA"/>
        </w:rPr>
        <w:t>，从业人员</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人，营业收入为</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万元，资产总额为</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万元，属于</w:t>
      </w:r>
      <w:r>
        <w:rPr>
          <w:rFonts w:hint="eastAsia" w:ascii="仿宋_GB2312" w:hAnsi="仿宋_GB2312" w:eastAsia="仿宋_GB2312" w:cs="仿宋_GB2312"/>
          <w:snapToGrid w:val="0"/>
          <w:color w:val="auto"/>
          <w:sz w:val="21"/>
          <w:szCs w:val="21"/>
          <w:highlight w:val="none"/>
          <w:u w:val="single"/>
          <w:lang w:val="en-US" w:eastAsia="zh-CN" w:bidi="ar-SA"/>
        </w:rPr>
        <w:t>（中型企业、小型企业、微型企业）</w:t>
      </w:r>
      <w:r>
        <w:rPr>
          <w:rFonts w:hint="eastAsia" w:ascii="仿宋_GB2312" w:hAnsi="仿宋_GB2312" w:eastAsia="仿宋_GB2312" w:cs="仿宋_GB2312"/>
          <w:snapToGrid w:val="0"/>
          <w:color w:val="auto"/>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 xml:space="preserve">2. </w:t>
      </w:r>
      <w:r>
        <w:rPr>
          <w:rFonts w:hint="eastAsia" w:ascii="仿宋_GB2312" w:hAnsi="仿宋_GB2312" w:eastAsia="仿宋_GB2312" w:cs="仿宋_GB2312"/>
          <w:snapToGrid w:val="0"/>
          <w:color w:val="auto"/>
          <w:sz w:val="21"/>
          <w:szCs w:val="21"/>
          <w:highlight w:val="none"/>
          <w:u w:val="single"/>
          <w:lang w:val="en-US" w:eastAsia="zh-CN" w:bidi="ar-SA"/>
        </w:rPr>
        <w:t>（标的名称）</w:t>
      </w:r>
      <w:r>
        <w:rPr>
          <w:rFonts w:hint="eastAsia" w:ascii="仿宋_GB2312" w:hAnsi="仿宋_GB2312" w:eastAsia="仿宋_GB2312" w:cs="仿宋_GB2312"/>
          <w:snapToGrid w:val="0"/>
          <w:color w:val="auto"/>
          <w:sz w:val="21"/>
          <w:szCs w:val="21"/>
          <w:highlight w:val="none"/>
          <w:lang w:val="en-US" w:eastAsia="zh-CN" w:bidi="ar-SA"/>
        </w:rPr>
        <w:t>，属于</w:t>
      </w:r>
      <w:r>
        <w:rPr>
          <w:rFonts w:hint="eastAsia" w:ascii="仿宋_GB2312" w:hAnsi="仿宋_GB2312" w:eastAsia="仿宋_GB2312" w:cs="仿宋_GB2312"/>
          <w:snapToGrid w:val="0"/>
          <w:color w:val="auto"/>
          <w:sz w:val="21"/>
          <w:szCs w:val="21"/>
          <w:highlight w:val="none"/>
          <w:u w:val="single"/>
          <w:lang w:val="en-US" w:eastAsia="zh-CN" w:bidi="ar-SA"/>
        </w:rPr>
        <w:t>（采购文件中明确的所属行业）</w:t>
      </w:r>
      <w:r>
        <w:rPr>
          <w:rFonts w:hint="eastAsia" w:ascii="仿宋_GB2312" w:hAnsi="仿宋_GB2312" w:eastAsia="仿宋_GB2312" w:cs="仿宋_GB2312"/>
          <w:snapToGrid w:val="0"/>
          <w:color w:val="auto"/>
          <w:sz w:val="21"/>
          <w:szCs w:val="21"/>
          <w:highlight w:val="none"/>
          <w:lang w:val="en-US" w:eastAsia="zh-CN" w:bidi="ar-SA"/>
        </w:rPr>
        <w:t>行业；制造商为</w:t>
      </w:r>
      <w:r>
        <w:rPr>
          <w:rFonts w:hint="eastAsia" w:ascii="仿宋_GB2312" w:hAnsi="仿宋_GB2312" w:eastAsia="仿宋_GB2312" w:cs="仿宋_GB2312"/>
          <w:snapToGrid w:val="0"/>
          <w:color w:val="auto"/>
          <w:sz w:val="21"/>
          <w:szCs w:val="21"/>
          <w:highlight w:val="none"/>
          <w:u w:val="single"/>
          <w:lang w:val="en-US" w:eastAsia="zh-CN" w:bidi="ar-SA"/>
        </w:rPr>
        <w:t>（企业名称）</w:t>
      </w:r>
      <w:r>
        <w:rPr>
          <w:rFonts w:hint="eastAsia" w:ascii="仿宋_GB2312" w:hAnsi="仿宋_GB2312" w:eastAsia="仿宋_GB2312" w:cs="仿宋_GB2312"/>
          <w:snapToGrid w:val="0"/>
          <w:color w:val="auto"/>
          <w:sz w:val="21"/>
          <w:szCs w:val="21"/>
          <w:highlight w:val="none"/>
          <w:lang w:val="en-US" w:eastAsia="zh-CN" w:bidi="ar-SA"/>
        </w:rPr>
        <w:t>，从业人员</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人，营业收入为</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万元，资产总额为</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万元，属于</w:t>
      </w:r>
      <w:r>
        <w:rPr>
          <w:rFonts w:hint="eastAsia" w:ascii="仿宋_GB2312" w:hAnsi="仿宋_GB2312" w:eastAsia="仿宋_GB2312" w:cs="仿宋_GB2312"/>
          <w:snapToGrid w:val="0"/>
          <w:color w:val="auto"/>
          <w:sz w:val="21"/>
          <w:szCs w:val="21"/>
          <w:highlight w:val="none"/>
          <w:u w:val="single"/>
          <w:lang w:val="en-US" w:eastAsia="zh-CN" w:bidi="ar-SA"/>
        </w:rPr>
        <w:t>（中型企业、小型企业、微型企业）</w:t>
      </w:r>
      <w:r>
        <w:rPr>
          <w:rFonts w:hint="eastAsia" w:ascii="仿宋_GB2312" w:hAnsi="仿宋_GB2312" w:eastAsia="仿宋_GB2312" w:cs="仿宋_GB2312"/>
          <w:snapToGrid w:val="0"/>
          <w:color w:val="auto"/>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以上企业，不属于大企业的分支机构，不存在控股股东为大企业的情形，也不存在与大企业的负责人为同一人的情形。</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本企业对上述声明内容的真实性负责。如有虚假，将依法承担相应责任。</w:t>
      </w: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企业名称（电子签章）：</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default" w:ascii="仿宋_GB2312" w:hAnsi="仿宋_GB2312" w:eastAsia="仿宋_GB2312" w:cs="仿宋_GB2312"/>
          <w:snapToGrid w:val="0"/>
          <w:color w:val="auto"/>
          <w:sz w:val="21"/>
          <w:szCs w:val="21"/>
          <w:highlight w:val="none"/>
          <w:u w:val="single"/>
          <w:lang w:val="en-US" w:eastAsia="zh-Hans" w:bidi="ar-SA"/>
        </w:rPr>
      </w:pPr>
      <w:r>
        <w:rPr>
          <w:rFonts w:hint="eastAsia" w:ascii="仿宋_GB2312" w:hAnsi="仿宋_GB2312" w:eastAsia="仿宋_GB2312" w:cs="仿宋_GB2312"/>
          <w:snapToGrid w:val="0"/>
          <w:color w:val="auto"/>
          <w:sz w:val="21"/>
          <w:szCs w:val="21"/>
          <w:highlight w:val="none"/>
          <w:lang w:val="en-US" w:eastAsia="zh-CN" w:bidi="ar-SA"/>
        </w:rPr>
        <w:t>日期：</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年</w:t>
      </w:r>
      <w:r>
        <w:rPr>
          <w:rFonts w:hint="default" w:ascii="仿宋_GB2312" w:hAnsi="仿宋_GB2312" w:eastAsia="仿宋_GB2312" w:cs="仿宋_GB2312"/>
          <w:snapToGrid w:val="0"/>
          <w:color w:val="auto"/>
          <w:sz w:val="21"/>
          <w:szCs w:val="21"/>
          <w:highlight w:val="none"/>
          <w:u w:val="single"/>
          <w:lang w:eastAsia="zh-Hans"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月</w:t>
      </w:r>
      <w:r>
        <w:rPr>
          <w:rFonts w:hint="default" w:ascii="仿宋_GB2312" w:hAnsi="仿宋_GB2312" w:eastAsia="仿宋_GB2312" w:cs="仿宋_GB2312"/>
          <w:snapToGrid w:val="0"/>
          <w:color w:val="auto"/>
          <w:sz w:val="21"/>
          <w:szCs w:val="21"/>
          <w:highlight w:val="none"/>
          <w:u w:val="single"/>
          <w:lang w:eastAsia="zh-Hans"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日</w:t>
      </w: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napToGrid w:val="0"/>
          <w:color w:val="auto"/>
          <w:sz w:val="21"/>
          <w:szCs w:val="21"/>
          <w:highlight w:val="none"/>
          <w:lang w:val="en-US" w:eastAsia="zh-CN" w:bidi="ar-SA"/>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pacing w:line="220" w:lineRule="auto"/>
        <w:rPr>
          <w:rFonts w:hint="eastAsia" w:ascii="仿宋_GB2312" w:hAnsi="仿宋_GB2312" w:eastAsia="仿宋_GB2312" w:cs="仿宋_GB2312"/>
          <w:color w:val="auto"/>
          <w:sz w:val="24"/>
          <w:szCs w:val="24"/>
          <w:highlight w:val="none"/>
          <w:lang w:eastAsia="zh-CN"/>
        </w:rPr>
        <w:sectPr>
          <w:footerReference r:id="rId37" w:type="default"/>
          <w:pgSz w:w="11905" w:h="16840"/>
          <w:pgMar w:top="1431" w:right="1736" w:bottom="1174" w:left="1371" w:header="0" w:footer="995" w:gutter="0"/>
          <w:pgBorders>
            <w:top w:val="none" w:sz="0" w:space="0"/>
            <w:left w:val="none" w:sz="0" w:space="0"/>
            <w:bottom w:val="none" w:sz="0" w:space="0"/>
            <w:right w:val="none" w:sz="0" w:space="0"/>
          </w:pgBorders>
          <w:pgNumType w:fmt="decimal"/>
          <w:cols w:space="720" w:num="1"/>
        </w:sectPr>
      </w:pPr>
    </w:p>
    <w:p>
      <w:pPr>
        <w:spacing w:before="186" w:line="220" w:lineRule="auto"/>
        <w:ind w:left="167"/>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3.</w:t>
      </w:r>
      <w:r>
        <w:rPr>
          <w:rFonts w:hint="default"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1"/>
          <w:sz w:val="24"/>
          <w:szCs w:val="24"/>
          <w:highlight w:val="none"/>
          <w:lang w:eastAsia="zh-CN"/>
          <w14:textOutline w14:w="3048" w14:cap="flat" w14:cmpd="sng" w14:algn="ctr">
            <w14:solidFill>
              <w14:srgbClr w14:val="000000"/>
            </w14:solidFill>
            <w14:prstDash w14:val="solid"/>
            <w14:miter w14:val="0"/>
          </w14:textOutline>
        </w:rPr>
        <w:t>残疾人福利性单位声明函格式</w:t>
      </w:r>
    </w:p>
    <w:p>
      <w:pPr>
        <w:pStyle w:val="7"/>
        <w:spacing w:line="358" w:lineRule="auto"/>
        <w:rPr>
          <w:rFonts w:hint="eastAsia" w:ascii="仿宋_GB2312" w:hAnsi="仿宋_GB2312" w:eastAsia="仿宋_GB2312" w:cs="仿宋_GB2312"/>
          <w:color w:val="auto"/>
          <w:highlight w:val="none"/>
          <w:lang w:eastAsia="zh-CN"/>
        </w:rPr>
      </w:pPr>
    </w:p>
    <w:p>
      <w:pPr>
        <w:spacing w:before="143" w:line="217" w:lineRule="auto"/>
        <w:ind w:left="1689"/>
        <w:rPr>
          <w:rFonts w:hint="eastAsia" w:ascii="仿宋_GB2312" w:hAnsi="仿宋_GB2312" w:eastAsia="仿宋_GB2312" w:cs="仿宋_GB2312"/>
          <w:color w:val="auto"/>
          <w:sz w:val="44"/>
          <w:szCs w:val="44"/>
          <w:highlight w:val="none"/>
          <w:lang w:eastAsia="zh-CN"/>
        </w:rPr>
      </w:pPr>
      <w:r>
        <w:rPr>
          <w:rFonts w:hint="eastAsia" w:ascii="仿宋_GB2312" w:hAnsi="仿宋_GB2312" w:eastAsia="仿宋_GB2312" w:cs="仿宋_GB2312"/>
          <w:color w:val="auto"/>
          <w:spacing w:val="10"/>
          <w:sz w:val="44"/>
          <w:szCs w:val="44"/>
          <w:highlight w:val="none"/>
          <w:lang w:eastAsia="zh-CN"/>
          <w14:textOutline w14:w="6350" w14:cap="flat" w14:cmpd="sng" w14:algn="ctr">
            <w14:solidFill>
              <w14:srgbClr w14:val="000000"/>
            </w14:solidFill>
            <w14:prstDash w14:val="solid"/>
            <w14:miter w14:val="0"/>
          </w14:textOutline>
        </w:rPr>
        <w:t>残疾人福利性单位声明函</w:t>
      </w: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right="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u w:val="none"/>
          <w:lang w:val="en-US" w:eastAsia="zh-CN" w:bidi="ar-SA"/>
        </w:rPr>
        <w:t>单位</w:t>
      </w:r>
      <w:r>
        <w:rPr>
          <w:rFonts w:hint="eastAsia" w:ascii="仿宋_GB2312" w:hAnsi="仿宋_GB2312" w:eastAsia="仿宋_GB2312" w:cs="仿宋_GB2312"/>
          <w:snapToGrid w:val="0"/>
          <w:color w:val="auto"/>
          <w:sz w:val="21"/>
          <w:szCs w:val="21"/>
          <w:highlight w:val="none"/>
          <w:lang w:val="en-US" w:eastAsia="zh-CN" w:bidi="ar-SA"/>
        </w:rPr>
        <w:t>的</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项目采购活动提供本单位制造的货物（由本单位承担工程/提供服务），或者提供其他残疾人福利性单位制造的货物（不包括使用非残疾人福利性单位注册商标的货物）。</w:t>
      </w: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本单位对上述声明的真实性负责。如有虚假，将依法承担相应责任。</w:t>
      </w: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right="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单位名称（电子签章）：</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日期：</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年</w:t>
      </w:r>
      <w:r>
        <w:rPr>
          <w:rFonts w:hint="default" w:ascii="仿宋_GB2312" w:hAnsi="仿宋_GB2312" w:eastAsia="仿宋_GB2312" w:cs="仿宋_GB2312"/>
          <w:snapToGrid w:val="0"/>
          <w:color w:val="auto"/>
          <w:sz w:val="21"/>
          <w:szCs w:val="21"/>
          <w:highlight w:val="none"/>
          <w:u w:val="single"/>
          <w:lang w:eastAsia="zh-Hans"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月</w:t>
      </w:r>
      <w:r>
        <w:rPr>
          <w:rFonts w:hint="default" w:ascii="仿宋_GB2312" w:hAnsi="仿宋_GB2312" w:eastAsia="仿宋_GB2312" w:cs="仿宋_GB2312"/>
          <w:snapToGrid w:val="0"/>
          <w:color w:val="auto"/>
          <w:sz w:val="21"/>
          <w:szCs w:val="21"/>
          <w:highlight w:val="none"/>
          <w:u w:val="single"/>
          <w:lang w:eastAsia="zh-Hans"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日</w:t>
      </w: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right="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right="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注：</w:t>
      </w:r>
    </w:p>
    <w:p>
      <w:pPr>
        <w:pStyle w:val="7"/>
        <w:keepNext w:val="0"/>
        <w:keepLines w:val="0"/>
        <w:pageBreakBefore w:val="0"/>
        <w:widowControl/>
        <w:kinsoku w:val="0"/>
        <w:wordWrap/>
        <w:overflowPunct/>
        <w:topLinePunct w:val="0"/>
        <w:autoSpaceDE w:val="0"/>
        <w:autoSpaceDN w:val="0"/>
        <w:bidi w:val="0"/>
        <w:adjustRightInd w:val="0"/>
        <w:snapToGrid w:val="0"/>
        <w:spacing w:line="520" w:lineRule="atLeast"/>
        <w:ind w:left="0" w:right="0" w:firstLine="420" w:firstLineChars="20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napToGrid w:val="0"/>
          <w:color w:val="auto"/>
          <w:sz w:val="21"/>
          <w:szCs w:val="21"/>
          <w:highlight w:val="none"/>
          <w:lang w:val="en-US" w:eastAsia="zh-CN" w:bidi="ar-SA"/>
        </w:rPr>
        <w:t>请根据自己的真实情况出具《残疾人福利性单位声明函》。依法享受中小企业优惠政策的，采购人或者采购代理机构在公告中标结果时，同时公告其《残疾人福利性单位声明函》，接受社会监督。</w:t>
      </w:r>
    </w:p>
    <w:p>
      <w:pPr>
        <w:spacing w:line="219" w:lineRule="auto"/>
        <w:rPr>
          <w:rFonts w:hint="eastAsia" w:ascii="仿宋_GB2312" w:hAnsi="仿宋_GB2312" w:eastAsia="仿宋_GB2312" w:cs="仿宋_GB2312"/>
          <w:color w:val="auto"/>
          <w:sz w:val="24"/>
          <w:szCs w:val="24"/>
          <w:highlight w:val="none"/>
          <w:lang w:eastAsia="zh-CN"/>
        </w:rPr>
        <w:sectPr>
          <w:footerReference r:id="rId38" w:type="default"/>
          <w:pgSz w:w="11905" w:h="16840"/>
          <w:pgMar w:top="1431" w:right="1781" w:bottom="1174" w:left="1785" w:header="0" w:footer="995" w:gutter="0"/>
          <w:pgBorders>
            <w:top w:val="none" w:sz="0" w:space="0"/>
            <w:left w:val="none" w:sz="0" w:space="0"/>
            <w:bottom w:val="none" w:sz="0" w:space="0"/>
            <w:right w:val="none" w:sz="0" w:space="0"/>
          </w:pgBorders>
          <w:pgNumType w:fmt="decimal"/>
          <w:cols w:space="720" w:num="1"/>
        </w:sectPr>
      </w:pPr>
    </w:p>
    <w:p>
      <w:pPr>
        <w:pStyle w:val="7"/>
        <w:spacing w:line="422" w:lineRule="auto"/>
        <w:rPr>
          <w:rFonts w:hint="eastAsia" w:ascii="仿宋_GB2312" w:hAnsi="仿宋_GB2312" w:eastAsia="仿宋_GB2312" w:cs="仿宋_GB2312"/>
          <w:color w:val="auto"/>
          <w:highlight w:val="none"/>
          <w:lang w:eastAsia="zh-CN"/>
        </w:rPr>
      </w:pPr>
    </w:p>
    <w:p>
      <w:pPr>
        <w:spacing w:before="117" w:line="212" w:lineRule="auto"/>
        <w:ind w:left="3299"/>
        <w:outlineLvl w:val="6"/>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pacing w:val="-1"/>
          <w:sz w:val="36"/>
          <w:szCs w:val="36"/>
          <w:highlight w:val="none"/>
        </w:rPr>
        <w:t>4.</w:t>
      </w:r>
      <w:r>
        <w:rPr>
          <w:rFonts w:hint="default" w:ascii="仿宋_GB2312" w:hAnsi="仿宋_GB2312" w:eastAsia="仿宋_GB2312" w:cs="仿宋_GB2312"/>
          <w:b/>
          <w:bCs/>
          <w:color w:val="auto"/>
          <w:spacing w:val="-1"/>
          <w:sz w:val="36"/>
          <w:szCs w:val="36"/>
          <w:highlight w:val="none"/>
        </w:rPr>
        <w:t xml:space="preserve"> </w:t>
      </w:r>
      <w:r>
        <w:rPr>
          <w:rFonts w:hint="eastAsia" w:ascii="仿宋_GB2312" w:hAnsi="仿宋_GB2312" w:eastAsia="仿宋_GB2312" w:cs="仿宋_GB2312"/>
          <w:color w:val="auto"/>
          <w:spacing w:val="-1"/>
          <w:sz w:val="36"/>
          <w:szCs w:val="36"/>
          <w:highlight w:val="none"/>
          <w14:textOutline w14:w="4572" w14:cap="flat" w14:cmpd="sng" w14:algn="ctr">
            <w14:solidFill>
              <w14:srgbClr w14:val="000000"/>
            </w14:solidFill>
            <w14:prstDash w14:val="solid"/>
            <w14:miter w14:val="0"/>
          </w14:textOutline>
        </w:rPr>
        <w:t>中小企业划型标准</w:t>
      </w:r>
    </w:p>
    <w:tbl>
      <w:tblPr>
        <w:tblStyle w:val="28"/>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842"/>
        <w:gridCol w:w="6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b/>
                <w:bCs/>
                <w:snapToGrid w:val="0"/>
                <w:color w:val="auto"/>
                <w:sz w:val="21"/>
                <w:szCs w:val="21"/>
                <w:highlight w:val="none"/>
                <w:lang w:val="en-US" w:eastAsia="zh-CN" w:bidi="ar-SA"/>
              </w:rPr>
            </w:pPr>
            <w:r>
              <w:rPr>
                <w:rFonts w:hint="eastAsia" w:ascii="仿宋_GB2312" w:hAnsi="仿宋_GB2312" w:eastAsia="仿宋_GB2312" w:cs="仿宋_GB2312"/>
                <w:b/>
                <w:bCs/>
                <w:snapToGrid w:val="0"/>
                <w:color w:val="auto"/>
                <w:sz w:val="21"/>
                <w:szCs w:val="21"/>
                <w:highlight w:val="none"/>
                <w:lang w:val="en-US" w:eastAsia="zh-CN" w:bidi="ar-SA"/>
              </w:rPr>
              <w:t>序号</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b/>
                <w:bCs/>
                <w:snapToGrid w:val="0"/>
                <w:color w:val="auto"/>
                <w:sz w:val="21"/>
                <w:szCs w:val="21"/>
                <w:highlight w:val="none"/>
                <w:lang w:val="en-US" w:eastAsia="zh-CN" w:bidi="ar-SA"/>
              </w:rPr>
            </w:pPr>
            <w:r>
              <w:rPr>
                <w:rFonts w:hint="eastAsia" w:ascii="仿宋_GB2312" w:hAnsi="仿宋_GB2312" w:eastAsia="仿宋_GB2312" w:cs="仿宋_GB2312"/>
                <w:b/>
                <w:bCs/>
                <w:snapToGrid w:val="0"/>
                <w:color w:val="auto"/>
                <w:sz w:val="21"/>
                <w:szCs w:val="21"/>
                <w:highlight w:val="none"/>
                <w:lang w:val="en-US" w:eastAsia="zh-CN" w:bidi="ar-SA"/>
              </w:rPr>
              <w:t>行业标准</w:t>
            </w:r>
          </w:p>
        </w:tc>
        <w:tc>
          <w:tcPr>
            <w:tcW w:w="680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b/>
                <w:bCs/>
                <w:snapToGrid w:val="0"/>
                <w:color w:val="auto"/>
                <w:sz w:val="21"/>
                <w:szCs w:val="21"/>
                <w:highlight w:val="none"/>
                <w:lang w:val="en-US" w:eastAsia="zh-CN" w:bidi="ar-SA"/>
              </w:rPr>
            </w:pPr>
            <w:r>
              <w:rPr>
                <w:rFonts w:hint="eastAsia" w:ascii="仿宋_GB2312" w:hAnsi="仿宋_GB2312" w:eastAsia="仿宋_GB2312" w:cs="仿宋_GB2312"/>
                <w:b/>
                <w:bCs/>
                <w:snapToGrid w:val="0"/>
                <w:color w:val="auto"/>
                <w:sz w:val="21"/>
                <w:szCs w:val="21"/>
                <w:highlight w:val="none"/>
                <w:lang w:val="en-US" w:eastAsia="zh-CN" w:bidi="ar-SA"/>
              </w:rPr>
              <w:t>标准划分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5"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农、林、牧、渔业</w:t>
            </w:r>
          </w:p>
        </w:tc>
        <w:tc>
          <w:tcPr>
            <w:tcW w:w="6805" w:type="dxa"/>
            <w:vAlign w:val="center"/>
          </w:tcPr>
          <w:p>
            <w:pPr>
              <w:pStyle w:val="27"/>
              <w:keepNext w:val="0"/>
              <w:keepLines w:val="0"/>
              <w:pageBreakBefore w:val="0"/>
              <w:widowControl w:val="0"/>
              <w:kinsoku w:val="0"/>
              <w:wordWrap/>
              <w:overflowPunct/>
              <w:topLinePunct w:val="0"/>
              <w:autoSpaceDE w:val="0"/>
              <w:autoSpaceDN w:val="0"/>
              <w:bidi w:val="0"/>
              <w:adjustRightInd/>
              <w:snapToGrid/>
              <w:ind w:firstLine="210" w:firstLineChars="100"/>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营业收入20000万元以下的为中小微型企业。其中，营业收入500万元 及以上的为中型企业，营业收入50万元及以上的为小型企业，营业收入50万元以下的为微型企业。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2</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工业</w:t>
            </w:r>
          </w:p>
        </w:tc>
        <w:tc>
          <w:tcPr>
            <w:tcW w:w="6805" w:type="dxa"/>
            <w:vAlign w:val="center"/>
          </w:tcPr>
          <w:p>
            <w:pPr>
              <w:pStyle w:val="27"/>
              <w:keepNext w:val="0"/>
              <w:keepLines w:val="0"/>
              <w:pageBreakBefore w:val="0"/>
              <w:widowControl w:val="0"/>
              <w:kinsoku w:val="0"/>
              <w:wordWrap/>
              <w:overflowPunct/>
              <w:topLinePunct w:val="0"/>
              <w:autoSpaceDE w:val="0"/>
              <w:autoSpaceDN w:val="0"/>
              <w:bidi w:val="0"/>
              <w:adjustRightInd/>
              <w:snapToGrid/>
              <w:ind w:firstLine="210" w:firstLineChars="100"/>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从业人员1000人以下或营业收入40000万元以下的为中小微型企业。其 中，从业人员300人及以上，且营业收入2000万元及以上的为中型企业； 从业人员20人及以上，且营业收入300万元及以上的为小型企业；从业人员20人以下或营业收入300万元以下的为微型企业。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3</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建筑业</w:t>
            </w:r>
          </w:p>
        </w:tc>
        <w:tc>
          <w:tcPr>
            <w:tcW w:w="6805" w:type="dxa"/>
            <w:vAlign w:val="center"/>
          </w:tcPr>
          <w:p>
            <w:pPr>
              <w:pStyle w:val="27"/>
              <w:keepNext w:val="0"/>
              <w:keepLines w:val="0"/>
              <w:pageBreakBefore w:val="0"/>
              <w:widowControl w:val="0"/>
              <w:kinsoku w:val="0"/>
              <w:wordWrap/>
              <w:overflowPunct/>
              <w:topLinePunct w:val="0"/>
              <w:autoSpaceDE w:val="0"/>
              <w:autoSpaceDN w:val="0"/>
              <w:bidi w:val="0"/>
              <w:adjustRightInd/>
              <w:snapToGrid/>
              <w:ind w:firstLine="210" w:firstLineChars="100"/>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营业收入80000万元以下或资产总额80000万元以下的为中小微型企业。 其中，营业收入6000万元及以上，且资产总额5000万元及以上的为中 型企业；营业收入300万元及以上，且资产总额300万元及以上的为小型企业；营业收入300万元以下或资产总额300万元以下的为微型企业。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4</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批发业</w:t>
            </w:r>
          </w:p>
        </w:tc>
        <w:tc>
          <w:tcPr>
            <w:tcW w:w="6805" w:type="dxa"/>
            <w:vAlign w:val="center"/>
          </w:tcPr>
          <w:p>
            <w:pPr>
              <w:pStyle w:val="27"/>
              <w:keepNext w:val="0"/>
              <w:keepLines w:val="0"/>
              <w:pageBreakBefore w:val="0"/>
              <w:widowControl w:val="0"/>
              <w:kinsoku w:val="0"/>
              <w:wordWrap/>
              <w:overflowPunct/>
              <w:topLinePunct w:val="0"/>
              <w:autoSpaceDE w:val="0"/>
              <w:autoSpaceDN w:val="0"/>
              <w:bidi w:val="0"/>
              <w:adjustRightInd/>
              <w:snapToGrid/>
              <w:ind w:firstLine="210" w:firstLineChars="100"/>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从业人员200人以下或营业收入40000万元以下的为中小微型企业。其 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5</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零售业</w:t>
            </w:r>
          </w:p>
        </w:tc>
        <w:tc>
          <w:tcPr>
            <w:tcW w:w="6805" w:type="dxa"/>
            <w:vAlign w:val="center"/>
          </w:tcPr>
          <w:p>
            <w:pPr>
              <w:pStyle w:val="27"/>
              <w:keepNext w:val="0"/>
              <w:keepLines w:val="0"/>
              <w:pageBreakBefore w:val="0"/>
              <w:widowControl w:val="0"/>
              <w:kinsoku w:val="0"/>
              <w:wordWrap/>
              <w:overflowPunct/>
              <w:topLinePunct w:val="0"/>
              <w:autoSpaceDE w:val="0"/>
              <w:autoSpaceDN w:val="0"/>
              <w:bidi w:val="0"/>
              <w:adjustRightInd/>
              <w:snapToGrid/>
              <w:ind w:firstLine="210" w:firstLineChars="100"/>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从业人员300人以下或营业收入20000万元以下的为中小微型企业。其 中，从业人员50人及以上，且营业收入500万元及以上的为中型企业；从业人员10人及以上，且营业收入100万元及以上的为小型企业；从业人员10人以下或营业收入100万元以下的为微型企业。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6</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交通运输业</w:t>
            </w:r>
          </w:p>
        </w:tc>
        <w:tc>
          <w:tcPr>
            <w:tcW w:w="6805" w:type="dxa"/>
            <w:vAlign w:val="center"/>
          </w:tcPr>
          <w:p>
            <w:pPr>
              <w:pStyle w:val="27"/>
              <w:keepNext w:val="0"/>
              <w:keepLines w:val="0"/>
              <w:pageBreakBefore w:val="0"/>
              <w:widowControl w:val="0"/>
              <w:kinsoku w:val="0"/>
              <w:wordWrap/>
              <w:overflowPunct/>
              <w:topLinePunct w:val="0"/>
              <w:autoSpaceDE w:val="0"/>
              <w:autoSpaceDN w:val="0"/>
              <w:bidi w:val="0"/>
              <w:adjustRightInd/>
              <w:snapToGrid/>
              <w:ind w:firstLine="210" w:firstLineChars="100"/>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7</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仓储业</w:t>
            </w:r>
          </w:p>
        </w:tc>
        <w:tc>
          <w:tcPr>
            <w:tcW w:w="6805" w:type="dxa"/>
            <w:vAlign w:val="center"/>
          </w:tcPr>
          <w:p>
            <w:pPr>
              <w:pStyle w:val="27"/>
              <w:keepNext w:val="0"/>
              <w:keepLines w:val="0"/>
              <w:pageBreakBefore w:val="0"/>
              <w:widowControl w:val="0"/>
              <w:kinsoku w:val="0"/>
              <w:wordWrap/>
              <w:overflowPunct/>
              <w:topLinePunct w:val="0"/>
              <w:autoSpaceDE w:val="0"/>
              <w:autoSpaceDN w:val="0"/>
              <w:bidi w:val="0"/>
              <w:adjustRightInd/>
              <w:snapToGrid/>
              <w:ind w:firstLine="210" w:firstLineChars="100"/>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8</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邮政业</w:t>
            </w:r>
          </w:p>
        </w:tc>
        <w:tc>
          <w:tcPr>
            <w:tcW w:w="6805" w:type="dxa"/>
            <w:vAlign w:val="center"/>
          </w:tcPr>
          <w:p>
            <w:pPr>
              <w:pStyle w:val="27"/>
              <w:keepNext w:val="0"/>
              <w:keepLines w:val="0"/>
              <w:pageBreakBefore w:val="0"/>
              <w:widowControl w:val="0"/>
              <w:kinsoku w:val="0"/>
              <w:wordWrap/>
              <w:overflowPunct/>
              <w:topLinePunct w:val="0"/>
              <w:autoSpaceDE w:val="0"/>
              <w:autoSpaceDN w:val="0"/>
              <w:bidi w:val="0"/>
              <w:adjustRightInd/>
              <w:snapToGrid/>
              <w:ind w:firstLine="210" w:firstLineChars="100"/>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tc>
      </w:tr>
    </w:tbl>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仿宋_GB2312" w:hAnsi="仿宋_GB2312" w:eastAsia="仿宋_GB2312" w:cs="仿宋_GB2312"/>
          <w:snapToGrid w:val="0"/>
          <w:color w:val="auto"/>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仿宋_GB2312" w:hAnsi="仿宋_GB2312" w:eastAsia="仿宋_GB2312" w:cs="仿宋_GB2312"/>
          <w:snapToGrid w:val="0"/>
          <w:color w:val="auto"/>
          <w:sz w:val="21"/>
          <w:szCs w:val="21"/>
          <w:highlight w:val="none"/>
          <w:lang w:val="en-US" w:eastAsia="zh-CN" w:bidi="ar-SA"/>
        </w:rPr>
        <w:sectPr>
          <w:footerReference r:id="rId39" w:type="default"/>
          <w:pgSz w:w="11905" w:h="16840"/>
          <w:pgMar w:top="1431" w:right="1313" w:bottom="1174" w:left="1083" w:header="0" w:footer="995"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仿宋_GB2312" w:hAnsi="仿宋_GB2312" w:eastAsia="仿宋_GB2312" w:cs="仿宋_GB2312"/>
          <w:snapToGrid w:val="0"/>
          <w:color w:val="auto"/>
          <w:sz w:val="21"/>
          <w:szCs w:val="21"/>
          <w:highlight w:val="none"/>
          <w:lang w:val="en-US" w:eastAsia="zh-CN" w:bidi="ar-SA"/>
        </w:rPr>
      </w:pPr>
    </w:p>
    <w:tbl>
      <w:tblPr>
        <w:tblStyle w:val="28"/>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842"/>
        <w:gridCol w:w="6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9"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9</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住宿业</w:t>
            </w:r>
          </w:p>
        </w:tc>
        <w:tc>
          <w:tcPr>
            <w:tcW w:w="680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10</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餐饮业</w:t>
            </w:r>
          </w:p>
        </w:tc>
        <w:tc>
          <w:tcPr>
            <w:tcW w:w="680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11</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信息传输业</w:t>
            </w:r>
          </w:p>
        </w:tc>
        <w:tc>
          <w:tcPr>
            <w:tcW w:w="680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12</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软件和信息技术</w:t>
            </w:r>
          </w:p>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服务业</w:t>
            </w:r>
          </w:p>
        </w:tc>
        <w:tc>
          <w:tcPr>
            <w:tcW w:w="680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13</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房地产开发经营</w:t>
            </w:r>
          </w:p>
        </w:tc>
        <w:tc>
          <w:tcPr>
            <w:tcW w:w="680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14</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物业管理</w:t>
            </w:r>
          </w:p>
        </w:tc>
        <w:tc>
          <w:tcPr>
            <w:tcW w:w="680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15</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租赁和商务服务业</w:t>
            </w:r>
          </w:p>
        </w:tc>
        <w:tc>
          <w:tcPr>
            <w:tcW w:w="680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从业人员300人以下或资产总额120000万元以下的为中小微型企业。其 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85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16</w:t>
            </w:r>
          </w:p>
        </w:tc>
        <w:tc>
          <w:tcPr>
            <w:tcW w:w="1842"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其他未列明行业</w:t>
            </w:r>
          </w:p>
        </w:tc>
        <w:tc>
          <w:tcPr>
            <w:tcW w:w="6805" w:type="dxa"/>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10" w:firstLineChars="1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从业人员300人以下的为中小微型企业。其中，从业人员100人及以上的为中型企业；从业人员10人及以上的为小型企业；从业人员10人以下的为微型企业。</w:t>
            </w:r>
          </w:p>
        </w:tc>
      </w:tr>
    </w:tbl>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仿宋_GB2312" w:hAnsi="仿宋_GB2312" w:eastAsia="仿宋_GB2312" w:cs="仿宋_GB2312"/>
          <w:color w:val="auto"/>
          <w:sz w:val="21"/>
          <w:szCs w:val="21"/>
          <w:highlight w:val="none"/>
        </w:rPr>
      </w:pPr>
    </w:p>
    <w:p>
      <w:pPr>
        <w:rPr>
          <w:rFonts w:hint="eastAsia" w:ascii="仿宋_GB2312" w:hAnsi="仿宋_GB2312" w:eastAsia="仿宋_GB2312" w:cs="仿宋_GB2312"/>
          <w:color w:val="auto"/>
          <w:highlight w:val="none"/>
        </w:rPr>
        <w:sectPr>
          <w:footerReference r:id="rId40" w:type="default"/>
          <w:pgSz w:w="11905" w:h="16840"/>
          <w:pgMar w:top="1431" w:right="1313" w:bottom="1174" w:left="1083" w:header="0" w:footer="995" w:gutter="0"/>
          <w:pgBorders>
            <w:top w:val="none" w:sz="0" w:space="0"/>
            <w:left w:val="none" w:sz="0" w:space="0"/>
            <w:bottom w:val="none" w:sz="0" w:space="0"/>
            <w:right w:val="none" w:sz="0" w:space="0"/>
          </w:pgBorders>
          <w:pgNumType w:fmt="decimal"/>
          <w:cols w:space="720" w:num="1"/>
        </w:sectPr>
      </w:pPr>
    </w:p>
    <w:p>
      <w:pPr>
        <w:spacing w:before="154" w:line="220" w:lineRule="auto"/>
        <w:ind w:left="26"/>
        <w:outlineLvl w:val="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14:textOutline w14:w="3048" w14:cap="flat" w14:cmpd="sng" w14:algn="ctr">
            <w14:solidFill>
              <w14:srgbClr w14:val="000000"/>
            </w14:solidFill>
            <w14:prstDash w14:val="solid"/>
            <w14:miter w14:val="0"/>
          </w14:textOutline>
        </w:rPr>
        <w:t>5.</w:t>
      </w:r>
      <w:r>
        <w:rPr>
          <w:rFonts w:hint="default" w:ascii="仿宋_GB2312" w:hAnsi="仿宋_GB2312" w:eastAsia="仿宋_GB2312" w:cs="仿宋_GB2312"/>
          <w:color w:val="auto"/>
          <w:spacing w:val="-3"/>
          <w:sz w:val="24"/>
          <w:szCs w:val="24"/>
          <w:highlight w:val="none"/>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3"/>
          <w:sz w:val="24"/>
          <w:szCs w:val="24"/>
          <w:highlight w:val="none"/>
          <w14:textOutline w14:w="3048" w14:cap="flat" w14:cmpd="sng" w14:algn="ctr">
            <w14:solidFill>
              <w14:srgbClr w14:val="000000"/>
            </w14:solidFill>
            <w14:prstDash w14:val="solid"/>
            <w14:miter w14:val="0"/>
          </w14:textOutline>
        </w:rPr>
        <w:t>质疑函（格式）</w:t>
      </w:r>
    </w:p>
    <w:p>
      <w:pPr>
        <w:spacing w:before="87" w:line="215" w:lineRule="auto"/>
        <w:ind w:left="3050"/>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color w:val="auto"/>
          <w:spacing w:val="2"/>
          <w:sz w:val="32"/>
          <w:szCs w:val="32"/>
          <w:highlight w:val="none"/>
          <w14:textOutline w14:w="3175" w14:cap="flat" w14:cmpd="sng" w14:algn="ctr">
            <w14:solidFill>
              <w14:srgbClr w14:val="000000"/>
            </w14:solidFill>
            <w14:prstDash w14:val="solid"/>
            <w14:miter w14:val="0"/>
          </w14:textOutline>
        </w:rPr>
        <w:t>质疑函（格式）</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firstLine="420" w:firstLineChars="200"/>
        <w:textAlignment w:val="baseline"/>
        <w:outlineLvl w:val="6"/>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一、质疑供应商基本信息：</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质疑供应商：</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地址：</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邮编：</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联系人：</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 xml:space="preserve"> 联系电话：</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授权代表：</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u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联系电话：</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地址：</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 xml:space="preserve"> 邮编：</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outlineLvl w:val="6"/>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二、质疑项目基本情况：</w:t>
      </w:r>
    </w:p>
    <w:p>
      <w:pPr>
        <w:keepNext w:val="0"/>
        <w:keepLines w:val="0"/>
        <w:pageBreakBefore w:val="0"/>
        <w:widowControl/>
        <w:tabs>
          <w:tab w:val="left" w:pos="6869"/>
        </w:tabs>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 xml:space="preserve">质疑项目的名称： </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 xml:space="preserve"> </w:t>
      </w:r>
    </w:p>
    <w:p>
      <w:pPr>
        <w:keepNext w:val="0"/>
        <w:keepLines w:val="0"/>
        <w:pageBreakBefore w:val="0"/>
        <w:widowControl/>
        <w:tabs>
          <w:tab w:val="left" w:pos="6869"/>
        </w:tabs>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default" w:ascii="仿宋_GB2312" w:hAnsi="仿宋_GB2312" w:eastAsia="仿宋_GB2312" w:cs="仿宋_GB2312"/>
          <w:snapToGrid w:val="0"/>
          <w:color w:val="auto"/>
          <w:sz w:val="21"/>
          <w:szCs w:val="21"/>
          <w:highlight w:val="none"/>
          <w:u w:val="single"/>
          <w:lang w:eastAsia="zh-CN" w:bidi="ar-SA"/>
        </w:rPr>
      </w:pPr>
      <w:r>
        <w:rPr>
          <w:rFonts w:hint="eastAsia" w:ascii="仿宋_GB2312" w:hAnsi="仿宋_GB2312" w:eastAsia="仿宋_GB2312" w:cs="仿宋_GB2312"/>
          <w:snapToGrid w:val="0"/>
          <w:color w:val="auto"/>
          <w:sz w:val="21"/>
          <w:szCs w:val="21"/>
          <w:highlight w:val="none"/>
          <w:lang w:val="en-US" w:eastAsia="zh-CN" w:bidi="ar-SA"/>
        </w:rPr>
        <w:t>质疑项目的编号：</w:t>
      </w:r>
      <w:r>
        <w:rPr>
          <w:rFonts w:hint="default" w:ascii="仿宋_GB2312" w:hAnsi="仿宋_GB2312" w:eastAsia="仿宋_GB2312" w:cs="仿宋_GB2312"/>
          <w:snapToGrid w:val="0"/>
          <w:color w:val="auto"/>
          <w:sz w:val="21"/>
          <w:szCs w:val="21"/>
          <w:highlight w:val="none"/>
          <w:u w:val="single"/>
          <w:lang w:eastAsia="zh-CN" w:bidi="ar-SA"/>
        </w:rPr>
        <w:t xml:space="preserve">            </w:t>
      </w:r>
    </w:p>
    <w:p>
      <w:pPr>
        <w:keepNext w:val="0"/>
        <w:keepLines w:val="0"/>
        <w:pageBreakBefore w:val="0"/>
        <w:widowControl/>
        <w:tabs>
          <w:tab w:val="left" w:pos="6869"/>
        </w:tabs>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采购人名称：</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质疑事项：</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□采购文件   采购文件获取日期：</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□采购过程</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□采购结果</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outlineLvl w:val="6"/>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三、质疑事项具体内容</w:t>
      </w:r>
    </w:p>
    <w:p>
      <w:pPr>
        <w:keepNext w:val="0"/>
        <w:keepLines w:val="0"/>
        <w:pageBreakBefore w:val="0"/>
        <w:widowControl/>
        <w:tabs>
          <w:tab w:val="left" w:pos="8129"/>
        </w:tabs>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质疑事项 1：</w:t>
      </w:r>
      <w:r>
        <w:rPr>
          <w:rFonts w:hint="default" w:ascii="仿宋_GB2312" w:hAnsi="仿宋_GB2312" w:eastAsia="仿宋_GB2312" w:cs="仿宋_GB2312"/>
          <w:snapToGrid w:val="0"/>
          <w:color w:val="auto"/>
          <w:sz w:val="21"/>
          <w:szCs w:val="21"/>
          <w:highlight w:val="none"/>
          <w:u w:val="single"/>
          <w:lang w:eastAsia="zh-CN" w:bidi="ar-SA"/>
        </w:rPr>
        <w:t xml:space="preserve">                       </w:t>
      </w:r>
    </w:p>
    <w:p>
      <w:pPr>
        <w:keepNext w:val="0"/>
        <w:keepLines w:val="0"/>
        <w:pageBreakBefore w:val="0"/>
        <w:widowControl/>
        <w:tabs>
          <w:tab w:val="left" w:pos="8129"/>
        </w:tabs>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事实依据：</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法律依据：</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质疑事项 2</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四、与质疑事项相关的质疑请求：</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firstLine="420" w:firstLineChars="200"/>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 xml:space="preserve">请求： </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Hans" w:bidi="ar-SA"/>
        </w:rPr>
      </w:pPr>
      <w:r>
        <w:rPr>
          <w:rFonts w:hint="eastAsia" w:ascii="仿宋_GB2312" w:hAnsi="仿宋_GB2312" w:eastAsia="仿宋_GB2312" w:cs="仿宋_GB2312"/>
          <w:snapToGrid w:val="0"/>
          <w:color w:val="auto"/>
          <w:sz w:val="21"/>
          <w:szCs w:val="21"/>
          <w:highlight w:val="none"/>
          <w:lang w:val="en-US" w:eastAsia="zh-CN" w:bidi="ar-SA"/>
        </w:rPr>
        <w:t>签字（签章）：</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Hans" w:bidi="ar-SA"/>
        </w:rPr>
        <w:t>公章：</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u w:val="none"/>
          <w:lang w:val="en-US" w:eastAsia="zh-Hans" w:bidi="ar-SA"/>
        </w:rPr>
      </w:pPr>
      <w:r>
        <w:rPr>
          <w:rFonts w:hint="eastAsia" w:ascii="仿宋_GB2312" w:hAnsi="仿宋_GB2312" w:eastAsia="仿宋_GB2312" w:cs="仿宋_GB2312"/>
          <w:snapToGrid w:val="0"/>
          <w:color w:val="auto"/>
          <w:sz w:val="21"/>
          <w:szCs w:val="21"/>
          <w:highlight w:val="none"/>
          <w:lang w:val="en-US" w:eastAsia="zh-CN" w:bidi="ar-SA"/>
        </w:rPr>
        <w:t>日期：</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年</w:t>
      </w:r>
      <w:r>
        <w:rPr>
          <w:rFonts w:hint="default" w:ascii="仿宋_GB2312" w:hAnsi="仿宋_GB2312" w:eastAsia="仿宋_GB2312" w:cs="仿宋_GB2312"/>
          <w:snapToGrid w:val="0"/>
          <w:color w:val="auto"/>
          <w:sz w:val="21"/>
          <w:szCs w:val="21"/>
          <w:highlight w:val="none"/>
          <w:u w:val="single"/>
          <w:lang w:eastAsia="zh-Hans"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月</w:t>
      </w:r>
      <w:r>
        <w:rPr>
          <w:rFonts w:hint="default" w:ascii="仿宋_GB2312" w:hAnsi="仿宋_GB2312" w:eastAsia="仿宋_GB2312" w:cs="仿宋_GB2312"/>
          <w:snapToGrid w:val="0"/>
          <w:color w:val="auto"/>
          <w:sz w:val="21"/>
          <w:szCs w:val="21"/>
          <w:highlight w:val="none"/>
          <w:u w:val="single"/>
          <w:lang w:eastAsia="zh-Hans"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日</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说明：</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供应商提出质疑时，应提交质疑函和必要的证明材料。</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2.</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质疑供应商若委托代理人进行质疑的，质疑函应按要求列明“授权代表”的有关内容，并在附件中提交由质疑供应商签署的授权委托书。授权委托书应载明代理人的姓名或者名称、代理事项、 具体权限、期限和相关事项。</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3.</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质疑函的质疑事项应具体、明确，并有必要的事实依据和法律依据。</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4.</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质疑函的质疑请求应与质疑事项相关。</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napToGrid w:val="0"/>
          <w:color w:val="auto"/>
          <w:sz w:val="21"/>
          <w:szCs w:val="21"/>
          <w:highlight w:val="none"/>
          <w:lang w:val="en-US" w:eastAsia="zh-CN" w:bidi="ar-SA"/>
        </w:rPr>
        <w:t>5.</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质疑供应商为法人或者其他组织的，质疑函应由法定代表人、主要负责人，或者其授权代表签字或者盖章，并加盖公章。</w:t>
      </w:r>
    </w:p>
    <w:p>
      <w:pPr>
        <w:spacing w:line="219" w:lineRule="auto"/>
        <w:rPr>
          <w:rFonts w:hint="eastAsia" w:ascii="仿宋_GB2312" w:hAnsi="仿宋_GB2312" w:eastAsia="仿宋_GB2312" w:cs="仿宋_GB2312"/>
          <w:color w:val="auto"/>
          <w:sz w:val="24"/>
          <w:szCs w:val="24"/>
          <w:highlight w:val="none"/>
          <w:lang w:eastAsia="zh-CN"/>
        </w:rPr>
        <w:sectPr>
          <w:footerReference r:id="rId41" w:type="default"/>
          <w:pgSz w:w="11905" w:h="16840"/>
          <w:pgMar w:top="1431" w:right="1785" w:bottom="1174" w:left="1785" w:header="0" w:footer="995" w:gutter="0"/>
          <w:pgBorders>
            <w:top w:val="none" w:sz="0" w:space="0"/>
            <w:left w:val="none" w:sz="0" w:space="0"/>
            <w:bottom w:val="none" w:sz="0" w:space="0"/>
            <w:right w:val="none" w:sz="0" w:space="0"/>
          </w:pgBorders>
          <w:pgNumType w:fmt="decimal"/>
          <w:cols w:space="720" w:num="1"/>
        </w:sectPr>
      </w:pPr>
    </w:p>
    <w:p>
      <w:pPr>
        <w:spacing w:before="153" w:line="220" w:lineRule="auto"/>
        <w:ind w:left="23"/>
        <w:outlineLvl w:val="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2"/>
          <w:sz w:val="24"/>
          <w:szCs w:val="24"/>
          <w:highlight w:val="none"/>
          <w:lang w:eastAsia="zh-CN"/>
          <w14:textOutline w14:w="3048" w14:cap="flat" w14:cmpd="sng" w14:algn="ctr">
            <w14:solidFill>
              <w14:srgbClr w14:val="000000"/>
            </w14:solidFill>
            <w14:prstDash w14:val="solid"/>
            <w14:miter w14:val="0"/>
          </w14:textOutline>
        </w:rPr>
        <w:t>6.</w:t>
      </w:r>
      <w:r>
        <w:rPr>
          <w:rFonts w:hint="default" w:ascii="仿宋_GB2312" w:hAnsi="仿宋_GB2312" w:eastAsia="仿宋_GB2312" w:cs="仿宋_GB2312"/>
          <w:color w:val="auto"/>
          <w:spacing w:val="-2"/>
          <w:sz w:val="24"/>
          <w:szCs w:val="24"/>
          <w:highlight w:val="none"/>
          <w:lang w:eastAsia="zh-CN"/>
          <w14:textOutline w14:w="3048"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pacing w:val="-2"/>
          <w:sz w:val="24"/>
          <w:szCs w:val="24"/>
          <w:highlight w:val="none"/>
          <w:lang w:eastAsia="zh-CN"/>
          <w14:textOutline w14:w="3048" w14:cap="flat" w14:cmpd="sng" w14:algn="ctr">
            <w14:solidFill>
              <w14:srgbClr w14:val="000000"/>
            </w14:solidFill>
            <w14:prstDash w14:val="solid"/>
            <w14:miter w14:val="0"/>
          </w14:textOutline>
        </w:rPr>
        <w:t>投诉书（格式）</w:t>
      </w:r>
    </w:p>
    <w:p>
      <w:pPr>
        <w:spacing w:before="87" w:line="216" w:lineRule="auto"/>
        <w:ind w:left="305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14:textOutline w14:w="3175" w14:cap="flat" w14:cmpd="sng" w14:algn="ctr">
            <w14:solidFill>
              <w14:srgbClr w14:val="000000"/>
            </w14:solidFill>
            <w14:prstDash w14:val="solid"/>
            <w14:miter w14:val="0"/>
          </w14:textOutline>
        </w:rPr>
        <w:t>投诉书（格式）</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一、投诉相关主体基本情况：</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default" w:ascii="仿宋_GB2312" w:hAnsi="仿宋_GB2312" w:eastAsia="仿宋_GB2312" w:cs="仿宋_GB2312"/>
          <w:snapToGrid w:val="0"/>
          <w:color w:val="auto"/>
          <w:sz w:val="21"/>
          <w:szCs w:val="21"/>
          <w:highlight w:val="none"/>
          <w:lang w:eastAsia="zh-CN" w:bidi="ar-SA"/>
        </w:rPr>
      </w:pPr>
      <w:r>
        <w:rPr>
          <w:rFonts w:hint="eastAsia" w:ascii="仿宋_GB2312" w:hAnsi="仿宋_GB2312" w:eastAsia="仿宋_GB2312" w:cs="仿宋_GB2312"/>
          <w:snapToGrid w:val="0"/>
          <w:color w:val="auto"/>
          <w:sz w:val="21"/>
          <w:szCs w:val="21"/>
          <w:highlight w:val="none"/>
          <w:lang w:val="en-US" w:eastAsia="zh-CN" w:bidi="ar-SA"/>
        </w:rPr>
        <w:t>投标人：</w:t>
      </w:r>
      <w:r>
        <w:rPr>
          <w:rFonts w:hint="default" w:ascii="仿宋_GB2312" w:hAnsi="仿宋_GB2312" w:eastAsia="仿宋_GB2312" w:cs="仿宋_GB2312"/>
          <w:snapToGrid w:val="0"/>
          <w:color w:val="auto"/>
          <w:sz w:val="21"/>
          <w:szCs w:val="21"/>
          <w:highlight w:val="none"/>
          <w:u w:val="single"/>
          <w:lang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default" w:ascii="仿宋_GB2312" w:hAnsi="仿宋_GB2312" w:eastAsia="仿宋_GB2312" w:cs="仿宋_GB2312"/>
          <w:snapToGrid w:val="0"/>
          <w:color w:val="auto"/>
          <w:sz w:val="21"/>
          <w:szCs w:val="21"/>
          <w:highlight w:val="none"/>
          <w:lang w:eastAsia="zh-CN" w:bidi="ar-SA"/>
        </w:rPr>
      </w:pPr>
      <w:r>
        <w:rPr>
          <w:rFonts w:hint="eastAsia" w:ascii="仿宋_GB2312" w:hAnsi="仿宋_GB2312" w:eastAsia="仿宋_GB2312" w:cs="仿宋_GB2312"/>
          <w:snapToGrid w:val="0"/>
          <w:color w:val="auto"/>
          <w:sz w:val="21"/>
          <w:szCs w:val="21"/>
          <w:highlight w:val="none"/>
          <w:lang w:val="en-US" w:eastAsia="zh-CN" w:bidi="ar-SA"/>
        </w:rPr>
        <w:t>地址：</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 xml:space="preserve"> 邮编：</w:t>
      </w:r>
      <w:r>
        <w:rPr>
          <w:rFonts w:hint="default" w:ascii="仿宋_GB2312" w:hAnsi="仿宋_GB2312" w:eastAsia="仿宋_GB2312" w:cs="仿宋_GB2312"/>
          <w:snapToGrid w:val="0"/>
          <w:color w:val="auto"/>
          <w:sz w:val="21"/>
          <w:szCs w:val="21"/>
          <w:highlight w:val="none"/>
          <w:u w:val="single"/>
          <w:lang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default" w:ascii="仿宋_GB2312" w:hAnsi="仿宋_GB2312" w:eastAsia="仿宋_GB2312" w:cs="仿宋_GB2312"/>
          <w:snapToGrid w:val="0"/>
          <w:color w:val="auto"/>
          <w:sz w:val="21"/>
          <w:szCs w:val="21"/>
          <w:highlight w:val="none"/>
          <w:lang w:eastAsia="zh-CN" w:bidi="ar-SA"/>
        </w:rPr>
      </w:pPr>
      <w:r>
        <w:rPr>
          <w:rFonts w:hint="eastAsia" w:ascii="仿宋_GB2312" w:hAnsi="仿宋_GB2312" w:eastAsia="仿宋_GB2312" w:cs="仿宋_GB2312"/>
          <w:snapToGrid w:val="0"/>
          <w:color w:val="auto"/>
          <w:sz w:val="21"/>
          <w:szCs w:val="21"/>
          <w:highlight w:val="none"/>
          <w:lang w:val="en-US" w:eastAsia="zh-CN" w:bidi="ar-SA"/>
        </w:rPr>
        <w:t>法定代表人/主要负责人：</w:t>
      </w:r>
      <w:r>
        <w:rPr>
          <w:rFonts w:hint="default" w:ascii="仿宋_GB2312" w:hAnsi="仿宋_GB2312" w:eastAsia="仿宋_GB2312" w:cs="仿宋_GB2312"/>
          <w:snapToGrid w:val="0"/>
          <w:color w:val="auto"/>
          <w:sz w:val="21"/>
          <w:szCs w:val="21"/>
          <w:highlight w:val="none"/>
          <w:u w:val="single"/>
          <w:lang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联系电话：</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授权代表：</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 xml:space="preserve"> 联系电话：</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地址：</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邮编：</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被投诉人1：</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地址：</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邮编：</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联系人：</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 xml:space="preserve"> 联系电话：</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被投诉人2：</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相关供应商：</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地址：</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 xml:space="preserve"> 邮编：</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联系人：</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 xml:space="preserve"> 联系电话：</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default" w:ascii="仿宋_GB2312" w:hAnsi="仿宋_GB2312" w:eastAsia="仿宋_GB2312" w:cs="仿宋_GB2312"/>
          <w:snapToGrid w:val="0"/>
          <w:color w:val="auto"/>
          <w:sz w:val="21"/>
          <w:szCs w:val="21"/>
          <w:highlight w:val="none"/>
          <w:lang w:eastAsia="zh-CN" w:bidi="ar-SA"/>
        </w:rPr>
      </w:pPr>
      <w:r>
        <w:rPr>
          <w:rFonts w:hint="eastAsia" w:ascii="仿宋_GB2312" w:hAnsi="仿宋_GB2312" w:eastAsia="仿宋_GB2312" w:cs="仿宋_GB2312"/>
          <w:snapToGrid w:val="0"/>
          <w:color w:val="auto"/>
          <w:sz w:val="21"/>
          <w:szCs w:val="21"/>
          <w:highlight w:val="none"/>
          <w:lang w:val="en-US" w:eastAsia="zh-CN" w:bidi="ar-SA"/>
        </w:rPr>
        <w:t>二、投诉项目基本情况：</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default" w:ascii="仿宋_GB2312" w:hAnsi="仿宋_GB2312" w:eastAsia="仿宋_GB2312" w:cs="仿宋_GB2312"/>
          <w:snapToGrid w:val="0"/>
          <w:color w:val="auto"/>
          <w:sz w:val="21"/>
          <w:szCs w:val="21"/>
          <w:highlight w:val="none"/>
          <w:u w:val="single"/>
          <w:lang w:eastAsia="zh-CN" w:bidi="ar-SA"/>
        </w:rPr>
      </w:pPr>
      <w:r>
        <w:rPr>
          <w:rFonts w:hint="eastAsia" w:ascii="仿宋_GB2312" w:hAnsi="仿宋_GB2312" w:eastAsia="仿宋_GB2312" w:cs="仿宋_GB2312"/>
          <w:snapToGrid w:val="0"/>
          <w:color w:val="auto"/>
          <w:sz w:val="21"/>
          <w:szCs w:val="21"/>
          <w:highlight w:val="none"/>
          <w:lang w:val="en-US" w:eastAsia="zh-CN" w:bidi="ar-SA"/>
        </w:rPr>
        <w:t>采购项目的名称：</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default" w:ascii="仿宋_GB2312" w:hAnsi="仿宋_GB2312" w:eastAsia="仿宋_GB2312" w:cs="仿宋_GB2312"/>
          <w:snapToGrid w:val="0"/>
          <w:color w:val="auto"/>
          <w:sz w:val="21"/>
          <w:szCs w:val="21"/>
          <w:highlight w:val="none"/>
          <w:u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采购项目的编号：</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default" w:ascii="仿宋_GB2312" w:hAnsi="仿宋_GB2312" w:eastAsia="仿宋_GB2312" w:cs="仿宋_GB2312"/>
          <w:snapToGrid w:val="0"/>
          <w:color w:val="auto"/>
          <w:sz w:val="21"/>
          <w:szCs w:val="21"/>
          <w:highlight w:val="none"/>
          <w:u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采购人名称：</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default" w:ascii="仿宋_GB2312" w:hAnsi="仿宋_GB2312" w:eastAsia="仿宋_GB2312" w:cs="仿宋_GB2312"/>
          <w:snapToGrid w:val="0"/>
          <w:color w:val="auto"/>
          <w:sz w:val="21"/>
          <w:szCs w:val="21"/>
          <w:highlight w:val="none"/>
          <w:u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代理机构名称：</w:t>
      </w:r>
      <w:r>
        <w:rPr>
          <w:rFonts w:hint="default" w:ascii="仿宋_GB2312" w:hAnsi="仿宋_GB2312" w:eastAsia="仿宋_GB2312" w:cs="仿宋_GB2312"/>
          <w:snapToGrid w:val="0"/>
          <w:color w:val="auto"/>
          <w:sz w:val="21"/>
          <w:szCs w:val="21"/>
          <w:highlight w:val="none"/>
          <w:u w:val="single"/>
          <w:lang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采购文件公告：是/否公告期限：</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采购结果公告：是/否公告期限：</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三、质疑基本情况</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投诉人于</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年</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月</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日，向</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提出质疑，质疑事项为：</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采购人/代理机构于</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年</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月</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日，就质疑事项作出了答复/没有在法定期限内作出答复。</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四、投诉事项具体内容</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default" w:ascii="仿宋_GB2312" w:hAnsi="仿宋_GB2312" w:eastAsia="仿宋_GB2312" w:cs="仿宋_GB2312"/>
          <w:snapToGrid w:val="0"/>
          <w:color w:val="auto"/>
          <w:sz w:val="21"/>
          <w:szCs w:val="21"/>
          <w:highlight w:val="none"/>
          <w:lang w:eastAsia="zh-CN" w:bidi="ar-SA"/>
        </w:rPr>
      </w:pPr>
      <w:r>
        <w:rPr>
          <w:rFonts w:hint="eastAsia" w:ascii="仿宋_GB2312" w:hAnsi="仿宋_GB2312" w:eastAsia="仿宋_GB2312" w:cs="仿宋_GB2312"/>
          <w:snapToGrid w:val="0"/>
          <w:color w:val="auto"/>
          <w:sz w:val="21"/>
          <w:szCs w:val="21"/>
          <w:highlight w:val="none"/>
          <w:lang w:val="en-US" w:eastAsia="zh-CN" w:bidi="ar-SA"/>
        </w:rPr>
        <w:t>投诉事项1：</w:t>
      </w:r>
      <w:r>
        <w:rPr>
          <w:rFonts w:hint="eastAsia" w:ascii="仿宋_GB2312" w:hAnsi="仿宋_GB2312" w:eastAsia="仿宋_GB2312" w:cs="仿宋_GB2312"/>
          <w:snapToGrid w:val="0"/>
          <w:color w:val="auto"/>
          <w:sz w:val="21"/>
          <w:szCs w:val="21"/>
          <w:highlight w:val="none"/>
          <w:u w:val="single"/>
          <w:lang w:val="en-US" w:eastAsia="zh-CN" w:bidi="ar-SA"/>
        </w:rPr>
        <w:t xml:space="preserve">                   </w:t>
      </w:r>
      <w:r>
        <w:rPr>
          <w:rFonts w:hint="default" w:ascii="仿宋_GB2312" w:hAnsi="仿宋_GB2312" w:eastAsia="仿宋_GB2312" w:cs="仿宋_GB2312"/>
          <w:snapToGrid w:val="0"/>
          <w:color w:val="auto"/>
          <w:sz w:val="21"/>
          <w:szCs w:val="21"/>
          <w:highlight w:val="none"/>
          <w:u w:val="single"/>
          <w:lang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事实依据：</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u w:val="singl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法律依据：</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Hans" w:bidi="ar-SA"/>
        </w:rPr>
      </w:pPr>
      <w:r>
        <w:rPr>
          <w:rFonts w:hint="eastAsia" w:ascii="仿宋_GB2312" w:hAnsi="仿宋_GB2312" w:eastAsia="仿宋_GB2312" w:cs="仿宋_GB2312"/>
          <w:snapToGrid w:val="0"/>
          <w:color w:val="auto"/>
          <w:sz w:val="21"/>
          <w:szCs w:val="21"/>
          <w:highlight w:val="none"/>
          <w:lang w:val="en-US" w:eastAsia="zh-CN" w:bidi="ar-SA"/>
        </w:rPr>
        <w:t>投诉事项2</w:t>
      </w:r>
      <w:r>
        <w:rPr>
          <w:rFonts w:hint="eastAsia" w:ascii="仿宋_GB2312" w:hAnsi="仿宋_GB2312" w:eastAsia="仿宋_GB2312" w:cs="仿宋_GB2312"/>
          <w:snapToGrid w:val="0"/>
          <w:color w:val="auto"/>
          <w:sz w:val="21"/>
          <w:szCs w:val="21"/>
          <w:highlight w:val="none"/>
          <w:lang w:val="en-US" w:eastAsia="zh-Hans" w:bidi="ar-SA"/>
        </w:rPr>
        <w:t>：</w:t>
      </w:r>
      <w:r>
        <w:rPr>
          <w:rFonts w:hint="eastAsia" w:ascii="仿宋_GB2312" w:hAnsi="仿宋_GB2312" w:eastAsia="仿宋_GB2312" w:cs="仿宋_GB2312"/>
          <w:snapToGrid w:val="0"/>
          <w:color w:val="auto"/>
          <w:sz w:val="21"/>
          <w:szCs w:val="21"/>
          <w:highlight w:val="none"/>
          <w:u w:val="single"/>
          <w:lang w:val="en-US" w:eastAsia="zh-Han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五、与投诉事项相关的投诉请求：</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请求：</w:t>
      </w:r>
      <w:r>
        <w:rPr>
          <w:rFonts w:hint="eastAsia" w:ascii="仿宋_GB2312" w:hAnsi="仿宋_GB2312" w:eastAsia="仿宋_GB2312" w:cs="仿宋_GB2312"/>
          <w:snapToGrid w:val="0"/>
          <w:color w:val="auto"/>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签字（签章）：                         公章：</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日期：</w:t>
      </w:r>
      <w:r>
        <w:rPr>
          <w:rFonts w:hint="default" w:ascii="仿宋_GB2312" w:hAnsi="仿宋_GB2312" w:eastAsia="仿宋_GB2312" w:cs="仿宋_GB2312"/>
          <w:snapToGrid w:val="0"/>
          <w:color w:val="auto"/>
          <w:sz w:val="21"/>
          <w:szCs w:val="21"/>
          <w:highlight w:val="none"/>
          <w:u w:val="single"/>
          <w:lang w:eastAsia="zh-CN"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年</w:t>
      </w:r>
      <w:r>
        <w:rPr>
          <w:rFonts w:hint="default" w:ascii="仿宋_GB2312" w:hAnsi="仿宋_GB2312" w:eastAsia="仿宋_GB2312" w:cs="仿宋_GB2312"/>
          <w:snapToGrid w:val="0"/>
          <w:color w:val="auto"/>
          <w:sz w:val="21"/>
          <w:szCs w:val="21"/>
          <w:highlight w:val="none"/>
          <w:u w:val="single"/>
          <w:lang w:eastAsia="zh-Hans"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月</w:t>
      </w:r>
      <w:r>
        <w:rPr>
          <w:rFonts w:hint="default" w:ascii="仿宋_GB2312" w:hAnsi="仿宋_GB2312" w:eastAsia="仿宋_GB2312" w:cs="仿宋_GB2312"/>
          <w:snapToGrid w:val="0"/>
          <w:color w:val="auto"/>
          <w:sz w:val="21"/>
          <w:szCs w:val="21"/>
          <w:highlight w:val="none"/>
          <w:u w:val="single"/>
          <w:lang w:eastAsia="zh-Hans" w:bidi="ar-SA"/>
        </w:rPr>
        <w:t xml:space="preserve">   </w:t>
      </w:r>
      <w:r>
        <w:rPr>
          <w:rFonts w:hint="eastAsia" w:ascii="仿宋_GB2312" w:hAnsi="仿宋_GB2312" w:eastAsia="仿宋_GB2312" w:cs="仿宋_GB2312"/>
          <w:snapToGrid w:val="0"/>
          <w:color w:val="auto"/>
          <w:sz w:val="21"/>
          <w:szCs w:val="21"/>
          <w:highlight w:val="none"/>
          <w:u w:val="none"/>
          <w:lang w:val="en-US" w:eastAsia="zh-Hans" w:bidi="ar-SA"/>
        </w:rPr>
        <w:t>日</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说 明：</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1.</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投诉人提起投诉时，应当提交投诉书和必要的证明材料，并按照被投诉人和与投诉事项有关的供应商数量提供投诉书副本。</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2.</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投诉人若委托代理人进行投诉的， 投诉书应按要求列明“授权代表”的有关内容，并在附件中提交由投诉人签署的授权委托书。授权委托书应当载明</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代理人的姓名或者名称、代理事项、具体权限、期限和相关事项。</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3.</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投诉书应简要列明质疑事项，质疑函、质疑答复等作为附件材料提供。</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4.</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投诉书的投诉事项应具体、明确，并有必要的事实依据和法律依据。</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5.</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投诉书的投诉请求应与投诉事项相关。</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0" w:firstLineChars="200"/>
        <w:jc w:val="both"/>
        <w:textAlignment w:val="baseline"/>
        <w:rPr>
          <w:rFonts w:hint="eastAsia" w:ascii="仿宋_GB2312" w:hAnsi="仿宋_GB2312" w:eastAsia="仿宋_GB2312" w:cs="仿宋_GB2312"/>
          <w:snapToGrid w:val="0"/>
          <w:color w:val="auto"/>
          <w:sz w:val="21"/>
          <w:szCs w:val="21"/>
          <w:highlight w:val="none"/>
          <w:lang w:val="en-US" w:eastAsia="zh-CN" w:bidi="ar-SA"/>
        </w:rPr>
      </w:pPr>
      <w:r>
        <w:rPr>
          <w:rFonts w:hint="eastAsia" w:ascii="仿宋_GB2312" w:hAnsi="仿宋_GB2312" w:eastAsia="仿宋_GB2312" w:cs="仿宋_GB2312"/>
          <w:snapToGrid w:val="0"/>
          <w:color w:val="auto"/>
          <w:sz w:val="21"/>
          <w:szCs w:val="21"/>
          <w:highlight w:val="none"/>
          <w:lang w:val="en-US" w:eastAsia="zh-CN" w:bidi="ar-SA"/>
        </w:rPr>
        <w:t>6.</w:t>
      </w:r>
      <w:r>
        <w:rPr>
          <w:rFonts w:hint="default" w:ascii="仿宋_GB2312" w:hAnsi="仿宋_GB2312" w:eastAsia="仿宋_GB2312" w:cs="仿宋_GB2312"/>
          <w:snapToGrid w:val="0"/>
          <w:color w:val="auto"/>
          <w:sz w:val="21"/>
          <w:szCs w:val="21"/>
          <w:highlight w:val="none"/>
          <w:lang w:eastAsia="zh-CN" w:bidi="ar-SA"/>
        </w:rPr>
        <w:t xml:space="preserve"> </w:t>
      </w:r>
      <w:r>
        <w:rPr>
          <w:rFonts w:hint="eastAsia" w:ascii="仿宋_GB2312" w:hAnsi="仿宋_GB2312" w:eastAsia="仿宋_GB2312" w:cs="仿宋_GB2312"/>
          <w:snapToGrid w:val="0"/>
          <w:color w:val="auto"/>
          <w:sz w:val="21"/>
          <w:szCs w:val="21"/>
          <w:highlight w:val="none"/>
          <w:lang w:val="en-US" w:eastAsia="zh-CN" w:bidi="ar-SA"/>
        </w:rPr>
        <w:t>投诉人为法人或者其他组织的，投诉书应由法定代表人、主要负责人，或者其授权代表签字或者盖章，并加盖公章。</w:t>
      </w:r>
    </w:p>
    <w:sectPr>
      <w:footerReference r:id="rId42" w:type="default"/>
      <w:pgSz w:w="11905" w:h="16840"/>
      <w:pgMar w:top="1431" w:right="1785" w:bottom="1174" w:left="1785" w:header="0" w:footer="995"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Bold">
    <w:altName w:val="Times New Roman"/>
    <w:panose1 w:val="02020603050405020304"/>
    <w:charset w:val="00"/>
    <w:family w:val="auto"/>
    <w:pitch w:val="default"/>
    <w:sig w:usb0="00000000" w:usb1="00000000" w:usb2="00000000" w:usb3="00000000" w:csb0="00000000" w:csb1="00000000"/>
  </w:font>
  <w:font w:name="FangSong_GB2312">
    <w:altName w:val="仿宋_GB2312"/>
    <w:panose1 w:val="02010609030101010101"/>
    <w:charset w:val="86"/>
    <w:family w:val="auto"/>
    <w:pitch w:val="default"/>
    <w:sig w:usb0="00000000" w:usb1="00000000" w:usb2="00000000" w:usb3="00000000" w:csb0="00060000" w:csb1="00000000"/>
  </w:font>
  <w:font w:name="Songti SC Bold">
    <w:altName w:val="宋体"/>
    <w:panose1 w:val="02010600040101010101"/>
    <w:charset w:val="86"/>
    <w:family w:val="auto"/>
    <w:pitch w:val="default"/>
    <w:sig w:usb0="00000000" w:usb1="00000000" w:usb2="00000000" w:usb3="00000000" w:csb0="0016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DejaVu Sans">
    <w:altName w:val="Times New Roman"/>
    <w:panose1 w:val="02020603050405020304"/>
    <w:charset w:val="00"/>
    <w:family w:val="roman"/>
    <w:pitch w:val="default"/>
    <w:sig w:usb0="00000000" w:usb1="00000000" w:usb2="00000008" w:usb3="00000000" w:csb0="000001FF" w:csb1="00000000"/>
  </w:font>
  <w:font w:name="Songti SC">
    <w:altName w:val="宋体"/>
    <w:panose1 w:val="02010600040101010101"/>
    <w:charset w:val="86"/>
    <w:family w:val="auto"/>
    <w:pitch w:val="default"/>
    <w:sig w:usb0="00000000" w:usb1="00000000" w:usb2="00000000" w:usb3="00000000" w:csb0="00160000" w:csb1="00000000"/>
  </w:font>
  <w:font w:name="宋体-简">
    <w:altName w:val="宋体"/>
    <w:panose1 w:val="02010600040101010101"/>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4230"/>
      <w:rPr>
        <w:rFonts w:ascii="宋体" w:hAnsi="宋体" w:eastAsia="宋体" w:cs="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NzcM0AgAAZQQAAA4AAABkcnMvZTJvRG9jLnhtbK1UzY7TMBC+I/EO&#10;lu80aStWpW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M3U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jc3D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93"/>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i09qI1AgAAZQQAAA4AAABkcnMvZTJvRG9jLnhtbK1UzY7TMBC+I/EO&#10;lu80aRd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2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LT2oj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00"/>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IaD41AgAAZQQAAA4AAABkcnMvZTJvRG9jLnhtbK1US27bMBDdF+gd&#10;CO5ryQ4Su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wwhoPj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01"/>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ukA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yrpA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11"/>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2JNw1AgAAZQQAAA4AAABkcnMvZTJvRG9jLnhtbK1UzY7TMBC+I/EO&#10;lu80aVcs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OJZgolP//4&#10;fv756/zwjcRDSFRbP0Pk1iI2NO9Mg8YZzj0OI/OmcCp+wYnAD4FPF4FFEwiPl6aT6TSFi8M3bICf&#10;PF63zof3wigSjYw6VLAVlh03PnShQ0jMps26krKtotSkzuj11e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HYk3D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1"/>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5zII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Cm+YRslP37+d&#10;fvw6/fxK0iEkalyYIfLBITa2b22LxhnOAw4T87byOn3BicAPgY8XgUUbCU+XppPpNIeLwzdsgJ89&#10;Xnc+xHfCapKMgnpUsBOWHTYh9qFDSMpm7Foq1VVRGdIU9Prqd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ucyC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4"/>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FUh41AgAAZQQAAA4AAABkcnMvZTJvRG9jLnhtbK1US27bMBDdF+gd&#10;CO5ryQ4a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q5oYSzRRKfv7x&#10;/fzz8fzrG4mHkKi2fobIrUVsaN6ZBo0znHscRuZN4VT8ghOBHwKfLgKLJhAeL00n02kKF4dv2AA/&#10;ebpunQ/vhVEkGhl1qGArLDtufOhCh5CYTZt1JWVbRalJndHr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gVSHj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1"/>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13gM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R13gM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1"/>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QJ8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PyUCf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8"/>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Lku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E0+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zC5Lh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04"/>
      <w:rPr>
        <w:rFonts w:ascii="宋体" w:hAnsi="宋体" w:eastAsia="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HOXA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2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kc5cD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6"/>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3DH0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HV+R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Ytwx9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4"/>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ONxw0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q/osQwjZKfvn87&#10;/fh1+vmVpENI1LgwQ+SDQ2xs39oWjTOcBxwm5m3ldfqCE4EfAh8vAos2Ep4uTSfTaQ4Xh2/YAD97&#10;vO58iO+E1SQZBfWoYCcsO2xC7EOHkJTN2LVUqquiMqQp6PX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Ljjcc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9"/>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yqYA0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E1+RYlhGiU/ff92&#10;+vHr9PMrSYeQqHFhhsgHh9jYvrUtGmc4DzhMzNvK6/QFJwI/BD5eBBZtJDxdmk6m0xwuDt+wAX72&#10;eN35EN8Jq0kyCupRwU5YdtiE2IcOISmbsWupVFdFZUhT0OvXV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qmA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8"/>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we/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8Hv+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77"/>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M5WI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TOVi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8"/>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DTw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gw08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73"/>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k6A0AgAAZ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P5Og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54"/>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TItk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UyLZ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53"/>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vvEU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mP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j77xF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53"/>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tbjs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14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LW47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36"/>
      <w:rPr>
        <w:rFonts w:ascii="宋体" w:hAnsi="宋体" w:eastAsia="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5dZI0AgAAZ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OXWS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14"/>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R8K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X4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9JHwpz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61"/>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oy8Y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p8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6jLxj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54"/>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UVVo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4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DBRVWj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61"/>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WhyQ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fj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1ock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53"/>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qGbg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hm4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67"/>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l8eY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pfHm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53"/>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Zb3o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9GW96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55"/>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 name="文本框 4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V2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P1dt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124</w:t>
                    </w:r>
                    <w:r>
                      <w:fldChar w:fldCharType="end"/>
                    </w:r>
                  </w:p>
                </w:txbxContent>
              </v:textbox>
            </v:shape>
          </w:pict>
        </mc:Fallback>
      </mc:AlternateContent>
    </w:r>
    <w:r>
      <w:rPr>
        <w:rFonts w:ascii="宋体" w:hAnsi="宋体" w:eastAsia="宋体" w:cs="宋体"/>
        <w:spacing w:val="-5"/>
        <w:sz w:val="18"/>
        <w:szCs w:val="18"/>
      </w:rPr>
      <w:t>122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55"/>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1" name="文本框 4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DyfE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pmM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Wg8nx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53"/>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 name="文本框 4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9hR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Xk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f2FEz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986"/>
      <w:rPr>
        <w:rFonts w:ascii="宋体" w:hAnsi="宋体" w:eastAsia="宋体" w:cs="宋体"/>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F6w41AgAAZQQAAA4AAABkcnMvZTJvRG9jLnhtbK1US27bMBDdF+gd&#10;CO5ryQ6aG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q5oYSzRRKfv7x&#10;/fzz8fzrG4mHkKi2fobIrUVsaN6ZBo0znHscRuZN4VT8ghOBHwKfLgKLJhAeL00n02kKF4dv2AA/&#10;ebpunQ/vhVEkGhl1qGArLDtufOhCh5CYTZt1JWVbRalJndHr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2oXrDj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53"/>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5" name="文本框 4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4IO4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k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gg7j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986"/>
      <w:rPr>
        <w:rFonts w:ascii="宋体" w:hAnsi="宋体" w:eastAsia="宋体" w:cs="宋体"/>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A1A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Cm+YRslP37+d&#10;fvw6/fxK0iEkalyYIfLBITa2b22LxhnOAw4T87byOn3BicAPgY8XgUUbCU+XppPpNIeLwzdsgJ89&#10;Xnc+xHfCapKMgnpUsBOWHTYh9qFDSMpm7Foq1VVRGdIU9Prqd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SgNQ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rMRk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3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XqzEZ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0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MF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z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nzBY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01"/>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jrsQ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6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iOuxD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64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PH70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NDFMo+Sn799O&#10;P36dfn4l6RASNS7MEPngEBvbt7ZF4wznAYeJeVt5nb7gROAH2PEisGgj4enSdDKd5nBx+IYN8LPH&#10;686H+E5YTZJRUI8KdsKywybEPnQISdmMXUuluioqQ5qCXl+9zr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Tx+9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A53A0"/>
    <w:multiLevelType w:val="singleLevel"/>
    <w:tmpl w:val="8CEA53A0"/>
    <w:lvl w:ilvl="0" w:tentative="0">
      <w:start w:val="1"/>
      <w:numFmt w:val="decimal"/>
      <w:suff w:val="nothing"/>
      <w:lvlText w:val="%1．"/>
      <w:lvlJc w:val="left"/>
      <w:pPr>
        <w:ind w:left="0" w:firstLine="400"/>
      </w:pPr>
      <w:rPr>
        <w:rFonts w:hint="default"/>
      </w:rPr>
    </w:lvl>
  </w:abstractNum>
  <w:abstractNum w:abstractNumId="1">
    <w:nsid w:val="5297E414"/>
    <w:multiLevelType w:val="singleLevel"/>
    <w:tmpl w:val="5297E41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WY0ZmI2YWFkZjIwMzI4ZTE3OTQ0ODZiMDk3NGNlMWIifQ=="/>
  </w:docVars>
  <w:rsids>
    <w:rsidRoot w:val="00172A27"/>
    <w:rsid w:val="00291062"/>
    <w:rsid w:val="002F7D0F"/>
    <w:rsid w:val="008342D5"/>
    <w:rsid w:val="00A1610F"/>
    <w:rsid w:val="00B40880"/>
    <w:rsid w:val="00D03E36"/>
    <w:rsid w:val="026A01EF"/>
    <w:rsid w:val="02C00043"/>
    <w:rsid w:val="02F72473"/>
    <w:rsid w:val="03A11D84"/>
    <w:rsid w:val="04EB7704"/>
    <w:rsid w:val="098E6D35"/>
    <w:rsid w:val="09FFD470"/>
    <w:rsid w:val="0A6C3934"/>
    <w:rsid w:val="0AEF39F1"/>
    <w:rsid w:val="0F8C48EF"/>
    <w:rsid w:val="0F938C68"/>
    <w:rsid w:val="11031847"/>
    <w:rsid w:val="13D1738A"/>
    <w:rsid w:val="16FC7E56"/>
    <w:rsid w:val="197A0E08"/>
    <w:rsid w:val="1D1E3625"/>
    <w:rsid w:val="1D2A7022"/>
    <w:rsid w:val="1DEA3522"/>
    <w:rsid w:val="1E857009"/>
    <w:rsid w:val="1F0138DD"/>
    <w:rsid w:val="25124354"/>
    <w:rsid w:val="26D85CA8"/>
    <w:rsid w:val="2E7B1BFB"/>
    <w:rsid w:val="2ED5C8E1"/>
    <w:rsid w:val="2EFF73CA"/>
    <w:rsid w:val="2EFFBEBC"/>
    <w:rsid w:val="31784ECF"/>
    <w:rsid w:val="317FF5EB"/>
    <w:rsid w:val="31822F12"/>
    <w:rsid w:val="33FEE5BA"/>
    <w:rsid w:val="365E06CC"/>
    <w:rsid w:val="377623F4"/>
    <w:rsid w:val="38243054"/>
    <w:rsid w:val="394A6FC1"/>
    <w:rsid w:val="3A9F3DCA"/>
    <w:rsid w:val="3B4F0D83"/>
    <w:rsid w:val="3D1431EF"/>
    <w:rsid w:val="3E67626E"/>
    <w:rsid w:val="3E857306"/>
    <w:rsid w:val="3FFE5CFE"/>
    <w:rsid w:val="408A43A3"/>
    <w:rsid w:val="412D4830"/>
    <w:rsid w:val="44846569"/>
    <w:rsid w:val="455772F3"/>
    <w:rsid w:val="45E255AF"/>
    <w:rsid w:val="475E0CED"/>
    <w:rsid w:val="4A053A5E"/>
    <w:rsid w:val="4B223578"/>
    <w:rsid w:val="4D071878"/>
    <w:rsid w:val="4EFF8E50"/>
    <w:rsid w:val="50F0070F"/>
    <w:rsid w:val="51AF234A"/>
    <w:rsid w:val="534DB865"/>
    <w:rsid w:val="53A66376"/>
    <w:rsid w:val="5756C400"/>
    <w:rsid w:val="57671D19"/>
    <w:rsid w:val="5B2500A5"/>
    <w:rsid w:val="5CEF2C39"/>
    <w:rsid w:val="5D7F0967"/>
    <w:rsid w:val="5E5E973D"/>
    <w:rsid w:val="5F6C2B33"/>
    <w:rsid w:val="60006FD7"/>
    <w:rsid w:val="61E15DF5"/>
    <w:rsid w:val="63611A7C"/>
    <w:rsid w:val="637F69A6"/>
    <w:rsid w:val="6B5D1FA8"/>
    <w:rsid w:val="6B7FA6CB"/>
    <w:rsid w:val="6F458525"/>
    <w:rsid w:val="6FFBD96F"/>
    <w:rsid w:val="70D442DC"/>
    <w:rsid w:val="70D507A9"/>
    <w:rsid w:val="7194192B"/>
    <w:rsid w:val="75CEF47C"/>
    <w:rsid w:val="77A47C5A"/>
    <w:rsid w:val="77DA42A8"/>
    <w:rsid w:val="77EF48CB"/>
    <w:rsid w:val="7AFD4FF8"/>
    <w:rsid w:val="7B3266DF"/>
    <w:rsid w:val="7B5FCB5D"/>
    <w:rsid w:val="7B7D7416"/>
    <w:rsid w:val="7BA9F11E"/>
    <w:rsid w:val="7BCF4382"/>
    <w:rsid w:val="7D312014"/>
    <w:rsid w:val="7DD42014"/>
    <w:rsid w:val="7DDFF66F"/>
    <w:rsid w:val="7EC32030"/>
    <w:rsid w:val="7EDA2EEB"/>
    <w:rsid w:val="7EFB87B8"/>
    <w:rsid w:val="7F7B7B6E"/>
    <w:rsid w:val="7FB68B57"/>
    <w:rsid w:val="7FF7F9B5"/>
    <w:rsid w:val="7FFF3384"/>
    <w:rsid w:val="93FFE97F"/>
    <w:rsid w:val="9FEC4B16"/>
    <w:rsid w:val="ACFF02A1"/>
    <w:rsid w:val="B6FD926A"/>
    <w:rsid w:val="B7D784FF"/>
    <w:rsid w:val="BBA7535B"/>
    <w:rsid w:val="BEA769FA"/>
    <w:rsid w:val="BF7F1CCC"/>
    <w:rsid w:val="BFB7607D"/>
    <w:rsid w:val="BFE6E629"/>
    <w:rsid w:val="BFF373BD"/>
    <w:rsid w:val="CC7FE528"/>
    <w:rsid w:val="CFF5DE98"/>
    <w:rsid w:val="D17F42E5"/>
    <w:rsid w:val="DDDD157D"/>
    <w:rsid w:val="DDEFA4ED"/>
    <w:rsid w:val="DEFFF5F0"/>
    <w:rsid w:val="E5FF3C09"/>
    <w:rsid w:val="EAD1B1CC"/>
    <w:rsid w:val="EFF9435E"/>
    <w:rsid w:val="F593BF9C"/>
    <w:rsid w:val="F59B5A66"/>
    <w:rsid w:val="F5BEBCA5"/>
    <w:rsid w:val="F5FECF32"/>
    <w:rsid w:val="F7F6BEE5"/>
    <w:rsid w:val="FBABED94"/>
    <w:rsid w:val="FC7FF55C"/>
    <w:rsid w:val="FD7F0170"/>
    <w:rsid w:val="FDF9FA15"/>
    <w:rsid w:val="FE8F25F4"/>
    <w:rsid w:val="FEAA27D3"/>
    <w:rsid w:val="FF2FD343"/>
    <w:rsid w:val="FFEF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33"/>
    <w:qFormat/>
    <w:uiPriority w:val="0"/>
    <w:pPr>
      <w:keepNext/>
      <w:keepLines/>
      <w:spacing w:line="560" w:lineRule="exact"/>
      <w:jc w:val="center"/>
      <w:outlineLvl w:val="0"/>
    </w:pPr>
    <w:rPr>
      <w:rFonts w:ascii="Times New Roman Bold" w:hAnsi="Times New Roman Bold" w:eastAsia="FangSong_GB2312"/>
      <w:b/>
      <w:bCs/>
      <w:kern w:val="44"/>
      <w:sz w:val="32"/>
      <w:szCs w:val="44"/>
    </w:rPr>
  </w:style>
  <w:style w:type="paragraph" w:styleId="4">
    <w:name w:val="heading 2"/>
    <w:basedOn w:val="1"/>
    <w:next w:val="1"/>
    <w:unhideWhenUsed/>
    <w:qFormat/>
    <w:uiPriority w:val="0"/>
    <w:pPr>
      <w:keepNext/>
      <w:keepLines/>
      <w:spacing w:line="520" w:lineRule="exact"/>
      <w:ind w:firstLine="0" w:firstLineChars="0"/>
      <w:jc w:val="center"/>
      <w:outlineLvl w:val="1"/>
    </w:pPr>
    <w:rPr>
      <w:rFonts w:ascii="FangSong_GB2312" w:hAnsi="FangSong_GB2312" w:eastAsia="FangSong_GB2312" w:cs="FangSong_GB2312"/>
      <w:bCs/>
      <w:sz w:val="28"/>
      <w:szCs w:val="28"/>
    </w:rPr>
  </w:style>
  <w:style w:type="paragraph" w:styleId="5">
    <w:name w:val="heading 3"/>
    <w:basedOn w:val="1"/>
    <w:next w:val="1"/>
    <w:unhideWhenUsed/>
    <w:qFormat/>
    <w:uiPriority w:val="0"/>
    <w:pPr>
      <w:keepNext/>
      <w:keepLines/>
      <w:spacing w:line="520" w:lineRule="exact"/>
      <w:ind w:firstLine="420" w:firstLineChars="200"/>
      <w:outlineLvl w:val="2"/>
    </w:pPr>
    <w:rPr>
      <w:rFonts w:ascii="Songti SC Bold" w:hAnsi="Songti SC Bold" w:eastAsia="FangSong_GB2312" w:cs="FangSong_GB2312"/>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6">
    <w:name w:val="annotation text"/>
    <w:basedOn w:val="1"/>
    <w:link w:val="30"/>
    <w:qFormat/>
    <w:uiPriority w:val="0"/>
  </w:style>
  <w:style w:type="paragraph" w:styleId="7">
    <w:name w:val="Body Text"/>
    <w:basedOn w:val="1"/>
    <w:next w:val="2"/>
    <w:semiHidden/>
    <w:qFormat/>
    <w:uiPriority w:val="0"/>
  </w:style>
  <w:style w:type="paragraph" w:styleId="8">
    <w:name w:val="Body Text Indent"/>
    <w:basedOn w:val="1"/>
    <w:qFormat/>
    <w:uiPriority w:val="0"/>
    <w:pPr>
      <w:snapToGrid w:val="0"/>
      <w:ind w:firstLine="883" w:firstLineChars="200"/>
    </w:pPr>
    <w:rPr>
      <w:rFonts w:eastAsia="仿宋_GB2312"/>
      <w:kern w:val="1"/>
      <w:sz w:val="28"/>
      <w:szCs w:val="20"/>
      <w:lang w:bidi="ar-SA"/>
    </w:rPr>
  </w:style>
  <w:style w:type="paragraph" w:styleId="9">
    <w:name w:val="toc 3"/>
    <w:basedOn w:val="1"/>
    <w:next w:val="1"/>
    <w:qFormat/>
    <w:uiPriority w:val="0"/>
    <w:pPr>
      <w:ind w:left="420"/>
      <w:jc w:val="left"/>
    </w:pPr>
    <w:rPr>
      <w:rFonts w:ascii="等线" w:hAnsi="等线" w:eastAsia="等线"/>
      <w:iCs/>
      <w:sz w:val="20"/>
      <w:szCs w:val="20"/>
    </w:rPr>
  </w:style>
  <w:style w:type="paragraph" w:styleId="10">
    <w:name w:val="Plain Text"/>
    <w:basedOn w:val="1"/>
    <w:next w:val="7"/>
    <w:qFormat/>
    <w:uiPriority w:val="0"/>
    <w:rPr>
      <w:rFonts w:ascii="宋体" w:hAnsi="Courier New"/>
      <w:sz w:val="20"/>
    </w:rPr>
  </w:style>
  <w:style w:type="paragraph" w:styleId="11">
    <w:name w:val="Balloon Text"/>
    <w:basedOn w:val="1"/>
    <w:link w:val="3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widowControl w:val="0"/>
      <w:spacing w:before="120" w:after="120"/>
      <w:ind w:left="210" w:leftChars="100" w:right="210" w:rightChars="100"/>
      <w:jc w:val="both"/>
    </w:pPr>
    <w:rPr>
      <w:rFonts w:ascii="Calibri" w:hAnsi="Calibri" w:eastAsia="宋体" w:cs="Calibri"/>
      <w:b/>
      <w:bCs/>
      <w:caps/>
      <w:szCs w:val="20"/>
    </w:rPr>
  </w:style>
  <w:style w:type="paragraph" w:styleId="15">
    <w:name w:val="toc 2"/>
    <w:basedOn w:val="1"/>
    <w:next w:val="1"/>
    <w:qFormat/>
    <w:uiPriority w:val="0"/>
    <w:pPr>
      <w:widowControl w:val="0"/>
      <w:adjustRightInd/>
      <w:snapToGrid/>
      <w:spacing w:before="50" w:beforeLines="50" w:after="50" w:afterLines="50" w:line="240" w:lineRule="auto"/>
      <w:ind w:left="0" w:firstLine="720" w:firstLineChars="300"/>
    </w:pPr>
    <w:rPr>
      <w:rFonts w:ascii="Times New Roman" w:hAnsi="Times New Roman" w:eastAsia="宋体" w:cs="Times New Roman"/>
      <w:smallCaps/>
      <w:kern w:val="2"/>
      <w:szCs w:val="20"/>
    </w:rPr>
  </w:style>
  <w:style w:type="paragraph" w:styleId="16">
    <w:name w:val="Title"/>
    <w:basedOn w:val="1"/>
    <w:qFormat/>
    <w:uiPriority w:val="0"/>
    <w:pPr>
      <w:spacing w:before="240" w:beforeLines="0" w:beforeAutospacing="0" w:after="60" w:afterLines="0" w:afterAutospacing="0"/>
      <w:jc w:val="center"/>
      <w:outlineLvl w:val="0"/>
    </w:pPr>
    <w:rPr>
      <w:rFonts w:ascii="DejaVu Sans" w:hAnsi="DejaVu Sans"/>
      <w:b/>
      <w:sz w:val="32"/>
    </w:rPr>
  </w:style>
  <w:style w:type="paragraph" w:styleId="17">
    <w:name w:val="annotation subject"/>
    <w:basedOn w:val="6"/>
    <w:next w:val="6"/>
    <w:link w:val="31"/>
    <w:qFormat/>
    <w:uiPriority w:val="0"/>
    <w:rPr>
      <w:b/>
      <w:bCs/>
    </w:rPr>
  </w:style>
  <w:style w:type="paragraph" w:styleId="18">
    <w:name w:val="Body Text First Indent 2"/>
    <w:basedOn w:val="8"/>
    <w:qFormat/>
    <w:uiPriority w:val="0"/>
    <w:pPr>
      <w:adjustRightInd w:val="0"/>
      <w:snapToGrid w:val="0"/>
      <w:spacing w:line="360" w:lineRule="auto"/>
      <w:ind w:firstLine="480" w:firstLineChars="200"/>
      <w:jc w:val="left"/>
    </w:pPr>
    <w:rPr>
      <w:rFonts w:ascii="仿宋_GB2312" w:hAnsi="仿宋_GB2312" w:eastAsia="仿宋_GB2312"/>
      <w:color w:val="000000" w:themeColor="text1"/>
      <w:spacing w:val="-4"/>
      <w:sz w:val="24"/>
      <w:szCs w:val="24"/>
      <w14:textFill>
        <w14:solidFill>
          <w14:schemeClr w14:val="tx1"/>
        </w14:solidFill>
      </w14:textFill>
    </w:rPr>
  </w:style>
  <w:style w:type="table" w:styleId="20">
    <w:name w:val="Table Grid"/>
    <w:basedOn w:val="1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样式 标题 2 + 宋体"/>
    <w:basedOn w:val="4"/>
    <w:qFormat/>
    <w:uiPriority w:val="99"/>
    <w:rPr>
      <w:rFonts w:ascii="宋体" w:hAnsi="宋体"/>
      <w:sz w:val="30"/>
    </w:rPr>
  </w:style>
  <w:style w:type="paragraph" w:customStyle="1" w:styleId="25">
    <w:name w:val="正文右2"/>
    <w:basedOn w:val="10"/>
    <w:qFormat/>
    <w:uiPriority w:val="0"/>
    <w:pPr>
      <w:spacing w:line="360" w:lineRule="auto"/>
      <w:ind w:firstLine="640" w:firstLineChars="200"/>
      <w:jc w:val="left"/>
    </w:pPr>
    <w:rPr>
      <w:rFonts w:ascii="Songti SC" w:hAnsi="Songti SC" w:eastAsia="FangSong_GB2312" w:cs="宋体-简"/>
      <w:kern w:val="0"/>
      <w:sz w:val="28"/>
      <w:szCs w:val="24"/>
    </w:rPr>
  </w:style>
  <w:style w:type="paragraph" w:customStyle="1" w:styleId="26">
    <w:name w:val="2级"/>
    <w:basedOn w:val="16"/>
    <w:next w:val="18"/>
    <w:qFormat/>
    <w:uiPriority w:val="0"/>
    <w:pPr>
      <w:adjustRightInd w:val="0"/>
      <w:snapToGrid w:val="0"/>
      <w:spacing w:line="240" w:lineRule="auto"/>
      <w:jc w:val="left"/>
    </w:pPr>
    <w:rPr>
      <w:rFonts w:ascii="Arial" w:hAnsi="Arial" w:eastAsia="仿宋_GB2312"/>
      <w:color w:val="000000" w:themeColor="text1"/>
      <w:sz w:val="24"/>
      <w14:textFill>
        <w14:solidFill>
          <w14:schemeClr w14:val="tx1"/>
        </w14:solidFill>
      </w14:textFill>
    </w:rPr>
  </w:style>
  <w:style w:type="paragraph" w:customStyle="1" w:styleId="27">
    <w:name w:val="首行缩进"/>
    <w:basedOn w:val="1"/>
    <w:qFormat/>
    <w:locked/>
    <w:uiPriority w:val="99"/>
    <w:pPr>
      <w:widowControl w:val="0"/>
      <w:adjustRightInd/>
      <w:snapToGrid/>
      <w:ind w:firstLine="480" w:firstLineChars="200"/>
      <w:jc w:val="both"/>
    </w:pPr>
    <w:rPr>
      <w:rFonts w:ascii="Times New Roman" w:hAnsi="Times New Roman" w:eastAsia="宋体"/>
      <w:kern w:val="2"/>
      <w:szCs w:val="24"/>
      <w:lang w:val="zh-CN"/>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宋体" w:hAnsi="宋体" w:eastAsia="宋体" w:cs="宋体"/>
    </w:rPr>
  </w:style>
  <w:style w:type="character" w:customStyle="1" w:styleId="30">
    <w:name w:val="批注文字 字符"/>
    <w:basedOn w:val="21"/>
    <w:link w:val="6"/>
    <w:qFormat/>
    <w:uiPriority w:val="0"/>
    <w:rPr>
      <w:rFonts w:eastAsia="Arial"/>
      <w:snapToGrid w:val="0"/>
      <w:color w:val="000000"/>
      <w:sz w:val="21"/>
      <w:szCs w:val="21"/>
      <w:lang w:eastAsia="en-US"/>
    </w:rPr>
  </w:style>
  <w:style w:type="character" w:customStyle="1" w:styleId="31">
    <w:name w:val="批注主题 字符"/>
    <w:basedOn w:val="30"/>
    <w:link w:val="17"/>
    <w:qFormat/>
    <w:uiPriority w:val="0"/>
    <w:rPr>
      <w:rFonts w:eastAsia="Arial"/>
      <w:b/>
      <w:bCs/>
      <w:snapToGrid w:val="0"/>
      <w:color w:val="000000"/>
      <w:sz w:val="21"/>
      <w:szCs w:val="21"/>
      <w:lang w:eastAsia="en-US"/>
    </w:rPr>
  </w:style>
  <w:style w:type="character" w:customStyle="1" w:styleId="32">
    <w:name w:val="批注框文本 字符"/>
    <w:basedOn w:val="21"/>
    <w:link w:val="11"/>
    <w:qFormat/>
    <w:uiPriority w:val="0"/>
    <w:rPr>
      <w:rFonts w:eastAsia="Arial"/>
      <w:snapToGrid w:val="0"/>
      <w:color w:val="000000"/>
      <w:sz w:val="18"/>
      <w:szCs w:val="18"/>
      <w:lang w:eastAsia="en-US"/>
    </w:rPr>
  </w:style>
  <w:style w:type="character" w:customStyle="1" w:styleId="33">
    <w:name w:val="标题 1 Char1"/>
    <w:link w:val="3"/>
    <w:qFormat/>
    <w:uiPriority w:val="0"/>
    <w:rPr>
      <w:rFonts w:ascii="Times New Roman Bold" w:hAnsi="Times New Roman Bold" w:eastAsia="FangSong_GB2312"/>
      <w:b/>
      <w:bCs/>
      <w:kern w:val="44"/>
      <w:sz w:val="32"/>
      <w:szCs w:val="44"/>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 w:type="paragraph" w:customStyle="1" w:styleId="3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116</Pages>
  <Words>67239</Words>
  <Characters>76293</Characters>
  <Lines>1</Lines>
  <Paragraphs>1</Paragraphs>
  <TotalTime>145</TotalTime>
  <ScaleCrop>false</ScaleCrop>
  <LinksUpToDate>false</LinksUpToDate>
  <CharactersWithSpaces>79937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2023-04-08T10:24:00Z</dcterms:created>
  <dc:creator>Administrator</dc:creator>
  <cp:lastModifiedBy>Administrator</cp:lastModifiedBy>
  <cp:lastPrinted>2023-08-08T03:15:00Z</cp:lastPrinted>
  <dcterms:modified xsi:type="dcterms:W3CDTF">2023-08-09T02:06:54Z</dcterms:modified>
  <dc:title>&lt;4D6963726F736F667420576F7264202D2033B8E5B1B1C1F7CAD0C8CBC3F1D2BDD4BAB6F9BFC6D7DBBACFC2A5D2C6B6AFBCD2BEDFB2C9B9BA594C5A43323032332D47312D3831303037332D595A4C5AD5D0B1EACEC4BCFE&gt;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2023-04-17T10:36:57Z</vt:filetime>
  </property>
  <property fmtid="{D5CDD505-2E9C-101B-9397-08002B2CF9AE}" pid="4" name="KSOProductBuildVer">
    <vt:lpwstr>2052-11.1.0.14309</vt:lpwstr>
  </property>
  <property fmtid="{D5CDD505-2E9C-101B-9397-08002B2CF9AE}" pid="5" name="ICV">
    <vt:lpwstr>9CC86046284D409A9D2576279613B00B_13</vt:lpwstr>
  </property>
</Properties>
</file>