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360" w:lineRule="auto"/>
        <w:jc w:val="center"/>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河池市宜州区2020年县乡道安全防护工程</w:t>
      </w:r>
    </w:p>
    <w:p>
      <w:pPr>
        <w:pStyle w:val="2"/>
        <w:autoSpaceDE w:val="0"/>
        <w:autoSpaceDN w:val="0"/>
        <w:adjustRightInd w:val="0"/>
        <w:spacing w:before="0" w:after="0" w:line="360" w:lineRule="auto"/>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w:t>
      </w:r>
      <w:r>
        <w:rPr>
          <w:rFonts w:hint="eastAsia" w:ascii="华文中宋" w:hAnsi="华文中宋" w:eastAsia="华文中宋"/>
          <w:sz w:val="36"/>
          <w:szCs w:val="36"/>
          <w:highlight w:val="none"/>
          <w:lang w:val="en-US" w:eastAsia="zh-CN"/>
        </w:rPr>
        <w:t>2</w:t>
      </w:r>
      <w:r>
        <w:rPr>
          <w:rFonts w:hint="eastAsia" w:ascii="华文中宋" w:hAnsi="华文中宋" w:eastAsia="华文中宋"/>
          <w:sz w:val="36"/>
          <w:szCs w:val="36"/>
          <w:highlight w:val="none"/>
        </w:rPr>
        <w:t>合同段成交结果公告</w:t>
      </w:r>
    </w:p>
    <w:p>
      <w:pPr>
        <w:rPr>
          <w:rFonts w:hint="eastAsia" w:ascii="宋体" w:hAnsi="宋体" w:eastAsia="宋体" w:cs="宋体"/>
          <w:sz w:val="28"/>
          <w:szCs w:val="28"/>
        </w:rPr>
      </w:pPr>
      <w:r>
        <w:rPr>
          <w:rFonts w:hint="eastAsia" w:ascii="黑体" w:eastAsia="黑体"/>
          <w:sz w:val="28"/>
          <w:szCs w:val="28"/>
        </w:rPr>
        <w:t>一、项目编号：</w:t>
      </w:r>
      <w:r>
        <w:rPr>
          <w:rFonts w:hint="eastAsia" w:ascii="宋体" w:hAnsi="宋体" w:eastAsia="宋体" w:cs="宋体"/>
          <w:sz w:val="28"/>
          <w:szCs w:val="28"/>
        </w:rPr>
        <w:t>HCZC2020-C2-1000</w:t>
      </w:r>
      <w:r>
        <w:rPr>
          <w:rFonts w:hint="eastAsia" w:ascii="宋体" w:hAnsi="宋体" w:cs="宋体"/>
          <w:sz w:val="28"/>
          <w:szCs w:val="28"/>
          <w:lang w:val="en-US" w:eastAsia="zh-CN"/>
        </w:rPr>
        <w:t>6</w:t>
      </w:r>
      <w:r>
        <w:rPr>
          <w:rFonts w:hint="eastAsia" w:ascii="宋体" w:hAnsi="宋体" w:eastAsia="宋体" w:cs="宋体"/>
          <w:sz w:val="28"/>
          <w:szCs w:val="28"/>
        </w:rPr>
        <w:t>-GXXQ</w:t>
      </w:r>
    </w:p>
    <w:p>
      <w:pPr>
        <w:rPr>
          <w:rFonts w:hint="eastAsia" w:ascii="宋体" w:hAnsi="宋体" w:eastAsia="宋体" w:cs="宋体"/>
          <w:b w:val="0"/>
          <w:bCs w:val="0"/>
          <w:sz w:val="24"/>
          <w:szCs w:val="24"/>
          <w:u w:val="single"/>
        </w:rPr>
      </w:pPr>
      <w:r>
        <w:rPr>
          <w:rFonts w:hint="eastAsia" w:ascii="黑体" w:eastAsia="黑体"/>
          <w:sz w:val="28"/>
          <w:szCs w:val="28"/>
        </w:rPr>
        <w:t>二、项目名称：</w:t>
      </w:r>
      <w:r>
        <w:rPr>
          <w:rFonts w:hint="eastAsia" w:ascii="宋体" w:hAnsi="宋体" w:eastAsia="宋体" w:cs="宋体"/>
          <w:b w:val="0"/>
          <w:bCs w:val="0"/>
          <w:sz w:val="24"/>
          <w:szCs w:val="24"/>
        </w:rPr>
        <w:t>河池市宜州区2020年县乡道安全防护工程№</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合同段</w:t>
      </w:r>
    </w:p>
    <w:p>
      <w:pPr>
        <w:rPr>
          <w:rFonts w:hint="eastAsia" w:ascii="黑体" w:eastAsia="黑体"/>
          <w:sz w:val="28"/>
          <w:szCs w:val="28"/>
        </w:rPr>
      </w:pPr>
      <w:r>
        <w:rPr>
          <w:rFonts w:hint="eastAsia" w:ascii="黑体" w:eastAsia="黑体"/>
          <w:sz w:val="28"/>
          <w:szCs w:val="28"/>
        </w:rPr>
        <w:t>三、中标（成交）信息</w:t>
      </w:r>
    </w:p>
    <w:p>
      <w:pPr>
        <w:ind w:firstLine="560" w:firstLineChars="200"/>
        <w:rPr>
          <w:rFonts w:hint="eastAsia" w:ascii="仿宋" w:hAnsi="仿宋"/>
          <w:sz w:val="28"/>
          <w:szCs w:val="28"/>
        </w:rPr>
      </w:pPr>
      <w:r>
        <w:rPr>
          <w:rFonts w:ascii="仿宋" w:hAnsi="仿宋"/>
          <w:sz w:val="28"/>
          <w:szCs w:val="28"/>
        </w:rPr>
        <w:t>供应商名称：</w:t>
      </w:r>
      <w:r>
        <w:rPr>
          <w:rFonts w:hint="eastAsia" w:ascii="仿宋" w:hAnsi="仿宋"/>
          <w:sz w:val="28"/>
          <w:szCs w:val="28"/>
        </w:rPr>
        <w:t>广西恒广建筑工程有限公司</w:t>
      </w:r>
    </w:p>
    <w:p>
      <w:pPr>
        <w:ind w:firstLine="560" w:firstLineChars="200"/>
        <w:rPr>
          <w:rFonts w:hint="eastAsia" w:ascii="仿宋" w:hAnsi="仿宋"/>
          <w:sz w:val="28"/>
          <w:szCs w:val="28"/>
        </w:rPr>
      </w:pPr>
      <w:r>
        <w:rPr>
          <w:rFonts w:ascii="仿宋" w:hAnsi="仿宋"/>
          <w:sz w:val="28"/>
          <w:szCs w:val="28"/>
        </w:rPr>
        <w:t>供应商地址：</w:t>
      </w:r>
      <w:r>
        <w:rPr>
          <w:rFonts w:hint="eastAsia" w:ascii="仿宋" w:hAnsi="仿宋"/>
          <w:sz w:val="28"/>
          <w:szCs w:val="28"/>
        </w:rPr>
        <w:t>崇左市花山路（嘉苑小区）S组团S-06号</w:t>
      </w:r>
    </w:p>
    <w:p>
      <w:pPr>
        <w:ind w:left="3079" w:leftChars="266" w:hanging="2520" w:hangingChars="900"/>
        <w:rPr>
          <w:rFonts w:hint="eastAsia" w:ascii="仿宋" w:hAnsi="仿宋"/>
          <w:sz w:val="28"/>
          <w:szCs w:val="28"/>
          <w:u w:val="single"/>
        </w:rPr>
      </w:pPr>
      <w:r>
        <w:rPr>
          <w:rFonts w:ascii="仿宋" w:hAnsi="仿宋"/>
          <w:sz w:val="28"/>
          <w:szCs w:val="28"/>
        </w:rPr>
        <w:t>中标（成交）金额：</w:t>
      </w:r>
      <w:r>
        <w:rPr>
          <w:rFonts w:hint="eastAsia" w:ascii="仿宋" w:hAnsi="仿宋"/>
          <w:sz w:val="28"/>
          <w:szCs w:val="28"/>
          <w:u w:val="single"/>
        </w:rPr>
        <w:t>人民币贰佰伍拾伍万贰仟陆佰捌拾捌元整</w:t>
      </w:r>
    </w:p>
    <w:p>
      <w:pPr>
        <w:ind w:left="3072" w:leftChars="1463" w:firstLine="0" w:firstLineChars="0"/>
        <w:rPr>
          <w:rFonts w:ascii="仿宋" w:hAnsi="仿宋"/>
          <w:sz w:val="28"/>
          <w:szCs w:val="28"/>
        </w:rPr>
      </w:pPr>
      <w:r>
        <w:rPr>
          <w:rFonts w:hint="eastAsia" w:ascii="仿宋" w:hAnsi="仿宋"/>
          <w:sz w:val="28"/>
          <w:szCs w:val="28"/>
          <w:u w:val="single"/>
        </w:rPr>
        <w:t>（¥2552688.00元）</w:t>
      </w:r>
    </w:p>
    <w:p>
      <w:pPr>
        <w:rPr>
          <w:rFonts w:ascii="黑体" w:eastAsia="黑体"/>
          <w:sz w:val="28"/>
          <w:szCs w:val="28"/>
        </w:rPr>
      </w:pPr>
      <w:r>
        <w:rPr>
          <w:rFonts w:hint="eastAsia" w:ascii="黑体" w:eastAsia="黑体"/>
          <w:sz w:val="28"/>
          <w:szCs w:val="28"/>
        </w:rPr>
        <w:t>四、主要标的信息</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jc w:val="center"/>
              <w:rPr>
                <w:rFonts w:ascii="仿宋" w:hAnsi="仿宋"/>
                <w:kern w:val="0"/>
                <w:sz w:val="28"/>
                <w:szCs w:val="28"/>
              </w:rPr>
            </w:pPr>
            <w:r>
              <w:rPr>
                <w:rFonts w:ascii="仿宋" w:hAnsi="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rPr>
                <w:rFonts w:ascii="仿宋" w:hAnsi="仿宋"/>
                <w:kern w:val="0"/>
                <w:sz w:val="28"/>
                <w:szCs w:val="28"/>
              </w:rPr>
            </w:pPr>
            <w:r>
              <w:rPr>
                <w:rFonts w:ascii="仿宋" w:hAnsi="仿宋"/>
                <w:kern w:val="0"/>
                <w:sz w:val="28"/>
                <w:szCs w:val="28"/>
              </w:rPr>
              <w:t>名称：</w:t>
            </w:r>
            <w:r>
              <w:rPr>
                <w:rFonts w:hint="eastAsia" w:ascii="仿宋" w:hAnsi="仿宋"/>
                <w:kern w:val="0"/>
                <w:sz w:val="28"/>
                <w:szCs w:val="28"/>
              </w:rPr>
              <w:t>河池市宜州区2020年县乡道安全防护工程№</w:t>
            </w:r>
            <w:r>
              <w:rPr>
                <w:rFonts w:hint="eastAsia" w:ascii="仿宋" w:hAnsi="仿宋"/>
                <w:kern w:val="0"/>
                <w:sz w:val="28"/>
                <w:szCs w:val="28"/>
                <w:lang w:val="en-US" w:eastAsia="zh-CN"/>
              </w:rPr>
              <w:t>2</w:t>
            </w:r>
            <w:r>
              <w:rPr>
                <w:rFonts w:hint="eastAsia" w:ascii="仿宋" w:hAnsi="仿宋"/>
                <w:kern w:val="0"/>
                <w:sz w:val="28"/>
                <w:szCs w:val="28"/>
              </w:rPr>
              <w:t>合同段</w:t>
            </w:r>
          </w:p>
          <w:p>
            <w:pPr>
              <w:rPr>
                <w:rFonts w:ascii="仿宋" w:hAnsi="仿宋"/>
                <w:kern w:val="0"/>
                <w:sz w:val="28"/>
                <w:szCs w:val="28"/>
              </w:rPr>
            </w:pPr>
            <w:r>
              <w:rPr>
                <w:rFonts w:ascii="仿宋" w:hAnsi="仿宋"/>
                <w:kern w:val="0"/>
                <w:sz w:val="28"/>
                <w:szCs w:val="28"/>
              </w:rPr>
              <w:t>施工范围：</w:t>
            </w:r>
            <w:r>
              <w:rPr>
                <w:rFonts w:hint="eastAsia" w:ascii="仿宋" w:hAnsi="仿宋"/>
                <w:kern w:val="0"/>
                <w:sz w:val="28"/>
                <w:szCs w:val="28"/>
              </w:rPr>
              <w:t>施工图范围内包含的施工内容，详见工程量清单</w:t>
            </w:r>
          </w:p>
          <w:p>
            <w:pPr>
              <w:rPr>
                <w:rFonts w:hint="eastAsia" w:ascii="仿宋" w:hAnsi="仿宋" w:eastAsia="宋体"/>
                <w:kern w:val="0"/>
                <w:sz w:val="28"/>
                <w:szCs w:val="28"/>
                <w:lang w:val="en-US" w:eastAsia="zh-CN"/>
              </w:rPr>
            </w:pPr>
            <w:r>
              <w:rPr>
                <w:rFonts w:ascii="仿宋" w:hAnsi="仿宋"/>
                <w:kern w:val="0"/>
                <w:sz w:val="28"/>
                <w:szCs w:val="28"/>
              </w:rPr>
              <w:t>施工工期：</w:t>
            </w:r>
            <w:r>
              <w:rPr>
                <w:rFonts w:hint="eastAsia" w:ascii="仿宋" w:hAnsi="仿宋"/>
                <w:kern w:val="0"/>
                <w:sz w:val="28"/>
                <w:szCs w:val="28"/>
                <w:lang w:val="en-US" w:eastAsia="zh-CN"/>
              </w:rPr>
              <w:t>90日历天</w:t>
            </w:r>
          </w:p>
          <w:p>
            <w:pPr>
              <w:rPr>
                <w:rFonts w:hint="eastAsia" w:ascii="仿宋" w:hAnsi="仿宋" w:eastAsia="宋体"/>
                <w:kern w:val="0"/>
                <w:sz w:val="28"/>
                <w:szCs w:val="28"/>
                <w:lang w:val="en-US" w:eastAsia="zh-CN"/>
              </w:rPr>
            </w:pPr>
            <w:r>
              <w:rPr>
                <w:rFonts w:ascii="仿宋" w:hAnsi="仿宋"/>
                <w:kern w:val="0"/>
                <w:sz w:val="28"/>
                <w:szCs w:val="28"/>
              </w:rPr>
              <w:t>项目经理：</w:t>
            </w:r>
            <w:r>
              <w:rPr>
                <w:rFonts w:hint="eastAsia" w:ascii="仿宋" w:hAnsi="仿宋"/>
                <w:kern w:val="0"/>
                <w:sz w:val="28"/>
                <w:szCs w:val="28"/>
                <w:lang w:eastAsia="zh-CN"/>
              </w:rPr>
              <w:t>覃之英</w:t>
            </w:r>
          </w:p>
          <w:p>
            <w:pPr>
              <w:rPr>
                <w:rFonts w:hint="default" w:ascii="仿宋" w:hAnsi="仿宋" w:eastAsia="宋体"/>
                <w:kern w:val="0"/>
                <w:sz w:val="28"/>
                <w:szCs w:val="28"/>
                <w:lang w:val="en-US" w:eastAsia="zh-CN"/>
              </w:rPr>
            </w:pPr>
            <w:r>
              <w:rPr>
                <w:rFonts w:ascii="仿宋" w:hAnsi="仿宋"/>
                <w:kern w:val="0"/>
                <w:sz w:val="28"/>
                <w:szCs w:val="28"/>
              </w:rPr>
              <w:t>执业证书信息：</w:t>
            </w:r>
            <w:r>
              <w:rPr>
                <w:rFonts w:hint="eastAsia" w:ascii="仿宋" w:hAnsi="仿宋"/>
                <w:kern w:val="0"/>
                <w:sz w:val="28"/>
                <w:szCs w:val="28"/>
                <w:lang w:eastAsia="zh-CN"/>
              </w:rPr>
              <w:t>桂</w:t>
            </w:r>
            <w:r>
              <w:rPr>
                <w:rFonts w:hint="eastAsia" w:ascii="仿宋" w:hAnsi="仿宋"/>
                <w:kern w:val="0"/>
                <w:sz w:val="28"/>
                <w:szCs w:val="28"/>
                <w:lang w:val="en-US" w:eastAsia="zh-CN"/>
              </w:rPr>
              <w:t>245070912395</w:t>
            </w:r>
          </w:p>
        </w:tc>
      </w:tr>
    </w:tbl>
    <w:p>
      <w:pPr>
        <w:numPr>
          <w:ilvl w:val="0"/>
          <w:numId w:val="1"/>
        </w:numPr>
        <w:rPr>
          <w:rFonts w:hint="eastAsia" w:ascii="黑体" w:eastAsia="黑体"/>
          <w:sz w:val="28"/>
          <w:szCs w:val="28"/>
          <w:lang w:val="en-US" w:eastAsia="zh-CN"/>
        </w:rPr>
      </w:pPr>
      <w:r>
        <w:rPr>
          <w:rFonts w:hint="eastAsia" w:ascii="黑体" w:eastAsia="黑体"/>
          <w:sz w:val="28"/>
          <w:szCs w:val="28"/>
        </w:rPr>
        <w:t>评审专家（单一来源采购人员）名单：</w:t>
      </w:r>
      <w:r>
        <w:rPr>
          <w:rFonts w:hint="eastAsia" w:ascii="黑体" w:eastAsia="黑体"/>
          <w:sz w:val="28"/>
          <w:szCs w:val="28"/>
          <w:lang w:eastAsia="zh-CN"/>
        </w:rPr>
        <w:t>韦俊炜（组长）</w:t>
      </w:r>
      <w:r>
        <w:rPr>
          <w:rFonts w:hint="eastAsia" w:ascii="黑体" w:eastAsia="黑体"/>
          <w:sz w:val="28"/>
          <w:szCs w:val="28"/>
          <w:lang w:val="en-US" w:eastAsia="zh-CN"/>
        </w:rPr>
        <w:t>覃莲玉</w:t>
      </w:r>
    </w:p>
    <w:p>
      <w:pPr>
        <w:numPr>
          <w:ilvl w:val="0"/>
          <w:numId w:val="0"/>
        </w:numPr>
        <w:rPr>
          <w:rFonts w:hint="default" w:ascii="黑体" w:eastAsia="黑体"/>
          <w:sz w:val="28"/>
          <w:szCs w:val="28"/>
          <w:lang w:val="en-US" w:eastAsia="zh-CN"/>
        </w:rPr>
      </w:pPr>
      <w:r>
        <w:rPr>
          <w:rFonts w:hint="eastAsia" w:ascii="黑体" w:eastAsia="黑体"/>
          <w:sz w:val="28"/>
          <w:szCs w:val="28"/>
          <w:lang w:val="en-US" w:eastAsia="zh-CN"/>
        </w:rPr>
        <w:t xml:space="preserve">    潘宝文</w:t>
      </w:r>
    </w:p>
    <w:p>
      <w:pPr>
        <w:rPr>
          <w:rFonts w:hint="eastAsia" w:ascii="黑体" w:eastAsia="黑体"/>
          <w:sz w:val="28"/>
          <w:szCs w:val="28"/>
        </w:rPr>
      </w:pPr>
      <w:r>
        <w:rPr>
          <w:rFonts w:hint="eastAsia" w:ascii="黑体" w:eastAsia="黑体"/>
          <w:sz w:val="28"/>
          <w:szCs w:val="28"/>
        </w:rPr>
        <w:t>六、代理服务收费标准及金额：</w:t>
      </w:r>
    </w:p>
    <w:p>
      <w:pPr>
        <w:rPr>
          <w:rFonts w:hint="eastAsia" w:ascii="黑体" w:eastAsia="黑体"/>
          <w:sz w:val="28"/>
          <w:szCs w:val="28"/>
          <w:lang w:eastAsia="zh-CN"/>
        </w:rPr>
      </w:pPr>
      <w:r>
        <w:rPr>
          <w:rFonts w:hint="eastAsia" w:ascii="黑体" w:eastAsia="黑体"/>
          <w:sz w:val="28"/>
          <w:szCs w:val="28"/>
        </w:rPr>
        <w:t>1、</w:t>
      </w:r>
      <w:r>
        <w:rPr>
          <w:rFonts w:hint="eastAsia" w:ascii="宋体" w:hAnsi="宋体" w:eastAsia="宋体" w:cs="宋体"/>
          <w:sz w:val="28"/>
          <w:szCs w:val="28"/>
        </w:rPr>
        <w:t>按桂价费【2011】55号文工程类标准收取</w:t>
      </w:r>
      <w:r>
        <w:rPr>
          <w:rFonts w:hint="eastAsia" w:ascii="黑体" w:eastAsia="黑体"/>
          <w:sz w:val="28"/>
          <w:szCs w:val="28"/>
          <w:lang w:eastAsia="zh-CN"/>
        </w:rPr>
        <w:t>；</w:t>
      </w:r>
    </w:p>
    <w:p>
      <w:pPr>
        <w:widowControl/>
        <w:jc w:val="left"/>
        <w:rPr>
          <w:rFonts w:hint="default" w:ascii="Arial" w:hAnsi="Arial" w:eastAsia="宋体" w:cs="Arial"/>
          <w:color w:val="000000"/>
          <w:kern w:val="0"/>
          <w:sz w:val="18"/>
          <w:szCs w:val="18"/>
          <w:lang w:val="en-US" w:eastAsia="zh-CN"/>
        </w:rPr>
      </w:pPr>
      <w:r>
        <w:rPr>
          <w:rFonts w:hint="eastAsia" w:ascii="黑体" w:eastAsia="黑体"/>
          <w:sz w:val="28"/>
          <w:szCs w:val="28"/>
        </w:rPr>
        <w:t>2、</w:t>
      </w:r>
      <w:r>
        <w:rPr>
          <w:rFonts w:ascii="Arial" w:hAnsi="Arial" w:cs="Arial"/>
          <w:color w:val="000000"/>
          <w:kern w:val="0"/>
          <w:sz w:val="28"/>
          <w:szCs w:val="28"/>
        </w:rPr>
        <w:t>代理服务收费金额（元）</w:t>
      </w:r>
      <w:r>
        <w:rPr>
          <w:rFonts w:ascii="Arial" w:hAnsi="Arial" w:cs="Arial"/>
          <w:color w:val="000000"/>
          <w:kern w:val="0"/>
          <w:sz w:val="32"/>
          <w:szCs w:val="32"/>
        </w:rPr>
        <w:t>：</w:t>
      </w:r>
      <w:r>
        <w:rPr>
          <w:rFonts w:hint="eastAsia" w:ascii="宋体" w:hAnsi="宋体" w:eastAsia="宋体" w:cs="宋体"/>
          <w:color w:val="000000"/>
          <w:kern w:val="0"/>
          <w:sz w:val="32"/>
          <w:szCs w:val="32"/>
        </w:rPr>
        <w:t>￥</w:t>
      </w:r>
      <w:r>
        <w:rPr>
          <w:rFonts w:hint="eastAsia" w:ascii="Arial" w:hAnsi="Arial" w:cs="Arial"/>
          <w:color w:val="000000"/>
          <w:kern w:val="0"/>
          <w:sz w:val="32"/>
          <w:szCs w:val="32"/>
          <w:lang w:val="en-US" w:eastAsia="zh-CN"/>
        </w:rPr>
        <w:t>20850.00</w:t>
      </w:r>
      <w:bookmarkStart w:id="0" w:name="_GoBack"/>
      <w:bookmarkEnd w:id="0"/>
      <w:r>
        <w:rPr>
          <w:rFonts w:hint="eastAsia" w:ascii="Arial" w:hAnsi="Arial" w:cs="Arial"/>
          <w:color w:val="000000"/>
          <w:kern w:val="0"/>
          <w:sz w:val="32"/>
          <w:szCs w:val="32"/>
          <w:lang w:val="en-US" w:eastAsia="zh-CN"/>
        </w:rPr>
        <w:t>元</w:t>
      </w:r>
    </w:p>
    <w:p>
      <w:pPr>
        <w:rPr>
          <w:rFonts w:hint="eastAsia" w:ascii="黑体" w:eastAsia="黑体"/>
          <w:sz w:val="28"/>
          <w:szCs w:val="28"/>
        </w:rPr>
      </w:pPr>
      <w:r>
        <w:rPr>
          <w:rFonts w:hint="eastAsia" w:ascii="黑体" w:eastAsia="黑体"/>
          <w:sz w:val="28"/>
          <w:szCs w:val="28"/>
        </w:rPr>
        <w:t>七、公告期限</w:t>
      </w:r>
    </w:p>
    <w:p>
      <w:pPr>
        <w:ind w:firstLine="560" w:firstLineChars="200"/>
        <w:rPr>
          <w:rFonts w:hint="eastAsia" w:ascii="仿宋" w:hAnsi="仿宋" w:cs="宋体"/>
          <w:kern w:val="0"/>
          <w:sz w:val="28"/>
          <w:szCs w:val="28"/>
        </w:rPr>
      </w:pPr>
      <w:r>
        <w:rPr>
          <w:rFonts w:ascii="仿宋" w:hAnsi="仿宋" w:cs="宋体"/>
          <w:kern w:val="0"/>
          <w:sz w:val="28"/>
          <w:szCs w:val="28"/>
        </w:rPr>
        <w:t>自本公告发布之日起1个工作日。</w:t>
      </w:r>
    </w:p>
    <w:p>
      <w:pPr>
        <w:rPr>
          <w:rFonts w:ascii="黑体" w:eastAsia="黑体" w:cs="仿宋"/>
          <w:sz w:val="28"/>
          <w:szCs w:val="28"/>
        </w:rPr>
      </w:pPr>
      <w:r>
        <w:rPr>
          <w:rFonts w:hint="eastAsia" w:ascii="黑体" w:eastAsia="黑体" w:cs="仿宋"/>
          <w:sz w:val="28"/>
          <w:szCs w:val="28"/>
        </w:rPr>
        <w:t>八、其他补充事宜</w:t>
      </w:r>
    </w:p>
    <w:p>
      <w:pPr>
        <w:rPr>
          <w:rFonts w:hint="eastAsia" w:ascii="黑体" w:eastAsia="黑体" w:cs="宋体"/>
          <w:kern w:val="0"/>
          <w:sz w:val="28"/>
          <w:szCs w:val="28"/>
        </w:rPr>
      </w:pPr>
      <w:r>
        <w:rPr>
          <w:rFonts w:hint="eastAsia" w:ascii="黑体" w:eastAsia="黑体" w:cs="宋体"/>
          <w:kern w:val="0"/>
          <w:sz w:val="28"/>
          <w:szCs w:val="28"/>
        </w:rPr>
        <w:t xml:space="preserve">      无</w:t>
      </w:r>
    </w:p>
    <w:p>
      <w:pPr>
        <w:rPr>
          <w:rFonts w:hint="eastAsia" w:ascii="黑体" w:eastAsia="黑体" w:cs="宋体"/>
          <w:kern w:val="0"/>
          <w:sz w:val="28"/>
          <w:szCs w:val="28"/>
        </w:rPr>
      </w:pPr>
      <w:r>
        <w:rPr>
          <w:rFonts w:hint="eastAsia" w:ascii="黑体" w:eastAsia="黑体" w:cs="宋体"/>
          <w:kern w:val="0"/>
          <w:sz w:val="28"/>
          <w:szCs w:val="28"/>
        </w:rPr>
        <w:t>九、凡对本次公告内容提出询问，请按以下方式联系。</w:t>
      </w:r>
    </w:p>
    <w:p>
      <w:pPr>
        <w:pStyle w:val="3"/>
        <w:spacing w:line="360" w:lineRule="auto"/>
        <w:ind w:firstLine="700" w:firstLineChars="250"/>
        <w:rPr>
          <w:rFonts w:hint="eastAsia" w:ascii="仿宋" w:hAnsi="仿宋" w:cs="宋体"/>
          <w:b w:val="0"/>
          <w:bCs w:val="0"/>
          <w:sz w:val="28"/>
          <w:szCs w:val="28"/>
        </w:rPr>
      </w:pPr>
      <w:r>
        <w:rPr>
          <w:rFonts w:ascii="仿宋" w:hAnsi="仿宋" w:cs="宋体"/>
          <w:b w:val="0"/>
          <w:bCs w:val="0"/>
          <w:sz w:val="28"/>
          <w:szCs w:val="28"/>
        </w:rPr>
        <w:t>1.采购人信息</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u w:val="single"/>
        </w:rPr>
        <w:t>河池市宜州区公路管理所</w:t>
      </w:r>
    </w:p>
    <w:p>
      <w:pPr>
        <w:pStyle w:val="3"/>
        <w:spacing w:line="360" w:lineRule="auto"/>
        <w:ind w:firstLine="840" w:firstLineChars="300"/>
        <w:rPr>
          <w:rFonts w:hint="eastAsia" w:ascii="宋体" w:hAnsi="宋体" w:eastAsia="宋体" w:cs="宋体"/>
          <w:b w:val="0"/>
          <w:bCs w:val="0"/>
          <w:sz w:val="28"/>
          <w:szCs w:val="28"/>
        </w:rPr>
      </w:pPr>
      <w:r>
        <w:rPr>
          <w:rFonts w:hint="eastAsia" w:ascii="宋体" w:hAnsi="宋体" w:eastAsia="宋体" w:cs="宋体"/>
          <w:b w:val="0"/>
          <w:bCs w:val="0"/>
          <w:sz w:val="28"/>
          <w:szCs w:val="28"/>
        </w:rPr>
        <w:t>地址：</w:t>
      </w:r>
      <w:r>
        <w:rPr>
          <w:rFonts w:hint="eastAsia" w:ascii="宋体" w:hAnsi="宋体" w:eastAsia="宋体" w:cs="宋体"/>
          <w:b w:val="0"/>
          <w:bCs w:val="0"/>
          <w:sz w:val="28"/>
          <w:szCs w:val="28"/>
          <w:u w:val="single"/>
        </w:rPr>
        <w:t>广西壮族自治区河池市宜州区庆远镇山谷路49-7号</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联系电话：</w:t>
      </w:r>
      <w:r>
        <w:rPr>
          <w:rFonts w:hint="eastAsia" w:ascii="宋体" w:hAnsi="宋体" w:eastAsia="宋体" w:cs="宋体"/>
          <w:b w:val="0"/>
          <w:bCs w:val="0"/>
          <w:sz w:val="28"/>
          <w:szCs w:val="28"/>
          <w:u w:val="single"/>
        </w:rPr>
        <w:t>0778-3210780</w:t>
      </w:r>
    </w:p>
    <w:p>
      <w:pPr>
        <w:pStyle w:val="3"/>
        <w:spacing w:line="360" w:lineRule="auto"/>
        <w:ind w:firstLine="840" w:firstLineChars="300"/>
        <w:rPr>
          <w:rFonts w:ascii="仿宋" w:hAnsi="仿宋" w:cs="宋体"/>
          <w:b w:val="0"/>
          <w:bCs w:val="0"/>
          <w:sz w:val="28"/>
          <w:szCs w:val="28"/>
        </w:rPr>
      </w:pPr>
      <w:r>
        <w:rPr>
          <w:rFonts w:ascii="仿宋" w:hAnsi="仿宋" w:cs="宋体"/>
          <w:b w:val="0"/>
          <w:bCs w:val="0"/>
          <w:sz w:val="28"/>
          <w:szCs w:val="28"/>
        </w:rPr>
        <w:t>2.采购代理机构信息</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名称：</w:t>
      </w:r>
      <w:r>
        <w:rPr>
          <w:rFonts w:hint="eastAsia" w:ascii="宋体" w:hAnsi="宋体" w:eastAsia="宋体" w:cs="宋体"/>
          <w:sz w:val="28"/>
          <w:szCs w:val="28"/>
          <w:u w:val="single"/>
        </w:rPr>
        <w:t>广西新侨工程造价咨询有限公司</w:t>
      </w:r>
    </w:p>
    <w:p>
      <w:pPr>
        <w:ind w:left="559" w:leftChars="266" w:firstLine="0" w:firstLineChars="0"/>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广西河池市宜州区台联小区广西新侨工程造价咨询有限公司河池分公司 </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0778-3221009</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韦晓梦</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18377165241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E7C6"/>
    <w:multiLevelType w:val="singleLevel"/>
    <w:tmpl w:val="162DE7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548"/>
    <w:rsid w:val="008A6AB6"/>
    <w:rsid w:val="00AD5548"/>
    <w:rsid w:val="09B0425F"/>
    <w:rsid w:val="30F1773E"/>
    <w:rsid w:val="32F8472F"/>
    <w:rsid w:val="4E2D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9"/>
    <w:qFormat/>
    <w:uiPriority w:val="99"/>
    <w:pPr>
      <w:keepNext/>
      <w:keepLines/>
      <w:spacing w:before="260" w:after="260" w:line="412" w:lineRule="auto"/>
      <w:outlineLvl w:val="1"/>
    </w:pPr>
    <w:rPr>
      <w:rFonts w:ascii="Arial" w:hAnsi="Arial" w:eastAsia="黑体" w:cs="Arial"/>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0"/>
    <w:unhideWhenUsed/>
    <w:qFormat/>
    <w:uiPriority w:val="99"/>
    <w:rPr>
      <w:rFonts w:ascii="宋体" w:hAnsi="Courier New"/>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9"/>
    <w:rPr>
      <w:rFonts w:ascii="Times New Roman" w:hAnsi="Times New Roman" w:eastAsia="宋体" w:cs="Times New Roman"/>
      <w:b/>
      <w:bCs/>
      <w:kern w:val="44"/>
      <w:sz w:val="44"/>
      <w:szCs w:val="44"/>
    </w:rPr>
  </w:style>
  <w:style w:type="character" w:customStyle="1" w:styleId="9">
    <w:name w:val="标题 2 Char"/>
    <w:basedOn w:val="7"/>
    <w:link w:val="3"/>
    <w:qFormat/>
    <w:uiPriority w:val="99"/>
    <w:rPr>
      <w:rFonts w:ascii="Arial" w:hAnsi="Arial" w:eastAsia="黑体" w:cs="Arial"/>
      <w:b/>
      <w:bCs/>
      <w:sz w:val="32"/>
      <w:szCs w:val="32"/>
    </w:rPr>
  </w:style>
  <w:style w:type="character" w:customStyle="1" w:styleId="10">
    <w:name w:val="纯文本 Char"/>
    <w:basedOn w:val="7"/>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Words>
  <Characters>377</Characters>
  <Lines>3</Lines>
  <Paragraphs>1</Paragraphs>
  <TotalTime>22</TotalTime>
  <ScaleCrop>false</ScaleCrop>
  <LinksUpToDate>false</LinksUpToDate>
  <CharactersWithSpaces>441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2020-07-02T02:47:00Z</dcterms:created>
  <dc:creator>微软用户</dc:creator>
  <cp:lastModifiedBy>蔷薇</cp:lastModifiedBy>
  <dcterms:modified xsi:type="dcterms:W3CDTF">2020-07-24T01:48:38Z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