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eastAsia="华文中宋" w:cs="Times New Roman"/>
          <w:sz w:val="32"/>
          <w:szCs w:val="32"/>
          <w:lang w:eastAsia="zh-CN"/>
        </w:rPr>
      </w:pPr>
      <w:bookmarkStart w:id="0" w:name="_Toc35393809"/>
      <w:bookmarkStart w:id="1" w:name="_Toc28359022"/>
      <w:r>
        <w:rPr>
          <w:rFonts w:hint="eastAsia" w:eastAsia="华文中宋" w:cs="Times New Roman"/>
          <w:sz w:val="32"/>
          <w:szCs w:val="32"/>
          <w:lang w:eastAsia="zh-CN"/>
        </w:rPr>
        <w:t>田阳区敢壮大道兰松段市政道路改扩建项目检测服务项目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default" w:ascii="Times New Roman" w:hAnsi="Times New Roman" w:eastAsia="华文中宋" w:cs="Times New Roman"/>
          <w:sz w:val="30"/>
          <w:szCs w:val="30"/>
        </w:rPr>
      </w:pPr>
      <w:r>
        <w:rPr>
          <w:rFonts w:hint="default" w:ascii="Times New Roman" w:hAnsi="Times New Roman" w:eastAsia="华文中宋" w:cs="Times New Roman"/>
          <w:sz w:val="32"/>
          <w:szCs w:val="32"/>
        </w:rPr>
        <w:t>中标公告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一、项目编号：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BSZC2020-J3-210434-TJGJ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二、项目名称：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田阳区敢壮大道兰松段市政道路改扩建项目检测服务项目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三、中标（成交）信息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广西华安建设工程质量检测有限公司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供应商地址：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南宁市洪胜璐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7号3号车间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金额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eastAsia="zh-CN"/>
        </w:rPr>
        <w:t>人民币肆拾伍万陆仟元整（￥456000.00元）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黑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主要标的信息</w:t>
      </w:r>
      <w:r>
        <w:rPr>
          <w:rFonts w:hint="eastAsia" w:eastAsia="黑体" w:cs="Times New Roman"/>
          <w:b/>
          <w:bCs/>
          <w:sz w:val="24"/>
          <w:szCs w:val="24"/>
          <w:lang w:eastAsia="zh-CN"/>
        </w:rPr>
        <w:t>（具体详见招标文件）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 w:eastAsia="黑体"/>
          <w:sz w:val="24"/>
          <w:szCs w:val="24"/>
          <w:lang w:eastAsia="zh-CN"/>
        </w:rPr>
        <w:t>田阳区敢壮大道兰松段市政道路改扩建项目检测服务项目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五、评审专家名单：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庞亮（采购人代表）、黄小就（专家评委）、黄创（专家评委）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  <w:lang w:eastAsia="zh-CN"/>
        </w:rPr>
      </w:pPr>
      <w:r>
        <w:rPr>
          <w:rFonts w:hint="eastAsia" w:eastAsia="黑体" w:cs="Times New Roman"/>
          <w:b/>
          <w:bCs/>
          <w:sz w:val="24"/>
          <w:szCs w:val="24"/>
          <w:lang w:eastAsia="zh-CN"/>
        </w:rPr>
        <w:t>六、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代理服务收费标准及金额：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  <w:t>1、代理服务收费标准：本项目代理服务费按计价格[2002]1980号文件规定收取，由成交人在领取中标通知书时向招标代理机构一次性支付。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  <w:t>网上查询地址：中国政府采购网（www.ccgp.gov.cn）、广西壮族自治区政府采购网（zfcg.gxzf.gov.cn）。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24"/>
          <w:szCs w:val="24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名 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百色市田阳区住房和城乡建设局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 址：广西百色市田阳区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联系方式：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劳朝满    电话:0776-3234115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采购代理机构信息（如有）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名 称：天鉴国际工程管理有限公司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 址：广西百色市右江区70号建通中心2号楼A座11楼1110室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联系方式：0776-2968555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项目联系人：黄晓梅  18007766269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24"/>
          <w:szCs w:val="24"/>
        </w:rPr>
        <w:t>十、附件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1.采购文件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2" w:name="_GoBack"/>
      <w:bookmarkEnd w:id="2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百色市田阳区住房和城乡建设局                     天鉴国际工程管理有限公司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11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2020年 11月   日  </w:t>
      </w:r>
    </w:p>
    <w:sectPr>
      <w:pgSz w:w="11906" w:h="16838"/>
      <w:pgMar w:top="1440" w:right="142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D74DC4"/>
    <w:multiLevelType w:val="singleLevel"/>
    <w:tmpl w:val="EDD74DC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A3FDD"/>
    <w:rsid w:val="0A5B3805"/>
    <w:rsid w:val="0AA13B92"/>
    <w:rsid w:val="0E223F67"/>
    <w:rsid w:val="0F9F07B3"/>
    <w:rsid w:val="14683A94"/>
    <w:rsid w:val="16E64DF3"/>
    <w:rsid w:val="18364279"/>
    <w:rsid w:val="1D3C17F8"/>
    <w:rsid w:val="1D5C0690"/>
    <w:rsid w:val="26A9047A"/>
    <w:rsid w:val="27C62FF3"/>
    <w:rsid w:val="27F60266"/>
    <w:rsid w:val="27FA3C6C"/>
    <w:rsid w:val="289B526C"/>
    <w:rsid w:val="2AA236E6"/>
    <w:rsid w:val="2AF86CC2"/>
    <w:rsid w:val="31FB57DA"/>
    <w:rsid w:val="330D6074"/>
    <w:rsid w:val="34591FB6"/>
    <w:rsid w:val="365D3C43"/>
    <w:rsid w:val="38F40FF8"/>
    <w:rsid w:val="40450E57"/>
    <w:rsid w:val="45B92ECB"/>
    <w:rsid w:val="45FB33CF"/>
    <w:rsid w:val="47F74168"/>
    <w:rsid w:val="55505543"/>
    <w:rsid w:val="59E33105"/>
    <w:rsid w:val="59F41C93"/>
    <w:rsid w:val="5A6023B4"/>
    <w:rsid w:val="5A987CDC"/>
    <w:rsid w:val="622D3DEA"/>
    <w:rsid w:val="626C2BE7"/>
    <w:rsid w:val="65630631"/>
    <w:rsid w:val="68AF65D8"/>
    <w:rsid w:val="694C7D38"/>
    <w:rsid w:val="6DEF4AF3"/>
    <w:rsid w:val="70563A98"/>
    <w:rsid w:val="745E17D7"/>
    <w:rsid w:val="7F14003A"/>
    <w:rsid w:val="7FB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1"/>
    <w:pPr>
      <w:ind w:right="317"/>
      <w:jc w:val="center"/>
      <w:outlineLvl w:val="4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2020-08-04T07:23:00Z</dcterms:created>
  <dc:creator>。。。。。。</dc:creator>
  <cp:lastModifiedBy>小心心</cp:lastModifiedBy>
  <cp:lastPrinted>2020-11-26T03:53:49Z</cp:lastPrinted>
  <dcterms:modified xsi:type="dcterms:W3CDTF">2020-11-26T04:10:09Z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