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000000"/>
          <w:sz w:val="28"/>
          <w:szCs w:val="28"/>
        </w:rPr>
      </w:pPr>
      <w:bookmarkStart w:id="0" w:name="_Toc28359001"/>
      <w:bookmarkStart w:id="1" w:name="_Toc35393789"/>
      <w:r>
        <w:rPr>
          <w:rFonts w:hint="eastAsia" w:ascii="宋体" w:hAnsi="宋体" w:cs="宋体"/>
          <w:color w:val="000000"/>
          <w:sz w:val="28"/>
          <w:szCs w:val="28"/>
        </w:rPr>
        <w:t>广西中信恒泰工程顾问有限公司</w:t>
      </w:r>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000000"/>
          <w:sz w:val="28"/>
          <w:szCs w:val="28"/>
        </w:rPr>
      </w:pPr>
      <w:r>
        <w:rPr>
          <w:rFonts w:hint="eastAsia" w:ascii="宋体" w:hAnsi="宋体" w:cs="宋体"/>
          <w:color w:val="000000"/>
          <w:sz w:val="28"/>
          <w:szCs w:val="28"/>
        </w:rPr>
        <w:t>田阳县人民医院内科综合大楼项目-中央空调系统招标公告</w:t>
      </w:r>
      <w:bookmarkEnd w:id="0"/>
      <w:bookmarkEnd w:id="1"/>
    </w:p>
    <w:p>
      <w:pPr>
        <w:rPr>
          <w:rFonts w:hint="eastAsia"/>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田阳县人民医院内科综合大楼项目-中央空调系统招标项目的潜在投标人应在百色市公共资源交易中心网（</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"http://www.bsggzy.org.cn/%E9%94%9B%E5%A4%89%E7%AC%85%E6%9D%9E%E8%8A%A5%E5%AB%91%E9%8F%8D%E5%9B%A8%E6%9E%83%E6%B5%A0%E5%89%81%E6%95%B8%E7%80%9B%E6%84%AE%E5%A2%97%E9%94%9B%E5%B1%BD%E8%8B%9F%E6%B5%9C?020%E9%AA%9E%3F" \h </w:instrText>
      </w:r>
      <w:r>
        <w:rPr>
          <w:rFonts w:hint="eastAsia" w:ascii="宋体" w:hAnsi="宋体" w:cs="宋体"/>
          <w:color w:val="000000"/>
          <w:sz w:val="24"/>
          <w:szCs w:val="24"/>
        </w:rPr>
        <w:fldChar w:fldCharType="separate"/>
      </w:r>
      <w:r>
        <w:rPr>
          <w:rFonts w:hint="eastAsia" w:ascii="宋体" w:hAnsi="宋体" w:cs="宋体"/>
          <w:color w:val="000000"/>
          <w:sz w:val="24"/>
          <w:szCs w:val="24"/>
        </w:rPr>
        <w:t>http://www.bsggzy.org.cn/）自行下载招标文件电子版，并于202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rPr>
        <w:fldChar w:fldCharType="end"/>
      </w:r>
      <w:r>
        <w:rPr>
          <w:rFonts w:hint="eastAsia" w:ascii="宋体" w:hAnsi="宋体" w:cs="宋体"/>
          <w:color w:val="000000"/>
          <w:sz w:val="24"/>
          <w:szCs w:val="24"/>
          <w:lang w:val="en-US" w:eastAsia="zh-CN"/>
        </w:rPr>
        <w:t>3</w:t>
      </w:r>
      <w:r>
        <w:rPr>
          <w:rFonts w:hint="eastAsia" w:ascii="宋体" w:hAnsi="宋体" w:cs="宋体"/>
          <w:color w:val="000000"/>
          <w:sz w:val="24"/>
          <w:szCs w:val="24"/>
        </w:rPr>
        <w:t>月</w:t>
      </w:r>
      <w:r>
        <w:rPr>
          <w:rFonts w:hint="eastAsia" w:ascii="宋体" w:hAnsi="宋体" w:cs="宋体"/>
          <w:color w:val="000000"/>
          <w:sz w:val="24"/>
          <w:szCs w:val="24"/>
          <w:lang w:val="en-US" w:eastAsia="zh-CN"/>
        </w:rPr>
        <w:t>3</w:t>
      </w:r>
      <w:r>
        <w:rPr>
          <w:rFonts w:hint="eastAsia" w:ascii="宋体" w:hAnsi="宋体" w:cs="宋体"/>
          <w:color w:val="000000"/>
          <w:sz w:val="24"/>
          <w:szCs w:val="24"/>
        </w:rPr>
        <w:t>日</w:t>
      </w:r>
      <w:r>
        <w:rPr>
          <w:rFonts w:hint="eastAsia" w:ascii="宋体" w:hAnsi="宋体" w:cs="宋体"/>
          <w:color w:val="000000"/>
          <w:sz w:val="24"/>
          <w:szCs w:val="24"/>
          <w:lang w:eastAsia="zh-CN"/>
        </w:rPr>
        <w:t>上</w:t>
      </w:r>
      <w:r>
        <w:rPr>
          <w:rFonts w:hint="eastAsia" w:ascii="宋体" w:hAnsi="宋体" w:cs="宋体"/>
          <w:color w:val="000000"/>
          <w:sz w:val="24"/>
          <w:szCs w:val="24"/>
        </w:rPr>
        <w:t>午</w:t>
      </w:r>
      <w:r>
        <w:rPr>
          <w:rFonts w:hint="eastAsia" w:ascii="宋体" w:hAnsi="宋体" w:cs="宋体"/>
          <w:color w:val="000000"/>
          <w:sz w:val="24"/>
          <w:szCs w:val="24"/>
          <w:lang w:val="en-US" w:eastAsia="zh-CN"/>
        </w:rPr>
        <w:t>10</w:t>
      </w:r>
      <w:r>
        <w:rPr>
          <w:rFonts w:hint="eastAsia" w:ascii="宋体" w:hAnsi="宋体" w:cs="宋体"/>
          <w:color w:val="000000"/>
          <w:sz w:val="24"/>
          <w:szCs w:val="24"/>
        </w:rPr>
        <w:t>点</w:t>
      </w:r>
      <w:r>
        <w:rPr>
          <w:rFonts w:hint="eastAsia" w:ascii="宋体" w:hAnsi="宋体" w:cs="宋体"/>
          <w:color w:val="000000"/>
          <w:sz w:val="24"/>
          <w:szCs w:val="24"/>
          <w:lang w:val="en-US" w:eastAsia="zh-CN"/>
        </w:rPr>
        <w:t>30</w:t>
      </w:r>
      <w:r>
        <w:rPr>
          <w:rFonts w:hint="eastAsia" w:ascii="宋体" w:hAnsi="宋体" w:cs="宋体"/>
          <w:color w:val="000000"/>
          <w:sz w:val="24"/>
          <w:szCs w:val="24"/>
        </w:rPr>
        <w:t>分（北京时间）前提交投标文件。</w:t>
      </w:r>
    </w:p>
    <w:p>
      <w:pPr>
        <w:spacing w:line="360" w:lineRule="auto"/>
        <w:rPr>
          <w:rFonts w:hint="eastAsia" w:ascii="宋体" w:hAnsi="宋体" w:cs="宋体"/>
          <w:color w:val="000000"/>
          <w:sz w:val="24"/>
          <w:szCs w:val="24"/>
        </w:rPr>
      </w:pPr>
    </w:p>
    <w:p>
      <w:pPr>
        <w:spacing w:line="360" w:lineRule="auto"/>
        <w:rPr>
          <w:rFonts w:hint="eastAsia" w:ascii="宋体" w:hAnsi="宋体" w:cs="宋体"/>
          <w:b/>
          <w:bCs/>
          <w:color w:val="000000"/>
          <w:sz w:val="24"/>
          <w:szCs w:val="24"/>
        </w:rPr>
      </w:pPr>
      <w:bookmarkStart w:id="2" w:name="_Toc35393790"/>
      <w:bookmarkStart w:id="3" w:name="_Toc28359002"/>
      <w:bookmarkStart w:id="4" w:name="_Toc35393621"/>
      <w:bookmarkStart w:id="5" w:name="_Toc28359079"/>
      <w:bookmarkStart w:id="6" w:name="_Hlk24379207"/>
      <w:r>
        <w:rPr>
          <w:rFonts w:hint="eastAsia" w:ascii="宋体" w:hAnsi="宋体" w:cs="宋体"/>
          <w:b/>
          <w:bCs/>
          <w:color w:val="000000"/>
          <w:sz w:val="24"/>
          <w:szCs w:val="24"/>
        </w:rPr>
        <w:t>一、项目基本情况</w:t>
      </w:r>
      <w:bookmarkEnd w:id="2"/>
      <w:bookmarkEnd w:id="3"/>
      <w:bookmarkEnd w:id="4"/>
      <w:bookmarkEnd w:id="5"/>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w:t>
      </w:r>
      <w:r>
        <w:rPr>
          <w:rFonts w:hint="eastAsia" w:ascii="宋体" w:hAnsi="宋体" w:eastAsia="宋体" w:cs="宋体"/>
          <w:color w:val="auto"/>
          <w:sz w:val="24"/>
          <w:szCs w:val="24"/>
          <w:lang w:val="en-US" w:eastAsia="zh-CN"/>
        </w:rPr>
        <w:t>BSZC2021-G1-210022-GXZX</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项目名称：田阳县人民医院内科综合大楼项目-中央空调系统</w:t>
      </w:r>
    </w:p>
    <w:bookmarkEnd w:id="6"/>
    <w:p>
      <w:pPr>
        <w:spacing w:line="360" w:lineRule="auto"/>
        <w:ind w:firstLine="480" w:firstLineChars="200"/>
        <w:rPr>
          <w:rFonts w:hint="eastAsia" w:ascii="宋体" w:hAnsi="宋体" w:cs="宋体"/>
          <w:color w:val="000000"/>
          <w:sz w:val="24"/>
          <w:szCs w:val="24"/>
          <w:u w:val="single"/>
          <w:lang w:val="en-US" w:eastAsia="zh-CN"/>
        </w:rPr>
      </w:pPr>
      <w:r>
        <w:rPr>
          <w:rFonts w:hint="eastAsia" w:ascii="宋体" w:hAnsi="宋体" w:cs="宋体"/>
          <w:color w:val="000000"/>
          <w:sz w:val="24"/>
          <w:szCs w:val="24"/>
        </w:rPr>
        <w:t>预算金额：</w:t>
      </w:r>
      <w:r>
        <w:rPr>
          <w:rFonts w:hint="eastAsia" w:ascii="宋体" w:hAnsi="宋体" w:cs="宋体"/>
          <w:color w:val="000000"/>
          <w:sz w:val="24"/>
          <w:szCs w:val="24"/>
          <w:u w:val="none"/>
          <w:lang w:val="en-US" w:eastAsia="zh-CN"/>
        </w:rPr>
        <w:t>1256.613138万元</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最高限价：</w:t>
      </w:r>
      <w:r>
        <w:rPr>
          <w:rFonts w:hint="eastAsia" w:ascii="宋体" w:hAnsi="宋体" w:cs="宋体"/>
          <w:color w:val="000000"/>
          <w:sz w:val="24"/>
          <w:szCs w:val="24"/>
          <w:u w:val="none"/>
          <w:lang w:val="en-US" w:eastAsia="zh-CN"/>
        </w:rPr>
        <w:t>1256.613138万元</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采购需求：拟采购田阳县人民医院内科综合大楼项目-中央空调系统采购及安装,如需进一步了解详细内容，详见招标文件； </w:t>
      </w:r>
    </w:p>
    <w:p>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合同履行期限：详见招标文件；</w:t>
      </w:r>
      <w:bookmarkStart w:id="37" w:name="_GoBack"/>
      <w:bookmarkEnd w:id="37"/>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本项目不接受联合体投标。</w:t>
      </w:r>
    </w:p>
    <w:p>
      <w:pPr>
        <w:spacing w:line="360" w:lineRule="auto"/>
        <w:rPr>
          <w:rFonts w:hint="eastAsia" w:ascii="宋体" w:hAnsi="宋体" w:cs="宋体"/>
          <w:b/>
          <w:bCs/>
          <w:color w:val="000000"/>
          <w:sz w:val="24"/>
          <w:szCs w:val="24"/>
        </w:rPr>
      </w:pPr>
      <w:bookmarkStart w:id="7" w:name="_Toc28359003"/>
      <w:bookmarkStart w:id="8" w:name="_Toc28359080"/>
      <w:bookmarkStart w:id="9" w:name="_Toc35393791"/>
      <w:bookmarkStart w:id="10" w:name="_Toc35393622"/>
      <w:r>
        <w:rPr>
          <w:rFonts w:hint="eastAsia" w:ascii="宋体" w:hAnsi="宋体" w:cs="宋体"/>
          <w:b/>
          <w:bCs/>
          <w:color w:val="000000"/>
          <w:sz w:val="24"/>
          <w:szCs w:val="24"/>
        </w:rPr>
        <w:t>二、投标人的资格要求：</w:t>
      </w:r>
      <w:bookmarkEnd w:id="7"/>
      <w:bookmarkEnd w:id="8"/>
      <w:bookmarkEnd w:id="9"/>
      <w:bookmarkEnd w:id="10"/>
    </w:p>
    <w:p>
      <w:pPr>
        <w:spacing w:line="360" w:lineRule="auto"/>
        <w:ind w:firstLine="480" w:firstLineChars="200"/>
        <w:rPr>
          <w:rFonts w:hint="eastAsia" w:ascii="宋体" w:hAnsi="宋体" w:cs="宋体"/>
          <w:color w:val="000000"/>
          <w:sz w:val="24"/>
          <w:szCs w:val="24"/>
        </w:rPr>
      </w:pPr>
      <w:bookmarkStart w:id="11" w:name="_Hlk51746371"/>
      <w:r>
        <w:rPr>
          <w:rFonts w:hint="eastAsia" w:ascii="宋体" w:hAnsi="宋体" w:cs="宋体"/>
          <w:color w:val="000000"/>
          <w:sz w:val="24"/>
          <w:szCs w:val="24"/>
        </w:rPr>
        <w:t>1.满足《中华人民共和国政府采购法》第二十二条规定，</w:t>
      </w:r>
      <w:r>
        <w:rPr>
          <w:rFonts w:hint="eastAsia" w:ascii="宋体" w:hAnsi="宋体" w:cs="宋体"/>
          <w:color w:val="000000"/>
          <w:sz w:val="24"/>
          <w:szCs w:val="24"/>
          <w:lang w:val="zh-CN"/>
        </w:rPr>
        <w:t>具备独立法人资格；</w:t>
      </w:r>
    </w:p>
    <w:p>
      <w:pPr>
        <w:spacing w:line="360" w:lineRule="auto"/>
        <w:ind w:firstLine="480" w:firstLineChars="200"/>
        <w:rPr>
          <w:rFonts w:hint="eastAsia" w:ascii="宋体" w:hAnsi="宋体" w:cs="宋体"/>
          <w:color w:val="000000"/>
          <w:sz w:val="24"/>
          <w:szCs w:val="24"/>
        </w:rPr>
      </w:pPr>
      <w:bookmarkStart w:id="12" w:name="_Toc28359081"/>
      <w:bookmarkStart w:id="13" w:name="_Toc28359004"/>
      <w:r>
        <w:rPr>
          <w:rFonts w:hint="eastAsia" w:ascii="宋体" w:hAnsi="宋体" w:cs="宋体"/>
          <w:color w:val="000000"/>
          <w:sz w:val="24"/>
          <w:szCs w:val="24"/>
        </w:rPr>
        <w:t>2.落实政府采购政策需满足的资格要求：①政府采购促进中小企业发展；②政府采购支持采用本国产品的政策；③强制采购节能产品；优先采购节能产品、环境标志产品；④政府采购促进残疾人就业政策；⑤政府采购支持监狱企业发展；⑥扶持不发达地区和少数民族地区政策；</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3.国内注册（指按国家有关规定要求注册的），生产或经营本次招标采购内容，具有建筑机电安装工程专业承包叁级及以上（含叁级）资质和安全生产许可证证书；</w:t>
      </w:r>
    </w:p>
    <w:p>
      <w:pPr>
        <w:snapToGrid w:val="0"/>
        <w:spacing w:line="360" w:lineRule="auto"/>
        <w:ind w:firstLine="420"/>
        <w:jc w:val="left"/>
        <w:rPr>
          <w:rFonts w:hint="eastAsia" w:ascii="宋体" w:hAnsi="宋体" w:cs="宋体"/>
          <w:color w:val="000000"/>
          <w:sz w:val="24"/>
          <w:szCs w:val="24"/>
        </w:rPr>
      </w:pPr>
      <w:r>
        <w:rPr>
          <w:rFonts w:hint="eastAsia" w:ascii="宋体" w:hAnsi="宋体" w:cs="宋体"/>
          <w:color w:val="000000"/>
          <w:sz w:val="24"/>
          <w:szCs w:val="24"/>
        </w:rPr>
        <w:t>4.</w:t>
      </w:r>
      <w:bookmarkEnd w:id="11"/>
      <w:r>
        <w:rPr>
          <w:rFonts w:hint="eastAsia" w:ascii="宋体" w:hAnsi="宋体" w:cs="宋体"/>
          <w:color w:val="000000"/>
          <w:sz w:val="24"/>
          <w:szCs w:val="24"/>
        </w:rPr>
        <w:t>单位负责人为同一人或者存在直接控股、管理关系的不同供应商，不得参加同一合同项下的政府采购活动。除单一来源采购项目外，为采购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b/>
          <w:bCs/>
          <w:color w:val="000000"/>
          <w:sz w:val="24"/>
          <w:szCs w:val="24"/>
        </w:rPr>
      </w:pPr>
      <w:bookmarkStart w:id="14" w:name="_Toc35393623"/>
      <w:bookmarkStart w:id="15" w:name="_Toc35393792"/>
      <w:r>
        <w:rPr>
          <w:rFonts w:hint="eastAsia" w:ascii="宋体" w:hAnsi="宋体" w:cs="宋体"/>
          <w:b/>
          <w:bCs/>
          <w:color w:val="000000"/>
          <w:sz w:val="24"/>
          <w:szCs w:val="24"/>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70" w:lineRule="exact"/>
        <w:ind w:firstLine="540"/>
        <w:textAlignment w:val="auto"/>
        <w:rPr>
          <w:rFonts w:hint="eastAsia" w:ascii="宋体" w:hAnsi="宋体" w:cs="宋体"/>
          <w:color w:val="000000"/>
          <w:sz w:val="24"/>
          <w:szCs w:val="24"/>
        </w:rPr>
      </w:pPr>
      <w:r>
        <w:rPr>
          <w:rFonts w:hint="eastAsia" w:ascii="宋体" w:hAnsi="宋体" w:cs="宋体"/>
          <w:color w:val="000000"/>
          <w:sz w:val="24"/>
          <w:szCs w:val="24"/>
        </w:rPr>
        <w:t>本项目采用不记名方式下载招标文件，潜在投标人均可于 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9</w:t>
      </w:r>
      <w:r>
        <w:rPr>
          <w:rFonts w:hint="eastAsia" w:ascii="宋体" w:hAnsi="宋体" w:cs="宋体"/>
          <w:color w:val="000000"/>
          <w:sz w:val="24"/>
          <w:szCs w:val="24"/>
        </w:rPr>
        <w:t>日至 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20</w:t>
      </w:r>
      <w:r>
        <w:rPr>
          <w:rFonts w:hint="eastAsia" w:ascii="宋体" w:hAnsi="宋体" w:cs="宋体"/>
          <w:color w:val="000000"/>
          <w:sz w:val="24"/>
          <w:szCs w:val="24"/>
        </w:rPr>
        <w:t>日止在百色市公共资源交易中心网（</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"http://www.bsggzy.org.cn）下载招标文件电子版（逾期下载无效" </w:instrText>
      </w:r>
      <w:r>
        <w:rPr>
          <w:rFonts w:hint="eastAsia" w:ascii="宋体" w:hAnsi="宋体" w:cs="宋体"/>
          <w:color w:val="000000"/>
          <w:sz w:val="24"/>
          <w:szCs w:val="24"/>
        </w:rPr>
        <w:fldChar w:fldCharType="separate"/>
      </w:r>
      <w:r>
        <w:rPr>
          <w:rFonts w:hint="eastAsia" w:ascii="宋体" w:hAnsi="宋体" w:cs="宋体"/>
          <w:color w:val="000000"/>
          <w:sz w:val="24"/>
          <w:szCs w:val="24"/>
        </w:rPr>
        <w:t>http://www.bsggzy.org.cn）</w:t>
      </w:r>
      <w:r>
        <w:rPr>
          <w:rFonts w:hint="eastAsia" w:ascii="宋体" w:hAnsi="宋体" w:cs="宋体"/>
          <w:color w:val="000000"/>
          <w:sz w:val="24"/>
          <w:szCs w:val="24"/>
          <w:lang w:eastAsia="zh-CN"/>
        </w:rPr>
        <w:t>免费</w:t>
      </w:r>
      <w:r>
        <w:rPr>
          <w:rFonts w:hint="eastAsia" w:ascii="宋体" w:hAnsi="宋体" w:cs="宋体"/>
          <w:color w:val="000000"/>
          <w:sz w:val="24"/>
          <w:szCs w:val="24"/>
        </w:rPr>
        <w:t>下载招标文件电子版（逾期下载无效</w:t>
      </w:r>
      <w:r>
        <w:rPr>
          <w:rFonts w:hint="eastAsia" w:ascii="宋体" w:hAnsi="宋体" w:cs="宋体"/>
          <w:color w:val="000000"/>
          <w:sz w:val="24"/>
          <w:szCs w:val="24"/>
        </w:rPr>
        <w:fldChar w:fldCharType="end"/>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为配合采购人进行政府采购项目执行和备案，未在政采云注册的供应商可在获取招标文件后登录政采云（https://www.zcygov.cn/）进行注册，如在操作过程中遇到问题或者需要技术支持，请致电政采云客服热线： 400-881-7190。  </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b/>
          <w:bCs/>
          <w:color w:val="000000"/>
          <w:sz w:val="24"/>
          <w:szCs w:val="24"/>
        </w:rPr>
      </w:pPr>
      <w:bookmarkStart w:id="16" w:name="_Toc28359005"/>
      <w:bookmarkStart w:id="17" w:name="_Toc28359082"/>
      <w:bookmarkStart w:id="18" w:name="_Toc35393624"/>
      <w:bookmarkStart w:id="19" w:name="_Toc35393793"/>
      <w:r>
        <w:rPr>
          <w:rFonts w:hint="eastAsia" w:ascii="宋体" w:hAnsi="宋体" w:cs="宋体"/>
          <w:b/>
          <w:bCs/>
          <w:color w:val="000000"/>
          <w:sz w:val="24"/>
          <w:szCs w:val="24"/>
        </w:rPr>
        <w:t>四、提交投标文件</w:t>
      </w:r>
      <w:bookmarkEnd w:id="16"/>
      <w:bookmarkEnd w:id="17"/>
      <w:r>
        <w:rPr>
          <w:rFonts w:hint="eastAsia" w:ascii="宋体" w:hAnsi="宋体" w:cs="宋体"/>
          <w:b/>
          <w:bCs/>
          <w:color w:val="000000"/>
          <w:sz w:val="24"/>
          <w:szCs w:val="24"/>
        </w:rPr>
        <w:t>截止时间、开标时间和地点</w:t>
      </w:r>
      <w:bookmarkEnd w:id="18"/>
      <w:bookmarkEnd w:id="19"/>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sz w:val="24"/>
          <w:szCs w:val="24"/>
          <w:u w:val="single"/>
        </w:rPr>
      </w:pPr>
      <w:r>
        <w:rPr>
          <w:rFonts w:hint="eastAsia" w:ascii="宋体" w:hAnsi="宋体" w:cs="宋体"/>
          <w:bCs/>
          <w:color w:val="000000"/>
          <w:sz w:val="24"/>
          <w:szCs w:val="24"/>
        </w:rPr>
        <w:t>提交投标文件截止时间和开标时间：</w:t>
      </w:r>
      <w:r>
        <w:rPr>
          <w:rFonts w:hint="eastAsia" w:ascii="宋体" w:hAnsi="宋体" w:cs="宋体"/>
          <w:bCs/>
          <w:color w:val="000000"/>
          <w:sz w:val="24"/>
          <w:szCs w:val="24"/>
          <w:u w:val="single"/>
          <w:lang w:val="en-US" w:eastAsia="zh-CN"/>
        </w:rPr>
        <w:t>2021</w:t>
      </w:r>
      <w:r>
        <w:rPr>
          <w:rFonts w:hint="eastAsia" w:ascii="宋体" w:hAnsi="宋体" w:cs="宋体"/>
          <w:bCs/>
          <w:color w:val="000000"/>
          <w:sz w:val="24"/>
          <w:szCs w:val="24"/>
          <w:u w:val="single"/>
        </w:rPr>
        <w:t>年</w:t>
      </w:r>
      <w:r>
        <w:rPr>
          <w:rFonts w:hint="eastAsia" w:ascii="宋体" w:hAnsi="宋体" w:cs="宋体"/>
          <w:bCs/>
          <w:color w:val="000000"/>
          <w:sz w:val="24"/>
          <w:szCs w:val="24"/>
          <w:u w:val="single"/>
          <w:lang w:val="en-US" w:eastAsia="zh-CN"/>
        </w:rPr>
        <w:t>3</w:t>
      </w:r>
      <w:r>
        <w:rPr>
          <w:rFonts w:hint="eastAsia" w:ascii="宋体" w:hAnsi="宋体" w:cs="宋体"/>
          <w:bCs/>
          <w:color w:val="000000"/>
          <w:sz w:val="24"/>
          <w:szCs w:val="24"/>
          <w:u w:val="single"/>
        </w:rPr>
        <w:t>月</w:t>
      </w:r>
      <w:r>
        <w:rPr>
          <w:rFonts w:hint="eastAsia" w:ascii="宋体" w:hAnsi="宋体" w:cs="宋体"/>
          <w:bCs/>
          <w:color w:val="000000"/>
          <w:sz w:val="24"/>
          <w:szCs w:val="24"/>
          <w:u w:val="single"/>
          <w:lang w:val="en-US" w:eastAsia="zh-CN"/>
        </w:rPr>
        <w:t>3</w:t>
      </w:r>
      <w:r>
        <w:rPr>
          <w:rFonts w:hint="eastAsia" w:ascii="宋体" w:hAnsi="宋体" w:cs="宋体"/>
          <w:bCs/>
          <w:color w:val="000000"/>
          <w:sz w:val="24"/>
          <w:szCs w:val="24"/>
          <w:u w:val="single"/>
        </w:rPr>
        <w:t>日</w:t>
      </w:r>
      <w:r>
        <w:rPr>
          <w:rFonts w:hint="eastAsia" w:ascii="宋体" w:hAnsi="宋体" w:cs="宋体"/>
          <w:bCs/>
          <w:color w:val="000000"/>
          <w:sz w:val="24"/>
          <w:szCs w:val="24"/>
          <w:u w:val="single"/>
          <w:lang w:eastAsia="zh-CN"/>
        </w:rPr>
        <w:t>上</w:t>
      </w:r>
      <w:r>
        <w:rPr>
          <w:rFonts w:hint="eastAsia" w:ascii="宋体" w:hAnsi="宋体" w:cs="宋体"/>
          <w:bCs/>
          <w:color w:val="000000"/>
          <w:sz w:val="24"/>
          <w:szCs w:val="24"/>
          <w:u w:val="single"/>
        </w:rPr>
        <w:t>午</w:t>
      </w:r>
      <w:r>
        <w:rPr>
          <w:rFonts w:hint="eastAsia" w:ascii="宋体" w:hAnsi="宋体" w:cs="宋体"/>
          <w:bCs/>
          <w:color w:val="000000"/>
          <w:sz w:val="24"/>
          <w:szCs w:val="24"/>
          <w:u w:val="single"/>
          <w:lang w:val="en-US" w:eastAsia="zh-CN"/>
        </w:rPr>
        <w:t>10</w:t>
      </w:r>
      <w:r>
        <w:rPr>
          <w:rFonts w:hint="eastAsia" w:ascii="宋体" w:hAnsi="宋体" w:cs="宋体"/>
          <w:bCs/>
          <w:color w:val="000000"/>
          <w:sz w:val="24"/>
          <w:szCs w:val="24"/>
          <w:u w:val="single"/>
        </w:rPr>
        <w:t>点</w:t>
      </w:r>
      <w:r>
        <w:rPr>
          <w:rFonts w:hint="eastAsia" w:ascii="宋体" w:hAnsi="宋体" w:cs="宋体"/>
          <w:bCs/>
          <w:color w:val="000000"/>
          <w:sz w:val="24"/>
          <w:szCs w:val="24"/>
          <w:u w:val="single"/>
          <w:lang w:val="en-US" w:eastAsia="zh-CN"/>
        </w:rPr>
        <w:t>30</w:t>
      </w:r>
      <w:r>
        <w:rPr>
          <w:rFonts w:hint="eastAsia" w:ascii="宋体" w:hAnsi="宋体" w:cs="宋体"/>
          <w:bCs/>
          <w:color w:val="000000"/>
          <w:sz w:val="24"/>
          <w:szCs w:val="24"/>
          <w:u w:val="single"/>
        </w:rPr>
        <w:t>分</w:t>
      </w:r>
      <w:r>
        <w:rPr>
          <w:rFonts w:hint="eastAsia" w:ascii="宋体" w:hAnsi="宋体" w:cs="宋体"/>
          <w:bCs/>
          <w:color w:val="000000"/>
          <w:sz w:val="24"/>
          <w:szCs w:val="24"/>
        </w:rPr>
        <w:t>（北京时间）</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投标和开标地点：百色市公共资源交易中心开标厅（具体开标厅详见显示屏安排）（百色园博园政务服务中心三楼）</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Cs/>
          <w:color w:val="000000"/>
          <w:sz w:val="24"/>
          <w:szCs w:val="24"/>
          <w:u w:val="single"/>
        </w:rPr>
      </w:pPr>
      <w:r>
        <w:rPr>
          <w:rFonts w:hint="eastAsia" w:ascii="宋体" w:hAnsi="宋体" w:cs="宋体"/>
          <w:bCs/>
          <w:color w:val="000000"/>
          <w:sz w:val="24"/>
          <w:szCs w:val="24"/>
          <w:u w:val="single"/>
        </w:rPr>
        <w:t>注：投标人应在投标文件提交起止时间内，将投标文件密封送达投标地点，未在规定时间内送达或者未按照招标文件要求密封的投标文件，将予以拒收。</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b/>
          <w:bCs/>
          <w:color w:val="000000"/>
          <w:sz w:val="24"/>
          <w:szCs w:val="24"/>
        </w:rPr>
      </w:pPr>
      <w:bookmarkStart w:id="20" w:name="_Toc35393625"/>
      <w:bookmarkStart w:id="21" w:name="_Toc28359084"/>
      <w:bookmarkStart w:id="22" w:name="_Toc28359007"/>
      <w:bookmarkStart w:id="23" w:name="_Toc35393794"/>
      <w:r>
        <w:rPr>
          <w:rFonts w:hint="eastAsia" w:ascii="宋体" w:hAnsi="宋体" w:cs="宋体"/>
          <w:b/>
          <w:bCs/>
          <w:color w:val="000000"/>
          <w:sz w:val="24"/>
          <w:szCs w:val="24"/>
        </w:rPr>
        <w:t>五、公告期限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b/>
          <w:bCs/>
          <w:color w:val="000000"/>
          <w:sz w:val="24"/>
          <w:szCs w:val="24"/>
        </w:rPr>
      </w:pPr>
      <w:bookmarkStart w:id="24" w:name="_Toc35393626"/>
      <w:bookmarkStart w:id="25" w:name="_Toc35393795"/>
      <w:r>
        <w:rPr>
          <w:rFonts w:hint="eastAsia" w:ascii="宋体" w:hAnsi="宋体" w:cs="宋体"/>
          <w:b/>
          <w:bCs/>
          <w:color w:val="000000"/>
          <w:sz w:val="24"/>
          <w:szCs w:val="24"/>
        </w:rPr>
        <w:t>六、其他补充事宜</w:t>
      </w:r>
      <w:bookmarkEnd w:id="24"/>
      <w:bookmarkEnd w:id="25"/>
    </w:p>
    <w:p>
      <w:pPr>
        <w:pStyle w:val="16"/>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1.投标保证金：人民币人民币壹拾万元整（¥100000.00）。</w:t>
      </w:r>
    </w:p>
    <w:p>
      <w:pPr>
        <w:pStyle w:val="16"/>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投标保证金的交纳方式：银行转账、支票、汇票、本票或者金融、担保机构出具的保函，禁止采用现钞方式。采用银行转账方式的，在投标截止时间前交至采购代理机构指定账户并且到账（开户银行：广西北部湾银行股份有限公司百色分行，开户名称：百色市公共资源交易中心，银行账号：8000895552555528991510）；采用支票、汇票、本票或者保函等方式的，在投标截止时间前，投标人必须递交单独密封的支票、汇票、本票或者保函原件。否则视为无效投标保证金。</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sz w:val="24"/>
          <w:szCs w:val="24"/>
        </w:rPr>
      </w:pPr>
      <w:bookmarkStart w:id="26" w:name="_Hlk37429585"/>
      <w:r>
        <w:rPr>
          <w:rFonts w:hint="eastAsia" w:ascii="宋体" w:hAnsi="宋体" w:cs="宋体"/>
          <w:color w:val="000000"/>
          <w:kern w:val="0"/>
          <w:sz w:val="24"/>
          <w:szCs w:val="24"/>
        </w:rPr>
        <w:t>2.</w:t>
      </w:r>
      <w:r>
        <w:rPr>
          <w:rFonts w:hint="eastAsia" w:ascii="宋体" w:hAnsi="宋体" w:cs="宋体"/>
          <w:color w:val="000000"/>
          <w:sz w:val="24"/>
          <w:szCs w:val="24"/>
        </w:rPr>
        <w:t xml:space="preserve"> </w:t>
      </w:r>
      <w:bookmarkStart w:id="27" w:name="_Hlk37429595"/>
      <w:r>
        <w:rPr>
          <w:rFonts w:hint="eastAsia" w:ascii="宋体" w:hAnsi="宋体" w:cs="宋体"/>
          <w:color w:val="000000"/>
          <w:kern w:val="0"/>
          <w:sz w:val="24"/>
          <w:szCs w:val="24"/>
        </w:rPr>
        <w:t>网上查询地址</w:t>
      </w:r>
      <w:bookmarkEnd w:id="26"/>
      <w:bookmarkEnd w:id="27"/>
      <w:bookmarkStart w:id="28" w:name="_Hlk37429674"/>
      <w:r>
        <w:rPr>
          <w:rFonts w:hint="eastAsia" w:ascii="宋体" w:hAnsi="宋体" w:cs="宋体"/>
          <w:color w:val="000000"/>
          <w:kern w:val="0"/>
          <w:sz w:val="24"/>
          <w:szCs w:val="24"/>
        </w:rPr>
        <w:t>：</w:t>
      </w:r>
      <w:r>
        <w:rPr>
          <w:rFonts w:hint="eastAsia" w:ascii="宋体" w:hAnsi="宋体" w:cs="宋体"/>
          <w:color w:val="000000"/>
          <w:sz w:val="24"/>
          <w:szCs w:val="24"/>
        </w:rPr>
        <w:t>中国政府采购网（http://www.ccgp.gov.cn)、广西壮族自治区政府采购网（http://</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"http://www.gxzfcg.gov.cn/" </w:instrText>
      </w:r>
      <w:r>
        <w:rPr>
          <w:rFonts w:hint="eastAsia" w:ascii="宋体" w:hAnsi="宋体" w:cs="宋体"/>
          <w:color w:val="000000"/>
          <w:sz w:val="24"/>
          <w:szCs w:val="24"/>
        </w:rPr>
        <w:fldChar w:fldCharType="separate"/>
      </w:r>
      <w:r>
        <w:rPr>
          <w:rFonts w:hint="eastAsia" w:ascii="宋体" w:hAnsi="宋体" w:cs="宋体"/>
          <w:color w:val="000000"/>
          <w:sz w:val="24"/>
          <w:szCs w:val="24"/>
        </w:rPr>
        <w:t>zfcg.gxzf.gov.cn</w:t>
      </w:r>
      <w:r>
        <w:rPr>
          <w:rFonts w:hint="eastAsia" w:ascii="宋体" w:hAnsi="宋体" w:cs="宋体"/>
          <w:color w:val="000000"/>
          <w:sz w:val="24"/>
          <w:szCs w:val="24"/>
        </w:rPr>
        <w:fldChar w:fldCharType="end"/>
      </w:r>
      <w:r>
        <w:rPr>
          <w:rFonts w:hint="eastAsia" w:ascii="宋体" w:hAnsi="宋体" w:cs="宋体"/>
          <w:color w:val="000000"/>
          <w:sz w:val="24"/>
          <w:szCs w:val="24"/>
        </w:rPr>
        <w:t>）、百色市公共资源交易中心网（www.bsggzy.org.cn）</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sz w:val="24"/>
          <w:szCs w:val="24"/>
        </w:rPr>
        <w:t>3. 特别注明：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凡是疫情地区参加开标、评标的人员要出具当地检疫部门的健康证明。供应商在递交响应文件时需附上“投标人（供应商）承诺书”，格式详见《百色市公共资源交易中心疫情防控期间进场交易项目服务指南》，链接：http://www.bsggzy.org.cn/gxbszbw/infodetail/?infoid=949b5bef-a8de-4799-b158-88a0f278b835&amp;categoryNum=009001。）</w:t>
      </w:r>
    </w:p>
    <w:bookmarkEnd w:id="28"/>
    <w:p>
      <w:pPr>
        <w:spacing w:line="360" w:lineRule="auto"/>
        <w:rPr>
          <w:rFonts w:hint="eastAsia" w:ascii="宋体" w:hAnsi="宋体" w:cs="宋体"/>
          <w:b/>
          <w:bCs/>
          <w:color w:val="000000"/>
          <w:sz w:val="24"/>
          <w:szCs w:val="24"/>
        </w:rPr>
      </w:pPr>
      <w:bookmarkStart w:id="29" w:name="_Toc35393627"/>
      <w:bookmarkStart w:id="30" w:name="_Toc35393796"/>
      <w:bookmarkStart w:id="31" w:name="_Toc28359008"/>
      <w:bookmarkStart w:id="32" w:name="_Toc28359085"/>
      <w:r>
        <w:rPr>
          <w:rFonts w:hint="eastAsia" w:ascii="宋体" w:hAnsi="宋体" w:cs="宋体"/>
          <w:b/>
          <w:bCs/>
          <w:color w:val="000000"/>
          <w:sz w:val="24"/>
          <w:szCs w:val="24"/>
        </w:rPr>
        <w:t>七、对本次招标提出询问，请按以下方式联系。</w:t>
      </w:r>
      <w:bookmarkEnd w:id="29"/>
      <w:bookmarkEnd w:id="30"/>
      <w:bookmarkEnd w:id="31"/>
      <w:bookmarkEnd w:id="32"/>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　　1.采购人信息</w:t>
      </w:r>
    </w:p>
    <w:p>
      <w:pPr>
        <w:spacing w:line="360" w:lineRule="auto"/>
        <w:ind w:left="1079" w:leftChars="371" w:hanging="300" w:hangingChars="125"/>
        <w:jc w:val="left"/>
        <w:rPr>
          <w:rFonts w:hint="eastAsia" w:ascii="宋体" w:hAnsi="宋体" w:cs="宋体"/>
          <w:color w:val="000000"/>
          <w:sz w:val="24"/>
          <w:szCs w:val="24"/>
        </w:rPr>
      </w:pPr>
      <w:r>
        <w:rPr>
          <w:rFonts w:hint="eastAsia" w:ascii="宋体" w:hAnsi="宋体" w:cs="宋体"/>
          <w:color w:val="000000"/>
          <w:sz w:val="24"/>
          <w:szCs w:val="24"/>
        </w:rPr>
        <w:t>名 称：百色市田阳区人民医院</w:t>
      </w:r>
    </w:p>
    <w:p>
      <w:pPr>
        <w:spacing w:line="360" w:lineRule="auto"/>
        <w:ind w:left="1079" w:leftChars="371" w:hanging="300" w:hangingChars="125"/>
        <w:jc w:val="left"/>
        <w:rPr>
          <w:rFonts w:hint="eastAsia" w:ascii="宋体" w:hAnsi="宋体" w:cs="宋体"/>
          <w:color w:val="000000"/>
          <w:sz w:val="24"/>
          <w:szCs w:val="24"/>
        </w:rPr>
      </w:pPr>
      <w:r>
        <w:rPr>
          <w:rFonts w:hint="eastAsia" w:ascii="宋体" w:hAnsi="宋体" w:cs="宋体"/>
          <w:color w:val="000000"/>
          <w:sz w:val="24"/>
          <w:szCs w:val="24"/>
        </w:rPr>
        <w:t>地址：百色市田阳区田州镇解放西路 26 号</w:t>
      </w:r>
    </w:p>
    <w:p>
      <w:pPr>
        <w:spacing w:line="360" w:lineRule="auto"/>
        <w:ind w:left="1079" w:leftChars="371" w:hanging="300" w:hangingChars="125"/>
        <w:jc w:val="left"/>
        <w:rPr>
          <w:rFonts w:hint="eastAsia" w:ascii="宋体" w:hAnsi="宋体" w:cs="宋体"/>
          <w:color w:val="000000"/>
          <w:sz w:val="24"/>
          <w:szCs w:val="24"/>
          <w:u w:val="single"/>
        </w:rPr>
      </w:pPr>
      <w:r>
        <w:rPr>
          <w:rFonts w:hint="eastAsia" w:ascii="宋体" w:hAnsi="宋体" w:cs="宋体"/>
          <w:color w:val="000000"/>
          <w:sz w:val="24"/>
          <w:szCs w:val="24"/>
        </w:rPr>
        <w:t>联系方式：李蔚兰</w:t>
      </w:r>
      <w:r>
        <w:rPr>
          <w:rFonts w:hint="eastAsia" w:ascii="宋体" w:hAnsi="宋体" w:cs="宋体"/>
          <w:color w:val="000000"/>
          <w:sz w:val="24"/>
          <w:szCs w:val="24"/>
          <w:lang w:val="en-US" w:eastAsia="zh-CN"/>
        </w:rPr>
        <w:t>/0776-3228630</w:t>
      </w:r>
      <w:bookmarkStart w:id="33" w:name="_Toc28359086"/>
      <w:bookmarkStart w:id="34" w:name="_Toc28359009"/>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2.采购代理机构信息</w:t>
      </w:r>
      <w:bookmarkEnd w:id="33"/>
      <w:bookmarkEnd w:id="34"/>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名 称：广西中信恒泰工程顾问有限公司</w:t>
      </w:r>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地　址：百色市右江区前程路4号长乐星城第1幢14层</w:t>
      </w:r>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联系方式：</w:t>
      </w:r>
      <w:bookmarkStart w:id="35" w:name="_Toc28359010"/>
      <w:bookmarkStart w:id="36" w:name="_Toc28359087"/>
      <w:r>
        <w:rPr>
          <w:rFonts w:hint="eastAsia" w:ascii="宋体" w:hAnsi="宋体" w:cs="宋体"/>
          <w:color w:val="000000"/>
          <w:sz w:val="24"/>
          <w:szCs w:val="24"/>
        </w:rPr>
        <w:t>0776-2963005/15278697970</w:t>
      </w:r>
    </w:p>
    <w:p>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3.项目联系方式</w:t>
      </w:r>
      <w:bookmarkEnd w:id="35"/>
      <w:bookmarkEnd w:id="36"/>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项目联系人：梁晓倩</w:t>
      </w:r>
    </w:p>
    <w:p>
      <w:pPr>
        <w:spacing w:line="360" w:lineRule="auto"/>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电　话：0776-2963005/15278697970</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4.监督部门</w:t>
      </w:r>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名    称：百色市田阳区政府采购服务中心</w:t>
      </w:r>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电    话：0776-3280823</w:t>
      </w:r>
    </w:p>
    <w:p>
      <w:pPr>
        <w:pStyle w:val="10"/>
        <w:ind w:left="0" w:leftChars="0" w:firstLine="0" w:firstLineChars="0"/>
        <w:rPr>
          <w:rFonts w:hint="eastAsia"/>
        </w:rPr>
      </w:pPr>
    </w:p>
    <w:p>
      <w:pPr>
        <w:snapToGrid w:val="0"/>
        <w:spacing w:line="440" w:lineRule="atLeast"/>
        <w:jc w:val="both"/>
        <w:rPr>
          <w:rFonts w:hint="eastAsia"/>
        </w:rPr>
      </w:pPr>
      <w:r>
        <w:rPr>
          <w:rFonts w:hint="eastAsia" w:ascii="宋体" w:hAnsi="宋体" w:cs="宋体"/>
          <w:color w:val="000000"/>
          <w:sz w:val="24"/>
          <w:szCs w:val="24"/>
        </w:rPr>
        <w:t>广西中信恒泰工程顾问有限公司</w:t>
      </w:r>
      <w:r>
        <w:rPr>
          <w:rFonts w:hint="eastAsia" w:ascii="宋体" w:hAnsi="宋体" w:eastAsia="宋体" w:cs="宋体"/>
          <w:sz w:val="24"/>
          <w:szCs w:val="24"/>
        </w:rPr>
        <w:t xml:space="preserve">  </w:t>
      </w:r>
    </w:p>
    <w:p>
      <w:pPr>
        <w:spacing w:line="360" w:lineRule="auto"/>
        <w:jc w:val="left"/>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日期：202</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2</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8</w:t>
      </w:r>
      <w:r>
        <w:rPr>
          <w:rFonts w:hint="eastAsia" w:ascii="宋体" w:hAnsi="宋体" w:eastAsia="宋体" w:cs="宋体"/>
          <w:i w:val="0"/>
          <w:iCs w:val="0"/>
          <w:sz w:val="24"/>
          <w:szCs w:val="24"/>
          <w:lang w:val="en-US" w:eastAsia="zh-CN"/>
        </w:rPr>
        <w:t>日</w:t>
      </w:r>
    </w:p>
    <w:sectPr>
      <w:pgSz w:w="11900" w:h="16840"/>
      <w:pgMar w:top="1417" w:right="1134" w:bottom="1417" w:left="1134" w:header="0" w:footer="0" w:gutter="0"/>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A41ED"/>
    <w:rsid w:val="13935216"/>
    <w:rsid w:val="15AD1DED"/>
    <w:rsid w:val="1DDA10D7"/>
    <w:rsid w:val="23936E5F"/>
    <w:rsid w:val="31A77986"/>
    <w:rsid w:val="37666AEE"/>
    <w:rsid w:val="3E8A73F0"/>
    <w:rsid w:val="40AA41ED"/>
    <w:rsid w:val="47AE578E"/>
    <w:rsid w:val="4E476B05"/>
    <w:rsid w:val="51915372"/>
    <w:rsid w:val="5894083C"/>
    <w:rsid w:val="60217B2E"/>
    <w:rsid w:val="67682032"/>
    <w:rsid w:val="676E24CD"/>
    <w:rsid w:val="6F9F0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rFonts w:eastAsia="宋体"/>
      <w:b/>
      <w:bCs/>
      <w:sz w:val="32"/>
      <w:szCs w:val="32"/>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513"/>
    </w:pPr>
    <w:rPr>
      <w:rFonts w:ascii="宋体" w:hAnsi="宋体" w:eastAsia="宋体" w:cs="宋体"/>
      <w:sz w:val="21"/>
      <w:szCs w:val="21"/>
      <w:lang w:val="zh-CN" w:eastAsia="zh-CN" w:bidi="zh-CN"/>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0">
    <w:name w:val="Body Text First Indent 2"/>
    <w:basedOn w:val="1"/>
    <w:unhideWhenUsed/>
    <w:qFormat/>
    <w:uiPriority w:val="0"/>
    <w:pPr>
      <w:spacing w:before="0" w:after="120" w:line="240" w:lineRule="auto"/>
      <w:ind w:left="420" w:leftChars="200" w:firstLine="420" w:firstLineChars="200"/>
    </w:pPr>
    <w:rPr>
      <w:rFonts w:ascii="Times New Roman"/>
      <w:lang w:val="en-US" w:eastAsia="zh-CN"/>
    </w:rPr>
  </w:style>
  <w:style w:type="character" w:styleId="13">
    <w:name w:val="page number"/>
    <w:basedOn w:val="12"/>
    <w:qFormat/>
    <w:uiPriority w:val="0"/>
  </w:style>
  <w:style w:type="character" w:styleId="14">
    <w:name w:val="FollowedHyperlink"/>
    <w:basedOn w:val="12"/>
    <w:uiPriority w:val="0"/>
    <w:rPr>
      <w:color w:val="333333"/>
      <w:u w:val="none"/>
      <w:bdr w:val="none" w:color="auto" w:sz="0" w:space="0"/>
    </w:rPr>
  </w:style>
  <w:style w:type="character" w:styleId="15">
    <w:name w:val="Hyperlink"/>
    <w:basedOn w:val="12"/>
    <w:uiPriority w:val="0"/>
    <w:rPr>
      <w:color w:val="333333"/>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2020-07-03T01:13:00Z</dcterms:created>
  <dc:creator>姚不圆</dc:creator>
  <cp:lastModifiedBy>姚不圆</cp:lastModifiedBy>
  <dcterms:modified xsi:type="dcterms:W3CDTF">2021-02-08T10:19:30Z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