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D2" w:rsidRPr="002528D2" w:rsidRDefault="002528D2" w:rsidP="002528D2">
      <w:pPr>
        <w:keepNext/>
        <w:keepLines/>
        <w:spacing w:before="260" w:after="260" w:line="416" w:lineRule="auto"/>
        <w:jc w:val="center"/>
        <w:outlineLvl w:val="1"/>
        <w:rPr>
          <w:rFonts w:ascii="Arial" w:eastAsia="黑体" w:hAnsi="Arial" w:cs="Times New Roman"/>
          <w:b/>
          <w:bCs/>
          <w:kern w:val="0"/>
          <w:sz w:val="30"/>
          <w:szCs w:val="30"/>
        </w:rPr>
      </w:pPr>
      <w:r w:rsidRPr="002528D2">
        <w:rPr>
          <w:rFonts w:ascii="Arial" w:eastAsia="黑体" w:hAnsi="Arial" w:cs="Times New Roman" w:hint="eastAsia"/>
          <w:b/>
          <w:bCs/>
          <w:kern w:val="0"/>
          <w:sz w:val="32"/>
          <w:szCs w:val="32"/>
        </w:rPr>
        <w:t>采购需求</w:t>
      </w:r>
    </w:p>
    <w:p w:rsidR="002528D2" w:rsidRPr="002528D2" w:rsidRDefault="002528D2" w:rsidP="002528D2">
      <w:pPr>
        <w:jc w:val="left"/>
        <w:rPr>
          <w:rFonts w:ascii="宋体" w:eastAsia="宋体" w:hAnsi="宋体" w:cs="Times New Roman"/>
          <w:color w:val="000000"/>
          <w:szCs w:val="24"/>
        </w:rPr>
      </w:pPr>
      <w:r w:rsidRPr="002528D2">
        <w:rPr>
          <w:rFonts w:ascii="宋体" w:eastAsia="宋体" w:hAnsi="宋体" w:cs="Times New Roman" w:hint="eastAsia"/>
          <w:color w:val="000000"/>
          <w:szCs w:val="24"/>
        </w:rPr>
        <w:t>说明：</w:t>
      </w:r>
    </w:p>
    <w:p w:rsidR="002528D2" w:rsidRPr="002528D2" w:rsidRDefault="002528D2" w:rsidP="002528D2">
      <w:pPr>
        <w:spacing w:line="300" w:lineRule="exact"/>
        <w:ind w:firstLineChars="202" w:firstLine="424"/>
        <w:jc w:val="left"/>
        <w:rPr>
          <w:rFonts w:ascii="宋体" w:eastAsia="宋体" w:hAnsi="宋体" w:cs="宋体"/>
          <w:szCs w:val="21"/>
        </w:rPr>
      </w:pPr>
      <w:r w:rsidRPr="002528D2">
        <w:rPr>
          <w:rFonts w:ascii="宋体" w:eastAsia="宋体" w:hAnsi="宋体" w:cs="宋体" w:hint="eastAsia"/>
          <w:szCs w:val="21"/>
        </w:rPr>
        <w:t>1.根据《政府采购促进中小企业发展管理办法》财库〔2020〕46号的规定，如供应商为小型微型企业，可给予价格扣除，具体详见“第四章 评标方法及评标标准”。</w:t>
      </w:r>
    </w:p>
    <w:p w:rsidR="002528D2" w:rsidRPr="002528D2" w:rsidRDefault="002528D2" w:rsidP="002528D2">
      <w:pPr>
        <w:spacing w:line="300" w:lineRule="exact"/>
        <w:ind w:firstLineChars="202" w:firstLine="424"/>
        <w:jc w:val="left"/>
        <w:rPr>
          <w:rFonts w:ascii="宋体" w:eastAsia="宋体" w:hAnsi="宋体" w:cs="宋体"/>
          <w:szCs w:val="21"/>
        </w:rPr>
      </w:pPr>
      <w:r w:rsidRPr="002528D2">
        <w:rPr>
          <w:rFonts w:ascii="宋体" w:eastAsia="宋体" w:hAnsi="宋体" w:cs="宋体" w:hint="eastAsia"/>
          <w:szCs w:val="21"/>
        </w:rPr>
        <w:t>2.根据《财政部司法部关于政府采购支持监狱企业发展有关问题的通知》（财库〔2014〕68号）的规定，如供应商为监狱企业，可给予价格扣除，具体详见“第四章 评标方法及评标标准”。</w:t>
      </w:r>
    </w:p>
    <w:p w:rsidR="002528D2" w:rsidRPr="002528D2" w:rsidRDefault="002528D2" w:rsidP="002528D2">
      <w:pPr>
        <w:spacing w:line="300" w:lineRule="exact"/>
        <w:ind w:firstLineChars="202" w:firstLine="424"/>
        <w:jc w:val="left"/>
        <w:rPr>
          <w:rFonts w:ascii="宋体" w:eastAsia="宋体" w:hAnsi="宋体" w:cs="宋体"/>
          <w:szCs w:val="21"/>
        </w:rPr>
      </w:pPr>
      <w:r w:rsidRPr="002528D2">
        <w:rPr>
          <w:rFonts w:ascii="宋体" w:eastAsia="宋体" w:hAnsi="宋体" w:cs="宋体" w:hint="eastAsia"/>
          <w:szCs w:val="21"/>
        </w:rPr>
        <w:t>3.根据《关于促进残疾人就业政府采购政策的通知》（财库〔2017〕141号）的规定，如供应商为残疾人福利性单位，可给予价格扣除，具体详见“第四章 评标方法及评标标准”。</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697"/>
        <w:gridCol w:w="493"/>
        <w:gridCol w:w="1069"/>
        <w:gridCol w:w="6880"/>
      </w:tblGrid>
      <w:tr w:rsidR="002528D2" w:rsidRPr="002528D2" w:rsidTr="004D4FC7">
        <w:trPr>
          <w:trHeight w:val="351"/>
          <w:jc w:val="center"/>
        </w:trPr>
        <w:tc>
          <w:tcPr>
            <w:tcW w:w="9667" w:type="dxa"/>
            <w:gridSpan w:val="5"/>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rPr>
                <w:rFonts w:ascii="宋体" w:eastAsia="宋体" w:hAnsi="宋体" w:cs="Times New Roman"/>
                <w:b/>
                <w:color w:val="000000"/>
                <w:szCs w:val="21"/>
              </w:rPr>
            </w:pPr>
            <w:r w:rsidRPr="002528D2">
              <w:rPr>
                <w:rFonts w:ascii="宋体" w:eastAsia="宋体" w:hAnsi="宋体" w:cs="Times New Roman" w:hint="eastAsia"/>
                <w:b/>
                <w:color w:val="000000"/>
                <w:szCs w:val="21"/>
              </w:rPr>
              <w:t>一、项目需求</w:t>
            </w:r>
          </w:p>
        </w:tc>
      </w:tr>
      <w:tr w:rsidR="002528D2" w:rsidRPr="002528D2" w:rsidTr="004D4FC7">
        <w:trPr>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proofErr w:type="gramStart"/>
            <w:r w:rsidRPr="002528D2">
              <w:rPr>
                <w:rFonts w:ascii="宋体" w:eastAsia="宋体" w:hAnsi="宋体" w:cs="Times New Roman" w:hint="eastAsia"/>
                <w:color w:val="000000"/>
                <w:szCs w:val="21"/>
              </w:rPr>
              <w:t>项号</w:t>
            </w:r>
            <w:proofErr w:type="gramEnd"/>
          </w:p>
        </w:tc>
        <w:tc>
          <w:tcPr>
            <w:tcW w:w="697"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采购标的内容</w:t>
            </w:r>
          </w:p>
        </w:tc>
        <w:tc>
          <w:tcPr>
            <w:tcW w:w="493"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数量</w:t>
            </w:r>
          </w:p>
        </w:tc>
        <w:tc>
          <w:tcPr>
            <w:tcW w:w="1069"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r w:rsidRPr="002528D2">
              <w:rPr>
                <w:rFonts w:ascii="宋体" w:eastAsia="宋体" w:hAnsi="宋体" w:cs="宋体" w:hint="eastAsia"/>
                <w:szCs w:val="21"/>
              </w:rPr>
              <w:t>中小企业划分所属行业</w:t>
            </w:r>
          </w:p>
        </w:tc>
        <w:tc>
          <w:tcPr>
            <w:tcW w:w="6880"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项目需求</w:t>
            </w:r>
          </w:p>
        </w:tc>
      </w:tr>
      <w:tr w:rsidR="002528D2" w:rsidRPr="002528D2" w:rsidTr="004D4FC7">
        <w:trPr>
          <w:trHeight w:val="600"/>
          <w:jc w:val="center"/>
        </w:trPr>
        <w:tc>
          <w:tcPr>
            <w:tcW w:w="528"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宋体"/>
                <w:color w:val="000000"/>
                <w:szCs w:val="21"/>
              </w:rPr>
            </w:pPr>
            <w:r w:rsidRPr="002528D2">
              <w:rPr>
                <w:rFonts w:ascii="宋体" w:eastAsia="宋体" w:hAnsi="宋体" w:cs="宋体" w:hint="eastAsia"/>
                <w:color w:val="000000"/>
                <w:szCs w:val="21"/>
              </w:rPr>
              <w:t>防城港市第一人民医院保洁及电梯服务</w:t>
            </w:r>
          </w:p>
        </w:tc>
        <w:tc>
          <w:tcPr>
            <w:tcW w:w="493"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2年</w:t>
            </w:r>
          </w:p>
        </w:tc>
        <w:tc>
          <w:tcPr>
            <w:tcW w:w="1069" w:type="dxa"/>
            <w:tcBorders>
              <w:top w:val="single" w:sz="4" w:space="0" w:color="auto"/>
              <w:left w:val="single" w:sz="4" w:space="0" w:color="auto"/>
              <w:bottom w:val="single" w:sz="4" w:space="0" w:color="auto"/>
              <w:right w:val="single" w:sz="4" w:space="0" w:color="auto"/>
            </w:tcBorders>
            <w:vAlign w:val="center"/>
          </w:tcPr>
          <w:p w:rsidR="002528D2" w:rsidRPr="002528D2" w:rsidRDefault="00E22017" w:rsidP="002528D2">
            <w:pPr>
              <w:spacing w:line="300" w:lineRule="exact"/>
              <w:rPr>
                <w:rFonts w:ascii="宋体" w:eastAsia="宋体" w:hAnsi="宋体" w:cs="Times New Roman"/>
                <w:color w:val="000000"/>
                <w:szCs w:val="21"/>
              </w:rPr>
            </w:pPr>
            <w:r w:rsidRPr="00E22017">
              <w:rPr>
                <w:rFonts w:ascii="宋体" w:eastAsia="宋体" w:hAnsi="宋体" w:cs="Times New Roman" w:hint="eastAsia"/>
                <w:color w:val="000000"/>
                <w:szCs w:val="21"/>
              </w:rPr>
              <w:t>物业管理</w:t>
            </w:r>
          </w:p>
        </w:tc>
        <w:tc>
          <w:tcPr>
            <w:tcW w:w="6880" w:type="dxa"/>
            <w:tcBorders>
              <w:top w:val="single" w:sz="4" w:space="0" w:color="auto"/>
              <w:left w:val="single" w:sz="4" w:space="0" w:color="auto"/>
              <w:bottom w:val="single" w:sz="4" w:space="0" w:color="auto"/>
              <w:right w:val="single" w:sz="4" w:space="0" w:color="auto"/>
            </w:tcBorders>
            <w:vAlign w:val="center"/>
          </w:tcPr>
          <w:p w:rsidR="002528D2" w:rsidRPr="002528D2" w:rsidRDefault="002528D2" w:rsidP="002528D2">
            <w:pPr>
              <w:spacing w:line="300" w:lineRule="exact"/>
              <w:ind w:firstLineChars="200" w:firstLine="422"/>
              <w:rPr>
                <w:rFonts w:ascii="宋体" w:eastAsia="宋体" w:hAnsi="宋体" w:cs="仿宋"/>
                <w:b/>
                <w:color w:val="000000"/>
                <w:szCs w:val="21"/>
              </w:rPr>
            </w:pPr>
            <w:r w:rsidRPr="002528D2">
              <w:rPr>
                <w:rFonts w:ascii="宋体" w:eastAsia="宋体" w:hAnsi="宋体" w:cs="仿宋" w:hint="eastAsia"/>
                <w:b/>
                <w:color w:val="000000"/>
                <w:szCs w:val="21"/>
              </w:rPr>
              <w:t>一、保洁服务</w:t>
            </w:r>
          </w:p>
          <w:p w:rsidR="002528D2" w:rsidRPr="002528D2" w:rsidRDefault="002528D2" w:rsidP="002528D2">
            <w:pPr>
              <w:spacing w:line="300" w:lineRule="exact"/>
              <w:ind w:firstLineChars="200" w:firstLine="422"/>
              <w:rPr>
                <w:rFonts w:ascii="宋体" w:eastAsia="宋体" w:hAnsi="宋体" w:cs="仿宋"/>
                <w:b/>
                <w:color w:val="000000"/>
                <w:szCs w:val="21"/>
              </w:rPr>
            </w:pPr>
            <w:r w:rsidRPr="002528D2">
              <w:rPr>
                <w:rFonts w:ascii="宋体" w:eastAsia="宋体" w:hAnsi="宋体" w:cs="仿宋" w:hint="eastAsia"/>
                <w:b/>
                <w:color w:val="000000"/>
                <w:szCs w:val="21"/>
              </w:rPr>
              <w:t>（一）服务原则</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1.清洁与养护相结合；</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2.及时性与隐秘性相结合；</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3.分工帮助与多重保障相结合；</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4.计划性与改良性、应急性相结合。</w:t>
            </w:r>
          </w:p>
          <w:p w:rsidR="002528D2" w:rsidRPr="002528D2" w:rsidRDefault="002528D2" w:rsidP="002528D2">
            <w:pPr>
              <w:spacing w:line="300" w:lineRule="exact"/>
              <w:ind w:firstLineChars="200" w:firstLine="422"/>
              <w:rPr>
                <w:rFonts w:ascii="宋体" w:eastAsia="宋体" w:hAnsi="宋体" w:cs="仿宋"/>
                <w:b/>
                <w:color w:val="000000"/>
                <w:szCs w:val="21"/>
              </w:rPr>
            </w:pPr>
            <w:r w:rsidRPr="002528D2">
              <w:rPr>
                <w:rFonts w:ascii="宋体" w:eastAsia="宋体" w:hAnsi="宋体" w:cs="仿宋" w:hint="eastAsia"/>
                <w:b/>
                <w:color w:val="000000"/>
                <w:szCs w:val="21"/>
              </w:rPr>
              <w:t>（二）服务指标</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1.卫生清洁率达到100%；</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2.卫生保洁率达到99%；</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3.垃圾做到日产日清，解决过程环保化。</w:t>
            </w:r>
          </w:p>
          <w:p w:rsidR="002528D2" w:rsidRPr="002528D2" w:rsidRDefault="002528D2" w:rsidP="002528D2">
            <w:pPr>
              <w:spacing w:line="300" w:lineRule="exact"/>
              <w:ind w:firstLineChars="200" w:firstLine="422"/>
              <w:rPr>
                <w:rFonts w:ascii="宋体" w:eastAsia="宋体" w:hAnsi="宋体" w:cs="仿宋"/>
                <w:b/>
                <w:color w:val="000000"/>
                <w:szCs w:val="21"/>
              </w:rPr>
            </w:pPr>
            <w:r w:rsidRPr="002528D2">
              <w:rPr>
                <w:rFonts w:ascii="宋体" w:eastAsia="宋体" w:hAnsi="宋体" w:cs="仿宋" w:hint="eastAsia"/>
                <w:b/>
                <w:color w:val="000000"/>
                <w:szCs w:val="21"/>
              </w:rPr>
              <w:t>（三）保洁范围：</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总院及四周环境、分院及四周环境、新住院综合楼室内及四周环境。</w:t>
            </w:r>
          </w:p>
          <w:p w:rsidR="002528D2" w:rsidRPr="002528D2" w:rsidRDefault="002528D2" w:rsidP="002528D2">
            <w:pPr>
              <w:spacing w:line="300" w:lineRule="exact"/>
              <w:ind w:firstLineChars="200" w:firstLine="422"/>
              <w:rPr>
                <w:rFonts w:ascii="宋体" w:eastAsia="宋体" w:hAnsi="宋体" w:cs="仿宋"/>
                <w:b/>
                <w:color w:val="000000"/>
                <w:szCs w:val="21"/>
              </w:rPr>
            </w:pPr>
            <w:r w:rsidRPr="002528D2">
              <w:rPr>
                <w:rFonts w:ascii="宋体" w:eastAsia="宋体" w:hAnsi="宋体" w:cs="仿宋" w:hint="eastAsia"/>
                <w:b/>
                <w:color w:val="000000"/>
                <w:szCs w:val="21"/>
              </w:rPr>
              <w:t>（四）保洁服务要求</w:t>
            </w:r>
          </w:p>
          <w:p w:rsidR="002528D2" w:rsidRPr="002528D2" w:rsidRDefault="002528D2" w:rsidP="002528D2">
            <w:pPr>
              <w:spacing w:line="300" w:lineRule="exact"/>
              <w:ind w:firstLineChars="200" w:firstLine="420"/>
              <w:rPr>
                <w:rFonts w:ascii="宋体" w:eastAsia="宋体" w:hAnsi="宋体" w:cs="仿宋"/>
                <w:b/>
                <w:bCs/>
                <w:color w:val="000000"/>
                <w:szCs w:val="21"/>
              </w:rPr>
            </w:pPr>
            <w:bookmarkStart w:id="0" w:name="_Toc24338"/>
            <w:bookmarkStart w:id="1" w:name="_Toc32744"/>
            <w:bookmarkStart w:id="2" w:name="_Toc17284"/>
            <w:r w:rsidRPr="002528D2">
              <w:rPr>
                <w:rFonts w:ascii="宋体" w:eastAsia="宋体" w:hAnsi="宋体" w:cs="仿宋" w:hint="eastAsia"/>
                <w:color w:val="000000"/>
                <w:szCs w:val="21"/>
              </w:rPr>
              <w:t>1.公共区域、病房保洁</w:t>
            </w:r>
            <w:bookmarkEnd w:id="0"/>
            <w:bookmarkEnd w:id="1"/>
            <w:bookmarkEnd w:id="2"/>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(1)地面：表面洁净、无尘土、污迹、烟头、纸屑、油迹、水迹及垃圾、间（边）隙角落无垃圾。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(2)墙面：无手印，无污渍、无张贴，乱画，天花板无蜘蛛网。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电梯（包括污物梯）：电梯门表面无划痕，无灰尘，无张贴，无乱画，光亮无手印；电梯内部沟槽无杂物，电梯壁内无张贴，无乱画，地面无纸屑，烟头，天花板光亮，内部灯亮，滑道通畅。电梯轨道无污渍、积尘、油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(4)按键面板、开关面板：无尘土、无印迹。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(5)照明灯具：无厚积尘土。</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(6)各房间门、通道门：无尘土、污迹、印迹。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(7)电梯厅顶部：无厚积尘土、蜘蛛网。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(8)不锈钢面：无脏、污点。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(9)装饰物：盆、座表面干净无尘土；装饰物(如塑料花卉、油画)等表面无尘。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(10)公共饮水机：外表无脏、污点、无积水。</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(11)天花板、出风口：无污迹、无蜘蛛网、无霉点、无积灰。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(12)玻璃（玻璃门）：清洁明亮，无手印，无张贴，无乱画现象，无</w:t>
            </w:r>
            <w:r w:rsidRPr="002528D2">
              <w:rPr>
                <w:rFonts w:ascii="宋体" w:eastAsia="宋体" w:hAnsi="宋体" w:cs="仿宋" w:hint="eastAsia"/>
                <w:color w:val="000000"/>
                <w:szCs w:val="21"/>
              </w:rPr>
              <w:lastRenderedPageBreak/>
              <w:t>污渍，胶渍，水渍，无记号笔印记。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(13)垃圾桶：物表干净无污迹、灰尘、桶内无异味，无蚊蝇乱飞，周边无污水，无散落垃圾。如发现垃圾桶破漏请示院方更换。</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(14)摆放物品、展示柜、架（物）、花盆、装饰品：表面无灰尘，污迹、明亮、物品完好。</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(15)消防箱：干净无灰尘，无积尘，无张贴，无乱画现象，消防栓干净无积尘。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(16)踢脚线：干净无污渍，无积尘，无脱落现象。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(17)开关类：干净无灰，无污渍，无手印，禁止使用湿布擦拭。</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(18)报箱、衣柜、文件柜、置物柜、置物架：干净，无积尘，上方无杂物无灰尘，柜边角落无垃圾灰尘、无张贴，无乱画现象。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(19)监控探头：探头镜头干净无积灰、浮尘。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(20)安全出口指示灯类：干净无污渍，无积尘，无破损，灯亮。</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(21)不锈钢类：表面光亮，无灰尘，无划痕，无锈迹。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(22)候诊椅：表面无灰尘，无张贴，无污渍，无杂物，无蜘蛛网。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(23)指示牌、广告牌类：表面干净光亮，无灰尘，无张贴，无蜘蛛网。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(24)窗户（纱窗、百页窗）：窗台无灰尘，无脚印，烟头，纸屑；窗框槽内干净，无杂物，无积尘、虫网。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(25)床、床头柜、床架、沙发、氧气管：无尘土、无积灰、油迹、霉点。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(26)紫外线灯管：保持清洁，无积尘；灯具、窗帘（隔帘）：无厚积尘土。</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(27)各类医疗器具：按</w:t>
            </w:r>
            <w:proofErr w:type="gramStart"/>
            <w:r w:rsidRPr="002528D2">
              <w:rPr>
                <w:rFonts w:ascii="宋体" w:eastAsia="宋体" w:hAnsi="宋体" w:cs="仿宋" w:hint="eastAsia"/>
                <w:color w:val="000000"/>
                <w:szCs w:val="21"/>
              </w:rPr>
              <w:t>院感要求</w:t>
            </w:r>
            <w:proofErr w:type="gramEnd"/>
            <w:r w:rsidRPr="002528D2">
              <w:rPr>
                <w:rFonts w:ascii="宋体" w:eastAsia="宋体" w:hAnsi="宋体" w:cs="仿宋" w:hint="eastAsia"/>
                <w:color w:val="000000"/>
                <w:szCs w:val="21"/>
              </w:rPr>
              <w:t>清洁、无尘土、霉点、污迹。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(28)被服用品、工作服、各种布类、各种保健按摩用品、拖鞋：干净、无破洞、污迹、掉线（钮扣）、开缝（拖鞋每周消毒清洁1次）。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(29)污物间：物品分类摆放、整齐、干净、无异味、无杂物。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(30) PVC地面：无灰尘、无水迹、无污迹，保持明亮干净。</w:t>
            </w:r>
          </w:p>
          <w:p w:rsidR="002528D2" w:rsidRPr="002528D2" w:rsidRDefault="002528D2" w:rsidP="002528D2">
            <w:pPr>
              <w:tabs>
                <w:tab w:val="left" w:pos="5670"/>
              </w:tabs>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(31)卫生间：无异味。</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(32)洗手池：池壁无污垢，无痰迹及头发等不洁物。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(33)水龙头：无印迹、污垢，光亮、洁净。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(34)洗手池台面：无尘土、无污物、台面无长时间水渍、洗手液器具无灰尘、无污垢，内装洗手液</w:t>
            </w:r>
            <w:proofErr w:type="gramStart"/>
            <w:r w:rsidRPr="002528D2">
              <w:rPr>
                <w:rFonts w:ascii="宋体" w:eastAsia="宋体" w:hAnsi="宋体" w:cs="仿宋" w:hint="eastAsia"/>
                <w:color w:val="000000"/>
                <w:szCs w:val="21"/>
              </w:rPr>
              <w:t>液</w:t>
            </w:r>
            <w:proofErr w:type="gramEnd"/>
            <w:r w:rsidRPr="002528D2">
              <w:rPr>
                <w:rFonts w:ascii="宋体" w:eastAsia="宋体" w:hAnsi="宋体" w:cs="仿宋" w:hint="eastAsia"/>
                <w:color w:val="000000"/>
                <w:szCs w:val="21"/>
              </w:rPr>
              <w:t>不少于容积1/3。如少于则向院方申领加装。</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(35)镜面：直视镜面无污迹、无污垢、无水迹。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(36)大便器、小便器、马桶等卫生洁具：无尿</w:t>
            </w:r>
            <w:proofErr w:type="gramStart"/>
            <w:r w:rsidRPr="002528D2">
              <w:rPr>
                <w:rFonts w:ascii="宋体" w:eastAsia="宋体" w:hAnsi="宋体" w:cs="仿宋" w:hint="eastAsia"/>
                <w:color w:val="000000"/>
                <w:szCs w:val="21"/>
              </w:rPr>
              <w:t>硷</w:t>
            </w:r>
            <w:proofErr w:type="gramEnd"/>
            <w:r w:rsidRPr="002528D2">
              <w:rPr>
                <w:rFonts w:ascii="宋体" w:eastAsia="宋体" w:hAnsi="宋体" w:cs="仿宋" w:hint="eastAsia"/>
                <w:color w:val="000000"/>
                <w:szCs w:val="21"/>
              </w:rPr>
              <w:t>水锈印迹(</w:t>
            </w:r>
            <w:proofErr w:type="gramStart"/>
            <w:r w:rsidRPr="002528D2">
              <w:rPr>
                <w:rFonts w:ascii="宋体" w:eastAsia="宋体" w:hAnsi="宋体" w:cs="仿宋" w:hint="eastAsia"/>
                <w:color w:val="000000"/>
                <w:szCs w:val="21"/>
              </w:rPr>
              <w:t>黄迹</w:t>
            </w:r>
            <w:proofErr w:type="gramEnd"/>
            <w:r w:rsidRPr="002528D2">
              <w:rPr>
                <w:rFonts w:ascii="宋体" w:eastAsia="宋体" w:hAnsi="宋体" w:cs="仿宋" w:hint="eastAsia"/>
                <w:color w:val="000000"/>
                <w:szCs w:val="21"/>
              </w:rPr>
              <w:t>)、无污、喷水嘴应洁净。直视马桶、大小便池内部无污垢、边上无污迹、尿迹、无锈迹上下水通畅，水箱无尘、污迹。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(37)手纸架：无手印、光亮、洁净。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(38)纸篓：污物量不超过桶体2/3，厕纸无缺漏、内外表干净。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(39)楼梯：扶手无灰，无积尘，无装修漆点，栏杆无积尘，无蜘蛛网，楼层阶梯无烟头屑，无泥土，通道内墙面无蜘蛛网，楼道内无堆积杂物。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(40)楼层内管道门：干净无积尘，无污渍，无张贴，无乱画。</w:t>
            </w:r>
          </w:p>
          <w:p w:rsidR="002528D2" w:rsidRPr="002528D2" w:rsidRDefault="002528D2" w:rsidP="002528D2">
            <w:pPr>
              <w:spacing w:line="300" w:lineRule="exact"/>
              <w:ind w:firstLineChars="200" w:firstLine="420"/>
              <w:rPr>
                <w:rFonts w:ascii="宋体" w:eastAsia="宋体" w:hAnsi="宋体" w:cs="Times New Roman"/>
                <w:color w:val="000000"/>
                <w:kern w:val="0"/>
                <w:szCs w:val="21"/>
              </w:rPr>
            </w:pPr>
            <w:r w:rsidRPr="002528D2">
              <w:rPr>
                <w:rFonts w:ascii="宋体" w:eastAsia="宋体" w:hAnsi="宋体" w:cs="仿宋" w:hint="eastAsia"/>
                <w:color w:val="000000"/>
                <w:kern w:val="0"/>
                <w:szCs w:val="21"/>
              </w:rPr>
              <w:t>（41）楼道：墙面、消防栓、消防管道、楼道门窗、楼道开关及灯具清洁，目视楼道达到无烟头、果皮、纸屑、广告纸、蜘蛛网、积尘、污痕等。</w:t>
            </w:r>
          </w:p>
          <w:p w:rsidR="002528D2" w:rsidRPr="002528D2" w:rsidRDefault="002528D2" w:rsidP="002528D2">
            <w:pPr>
              <w:keepNext/>
              <w:keepLines/>
              <w:spacing w:line="300" w:lineRule="exact"/>
              <w:ind w:firstLineChars="200" w:firstLine="420"/>
              <w:outlineLvl w:val="2"/>
              <w:rPr>
                <w:rFonts w:ascii="宋体" w:eastAsia="宋体" w:hAnsi="宋体" w:cs="仿宋"/>
                <w:color w:val="000000"/>
                <w:kern w:val="0"/>
                <w:szCs w:val="21"/>
              </w:rPr>
            </w:pPr>
            <w:bookmarkStart w:id="3" w:name="_Toc8537"/>
            <w:bookmarkStart w:id="4" w:name="_Toc15671"/>
            <w:bookmarkStart w:id="5" w:name="_Toc21938"/>
            <w:r w:rsidRPr="002528D2">
              <w:rPr>
                <w:rFonts w:ascii="宋体" w:eastAsia="宋体" w:hAnsi="宋体" w:cs="仿宋" w:hint="eastAsia"/>
                <w:color w:val="000000"/>
                <w:kern w:val="0"/>
                <w:szCs w:val="21"/>
              </w:rPr>
              <w:t>2.办公室保洁</w:t>
            </w:r>
            <w:bookmarkEnd w:id="3"/>
            <w:bookmarkEnd w:id="4"/>
            <w:bookmarkEnd w:id="5"/>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lastRenderedPageBreak/>
              <w:t>(1)地面、墙角边沿：无污渍、纸屑、水迹、尘土、垃圾、无虫网、积灰、东西摆放整齐。</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(2)所有垃圾桶倾倒干净并保持外表干净。</w:t>
            </w:r>
          </w:p>
          <w:p w:rsidR="002528D2" w:rsidRPr="002528D2" w:rsidRDefault="002528D2" w:rsidP="002528D2">
            <w:pPr>
              <w:keepNext/>
              <w:keepLines/>
              <w:spacing w:line="300" w:lineRule="exact"/>
              <w:ind w:firstLineChars="200" w:firstLine="420"/>
              <w:outlineLvl w:val="2"/>
              <w:rPr>
                <w:rFonts w:ascii="宋体" w:eastAsia="宋体" w:hAnsi="宋体" w:cs="仿宋"/>
                <w:color w:val="000000"/>
                <w:kern w:val="0"/>
                <w:szCs w:val="21"/>
              </w:rPr>
            </w:pPr>
            <w:bookmarkStart w:id="6" w:name="_Toc26783"/>
            <w:bookmarkStart w:id="7" w:name="_Toc24231"/>
            <w:bookmarkStart w:id="8" w:name="_Toc11974"/>
            <w:r w:rsidRPr="002528D2">
              <w:rPr>
                <w:rFonts w:ascii="宋体" w:eastAsia="宋体" w:hAnsi="宋体" w:cs="仿宋" w:hint="eastAsia"/>
                <w:color w:val="000000"/>
                <w:kern w:val="0"/>
                <w:szCs w:val="21"/>
              </w:rPr>
              <w:t>3.外围环境保洁</w:t>
            </w:r>
            <w:bookmarkEnd w:id="6"/>
            <w:bookmarkEnd w:id="7"/>
            <w:bookmarkEnd w:id="8"/>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(1)路面：目视干净，无烟头，无落叶，无痰迹，无积水，无堆积杂物，无大块石头等杂物。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(2)果皮箱、垃圾桶：无异味，无蚊蝇乱飞，周边无污水，无散落垃圾。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(3)绿化地：花丛内无瓜果皮壳、枯叶、饮料盒、纸屑、碎石，动物粪便等杂物。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(4)灯杆：无张贴，无灰尘，无蜘蛛网。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(5)天台（花园）：无堆积杂物，无石块，无落叶，无纸屑，无烟头，等杂物。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(6)楼顶天台和地下停车场管道、设施：表面干净，无污迹，无蜘蛛网，烟感器，出风口无灰尘，无污迹，无蜘蛛网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(7)外墙玻璃：干净明亮，无污渍，无胶点，无漆点，无手印，水渍。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(8)休闲椅：表面无灰尘，无张贴，无污渍，无杂物，无蜘蛛网。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(9)排水沟：无杂物，无杂草，无纸屑烟头，积水、异味。</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(10)公共走廊：无杂物，无烟头，无纸屑，泥土，无胶渍。无手印，无张贴，无乱画现象，无污渍，胶渍，水渍。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(11)指示牌、宣传牌类：表面干净光亮，无灰尘，无张贴，无蜘蛛网。</w:t>
            </w:r>
          </w:p>
          <w:p w:rsidR="002528D2" w:rsidRPr="002528D2" w:rsidRDefault="002528D2" w:rsidP="002528D2">
            <w:pPr>
              <w:keepNext/>
              <w:keepLines/>
              <w:spacing w:line="300" w:lineRule="exact"/>
              <w:ind w:firstLineChars="200" w:firstLine="420"/>
              <w:outlineLvl w:val="2"/>
              <w:rPr>
                <w:rFonts w:ascii="宋体" w:eastAsia="宋体" w:hAnsi="宋体" w:cs="仿宋"/>
                <w:color w:val="000000"/>
                <w:kern w:val="0"/>
                <w:szCs w:val="21"/>
              </w:rPr>
            </w:pPr>
            <w:bookmarkStart w:id="9" w:name="_Toc3857"/>
            <w:bookmarkStart w:id="10" w:name="_Toc10684"/>
            <w:bookmarkStart w:id="11" w:name="_Toc28008"/>
            <w:r w:rsidRPr="002528D2">
              <w:rPr>
                <w:rFonts w:ascii="宋体" w:eastAsia="宋体" w:hAnsi="宋体" w:cs="仿宋" w:hint="eastAsia"/>
                <w:color w:val="000000"/>
                <w:kern w:val="0"/>
                <w:szCs w:val="21"/>
              </w:rPr>
              <w:t>4.卫生消毒要求</w:t>
            </w:r>
            <w:bookmarkEnd w:id="9"/>
            <w:bookmarkEnd w:id="10"/>
            <w:bookmarkEnd w:id="11"/>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按照医院</w:t>
            </w:r>
            <w:proofErr w:type="gramStart"/>
            <w:r w:rsidRPr="002528D2">
              <w:rPr>
                <w:rFonts w:ascii="宋体" w:eastAsia="宋体" w:hAnsi="宋体" w:cs="仿宋" w:hint="eastAsia"/>
                <w:color w:val="000000"/>
                <w:szCs w:val="21"/>
              </w:rPr>
              <w:t>院感标准</w:t>
            </w:r>
            <w:proofErr w:type="gramEnd"/>
            <w:r w:rsidRPr="002528D2">
              <w:rPr>
                <w:rFonts w:ascii="宋体" w:eastAsia="宋体" w:hAnsi="宋体" w:cs="仿宋" w:hint="eastAsia"/>
                <w:color w:val="000000"/>
                <w:szCs w:val="21"/>
              </w:rPr>
              <w:t>进行各项卫生消毒工作。每天对医院各区域进行消毒，特别对医院病房、床、桌、病人用拖鞋、地面、传染病人大小便器、痰盂、清洁用具等按消毒标准进行消毒。</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(1)对清洁人员进行培训考核，合格方允许上岗；</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(2)办公室、病房区域刷洗及消毒每天1次；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(3)公共卫生间的消毒，每天2次；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(4)电梯及电梯</w:t>
            </w:r>
            <w:proofErr w:type="gramStart"/>
            <w:r w:rsidRPr="002528D2">
              <w:rPr>
                <w:rFonts w:ascii="宋体" w:eastAsia="宋体" w:hAnsi="宋体" w:cs="仿宋" w:hint="eastAsia"/>
                <w:color w:val="000000"/>
                <w:szCs w:val="21"/>
              </w:rPr>
              <w:t>厅检查</w:t>
            </w:r>
            <w:proofErr w:type="gramEnd"/>
            <w:r w:rsidRPr="002528D2">
              <w:rPr>
                <w:rFonts w:ascii="宋体" w:eastAsia="宋体" w:hAnsi="宋体" w:cs="仿宋" w:hint="eastAsia"/>
                <w:color w:val="000000"/>
                <w:szCs w:val="21"/>
              </w:rPr>
              <w:t>及消毒，每天2次；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(5)垃圾、医疗废物中转站或垃圾桶消毒每天1次；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(6)其他公共部位消毒（根据实际情况及时处理）；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(7)卫生清洁施行1床1巾、1柜1巾、1房1污拖；</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(8)全院拖把施行集中消毒、清洗配送制，使用后的拖把在未集中消毒、清洗时不得重复使用。</w:t>
            </w:r>
          </w:p>
          <w:p w:rsidR="002528D2" w:rsidRPr="002528D2" w:rsidRDefault="002528D2" w:rsidP="002528D2">
            <w:pPr>
              <w:keepNext/>
              <w:keepLines/>
              <w:spacing w:line="300" w:lineRule="exact"/>
              <w:ind w:firstLineChars="200" w:firstLine="420"/>
              <w:outlineLvl w:val="2"/>
              <w:rPr>
                <w:rFonts w:ascii="宋体" w:eastAsia="宋体" w:hAnsi="宋体" w:cs="仿宋"/>
                <w:color w:val="000000"/>
                <w:kern w:val="0"/>
                <w:szCs w:val="21"/>
              </w:rPr>
            </w:pPr>
            <w:bookmarkStart w:id="12" w:name="_Toc26958"/>
            <w:bookmarkStart w:id="13" w:name="_Toc110"/>
            <w:bookmarkStart w:id="14" w:name="_Toc31482"/>
            <w:r w:rsidRPr="002528D2">
              <w:rPr>
                <w:rFonts w:ascii="宋体" w:eastAsia="宋体" w:hAnsi="宋体" w:cs="仿宋" w:hint="eastAsia"/>
                <w:color w:val="000000"/>
                <w:kern w:val="0"/>
                <w:szCs w:val="21"/>
              </w:rPr>
              <w:t>5.垃圾处理</w:t>
            </w:r>
            <w:bookmarkEnd w:id="12"/>
            <w:bookmarkEnd w:id="13"/>
            <w:bookmarkEnd w:id="14"/>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(1)每天按时到各科室收医疗（含输液瓶收集）和生活垃圾，运送至指定的地点，与医疗垃圾处理公司做好交接工作并做好相关记录。</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(2)医疗垃圾、生活垃圾严格分类管理、日产日清，按</w:t>
            </w:r>
            <w:proofErr w:type="gramStart"/>
            <w:r w:rsidRPr="002528D2">
              <w:rPr>
                <w:rFonts w:ascii="宋体" w:eastAsia="宋体" w:hAnsi="宋体" w:cs="仿宋" w:hint="eastAsia"/>
                <w:color w:val="000000"/>
                <w:szCs w:val="21"/>
              </w:rPr>
              <w:t>院感要求</w:t>
            </w:r>
            <w:proofErr w:type="gramEnd"/>
            <w:r w:rsidRPr="002528D2">
              <w:rPr>
                <w:rFonts w:ascii="宋体" w:eastAsia="宋体" w:hAnsi="宋体" w:cs="仿宋" w:hint="eastAsia"/>
                <w:color w:val="000000"/>
                <w:szCs w:val="21"/>
              </w:rPr>
              <w:t>分别运送至指定区域存放，暂存时间不得超过2天。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(3)垃圾房、垃圾池、垃圾桶每天清洁，保持洁净，做好消毒。</w:t>
            </w:r>
          </w:p>
          <w:p w:rsidR="002528D2" w:rsidRPr="002528D2" w:rsidRDefault="002528D2" w:rsidP="002528D2">
            <w:pPr>
              <w:keepNext/>
              <w:keepLines/>
              <w:spacing w:line="300" w:lineRule="exact"/>
              <w:ind w:firstLineChars="200" w:firstLine="422"/>
              <w:outlineLvl w:val="2"/>
              <w:rPr>
                <w:rFonts w:ascii="宋体" w:eastAsia="宋体" w:hAnsi="宋体" w:cs="仿宋"/>
                <w:b/>
                <w:bCs/>
                <w:color w:val="000000"/>
                <w:kern w:val="0"/>
                <w:szCs w:val="21"/>
              </w:rPr>
            </w:pPr>
            <w:bookmarkStart w:id="15" w:name="_Toc19921"/>
            <w:r w:rsidRPr="002528D2">
              <w:rPr>
                <w:rFonts w:ascii="宋体" w:eastAsia="宋体" w:hAnsi="宋体" w:cs="仿宋" w:hint="eastAsia"/>
                <w:b/>
                <w:bCs/>
                <w:color w:val="000000"/>
                <w:kern w:val="0"/>
                <w:szCs w:val="21"/>
              </w:rPr>
              <w:t>（五）保洁服务质量标准</w:t>
            </w:r>
            <w:bookmarkEnd w:id="15"/>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(1)经常巡视，随时清除垃圾、杂物；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(2)病房、学习室、各种办公室、护士站、仓库、医护值班室做到地面清洁，无积水、无垃圾、无死角、无化学烧伤。</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2.玻璃服务标准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lastRenderedPageBreak/>
              <w:t>每月定期擦拭（医疗仪器除外），遇有特殊情况随时擦拭，保持明亮无灰尘。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3.室内墙壁、门及其他固定配置物品服务标准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(1)定期擦拭，做到无积尘、无污渍；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(2)物品摆放有序，灯具光亮无积尘；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(3)床头柜、物品柜、窗台、餐桌每天擦拭，采用“一桌</w:t>
            </w:r>
            <w:proofErr w:type="gramStart"/>
            <w:r w:rsidRPr="002528D2">
              <w:rPr>
                <w:rFonts w:ascii="宋体" w:eastAsia="宋体" w:hAnsi="宋体" w:cs="仿宋" w:hint="eastAsia"/>
                <w:color w:val="000000"/>
                <w:szCs w:val="21"/>
              </w:rPr>
              <w:t>一</w:t>
            </w:r>
            <w:proofErr w:type="gramEnd"/>
            <w:r w:rsidRPr="002528D2">
              <w:rPr>
                <w:rFonts w:ascii="宋体" w:eastAsia="宋体" w:hAnsi="宋体" w:cs="仿宋" w:hint="eastAsia"/>
                <w:color w:val="000000"/>
                <w:szCs w:val="21"/>
              </w:rPr>
              <w:t>巾”，保持无积尘，达到规定的卫生标准；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(4)患者出院后随时对其使用过的物品、床、床头柜、杂物柜、对讲机按钮、吸氧装置等进行彻底擦拭、消毒。</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4.病房卫生间服务标准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(1)每日定时用专用工具消毒，保持地面、墙角、墙面干净，无积水，无杂物；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(2)物品摆放整洁，镜面光亮，无水迹；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(3)水池、浴盆、便池无水锈，无尿碱、无异味、无化学烧伤；</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(4)水龙头等不锈钢物品光亮整洁，无锈蚀；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(5)始终保持卫生间空气清新；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(6)便器、水箱等设施发生故障随时处理，必要时报告采购人。及时帮病人倒痰盂。</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5.楼梯服务标准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(1)地面保持干净，整洁，无污垢，无杂物；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(2)墙面干净；楼梯扶手无污渍。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6.杂物间服务标准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(1)物品摆放有序，地面干净，门窗整洁，无污垢；</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(2)垃圾桶及时倾倒，桶外清洁干净，无垃圾，无积垢。</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7.开水间服务标准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(1)地面、门窗干净，无积水，无灰尘，无污垢，无杂物；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(2)开水炉及消毒柜外表光洁，无积垢。</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8.公共区域服务标准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(1)地面经常巡视，随时清除垃圾、杂物、无积水、无垃圾、无死角、无化学烧伤；</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(2)每日定时用专用工具消毒，保持地面、墙角、墙面干净，无积水，无杂物；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(3)物品摆放整洁，镜面光亮，无水迹；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(4)水池、浴盆、便池无水锈，无尿碱、无异味、无化学烧伤；</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(5)水龙头等不锈钢物品光亮整洁，无锈蚀；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(6)始终保持卫生间空气清新；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(7)便器、水箱等硬件设施发生故障及时报告采购人派人维修。</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(8)玻璃定期擦拭，保持明亮无灰尘。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9.阳台、天井服务标准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随时保持干净、整洁、无污垢、无杂物、无烟头，每日清扫。</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10.外围环境服务标准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(1)路面：目视干净，无烟头，无落叶，无痰迹，无积水，无堆积杂物，无大块石头等杂物。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(2)果皮箱、垃圾桶：无异味，无蚊蝇乱飞，周边无污水，无散落垃圾。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(3)绿化地：花丛内无瓜果皮壳、枯叶、饮料盒、纸屑、碎石，动物</w:t>
            </w:r>
            <w:r w:rsidRPr="002528D2">
              <w:rPr>
                <w:rFonts w:ascii="宋体" w:eastAsia="宋体" w:hAnsi="宋体" w:cs="仿宋" w:hint="eastAsia"/>
                <w:color w:val="000000"/>
                <w:szCs w:val="21"/>
              </w:rPr>
              <w:lastRenderedPageBreak/>
              <w:t>粪便等杂物。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(4)灯杆：无张贴，无灰尘，无蜘蛛网。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(5)天台（花园）：无堆积杂物，无石块，无落叶，无纸屑，无烟头，等杂物。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(6)楼顶天台和地下停车场管道、设施：表面干净，无污迹，无蜘蛛网，烟感器，出风口无灰尘，无污迹，无蜘蛛网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(7)外墙玻璃：干净明亮，无污渍，无胶点，无漆点，无手印，水渍。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(8)休闲椅：表面无灰尘，无张贴，无污渍，无杂物，无蜘蛛网。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(9)排水沟：无杂物，无杂草，无纸屑烟头，积水、异味。</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(10)公共走廊：无杂物，无烟头，无纸屑，泥土，无胶渍。无手印，无张贴，无乱画现象，无污渍，胶渍，水渍。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(11)指示牌、宣传牌类：表面干净光亮，无灰尘，无张贴，无蜘蛛网。</w:t>
            </w:r>
          </w:p>
          <w:p w:rsidR="002528D2" w:rsidRPr="002528D2" w:rsidRDefault="002528D2" w:rsidP="002528D2">
            <w:pPr>
              <w:keepNext/>
              <w:keepLines/>
              <w:spacing w:line="300" w:lineRule="exact"/>
              <w:ind w:firstLineChars="200" w:firstLine="422"/>
              <w:outlineLvl w:val="2"/>
              <w:rPr>
                <w:rFonts w:ascii="宋体" w:eastAsia="宋体" w:hAnsi="宋体" w:cs="仿宋"/>
                <w:b/>
                <w:bCs/>
                <w:color w:val="000000"/>
                <w:kern w:val="0"/>
                <w:szCs w:val="21"/>
              </w:rPr>
            </w:pPr>
            <w:bookmarkStart w:id="16" w:name="_Toc14495"/>
            <w:bookmarkStart w:id="17" w:name="_Toc6858"/>
            <w:r w:rsidRPr="002528D2">
              <w:rPr>
                <w:rFonts w:ascii="宋体" w:eastAsia="宋体" w:hAnsi="宋体" w:cs="仿宋" w:hint="eastAsia"/>
                <w:b/>
                <w:bCs/>
                <w:color w:val="000000"/>
                <w:kern w:val="0"/>
                <w:szCs w:val="21"/>
              </w:rPr>
              <w:t>（六）保洁服务质量考核标准</w:t>
            </w:r>
            <w:bookmarkEnd w:id="16"/>
            <w:bookmarkEnd w:id="17"/>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1.公共区域及病房保洁</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(1)地面：表面洁净、无尘土、污迹、烟头、纸屑、油迹、水迹及垃圾、间（边）隙角落无垃圾。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(2)墙面：无手印，无污渍、无张贴，乱画，天花板无蜘蛛网。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电梯（污物梯、扶手电梯）：电梯门表面无划痕，无灰尘，无张贴，无乱画，光亮无手印；电梯内部沟槽无杂物，电梯壁内无张贴，无乱画，地面无纸屑，烟头，天花板光亮，内部灯亮，滑道通畅。电梯轨道无污渍、积尘、油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(4)按键面板、开关面板：无尘土、无印迹。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(5)照明灯具：无厚积尘土。</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(6)各房间门、通道门：无尘土、污迹、印迹。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(7)电梯厅顶部：无厚积尘土、蜘蛛网。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(8)不锈钢面：无脏、污点。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(9)装饰物：盆、座表面干净无尘土；装饰物(如塑料花卉、油画)等表面无尘。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(10)公共饮水机：外表无脏、污点、无积水。</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(11)天花板、出风口：无蜘蛛网、无霉点、无积灰。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(12)玻璃（玻璃门）：清洁明亮，无手印，无张贴，无乱画现象，无污渍，胶渍，水渍，无记号笔印记。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(13)垃圾桶：物表干净无污迹、灰尘、桶内无异味，无蚊蝇乱飞，周边无污水，无散落垃圾。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(14)摆放物品、展示柜、架（物）、花盆、装饰品：表面无灰尘，污迹、明亮、物品完好。</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(15)消防箱：干净无灰尘，无积尘，无张贴，无乱画现象，消防栓干净无积尘。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(16)踢脚线：干净无污渍，无积尘，无脱落现象。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(17)开关类：干净无灰，无污渍，无手印，禁止使用湿布擦拭。</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(18)报箱、衣柜、文件柜、置物柜、置物架：干净，无积尘，上方无杂物无灰尘，柜边角落无垃圾灰尘、无张贴，无乱画现象。</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(19)监控探头：探头镜头干净无积灰、浮尘。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(20)安全出口指示灯类：干净无污渍，无积尘，无破损，灯亮。</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(21)不锈钢类：表面光亮，无灰尘，无划痕，无锈迹。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(22)候诊椅：表面无灰尘，无张贴，无污渍，无杂物，无蜘蛛网。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lastRenderedPageBreak/>
              <w:t>(23)指示牌、广告牌类：表面干净光亮，无灰尘，无张贴，无蜘蛛网。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(24)窗户（纱窗、百页窗）：窗台无灰尘，无脚印，烟头，纸屑；窗框槽内干净，无杂物，无积尘、虫网。</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(25)床、床头柜、床架、沙发、氧气管：无尘土、无积灰、油迹、霉点。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(26)紫外线灯管：保持清洁，无积尘。</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(27)灯具、窗帘（隔帘）：无厚积尘土。</w:t>
            </w:r>
          </w:p>
          <w:p w:rsidR="002528D2" w:rsidRPr="002528D2" w:rsidRDefault="002528D2" w:rsidP="002528D2">
            <w:pPr>
              <w:spacing w:line="300" w:lineRule="exact"/>
              <w:ind w:firstLineChars="150" w:firstLine="315"/>
              <w:rPr>
                <w:rFonts w:ascii="宋体" w:eastAsia="宋体" w:hAnsi="宋体" w:cs="仿宋"/>
                <w:color w:val="000000"/>
                <w:szCs w:val="21"/>
              </w:rPr>
            </w:pPr>
            <w:r w:rsidRPr="002528D2">
              <w:rPr>
                <w:rFonts w:ascii="宋体" w:eastAsia="宋体" w:hAnsi="宋体" w:cs="仿宋" w:hint="eastAsia"/>
                <w:color w:val="000000"/>
                <w:szCs w:val="21"/>
              </w:rPr>
              <w:t>（28)各类医疗器具：无尘土、霉点、污迹。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(29) (被服用品、工作服、各种布类：干净、无破洞、污迹、掉线（钮扣）、开缝。</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(30)污物间：物品分类摆放、整齐、干净、无异味、无杂物。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(31)PVC地面：无灰尘、无水迹、无污迹，保持明亮干净。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2.卫生间保洁</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(1)卫生间：无异味。</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(2)地面：无尘土、碎纸、头发、垃圾、烟头、无积水，无尿迹、污迹、脚印。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(3)洗手池：池壁无污垢，无痰迹及头发等不洁物。</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(4)水龙头：无印迹、污垢，光亮、洁净。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(5)洗手池台面：无尘土、无污物、台面无长时间水渍、洗手液器具无灰尘、无污垢。</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(6)镜面：直视镜面无污迹、无污垢、无水迹。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(7)大便器、小便器、马桶等卫生洁具：无尿</w:t>
            </w:r>
            <w:proofErr w:type="gramStart"/>
            <w:r w:rsidRPr="002528D2">
              <w:rPr>
                <w:rFonts w:ascii="宋体" w:eastAsia="宋体" w:hAnsi="宋体" w:cs="仿宋" w:hint="eastAsia"/>
                <w:color w:val="000000"/>
                <w:szCs w:val="21"/>
              </w:rPr>
              <w:t>硷</w:t>
            </w:r>
            <w:proofErr w:type="gramEnd"/>
            <w:r w:rsidRPr="002528D2">
              <w:rPr>
                <w:rFonts w:ascii="宋体" w:eastAsia="宋体" w:hAnsi="宋体" w:cs="仿宋" w:hint="eastAsia"/>
                <w:color w:val="000000"/>
                <w:szCs w:val="21"/>
              </w:rPr>
              <w:t>水锈印迹(</w:t>
            </w:r>
            <w:proofErr w:type="gramStart"/>
            <w:r w:rsidRPr="002528D2">
              <w:rPr>
                <w:rFonts w:ascii="宋体" w:eastAsia="宋体" w:hAnsi="宋体" w:cs="仿宋" w:hint="eastAsia"/>
                <w:color w:val="000000"/>
                <w:szCs w:val="21"/>
              </w:rPr>
              <w:t>黄迹</w:t>
            </w:r>
            <w:proofErr w:type="gramEnd"/>
            <w:r w:rsidRPr="002528D2">
              <w:rPr>
                <w:rFonts w:ascii="宋体" w:eastAsia="宋体" w:hAnsi="宋体" w:cs="仿宋" w:hint="eastAsia"/>
                <w:color w:val="000000"/>
                <w:szCs w:val="21"/>
              </w:rPr>
              <w:t>)、无污、喷水嘴应洁净。直视马桶、大小便池内部无污垢、边上无污迹、尿迹、无锈迹上下水通畅，水箱无尘、污迹。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(8)手纸架：无手印、光亮、洁净。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(9)纸篓：污物量不超过桶体2/3。</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(10)墙面：无尘土、污迹。</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(11)顶板、排气口：无霉点、无污迹、无污渍。</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(12)隔板（门板）：无污迹、无手印。</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3.楼梯保洁</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(1)地面：无尘土、痰迹、碎纸、烟头、脚印、口香糖及垃圾杂物。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(2)墙面：无尘土、无污迹。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(3)消防设备：表面无尘土。</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(4)楼梯：扶手无灰，无积尘，无装修漆点，栏杆无积尘，无蜘蛛网，楼层阶梯无烟头屑，无泥土，通道内墙面无蜘蛛网，楼道内无堆积杂物。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(5)楼层内管道门：干净无积尘，无污渍，无张贴，无乱画。</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4.办公室保洁</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(1)地面、墙角边沿：无污渍、纸屑、水迹、尘土、垃圾。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(2)倾倒干净所有烟灰缸、垃圾桶、并保持外表干净。</w:t>
            </w:r>
          </w:p>
          <w:p w:rsidR="002528D2" w:rsidRPr="002528D2" w:rsidRDefault="002528D2" w:rsidP="002528D2">
            <w:pPr>
              <w:keepNext/>
              <w:keepLines/>
              <w:spacing w:line="300" w:lineRule="exact"/>
              <w:ind w:firstLineChars="200" w:firstLine="422"/>
              <w:outlineLvl w:val="2"/>
              <w:rPr>
                <w:rFonts w:ascii="宋体" w:eastAsia="宋体" w:hAnsi="宋体" w:cs="仿宋"/>
                <w:b/>
                <w:bCs/>
                <w:color w:val="000000"/>
                <w:kern w:val="0"/>
                <w:szCs w:val="21"/>
              </w:rPr>
            </w:pPr>
            <w:bookmarkStart w:id="18" w:name="_Toc9887"/>
            <w:bookmarkStart w:id="19" w:name="_Toc2004"/>
            <w:bookmarkStart w:id="20" w:name="_Toc20892"/>
            <w:r w:rsidRPr="002528D2">
              <w:rPr>
                <w:rFonts w:ascii="宋体" w:eastAsia="宋体" w:hAnsi="宋体" w:cs="仿宋" w:hint="eastAsia"/>
                <w:b/>
                <w:bCs/>
                <w:color w:val="000000"/>
                <w:kern w:val="0"/>
                <w:szCs w:val="21"/>
              </w:rPr>
              <w:t>（七）消毒标准及要求</w:t>
            </w:r>
            <w:bookmarkEnd w:id="18"/>
            <w:bookmarkEnd w:id="19"/>
            <w:bookmarkEnd w:id="20"/>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按医院</w:t>
            </w:r>
            <w:proofErr w:type="gramStart"/>
            <w:r w:rsidRPr="002528D2">
              <w:rPr>
                <w:rFonts w:ascii="宋体" w:eastAsia="宋体" w:hAnsi="宋体" w:cs="仿宋" w:hint="eastAsia"/>
                <w:color w:val="000000"/>
                <w:szCs w:val="21"/>
              </w:rPr>
              <w:t>感控科</w:t>
            </w:r>
            <w:proofErr w:type="gramEnd"/>
            <w:r w:rsidRPr="002528D2">
              <w:rPr>
                <w:rFonts w:ascii="宋体" w:eastAsia="宋体" w:hAnsi="宋体" w:cs="仿宋" w:hint="eastAsia"/>
                <w:color w:val="000000"/>
                <w:szCs w:val="21"/>
              </w:rPr>
              <w:t>要求，达到感染控制质量标准要求。</w:t>
            </w:r>
          </w:p>
          <w:p w:rsidR="002528D2" w:rsidRPr="002528D2" w:rsidRDefault="002528D2" w:rsidP="002528D2">
            <w:pPr>
              <w:keepNext/>
              <w:keepLines/>
              <w:spacing w:line="300" w:lineRule="exact"/>
              <w:ind w:firstLineChars="200" w:firstLine="422"/>
              <w:outlineLvl w:val="2"/>
              <w:rPr>
                <w:rFonts w:ascii="宋体" w:eastAsia="宋体" w:hAnsi="宋体" w:cs="仿宋"/>
                <w:b/>
                <w:bCs/>
                <w:color w:val="000000"/>
                <w:kern w:val="0"/>
                <w:szCs w:val="21"/>
              </w:rPr>
            </w:pPr>
            <w:bookmarkStart w:id="21" w:name="_Toc19083"/>
            <w:bookmarkStart w:id="22" w:name="_Toc28101"/>
            <w:bookmarkStart w:id="23" w:name="_Toc6022"/>
            <w:r w:rsidRPr="002528D2">
              <w:rPr>
                <w:rFonts w:ascii="宋体" w:eastAsia="宋体" w:hAnsi="宋体" w:cs="仿宋" w:hint="eastAsia"/>
                <w:b/>
                <w:bCs/>
                <w:color w:val="000000"/>
                <w:kern w:val="0"/>
                <w:szCs w:val="21"/>
              </w:rPr>
              <w:t>（八）生活垃圾、医疗废物垃圾管理标准和要求</w:t>
            </w:r>
            <w:bookmarkEnd w:id="21"/>
            <w:bookmarkEnd w:id="22"/>
            <w:bookmarkEnd w:id="23"/>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根据《医疗废物管理条例》、《医疗卫生机构医疗废物管理办法》和《防城港市生活垃圾分类工作实施方案》（2020）4号文件的精神，结合我院的实际情况，医疗废弃物的管理实行科主任、护士长负责制，监督检查本科室的垃圾分类放置情况，清洁员对各科室的医疗垃圾的回收情况进行登</w:t>
            </w:r>
            <w:r w:rsidRPr="002528D2">
              <w:rPr>
                <w:rFonts w:ascii="宋体" w:eastAsia="宋体" w:hAnsi="宋体" w:cs="仿宋" w:hint="eastAsia"/>
                <w:color w:val="000000"/>
                <w:szCs w:val="21"/>
              </w:rPr>
              <w:lastRenderedPageBreak/>
              <w:t>记，确保垃圾的分类收集并密闭运送至医疗垃圾停放处。总务科、护理部、</w:t>
            </w:r>
            <w:proofErr w:type="gramStart"/>
            <w:r w:rsidRPr="002528D2">
              <w:rPr>
                <w:rFonts w:ascii="宋体" w:eastAsia="宋体" w:hAnsi="宋体" w:cs="仿宋" w:hint="eastAsia"/>
                <w:color w:val="000000"/>
                <w:szCs w:val="21"/>
              </w:rPr>
              <w:t>院感科</w:t>
            </w:r>
            <w:proofErr w:type="gramEnd"/>
            <w:r w:rsidRPr="002528D2">
              <w:rPr>
                <w:rFonts w:ascii="宋体" w:eastAsia="宋体" w:hAnsi="宋体" w:cs="仿宋" w:hint="eastAsia"/>
                <w:color w:val="000000"/>
                <w:szCs w:val="21"/>
              </w:rPr>
              <w:t>共同检查监督垃圾的处理情况。</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1.工作质量标准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(1)生活垃圾、医疗废弃垃圾日产日清。</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(2)根据废物的成分和特性统一进行无害化、规范化处置；并在转移过程中采取防散落、防流失、防渗漏、防残留、防残液滴漏等防止污染环境的措施，确保规范收集。推动垃圾车时，门要关好，安全运送。</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(4)对需要初级消毒和销毁的医疗固体废物及时进行初级处理，分类包装放置周转箱内。</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(5)交接有签名，统计无错误，表格材料无遗失。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(6)可回收类医疗废弃物无私自截留、无流失。</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(7)每日医疗废弃物交接三联单由科室、垃圾处理场。</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2.工作要求（生活垃圾、医疗垃圾管理制度）</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(1)认真贯彻执行《中华人民共和国固体废物污染环境防治法》、《医疗废物管理条例》等法律、法规，进一步做好全市医疗固体废物的规范集中处置工作，防止病原体扩散。</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 xml:space="preserve">(2)必须规范建立医疗固体废物暂存室，暂存室要有醒目标识，并要求布局分隔合理、交通便利、防风雨、防渗漏。 </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(3)专项收集人员必须穿防护套装（包括口罩、手套、水鞋、围裙等），选择垃圾的运送路线，避开人流量多的地方。装垃圾的垃圾车要直接送往指定处理区。不要把车留在走廊里。</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(4)各类垃圾每天上、下午固定各收集一次。每月3日前收集上月各科室的“医疗、生活垃圾签收表”汇编成册交由服务中心统一管理。</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(5)在运送中注意安全，转弯，进出电梯时要减慢速度以便看清楚过往的人，不能用车辆碰撞电梯门及其他物体，如有撞坏需要按采购人购买价赔偿。</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(6)根据标签或不同颜色垃圾袋分辨垃圾的种类。使用黄色塑料袋收集医疗废弃物，使用黑色塑料袋收集病人废弃物。并将不同的废弃物分类存放在垃圾回收桶内。</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(7)必须安排生活垃圾、医疗固体废物垃圾专用车辆及专用人员定时去收集生活垃圾、医疗固体废物垃圾。如有其他特殊情况，不能按时收集，专人应及时通知客户，并做出应急预案。</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(8)对</w:t>
            </w:r>
            <w:proofErr w:type="gramStart"/>
            <w:r w:rsidRPr="002528D2">
              <w:rPr>
                <w:rFonts w:ascii="宋体" w:eastAsia="宋体" w:hAnsi="宋体" w:cs="仿宋" w:hint="eastAsia"/>
                <w:color w:val="000000"/>
                <w:szCs w:val="21"/>
              </w:rPr>
              <w:t>集运车</w:t>
            </w:r>
            <w:proofErr w:type="gramEnd"/>
            <w:r w:rsidRPr="002528D2">
              <w:rPr>
                <w:rFonts w:ascii="宋体" w:eastAsia="宋体" w:hAnsi="宋体" w:cs="仿宋" w:hint="eastAsia"/>
                <w:color w:val="000000"/>
                <w:szCs w:val="21"/>
              </w:rPr>
              <w:t>每天冲洗二次。并按客户要求进行必要的消毒。医疗固体废物暂存</w:t>
            </w:r>
            <w:proofErr w:type="gramStart"/>
            <w:r w:rsidRPr="002528D2">
              <w:rPr>
                <w:rFonts w:ascii="宋体" w:eastAsia="宋体" w:hAnsi="宋体" w:cs="仿宋" w:hint="eastAsia"/>
                <w:color w:val="000000"/>
                <w:szCs w:val="21"/>
              </w:rPr>
              <w:t>室环境</w:t>
            </w:r>
            <w:proofErr w:type="gramEnd"/>
            <w:r w:rsidRPr="002528D2">
              <w:rPr>
                <w:rFonts w:ascii="宋体" w:eastAsia="宋体" w:hAnsi="宋体" w:cs="仿宋" w:hint="eastAsia"/>
                <w:color w:val="000000"/>
                <w:szCs w:val="21"/>
              </w:rPr>
              <w:t>及设施进行清洁和消毒，每天运送和转运医疗废物后要在指定地点内及时进行清洁，清洁后用有效氯为1000MG/L-2000MG/L的含氯消毒剂溶液擦拭运送工具、和拖地面。作用30分钟后，再用清水冲去消毒液以减少设备被腐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到科室收集医疗固体废物垃圾时，应落实专人与科室医护人员办理交接手续，登记类别、数量、重量，交接人并签字；每日一次配合与院方指定医疗废物回收单位做好交接工作，各种交接单证要签字，内容须真实有效，妥善保管，以备核查、统计和上级有关部门检查。</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(10)不能在工作区域内收集垃圾、纸皮等杂物，一经发现每次处罚托管费50元；禁止转让、买卖医疗废物，一经发现，每次处罚托管费100-200元，并要求中标人辞退员工，所造成的后果由中标人全面负责。</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(11)离开医疗垃圾暂存室必须关灯、停水锁门，注意安全，如</w:t>
            </w:r>
            <w:proofErr w:type="gramStart"/>
            <w:r w:rsidRPr="002528D2">
              <w:rPr>
                <w:rFonts w:ascii="宋体" w:eastAsia="宋体" w:hAnsi="宋体" w:cs="仿宋" w:hint="eastAsia"/>
                <w:color w:val="000000"/>
                <w:szCs w:val="21"/>
              </w:rPr>
              <w:t>不</w:t>
            </w:r>
            <w:proofErr w:type="gramEnd"/>
            <w:r w:rsidRPr="002528D2">
              <w:rPr>
                <w:rFonts w:ascii="宋体" w:eastAsia="宋体" w:hAnsi="宋体" w:cs="仿宋" w:hint="eastAsia"/>
                <w:color w:val="000000"/>
                <w:szCs w:val="21"/>
              </w:rPr>
              <w:t>关灯、停水或关门，造成的浪费、经济损失由中标人负责，除此还处罚托管费</w:t>
            </w:r>
            <w:r w:rsidRPr="002528D2">
              <w:rPr>
                <w:rFonts w:ascii="宋体" w:eastAsia="宋体" w:hAnsi="宋体" w:cs="仿宋" w:hint="eastAsia"/>
                <w:color w:val="000000"/>
                <w:szCs w:val="21"/>
              </w:rPr>
              <w:lastRenderedPageBreak/>
              <w:t>100-500元。</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(12)不能在未经医院的同意下私自让第三方单位存放、收集任何垃圾、设备、材料等物品，一经发现每次处罚托管费100-500元。</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(13)医疗废物分五类：感染性废物/病理性废物/损伤性废物/药物性废物/化学性废物等；</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(14)医疗废物发生流失/泄漏/扩散等意外事故时，应当按照医院应急预案做好应急措施。</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(15)中标人对从业人员应做到严格要求、规范管理，并制定切实可行的工作制度，加强相关法律和专业技术、安全防护以及紧急处理等知识培训，熟悉本岗位工作流程和规范要求，做到规范收集、处置。</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(16)当发现医疗废物遗失时，应及时汇报，程序如下：发现人 → 中标人主管（经理）→采购人主管科室。</w:t>
            </w:r>
          </w:p>
          <w:p w:rsidR="002528D2" w:rsidRPr="002528D2" w:rsidRDefault="002528D2" w:rsidP="002528D2">
            <w:pPr>
              <w:spacing w:line="300" w:lineRule="exact"/>
              <w:ind w:firstLineChars="200" w:firstLine="422"/>
              <w:rPr>
                <w:rFonts w:ascii="宋体" w:eastAsia="宋体" w:hAnsi="宋体" w:cs="仿宋"/>
                <w:b/>
                <w:bCs/>
                <w:color w:val="000000"/>
                <w:kern w:val="0"/>
                <w:szCs w:val="21"/>
              </w:rPr>
            </w:pPr>
            <w:r w:rsidRPr="002528D2">
              <w:rPr>
                <w:rFonts w:ascii="宋体" w:eastAsia="宋体" w:hAnsi="宋体" w:cs="仿宋" w:hint="eastAsia"/>
                <w:b/>
                <w:bCs/>
                <w:color w:val="000000"/>
                <w:kern w:val="0"/>
                <w:szCs w:val="21"/>
              </w:rPr>
              <w:t>（九</w:t>
            </w:r>
            <w:r w:rsidRPr="002528D2">
              <w:rPr>
                <w:rFonts w:ascii="宋体" w:eastAsia="宋体" w:hAnsi="宋体" w:cs="仿宋"/>
                <w:b/>
                <w:bCs/>
                <w:color w:val="000000"/>
                <w:kern w:val="0"/>
                <w:szCs w:val="21"/>
              </w:rPr>
              <w:t>）</w:t>
            </w:r>
            <w:r w:rsidRPr="002528D2">
              <w:rPr>
                <w:rFonts w:ascii="宋体" w:eastAsia="宋体" w:hAnsi="宋体" w:cs="仿宋" w:hint="eastAsia"/>
                <w:b/>
                <w:bCs/>
                <w:color w:val="000000"/>
                <w:kern w:val="0"/>
                <w:szCs w:val="21"/>
              </w:rPr>
              <w:t>服装要求</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工作人员须穿工作服，挂牌上岗，戴工作帽，必要时穿隔离衣、胶鞋、戴口罩、手套，按照所在岗位要求做好防护措施等，保持室内清洁卫生。</w:t>
            </w:r>
          </w:p>
          <w:p w:rsidR="002528D2" w:rsidRPr="002528D2" w:rsidRDefault="002528D2" w:rsidP="002528D2">
            <w:pPr>
              <w:spacing w:line="300" w:lineRule="exact"/>
              <w:ind w:firstLineChars="200" w:firstLine="422"/>
              <w:rPr>
                <w:rFonts w:ascii="宋体" w:eastAsia="宋体" w:hAnsi="宋体" w:cs="仿宋"/>
                <w:b/>
                <w:bCs/>
                <w:snapToGrid w:val="0"/>
                <w:color w:val="000000"/>
                <w:kern w:val="0"/>
                <w:szCs w:val="21"/>
              </w:rPr>
            </w:pPr>
            <w:bookmarkStart w:id="24" w:name="_Toc3183"/>
            <w:r w:rsidRPr="002528D2">
              <w:rPr>
                <w:rFonts w:ascii="宋体" w:eastAsia="宋体" w:hAnsi="宋体" w:cs="仿宋" w:hint="eastAsia"/>
                <w:b/>
                <w:bCs/>
                <w:snapToGrid w:val="0"/>
                <w:color w:val="000000"/>
                <w:kern w:val="0"/>
                <w:szCs w:val="21"/>
              </w:rPr>
              <w:t>（十）保洁服务质量考核实施办法</w:t>
            </w:r>
            <w:bookmarkEnd w:id="24"/>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1.严格按照服务要求和标准开展日常工作，并随时接受医院的工作监督和指导，及时处理科室及病人的投诉，让医务工作人员及病人满意。</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2.</w:t>
            </w:r>
            <w:proofErr w:type="gramStart"/>
            <w:r w:rsidRPr="002528D2">
              <w:rPr>
                <w:rFonts w:ascii="宋体" w:eastAsia="宋体" w:hAnsi="宋体" w:cs="仿宋" w:hint="eastAsia"/>
                <w:snapToGrid w:val="0"/>
                <w:color w:val="000000"/>
                <w:kern w:val="0"/>
                <w:szCs w:val="21"/>
              </w:rPr>
              <w:t>月按服务</w:t>
            </w:r>
            <w:proofErr w:type="gramEnd"/>
            <w:r w:rsidRPr="002528D2">
              <w:rPr>
                <w:rFonts w:ascii="宋体" w:eastAsia="宋体" w:hAnsi="宋体" w:cs="仿宋" w:hint="eastAsia"/>
                <w:snapToGrid w:val="0"/>
                <w:color w:val="000000"/>
                <w:kern w:val="0"/>
                <w:szCs w:val="21"/>
              </w:rPr>
              <w:t>标准组织一次大检查，对存在问题，除按服务质量考核标准扣分外，及时按医院提出的意见进行整改，保证服务质量。</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3.每月根据各使用部门对医院所完成的工作质量进行评价。</w:t>
            </w:r>
          </w:p>
          <w:tbl>
            <w:tblPr>
              <w:tblW w:w="71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4316"/>
              <w:gridCol w:w="723"/>
              <w:gridCol w:w="1062"/>
              <w:gridCol w:w="567"/>
            </w:tblGrid>
            <w:tr w:rsidR="002528D2" w:rsidRPr="002528D2" w:rsidTr="004D4FC7">
              <w:trPr>
                <w:trHeight w:val="67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序号</w:t>
                  </w:r>
                </w:p>
              </w:tc>
              <w:tc>
                <w:tcPr>
                  <w:tcW w:w="4316" w:type="dxa"/>
                  <w:vAlign w:val="center"/>
                </w:tcPr>
                <w:p w:rsidR="002528D2" w:rsidRPr="002528D2" w:rsidRDefault="002528D2" w:rsidP="002528D2">
                  <w:pPr>
                    <w:widowControl/>
                    <w:spacing w:line="300" w:lineRule="exact"/>
                    <w:ind w:rightChars="145" w:right="304"/>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质量标准</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分值</w:t>
                  </w:r>
                </w:p>
              </w:tc>
              <w:tc>
                <w:tcPr>
                  <w:tcW w:w="1062"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扣分标准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得分</w:t>
                  </w:r>
                </w:p>
              </w:tc>
            </w:tr>
            <w:tr w:rsidR="002528D2" w:rsidRPr="002528D2" w:rsidTr="004D4FC7">
              <w:trPr>
                <w:trHeight w:val="1212"/>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医疗区楼内水磨石、瓷砖地面（含走廊、楼梯）：随时保持清洁，做到：无垃圾、无痰迹、无烟头、无血迹及呕吐物痕迹、无口香糖。</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1006"/>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2</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PVC地面：光洁，无污垢，每季度</w:t>
                  </w:r>
                  <w:proofErr w:type="gramStart"/>
                  <w:r w:rsidRPr="002528D2">
                    <w:rPr>
                      <w:rFonts w:ascii="宋体" w:eastAsia="宋体" w:hAnsi="宋体" w:cs="仿宋" w:hint="eastAsia"/>
                      <w:color w:val="000000"/>
                      <w:kern w:val="0"/>
                      <w:szCs w:val="21"/>
                    </w:rPr>
                    <w:t>至少大</w:t>
                  </w:r>
                  <w:proofErr w:type="gramEnd"/>
                  <w:r w:rsidRPr="002528D2">
                    <w:rPr>
                      <w:rFonts w:ascii="宋体" w:eastAsia="宋体" w:hAnsi="宋体" w:cs="仿宋" w:hint="eastAsia"/>
                      <w:color w:val="000000"/>
                      <w:kern w:val="0"/>
                      <w:szCs w:val="21"/>
                    </w:rPr>
                    <w:t>保养一次。</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121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3</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proofErr w:type="gramStart"/>
                  <w:r w:rsidRPr="002528D2">
                    <w:rPr>
                      <w:rFonts w:ascii="宋体" w:eastAsia="宋体" w:hAnsi="宋体" w:cs="仿宋" w:hint="eastAsia"/>
                      <w:color w:val="000000"/>
                      <w:kern w:val="0"/>
                      <w:szCs w:val="21"/>
                    </w:rPr>
                    <w:t>诊楼的</w:t>
                  </w:r>
                  <w:proofErr w:type="gramEnd"/>
                  <w:r w:rsidRPr="002528D2">
                    <w:rPr>
                      <w:rFonts w:ascii="宋体" w:eastAsia="宋体" w:hAnsi="宋体" w:cs="仿宋" w:hint="eastAsia"/>
                      <w:color w:val="000000"/>
                      <w:kern w:val="0"/>
                      <w:szCs w:val="21"/>
                    </w:rPr>
                    <w:t>大厅及走廊，在约定保洁工作时间内，随时保持洁净，回南天及雨天，要加强干燥、防滑处理，做到地面无积水。</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1006"/>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4</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外环境地面：无落叶等杂物，每天上、下午至少全面打扫一次，白天需随时对水泥地面新产生的垃圾及时扫除。</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937"/>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5</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内墙、柱、门窗、扶手等，手摸10CM长度无黑灰尘，瓷砖外墙2米高度无污迹。</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67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6</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玻璃、镜面，透明净亮，无手印。</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765"/>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lastRenderedPageBreak/>
                    <w:t>7</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各物体（桌椅柜、电器、灯具、画框等）外表手摸无灰尘。</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890"/>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每月空调外壳清洁一次。</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有积尘一处扣1分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74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9</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卫生间（含洗手盆、便器等）：无污垢，无异味，无残留粪</w:t>
                  </w:r>
                  <w:proofErr w:type="gramStart"/>
                  <w:r w:rsidRPr="002528D2">
                    <w:rPr>
                      <w:rFonts w:ascii="宋体" w:eastAsia="宋体" w:hAnsi="宋体" w:cs="仿宋" w:hint="eastAsia"/>
                      <w:color w:val="000000"/>
                      <w:kern w:val="0"/>
                      <w:szCs w:val="21"/>
                    </w:rPr>
                    <w:t>溺</w:t>
                  </w:r>
                  <w:proofErr w:type="gramEnd"/>
                  <w:r w:rsidRPr="002528D2">
                    <w:rPr>
                      <w:rFonts w:ascii="宋体" w:eastAsia="宋体" w:hAnsi="宋体" w:cs="仿宋" w:hint="eastAsia"/>
                      <w:color w:val="000000"/>
                      <w:kern w:val="0"/>
                      <w:szCs w:val="21"/>
                    </w:rPr>
                    <w:t>。</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67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走廊，室内墙面，天花板无蜘蛛网。</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780"/>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11</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医疗废弃物管理符合《医疗垃圾和保洁消毒工作质量标准及要求》。</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77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12</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保洁公司职工必须遵纪守法，遵守职业道德规范，认真履行工作职责。</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有违规行为情节扣1~10分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bl>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说明：</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1.每月的大卫</w:t>
            </w:r>
            <w:proofErr w:type="gramStart"/>
            <w:r w:rsidRPr="002528D2">
              <w:rPr>
                <w:rFonts w:ascii="宋体" w:eastAsia="宋体" w:hAnsi="宋体" w:cs="仿宋" w:hint="eastAsia"/>
                <w:snapToGrid w:val="0"/>
                <w:color w:val="000000"/>
                <w:kern w:val="0"/>
                <w:szCs w:val="21"/>
              </w:rPr>
              <w:t>生检查</w:t>
            </w:r>
            <w:proofErr w:type="gramEnd"/>
            <w:r w:rsidRPr="002528D2">
              <w:rPr>
                <w:rFonts w:ascii="宋体" w:eastAsia="宋体" w:hAnsi="宋体" w:cs="仿宋" w:hint="eastAsia"/>
                <w:snapToGrid w:val="0"/>
                <w:color w:val="000000"/>
                <w:kern w:val="0"/>
                <w:szCs w:val="21"/>
              </w:rPr>
              <w:t>按质量考核标准进行检查，灰尘扣分标准以黑灰为准，手</w:t>
            </w:r>
            <w:proofErr w:type="gramStart"/>
            <w:r w:rsidRPr="002528D2">
              <w:rPr>
                <w:rFonts w:ascii="宋体" w:eastAsia="宋体" w:hAnsi="宋体" w:cs="仿宋" w:hint="eastAsia"/>
                <w:snapToGrid w:val="0"/>
                <w:color w:val="000000"/>
                <w:kern w:val="0"/>
                <w:szCs w:val="21"/>
              </w:rPr>
              <w:t>摸距离</w:t>
            </w:r>
            <w:proofErr w:type="gramEnd"/>
            <w:r w:rsidRPr="002528D2">
              <w:rPr>
                <w:rFonts w:ascii="宋体" w:eastAsia="宋体" w:hAnsi="宋体" w:cs="仿宋" w:hint="eastAsia"/>
                <w:snapToGrid w:val="0"/>
                <w:color w:val="000000"/>
                <w:kern w:val="0"/>
                <w:szCs w:val="21"/>
              </w:rPr>
              <w:t>以10cm为准，公共区域地面卫生以20平方米范围内纸屑、垃圾不超过5个为准。</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2.由于硬件本身原因，如：瓷砖本身的等级质量、</w:t>
            </w:r>
            <w:proofErr w:type="gramStart"/>
            <w:r w:rsidRPr="002528D2">
              <w:rPr>
                <w:rFonts w:ascii="宋体" w:eastAsia="宋体" w:hAnsi="宋体" w:cs="仿宋" w:hint="eastAsia"/>
                <w:snapToGrid w:val="0"/>
                <w:color w:val="000000"/>
                <w:kern w:val="0"/>
                <w:szCs w:val="21"/>
              </w:rPr>
              <w:t>铁支的</w:t>
            </w:r>
            <w:proofErr w:type="gramEnd"/>
            <w:r w:rsidRPr="002528D2">
              <w:rPr>
                <w:rFonts w:ascii="宋体" w:eastAsia="宋体" w:hAnsi="宋体" w:cs="仿宋" w:hint="eastAsia"/>
                <w:snapToGrid w:val="0"/>
                <w:color w:val="000000"/>
                <w:kern w:val="0"/>
                <w:szCs w:val="21"/>
              </w:rPr>
              <w:t>风化、油漆的脱落、化学物品腐蚀、因建筑物或设施本身残破等自然因素，而非保洁原因造成的污渍，不属扣分范围。</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3.检查方式以检查组定期检查及相关人员随机检查相结合，分数各占50%。每月由招标人组织检查，并通知相关人员参加检查，各使用部门每月按保洁质量标准对本部门保洁5质量进行随机检查并评分，检查结果上报医院相关主管部门汇总，并经医院和中标人检查人员签字认可。中标人每月按保洁质量标准对各科室保洁质量进行随机检查并评分，检查结果上报医院相关主管部门汇总，并经医院检查人员签字认可。</w:t>
            </w:r>
          </w:p>
          <w:p w:rsidR="002528D2" w:rsidRPr="002528D2" w:rsidRDefault="002528D2" w:rsidP="002528D2">
            <w:pPr>
              <w:spacing w:line="300" w:lineRule="exact"/>
              <w:ind w:firstLineChars="200" w:firstLine="422"/>
              <w:rPr>
                <w:rFonts w:ascii="宋体" w:eastAsia="宋体" w:hAnsi="宋体" w:cs="仿宋"/>
                <w:b/>
                <w:snapToGrid w:val="0"/>
                <w:color w:val="000000"/>
                <w:kern w:val="0"/>
                <w:szCs w:val="21"/>
              </w:rPr>
            </w:pPr>
            <w:r w:rsidRPr="002528D2">
              <w:rPr>
                <w:rFonts w:ascii="宋体" w:eastAsia="宋体" w:hAnsi="宋体" w:cs="仿宋" w:hint="eastAsia"/>
                <w:b/>
                <w:snapToGrid w:val="0"/>
                <w:color w:val="000000"/>
                <w:kern w:val="0"/>
                <w:szCs w:val="21"/>
              </w:rPr>
              <w:t>二、电梯服务</w:t>
            </w:r>
          </w:p>
          <w:p w:rsidR="002528D2" w:rsidRPr="002528D2" w:rsidRDefault="002528D2" w:rsidP="002528D2">
            <w:pPr>
              <w:widowControl/>
              <w:spacing w:line="300" w:lineRule="exact"/>
              <w:ind w:leftChars="200" w:left="420"/>
              <w:jc w:val="left"/>
              <w:rPr>
                <w:rFonts w:ascii="宋体" w:eastAsia="宋体" w:hAnsi="宋体" w:cs="仿宋"/>
                <w:color w:val="000000"/>
                <w:kern w:val="0"/>
                <w:szCs w:val="21"/>
              </w:rPr>
            </w:pPr>
            <w:r w:rsidRPr="002528D2">
              <w:rPr>
                <w:rFonts w:ascii="宋体" w:eastAsia="宋体" w:hAnsi="宋体" w:cs="仿宋" w:hint="eastAsia"/>
                <w:b/>
                <w:color w:val="000000"/>
                <w:kern w:val="0"/>
                <w:szCs w:val="21"/>
              </w:rPr>
              <w:t>（一）工作规范</w:t>
            </w:r>
            <w:r w:rsidRPr="002528D2">
              <w:rPr>
                <w:rFonts w:ascii="宋体" w:eastAsia="宋体" w:hAnsi="宋体" w:cs="仿宋" w:hint="eastAsia"/>
                <w:color w:val="000000"/>
                <w:kern w:val="0"/>
                <w:szCs w:val="21"/>
              </w:rPr>
              <w:br/>
              <w:t>基本要求：提前十五分钟到岗、坚守岗位、安全运行、服务热情。</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1.衣着整齐，佩戴胸卡，持证上岗，文明服务，不干私活、不玩手机、游戏。</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2.当班人员必须集中精力，站立服务、报站服务，主动照顾行动不使的病员进出电梯。</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3.当电梯中途人满有急、重病人等候上下时，必须及时提醒本院职工（或年青人）让患者优先乘用。</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4.不超载，不带故障运行，应急开关处于良好状态，轿厢停靠平稳、平层。</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5.做好轿厢内的卫生，并定时对轿厢不锈钢内进行养护，不堆放杂物，禁止吸烟，注意防火。</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6.电梯出现故障，应主动指挥乘客有序地离开电梯，同时报告维修人员及时修理。</w:t>
            </w:r>
          </w:p>
          <w:p w:rsidR="002528D2" w:rsidRPr="002528D2" w:rsidRDefault="002528D2" w:rsidP="002528D2">
            <w:pPr>
              <w:widowControl/>
              <w:spacing w:line="300" w:lineRule="exact"/>
              <w:ind w:firstLineChars="200" w:firstLine="422"/>
              <w:jc w:val="left"/>
              <w:rPr>
                <w:rFonts w:ascii="宋体" w:eastAsia="宋体" w:hAnsi="宋体" w:cs="仿宋"/>
                <w:b/>
                <w:color w:val="000000"/>
                <w:kern w:val="0"/>
                <w:szCs w:val="21"/>
              </w:rPr>
            </w:pPr>
            <w:r w:rsidRPr="002528D2">
              <w:rPr>
                <w:rFonts w:ascii="宋体" w:eastAsia="宋体" w:hAnsi="宋体" w:cs="仿宋" w:hint="eastAsia"/>
                <w:b/>
                <w:color w:val="000000"/>
                <w:kern w:val="0"/>
                <w:szCs w:val="21"/>
              </w:rPr>
              <w:lastRenderedPageBreak/>
              <w:t>（二）文明用语</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1.您好，您到几层?</w:t>
            </w:r>
          </w:p>
          <w:p w:rsidR="002528D2" w:rsidRPr="002528D2" w:rsidRDefault="002528D2" w:rsidP="002528D2">
            <w:pPr>
              <w:widowControl/>
              <w:spacing w:line="300" w:lineRule="exact"/>
              <w:ind w:firstLineChars="200" w:firstLine="420"/>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2.现在报一下电梯停靠的楼层，“五层X科、七层X科、九层X科X层XX科到了，请走好。</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3.请往里靠，</w:t>
            </w:r>
            <w:proofErr w:type="gramStart"/>
            <w:r w:rsidRPr="002528D2">
              <w:rPr>
                <w:rFonts w:ascii="宋体" w:eastAsia="宋体" w:hAnsi="宋体" w:cs="仿宋" w:hint="eastAsia"/>
                <w:color w:val="000000"/>
                <w:kern w:val="0"/>
                <w:szCs w:val="21"/>
              </w:rPr>
              <w:t>关门请</w:t>
            </w:r>
            <w:proofErr w:type="gramEnd"/>
            <w:r w:rsidRPr="002528D2">
              <w:rPr>
                <w:rFonts w:ascii="宋体" w:eastAsia="宋体" w:hAnsi="宋体" w:cs="仿宋" w:hint="eastAsia"/>
                <w:color w:val="000000"/>
                <w:kern w:val="0"/>
                <w:szCs w:val="21"/>
              </w:rPr>
              <w:t>当心。</w:t>
            </w:r>
          </w:p>
          <w:p w:rsidR="002528D2" w:rsidRPr="002528D2" w:rsidRDefault="002528D2" w:rsidP="002528D2">
            <w:pPr>
              <w:spacing w:line="300" w:lineRule="exact"/>
              <w:ind w:firstLineChars="200" w:firstLine="422"/>
              <w:rPr>
                <w:rFonts w:ascii="宋体" w:eastAsia="宋体" w:hAnsi="宋体" w:cs="仿宋"/>
                <w:b/>
                <w:snapToGrid w:val="0"/>
                <w:color w:val="000000"/>
                <w:kern w:val="0"/>
                <w:szCs w:val="21"/>
              </w:rPr>
            </w:pPr>
            <w:r w:rsidRPr="002528D2">
              <w:rPr>
                <w:rFonts w:ascii="宋体" w:eastAsia="宋体" w:hAnsi="宋体" w:cs="仿宋" w:hint="eastAsia"/>
                <w:b/>
                <w:color w:val="000000"/>
                <w:kern w:val="0"/>
                <w:szCs w:val="21"/>
              </w:rPr>
              <w:t>（三）电梯服务员培训</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电梯服务员是整个医院的形象展示。社会化企业定期要对电梯服务员进行职业道德、仪表修饰、着装规范、礼貌用语、文明用语等培训，不断提升自身素质和职业形象。</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（四）电梯服务员交接班程序</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交接班应在电梯基站进行，交接班内容有设备交接和电梯运行记录交接。</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1.工作记录的登记与交接；</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交接值班员应将本班电梯运行情况、存在问题及建议，下一班应注意的事项等记入交接班记录中，向接班人交代清楚。</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2.设备交接</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(1)交接班服务员交班前将轿厢返回基站，清洁轿厢、地板、沟槽的卫生。</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(2)交接班双方按电梯正式运行前的检查内容，检查电梯状况，一切正常时，按班值班员接受电梯钥匙，签字接班。</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(3)交接班时发现电梯有故障要及时报告维修人员予以排除。交接班时发现电梯有故障要及时报告维修人员予以排除。</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(4)接班服务员要按准时接班。接班值班员未到岗时，交班值班员不得擅自离岗。必须得到领导同意，才能离开工作岗位并将情况记入交接班记录。</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（5）交接值班人员如发现值班员有醉酒或精神不正常现象是，应拒绝交班，并向领导汇报请示。</w:t>
            </w:r>
          </w:p>
          <w:p w:rsidR="002528D2" w:rsidRPr="002528D2" w:rsidRDefault="002528D2" w:rsidP="002528D2">
            <w:pPr>
              <w:spacing w:line="300" w:lineRule="exact"/>
              <w:ind w:firstLineChars="200" w:firstLine="422"/>
              <w:rPr>
                <w:rFonts w:ascii="宋体" w:eastAsia="宋体" w:hAnsi="宋体" w:cs="仿宋"/>
                <w:b/>
                <w:bCs/>
                <w:snapToGrid w:val="0"/>
                <w:color w:val="000000"/>
                <w:kern w:val="0"/>
                <w:szCs w:val="21"/>
              </w:rPr>
            </w:pPr>
            <w:r w:rsidRPr="002528D2">
              <w:rPr>
                <w:rFonts w:ascii="宋体" w:eastAsia="宋体" w:hAnsi="宋体" w:cs="仿宋" w:hint="eastAsia"/>
                <w:b/>
                <w:color w:val="000000"/>
                <w:szCs w:val="21"/>
              </w:rPr>
              <w:t>（五）电梯</w:t>
            </w:r>
            <w:r w:rsidRPr="002528D2">
              <w:rPr>
                <w:rFonts w:ascii="宋体" w:eastAsia="宋体" w:hAnsi="宋体" w:cs="仿宋" w:hint="eastAsia"/>
                <w:b/>
                <w:bCs/>
                <w:snapToGrid w:val="0"/>
                <w:color w:val="000000"/>
                <w:kern w:val="0"/>
                <w:szCs w:val="21"/>
              </w:rPr>
              <w:t>服务质量考核实施办法</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1.严格按照服务要求和标准开展日常工作，并随时接受医院的工作监督和指导，及时处理科室及病人的投诉，让医务工作人员及病人满意。</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2.</w:t>
            </w:r>
            <w:proofErr w:type="gramStart"/>
            <w:r w:rsidRPr="002528D2">
              <w:rPr>
                <w:rFonts w:ascii="宋体" w:eastAsia="宋体" w:hAnsi="宋体" w:cs="仿宋" w:hint="eastAsia"/>
                <w:snapToGrid w:val="0"/>
                <w:color w:val="000000"/>
                <w:kern w:val="0"/>
                <w:szCs w:val="21"/>
              </w:rPr>
              <w:t>月按服务</w:t>
            </w:r>
            <w:proofErr w:type="gramEnd"/>
            <w:r w:rsidRPr="002528D2">
              <w:rPr>
                <w:rFonts w:ascii="宋体" w:eastAsia="宋体" w:hAnsi="宋体" w:cs="仿宋" w:hint="eastAsia"/>
                <w:snapToGrid w:val="0"/>
                <w:color w:val="000000"/>
                <w:kern w:val="0"/>
                <w:szCs w:val="21"/>
              </w:rPr>
              <w:t>标准组织一次大检查，对存在问题，除按服务质量考核标准扣分外，及时按医院提出的意见进行整改，保证服务质量。</w:t>
            </w:r>
          </w:p>
          <w:p w:rsidR="002528D2" w:rsidRPr="002528D2" w:rsidRDefault="002528D2" w:rsidP="002528D2">
            <w:pPr>
              <w:spacing w:line="300" w:lineRule="exact"/>
              <w:ind w:firstLineChars="200" w:firstLine="420"/>
              <w:rPr>
                <w:rFonts w:ascii="宋体" w:eastAsia="宋体" w:hAnsi="宋体" w:cs="仿宋"/>
                <w:snapToGrid w:val="0"/>
                <w:color w:val="000000"/>
                <w:kern w:val="0"/>
                <w:szCs w:val="21"/>
              </w:rPr>
            </w:pPr>
            <w:r w:rsidRPr="002528D2">
              <w:rPr>
                <w:rFonts w:ascii="宋体" w:eastAsia="宋体" w:hAnsi="宋体" w:cs="仿宋" w:hint="eastAsia"/>
                <w:snapToGrid w:val="0"/>
                <w:color w:val="000000"/>
                <w:kern w:val="0"/>
                <w:szCs w:val="21"/>
              </w:rPr>
              <w:t>3.每月根据各使用部门对医院所完成的工作质量进行评价。</w:t>
            </w:r>
          </w:p>
          <w:tbl>
            <w:tblPr>
              <w:tblW w:w="71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4316"/>
              <w:gridCol w:w="723"/>
              <w:gridCol w:w="1062"/>
              <w:gridCol w:w="567"/>
            </w:tblGrid>
            <w:tr w:rsidR="002528D2" w:rsidRPr="002528D2" w:rsidTr="004D4FC7">
              <w:trPr>
                <w:trHeight w:val="67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序号</w:t>
                  </w:r>
                </w:p>
              </w:tc>
              <w:tc>
                <w:tcPr>
                  <w:tcW w:w="4316" w:type="dxa"/>
                  <w:vAlign w:val="center"/>
                </w:tcPr>
                <w:p w:rsidR="002528D2" w:rsidRPr="002528D2" w:rsidRDefault="002528D2" w:rsidP="002528D2">
                  <w:pPr>
                    <w:widowControl/>
                    <w:spacing w:line="300" w:lineRule="exact"/>
                    <w:ind w:rightChars="145" w:right="304"/>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质量标准</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分值</w:t>
                  </w:r>
                </w:p>
              </w:tc>
              <w:tc>
                <w:tcPr>
                  <w:tcW w:w="1062"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扣分标准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得分</w:t>
                  </w:r>
                </w:p>
              </w:tc>
            </w:tr>
            <w:tr w:rsidR="002528D2" w:rsidRPr="002528D2" w:rsidTr="004D4FC7">
              <w:trPr>
                <w:trHeight w:val="1212"/>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衣着整齐，佩戴胸卡，持证上岗，文明服务，不干私活、不玩手机、游戏。</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12</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1006"/>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2</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当班人员必须集中精力，站立服务、报站服务，主动照顾行动不使的病员进出电梯</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12</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121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lastRenderedPageBreak/>
                    <w:t>3</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当电梯中途人满有急、重病人等候上下时，必须及时提醒本院职工（或年青人）让患者优先乘用。</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12</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1006"/>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4</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不超载，不带故障运行，应急开关处于良好状态，轿厢停靠平稳、平层</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12</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937"/>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5</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做好轿厢内的卫生，并定时对轿厢不锈钢内进行养护，不堆放杂物，禁止吸烟，注意防火。</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12</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67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6</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电梯出现故障，应主动指挥乘客有序地离开电梯，同时报告维修人员及时修理。</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765"/>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7</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做到文明用语</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1.您好，您到几层?</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2.现在报一下电梯停靠的楼层，“五层X科、七层X科、九层X科X层XX科到了，请走好。</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3.请往里靠，</w:t>
                  </w:r>
                  <w:proofErr w:type="gramStart"/>
                  <w:r w:rsidRPr="002528D2">
                    <w:rPr>
                      <w:rFonts w:ascii="宋体" w:eastAsia="宋体" w:hAnsi="宋体" w:cs="仿宋" w:hint="eastAsia"/>
                      <w:color w:val="000000"/>
                      <w:kern w:val="0"/>
                      <w:szCs w:val="21"/>
                    </w:rPr>
                    <w:t>关门请</w:t>
                  </w:r>
                  <w:proofErr w:type="gramEnd"/>
                  <w:r w:rsidRPr="002528D2">
                    <w:rPr>
                      <w:rFonts w:ascii="宋体" w:eastAsia="宋体" w:hAnsi="宋体" w:cs="仿宋" w:hint="eastAsia"/>
                      <w:color w:val="000000"/>
                      <w:kern w:val="0"/>
                      <w:szCs w:val="21"/>
                    </w:rPr>
                    <w:t>当心。</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890"/>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8</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工作记录的登记与交接；</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交接值班员应将本班电梯运行情况、存在问题及建议，下一班应注意的事项等记入交接班记录中，向接班人交代清楚。</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r w:rsidR="002528D2" w:rsidRPr="002528D2" w:rsidTr="004D4FC7">
              <w:trPr>
                <w:trHeight w:val="749"/>
              </w:trPr>
              <w:tc>
                <w:tcPr>
                  <w:tcW w:w="526"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9</w:t>
                  </w:r>
                </w:p>
              </w:tc>
              <w:tc>
                <w:tcPr>
                  <w:tcW w:w="4316"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设备交接</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(1)交接班服务员交班前将轿厢返回基站，清洁轿厢、地板、沟槽的卫生。</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(2)交接班双方按电梯正式运行前的检查内容，检查电梯状况，一切正常时，按班值班员接受电梯钥匙，签字接班。</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(3)交接班时发现电梯有故障要及时报告维修人员予以排除。交接班时发现电梯有故障要及时报告维修人员予以排除。</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(4)接班服务员要按准时接班。接班值班员未到岗时，交班值班员不得擅自离岗。必须得到领导同意，才能离开工作岗位并将情况记入交接班记录。</w:t>
                  </w:r>
                </w:p>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（5）交接值班人员如发现值班员有醉酒或精神不正常现象是，应拒绝交班，并向领导汇报请示。</w:t>
                  </w:r>
                </w:p>
              </w:tc>
              <w:tc>
                <w:tcPr>
                  <w:tcW w:w="723"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10</w:t>
                  </w:r>
                </w:p>
              </w:tc>
              <w:tc>
                <w:tcPr>
                  <w:tcW w:w="1062" w:type="dxa"/>
                  <w:vAlign w:val="center"/>
                </w:tcPr>
                <w:p w:rsidR="002528D2" w:rsidRPr="002528D2" w:rsidRDefault="002528D2" w:rsidP="002528D2">
                  <w:pPr>
                    <w:widowControl/>
                    <w:spacing w:line="300" w:lineRule="exact"/>
                    <w:jc w:val="left"/>
                    <w:rPr>
                      <w:rFonts w:ascii="宋体" w:eastAsia="宋体" w:hAnsi="宋体" w:cs="仿宋"/>
                      <w:color w:val="000000"/>
                      <w:kern w:val="0"/>
                      <w:szCs w:val="21"/>
                    </w:rPr>
                  </w:pPr>
                  <w:r w:rsidRPr="002528D2">
                    <w:rPr>
                      <w:rFonts w:ascii="宋体" w:eastAsia="宋体" w:hAnsi="宋体" w:cs="仿宋" w:hint="eastAsia"/>
                      <w:color w:val="000000"/>
                      <w:kern w:val="0"/>
                      <w:szCs w:val="21"/>
                    </w:rPr>
                    <w:t>一处不符合要求扣1分</w:t>
                  </w:r>
                </w:p>
              </w:tc>
              <w:tc>
                <w:tcPr>
                  <w:tcW w:w="567" w:type="dxa"/>
                  <w:vAlign w:val="center"/>
                </w:tcPr>
                <w:p w:rsidR="002528D2" w:rsidRPr="002528D2" w:rsidRDefault="002528D2" w:rsidP="002528D2">
                  <w:pPr>
                    <w:widowControl/>
                    <w:spacing w:line="300" w:lineRule="exact"/>
                    <w:jc w:val="center"/>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　</w:t>
                  </w:r>
                </w:p>
              </w:tc>
            </w:tr>
          </w:tbl>
          <w:p w:rsidR="002528D2" w:rsidRPr="002528D2" w:rsidRDefault="002528D2" w:rsidP="002528D2">
            <w:pPr>
              <w:spacing w:line="300" w:lineRule="exact"/>
              <w:ind w:firstLineChars="200" w:firstLine="422"/>
              <w:rPr>
                <w:rFonts w:ascii="宋体" w:eastAsia="宋体" w:hAnsi="宋体" w:cs="仿宋"/>
                <w:b/>
                <w:snapToGrid w:val="0"/>
                <w:color w:val="000000"/>
                <w:kern w:val="0"/>
                <w:szCs w:val="21"/>
              </w:rPr>
            </w:pPr>
            <w:r w:rsidRPr="002528D2">
              <w:rPr>
                <w:rFonts w:ascii="宋体" w:eastAsia="宋体" w:hAnsi="宋体" w:cs="仿宋" w:hint="eastAsia"/>
                <w:b/>
                <w:snapToGrid w:val="0"/>
                <w:color w:val="000000"/>
                <w:kern w:val="0"/>
                <w:szCs w:val="21"/>
              </w:rPr>
              <w:t>三、员工管理职责</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（一）管理人员职责</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1.全面负责本区域的各项工作，严格贯彻执行业主的指示。对属下员工的安全作业、工作质量、物料消耗、设备等负有管理责任。</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2.依据保洁合同和保洁计划，并根据实际情况，制定日常保洁计划，严格依据计划实施保洁工作。</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3.安排工作班次，分配工作，检查各班次交接情况，掌握各班工作状</w:t>
            </w:r>
            <w:r w:rsidRPr="002528D2">
              <w:rPr>
                <w:rFonts w:ascii="宋体" w:eastAsia="宋体" w:hAnsi="宋体" w:cs="仿宋" w:hint="eastAsia"/>
                <w:color w:val="000000"/>
                <w:kern w:val="0"/>
                <w:szCs w:val="21"/>
              </w:rPr>
              <w:lastRenderedPageBreak/>
              <w:t>态和工作质量。</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4.对本区域员工的行为规范、业务技能、遵章守纪、礼貌服务等方面进行培训，不断提高员工素质和清洁保养水准。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5.组织员工安全清洁，注意安全用电，做好防火防盗工作，消除事故隐患，发现问题及时整改。</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6.指导员工正确使用机器、工具和清洁剂，控制物料消耗，定期进行盘点，及时把出现的问题向上级反映。</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7.学习业务技能和技巧，熟悉管辖范围内的保洁任务、保洁计划、了解保洁的操作规程。</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8.对员工的工作进行检查、监督，及时处理有关清洁保养方面的投诉。</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（二）保洁员岗位职责</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保洁员必须爱岗敬业，在本职工作上尽职尽责，加强日常巡视。保洁员必须遵守我院一切规章制度与作息时间。每天必须提前10分钟到岗，按时上下班，不能迟到，早退、空岗、串岗，有事要请假，待批准后方能休息，否则按旷工处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2.保洁员必须服从安排，接受监督与检查，有事向我院反应，不能无理顶撞、刁难领导。</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3.保洁员必须统一着装，仪表要整洁卫生，语言与行为要文明礼貌，不许与人争吵以及大声喧哗，不许在工作时间穿高跟鞋。</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4.保洁员必须按要求高标准完成自己所承担区域的卫生，不能死角，正确使用工作以及清洁剂，如果检查三遍不能达标者，要进行培训，经培训后仍然不到标准者则立即辞退。</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5.保洁员必须爱护及节约使用工具及清洁用品，不能损坏和污染任何建筑物，清洁工</w:t>
            </w:r>
            <w:proofErr w:type="gramStart"/>
            <w:r w:rsidRPr="002528D2">
              <w:rPr>
                <w:rFonts w:ascii="宋体" w:eastAsia="宋体" w:hAnsi="宋体" w:cs="仿宋" w:hint="eastAsia"/>
                <w:color w:val="000000"/>
                <w:szCs w:val="21"/>
              </w:rPr>
              <w:t>时工具</w:t>
            </w:r>
            <w:proofErr w:type="gramEnd"/>
            <w:r w:rsidRPr="002528D2">
              <w:rPr>
                <w:rFonts w:ascii="宋体" w:eastAsia="宋体" w:hAnsi="宋体" w:cs="仿宋" w:hint="eastAsia"/>
                <w:color w:val="000000"/>
                <w:szCs w:val="21"/>
              </w:rPr>
              <w:t>统一摆放整齐，不能乱丢乱放</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6.检验科保洁员的其他岗位职责：</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（1）负责科室清洁卫生、工作台面、地面的清洁、消毒工作，确保科室工作环境整洁和消毒效果符合要求。</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（2）负责检验样本的消毒和玻璃器皿清洗工作。</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（3）按照《医院感染管理办法》等法规要求。负责检验科废弃物的安全处理工作。</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（4）委派固定保洁员在标本窗口处发报告单及接收住院部、门诊、急诊标本。</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7.</w:t>
            </w:r>
            <w:r w:rsidRPr="002528D2">
              <w:rPr>
                <w:rFonts w:ascii="Times New Roman" w:eastAsia="宋体" w:hAnsi="Times New Roman" w:cs="Times New Roman" w:hint="eastAsia"/>
                <w:szCs w:val="24"/>
              </w:rPr>
              <w:t xml:space="preserve"> </w:t>
            </w:r>
            <w:r w:rsidRPr="002528D2">
              <w:rPr>
                <w:rFonts w:ascii="宋体" w:eastAsia="宋体" w:hAnsi="宋体" w:cs="仿宋" w:hint="eastAsia"/>
                <w:color w:val="000000"/>
                <w:szCs w:val="21"/>
              </w:rPr>
              <w:t>放射科及CT室的</w:t>
            </w:r>
            <w:r w:rsidRPr="002528D2">
              <w:rPr>
                <w:rFonts w:ascii="宋体" w:eastAsia="宋体" w:hAnsi="宋体" w:cs="仿宋" w:hint="eastAsia"/>
                <w:color w:val="000000"/>
                <w:kern w:val="0"/>
                <w:szCs w:val="21"/>
              </w:rPr>
              <w:t>保洁员</w:t>
            </w:r>
            <w:r w:rsidRPr="002528D2">
              <w:rPr>
                <w:rFonts w:ascii="宋体" w:eastAsia="宋体" w:hAnsi="宋体" w:cs="仿宋" w:hint="eastAsia"/>
                <w:color w:val="000000"/>
                <w:szCs w:val="21"/>
              </w:rPr>
              <w:t>要送胶片到科室。</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8.急诊科保洁员需要24小时上班。</w:t>
            </w:r>
          </w:p>
          <w:p w:rsidR="002528D2" w:rsidRPr="002528D2" w:rsidRDefault="002528D2" w:rsidP="002528D2">
            <w:pPr>
              <w:spacing w:line="300" w:lineRule="exact"/>
              <w:ind w:firstLineChars="200" w:firstLine="420"/>
              <w:rPr>
                <w:rFonts w:ascii="宋体" w:eastAsia="宋体" w:hAnsi="宋体" w:cs="仿宋"/>
                <w:color w:val="000000"/>
                <w:szCs w:val="21"/>
              </w:rPr>
            </w:pPr>
            <w:r w:rsidRPr="002528D2">
              <w:rPr>
                <w:rFonts w:ascii="宋体" w:eastAsia="宋体" w:hAnsi="宋体" w:cs="仿宋" w:hint="eastAsia"/>
                <w:color w:val="000000"/>
                <w:szCs w:val="21"/>
              </w:rPr>
              <w:t>9.洗衣房保洁员须对工服、被套等进行下收下送。</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 xml:space="preserve">（三）太平间管理员职责（2人）： </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1.负责尸体的接送、停放等管理工作。</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2.认真填写尸体登记卡，写清死亡时间、姓名、性别、地址等，防止差错。</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3.保证尸体的清洁完整。</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4.尸体领取运走后，及时清洗消毒停尸床位(柜).</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5.负责太平间内外的清洁卫生和用具的消毒工作，消灭感染源。</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6.当发现遗留物品时，应如数交给有关部门管理，并逐项登记。</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7.家属领尸，给予密切配合，认真帮助核对，手续完备后，方可放行。</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8.遇有过期未领取者或无名、无主尸体及时向科长报告，并请示院办进行处理。</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lastRenderedPageBreak/>
              <w:t>9.经常检查存放尸体的低温冰柜，保持冷藏柜卫生，维护其正常运行，发现问题及时通知维修人员进行维修，同时采取应急措施，通知死者家属处理尸体。</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10.负责向科室接送罐装氧气。</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11.收集运输院内垃圾。</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12. 遵纪守法，严格遵守医院的各项规章制度。</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（四）维修木工职责（1人）：</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1.积极参加政治学习，努力提高自己的思想觉悟，树立为临床第一-线服务的思想，坚守工作岗位。</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2.自觉遵守劳动纪律和各项规章制度。</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3.负责全院公用木制家具、门、窗的维修，安装各种门锁、门窗较链、玻璃等和零星木器的制作工作，按时完成工作任务。</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4.在维修工作中本着节约的原则，修旧利度，小修小补及时完成，急修不过夜。</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5.定期下科室巡视维修，对科室反映的问题，按规定手续，及时解决。</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6.做好制作的零星木器的成本核算，管理好木材及其他材料。</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7.严禁用医院材料和上班时间为私人修理或制作家具、用具等。</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8.妥善保管好维修木工机具，安全操作，正确使用。</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9.坚守工作岗位，外出维修时要写明去向，并做好派工记录，</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10.做好工场的清洁卫生，严禁在木工房内吸烟，做好防火、防盗工作。</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11.认真完成领导交办的其他工作任务。</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（五）庭院绿化工职责（5人）：</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1.负责医院花草、树木的栽种、松土、防旱、排涝等管理工作，合理浇灌、除草、施肥，做到花木长势繁茂。</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2.及时对花草树木进行修枝整形，保持树木的整齐美观。</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3.负责院内花坛花草树木的栽培与管理，按花形、花色和花期组成各种图案。</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4.修剪院内路旁的树林、铲除杂草。</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5.做好花木防虫治病工作，不断改良、培育新品种。</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6.遵守劳动纪律，搞好周围环境卫生。</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7.负责肥料、农药、种子、苗木的采购，做好所用机械、工具的保管和维修。</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8.负责院区、生活区保洁以及垃圾处理；</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9.负责实习生宿舍、全科楼、儿童保健科保洁；</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10.完成领导交办的其他工作。</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（六）消毒供应</w:t>
            </w:r>
            <w:proofErr w:type="gramStart"/>
            <w:r w:rsidRPr="002528D2">
              <w:rPr>
                <w:rFonts w:ascii="宋体" w:eastAsia="宋体" w:hAnsi="宋体" w:cs="仿宋" w:hint="eastAsia"/>
                <w:b/>
                <w:color w:val="000000"/>
                <w:kern w:val="0"/>
                <w:szCs w:val="21"/>
              </w:rPr>
              <w:t>室工人</w:t>
            </w:r>
            <w:proofErr w:type="gramEnd"/>
            <w:r w:rsidRPr="002528D2">
              <w:rPr>
                <w:rFonts w:ascii="宋体" w:eastAsia="宋体" w:hAnsi="宋体" w:cs="仿宋" w:hint="eastAsia"/>
                <w:b/>
                <w:color w:val="000000"/>
                <w:kern w:val="0"/>
                <w:szCs w:val="21"/>
              </w:rPr>
              <w:t>岗位职责（4人）：</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 岗位：下收下送</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（1）职位目的：在科护士指导下，负责医疗器械和敷料的登记和分发、回收工作，实行下收下送。</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（2）岗位职责：</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1）严格遵守查对制度、消毒隔离制度，做好全院再生物品的回收、发放，保证物品的及时供应；</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2）每日按时下放下送，服务热情，保持与全院各临床科室良好沟通的服务形象；</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3）认真填写各类清单，做到回收和发放数量与清单相吻合； </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lastRenderedPageBreak/>
              <w:t xml:space="preserve">4）负责检查临床科室特殊污染物品的标识、包装是否规范，避免交叉感染； </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5）及时反馈临床各科室的意见与建议，不断提高工作质量；</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6）“下收下送”专车专用，有明显标识，专区存放；</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7）认真清点回收医疗用品，分类放置，并做好登记工作；</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 xml:space="preserve">8）负责“下收下送”车辆的保养、清洁、消毒工作； </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9）树立良好的医德医风，改善服务态度，改进医疗作风，提高岗位服务质量，全心全意为患者服务。</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 岗位：清洗</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（1）职位目的：在科护士指导下，做好医院医疗器材物品的清洗、消毒、保管、登记工作。</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（2）岗位职责</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1）负责全院复用医疗器械器具的回收清点、分类登记及清洗工作，掌握常规包的名称，包内物品的数量、规格及性能。熟悉各类物品的清洗流程，遵守各种清洗机的操作规程及使用注意事项；</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2）掌握消毒液、清洗液的正确配制方法、有效浓度、浸泡时间及影响因素，确保安全预处理；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3）负责特殊污染物品的回收登记与消毒处理；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4）按规范要求做好各类医疗废物的分类处理工作，预防交叉污染；</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5.根据物品性质及污染程度选择合适的清洗方式和流程，避免器械损坏和确保清洗质量；</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6）完成各种清洗仪器的日常维护与保养，保证机器的正常运转；</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7）负责消毒液、清洗液、润滑液、除锈剂的配制并随时保持其有效浓度；</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8）及时发现物品清洗过程中存在的质量问题，采取相应的改进措施，不断完善清洗流程，提高洗涤质量；</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9）严格执行个人防护和消毒隔离制度，防止交叉感染，避免锐器</w:t>
            </w:r>
            <w:proofErr w:type="gramStart"/>
            <w:r w:rsidRPr="002528D2">
              <w:rPr>
                <w:rFonts w:ascii="宋体" w:eastAsia="宋体" w:hAnsi="宋体" w:cs="仿宋" w:hint="eastAsia"/>
                <w:color w:val="000000"/>
                <w:kern w:val="0"/>
                <w:szCs w:val="21"/>
              </w:rPr>
              <w:t>剌</w:t>
            </w:r>
            <w:proofErr w:type="gramEnd"/>
            <w:r w:rsidRPr="002528D2">
              <w:rPr>
                <w:rFonts w:ascii="宋体" w:eastAsia="宋体" w:hAnsi="宋体" w:cs="仿宋" w:hint="eastAsia"/>
                <w:color w:val="000000"/>
                <w:kern w:val="0"/>
                <w:szCs w:val="21"/>
              </w:rPr>
              <w:t>伤；</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10）严格执行交接班制度，做好贵重物品及耗材的交接班，保持去污区清洁、整齐。</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 岗位：检查包装</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（1）职位目的：在科护士指导下，协助医疗器械和敷料的检查、包装工作。</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（2）岗位职责</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1）负责各种普通器械包的检查与包装，严把包装材料及清洗消毒、包装质量关；</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2）负责各类敷料的制备及包装；</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3）负责整理及准备包装材料；</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4）负责缝线、缝针及保护套的制作；</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5）负责整理</w:t>
            </w:r>
            <w:proofErr w:type="gramStart"/>
            <w:r w:rsidRPr="002528D2">
              <w:rPr>
                <w:rFonts w:ascii="宋体" w:eastAsia="宋体" w:hAnsi="宋体" w:cs="仿宋" w:hint="eastAsia"/>
                <w:color w:val="000000"/>
                <w:kern w:val="0"/>
                <w:szCs w:val="21"/>
              </w:rPr>
              <w:t>包装台</w:t>
            </w:r>
            <w:proofErr w:type="gramEnd"/>
            <w:r w:rsidRPr="002528D2">
              <w:rPr>
                <w:rFonts w:ascii="宋体" w:eastAsia="宋体" w:hAnsi="宋体" w:cs="仿宋" w:hint="eastAsia"/>
                <w:color w:val="000000"/>
                <w:kern w:val="0"/>
                <w:szCs w:val="21"/>
              </w:rPr>
              <w:t>及其抽屉，保持清洁；</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6）负责包装区、缓冲间、敷料间、敷料仓库的环境管理；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7）完成护士长安排的其他工作任务。</w:t>
            </w:r>
          </w:p>
          <w:p w:rsidR="002528D2" w:rsidRPr="002528D2" w:rsidRDefault="002528D2" w:rsidP="002528D2">
            <w:pPr>
              <w:spacing w:line="300" w:lineRule="exact"/>
              <w:ind w:firstLineChars="200" w:firstLine="422"/>
              <w:rPr>
                <w:rFonts w:ascii="宋体" w:eastAsia="宋体" w:hAnsi="宋体" w:cs="仿宋"/>
                <w:b/>
                <w:color w:val="000000"/>
                <w:kern w:val="0"/>
                <w:szCs w:val="21"/>
              </w:rPr>
            </w:pPr>
            <w:r w:rsidRPr="002528D2">
              <w:rPr>
                <w:rFonts w:ascii="宋体" w:eastAsia="宋体" w:hAnsi="宋体" w:cs="仿宋" w:hint="eastAsia"/>
                <w:b/>
                <w:color w:val="000000"/>
                <w:kern w:val="0"/>
                <w:szCs w:val="21"/>
              </w:rPr>
              <w:t>（七）医疗废物暂存处工作人员岗位职责（2人）：</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1.医疗废物暂存处的工作人员上岗前，必须穿戴个人卫生防护用品(工作服、帽子、口罩、防渗围裙及袖套、手套、胶靴，必要时戴护目镜等)后方可进入工作场地，掌握医疗废物收集运送储存的正确方法和操作</w:t>
            </w:r>
            <w:r w:rsidRPr="002528D2">
              <w:rPr>
                <w:rFonts w:ascii="宋体" w:eastAsia="宋体" w:hAnsi="宋体" w:cs="仿宋" w:hint="eastAsia"/>
                <w:color w:val="000000"/>
                <w:kern w:val="0"/>
                <w:szCs w:val="21"/>
              </w:rPr>
              <w:lastRenderedPageBreak/>
              <w:t>程序。</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2.根据医疗废物的类别,分别收集和接收产生地点的医疗废物,按科室逐类登记，并分类封扎,挂放警示标志。</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3.负责医疗废物分类收集并登记，登记内容包括废物的来源、种类、重量或数量交接时间、最终去向以及经办人签名等项目，登记资料至少保存3年。</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4.警示标志：分感染性医疗废物、病理性医疗废物、损伤性医疗废物、药物性医疗废物、化学性医疗废物,并注明产生科室或部门、收集日期、类别及需要的特别说明等</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5.不得露天存放医疗废物，医疗废物暂时储存的时间不得超过2天。</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6.禁止在医疗废物暂时储存地点吸烟、饮食等。</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7.严格办理医疗废物转交手续，依照危险废物转移联单制度填写和保存转移联单。</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8.医疗废物转交出去以后，对暂时储存地点、设施及时进行消毒和清洁处理。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9.每天做好个人卫生处置，勤洗手、勤更衣、勤洗澡、勤消毒。</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10.禁止买卖、转让医疗废物，一经发现将依法处理。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11.每月将医疗废物按科室分类汇总统计表，报送</w:t>
            </w:r>
            <w:proofErr w:type="gramStart"/>
            <w:r w:rsidRPr="002528D2">
              <w:rPr>
                <w:rFonts w:ascii="宋体" w:eastAsia="宋体" w:hAnsi="宋体" w:cs="仿宋" w:hint="eastAsia"/>
                <w:color w:val="000000"/>
                <w:kern w:val="0"/>
                <w:szCs w:val="21"/>
              </w:rPr>
              <w:t>院感科</w:t>
            </w:r>
            <w:proofErr w:type="gramEnd"/>
            <w:r w:rsidRPr="002528D2">
              <w:rPr>
                <w:rFonts w:ascii="宋体" w:eastAsia="宋体" w:hAnsi="宋体" w:cs="仿宋" w:hint="eastAsia"/>
                <w:color w:val="000000"/>
                <w:kern w:val="0"/>
                <w:szCs w:val="21"/>
              </w:rPr>
              <w:t>备案。</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12.负责</w:t>
            </w:r>
            <w:proofErr w:type="gramStart"/>
            <w:r w:rsidRPr="002528D2">
              <w:rPr>
                <w:rFonts w:ascii="宋体" w:eastAsia="宋体" w:hAnsi="宋体" w:cs="仿宋" w:hint="eastAsia"/>
                <w:color w:val="000000"/>
                <w:kern w:val="0"/>
                <w:szCs w:val="21"/>
              </w:rPr>
              <w:t>太</w:t>
            </w:r>
            <w:proofErr w:type="gramEnd"/>
            <w:r w:rsidRPr="002528D2">
              <w:rPr>
                <w:rFonts w:ascii="宋体" w:eastAsia="宋体" w:hAnsi="宋体" w:cs="仿宋" w:hint="eastAsia"/>
                <w:color w:val="000000"/>
                <w:kern w:val="0"/>
                <w:szCs w:val="21"/>
              </w:rPr>
              <w:t>平房管理。</w:t>
            </w:r>
          </w:p>
          <w:p w:rsidR="002528D2" w:rsidRPr="002528D2" w:rsidRDefault="002528D2" w:rsidP="002528D2">
            <w:pPr>
              <w:spacing w:line="300" w:lineRule="exact"/>
              <w:ind w:firstLineChars="200" w:firstLine="420"/>
              <w:rPr>
                <w:rFonts w:ascii="宋体" w:eastAsia="宋体" w:hAnsi="宋体" w:cs="仿宋"/>
                <w:color w:val="000000"/>
                <w:kern w:val="0"/>
                <w:szCs w:val="21"/>
              </w:rPr>
            </w:pPr>
            <w:r w:rsidRPr="002528D2">
              <w:rPr>
                <w:rFonts w:ascii="宋体" w:eastAsia="宋体" w:hAnsi="宋体" w:cs="仿宋" w:hint="eastAsia"/>
                <w:color w:val="000000"/>
                <w:kern w:val="0"/>
                <w:szCs w:val="21"/>
              </w:rPr>
              <w:t>13.负责医疗垃圾和生活垃圾管理及收集运送。</w:t>
            </w:r>
          </w:p>
          <w:p w:rsidR="002528D2" w:rsidRPr="002528D2" w:rsidRDefault="002528D2" w:rsidP="002528D2">
            <w:pPr>
              <w:spacing w:line="300" w:lineRule="exact"/>
              <w:ind w:firstLineChars="196" w:firstLine="413"/>
              <w:rPr>
                <w:rFonts w:ascii="宋体" w:eastAsia="宋体" w:hAnsi="宋体" w:cs="楷体_GB2312"/>
                <w:b/>
                <w:bCs/>
                <w:snapToGrid w:val="0"/>
                <w:color w:val="000000"/>
                <w:kern w:val="0"/>
                <w:szCs w:val="21"/>
              </w:rPr>
            </w:pPr>
            <w:r w:rsidRPr="002528D2">
              <w:rPr>
                <w:rFonts w:ascii="宋体" w:eastAsia="宋体" w:hAnsi="宋体" w:cs="楷体_GB2312" w:hint="eastAsia"/>
                <w:b/>
                <w:bCs/>
                <w:snapToGrid w:val="0"/>
                <w:color w:val="000000"/>
                <w:kern w:val="0"/>
                <w:szCs w:val="21"/>
              </w:rPr>
              <w:t>四、注意事项及应急预案</w:t>
            </w:r>
          </w:p>
          <w:p w:rsidR="002528D2" w:rsidRPr="002528D2" w:rsidRDefault="002528D2" w:rsidP="002528D2">
            <w:pPr>
              <w:spacing w:line="300" w:lineRule="exact"/>
              <w:ind w:firstLineChars="196" w:firstLine="413"/>
              <w:rPr>
                <w:rFonts w:ascii="宋体" w:eastAsia="宋体" w:hAnsi="宋体" w:cs="仿宋"/>
                <w:b/>
                <w:bCs/>
                <w:color w:val="000000"/>
                <w:kern w:val="0"/>
                <w:szCs w:val="21"/>
              </w:rPr>
            </w:pPr>
            <w:r w:rsidRPr="002528D2">
              <w:rPr>
                <w:rFonts w:ascii="宋体" w:eastAsia="宋体" w:hAnsi="宋体" w:cs="仿宋" w:hint="eastAsia"/>
                <w:b/>
                <w:bCs/>
                <w:color w:val="000000"/>
                <w:kern w:val="0"/>
                <w:szCs w:val="21"/>
              </w:rPr>
              <w:t>（一）保洁作业注意事项</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1.保洁作业注意事项</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保洁作业时，保洁工具及用水等应分类使用，不得混用，预防交叉污染。保洁时要认真按正确的操作规范进行作业。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2.无菌区作业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进入无菌区作业时，要严格遵守医院消毒隔离原则及无菌操作程序，按要求着装，按区域归类物品摆放，医生在时，不能进行清洁，待医生操作完毕同意后，方可进行保洁作业。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3.划区分工作业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无菌区和污染区的保洁服务员，应进行严格分工，责任明确，不得在无菌区和污染区交叉作业。不能将污染区的物品带入无菌区，或将无菌区的物品带入污染区。</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4.手术室作业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经严格培训的保洁员进入手术室作业，使用清洁剂或消毒剂经护士长同意，在护士长、护士指导下</w:t>
            </w:r>
            <w:proofErr w:type="gramStart"/>
            <w:r w:rsidRPr="002528D2">
              <w:rPr>
                <w:rFonts w:ascii="宋体" w:eastAsia="宋体" w:hAnsi="宋体" w:cs="仿宋_GB2312" w:hint="eastAsia"/>
                <w:color w:val="000000"/>
                <w:kern w:val="0"/>
                <w:szCs w:val="21"/>
              </w:rPr>
              <w:t>按工具</w:t>
            </w:r>
            <w:proofErr w:type="gramEnd"/>
            <w:r w:rsidRPr="002528D2">
              <w:rPr>
                <w:rFonts w:ascii="宋体" w:eastAsia="宋体" w:hAnsi="宋体" w:cs="仿宋_GB2312" w:hint="eastAsia"/>
                <w:color w:val="000000"/>
                <w:kern w:val="0"/>
                <w:szCs w:val="21"/>
              </w:rPr>
              <w:t>分类规范进行保洁。按照有关规程操作。手术室在进行手术时，切记不得进入或干扰手术的正常运行。</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5.医院办公室作业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为办公室保洁作业一般安排在班前或班后进行，特殊情况下，应先敲门并征得同意后方可进入。使用文明用语，如：“对不起，我可以 进来保洁吗？”如果医生在会诊时或开会时，不得打扰或擅自进行保洁作业。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6.病房作业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进入病房，应尽量集中作业，避免</w:t>
            </w:r>
            <w:proofErr w:type="gramStart"/>
            <w:r w:rsidRPr="002528D2">
              <w:rPr>
                <w:rFonts w:ascii="宋体" w:eastAsia="宋体" w:hAnsi="宋体" w:cs="仿宋_GB2312" w:hint="eastAsia"/>
                <w:color w:val="000000"/>
                <w:kern w:val="0"/>
                <w:szCs w:val="21"/>
              </w:rPr>
              <w:t>咋病人</w:t>
            </w:r>
            <w:proofErr w:type="gramEnd"/>
            <w:r w:rsidRPr="002528D2">
              <w:rPr>
                <w:rFonts w:ascii="宋体" w:eastAsia="宋体" w:hAnsi="宋体" w:cs="仿宋_GB2312" w:hint="eastAsia"/>
                <w:color w:val="000000"/>
                <w:kern w:val="0"/>
                <w:szCs w:val="21"/>
              </w:rPr>
              <w:t>休息和用餐时进行清洁。清洁时动作轻，不得碰坏病人用品，也要避免发出大的响声，轻拿轻放。</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7.垃圾桶作业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病区及公共区的垃圾桶由专人检查，垃圾量超过2/3应及时清倒，套</w:t>
            </w:r>
            <w:r w:rsidRPr="002528D2">
              <w:rPr>
                <w:rFonts w:ascii="宋体" w:eastAsia="宋体" w:hAnsi="宋体" w:cs="仿宋_GB2312" w:hint="eastAsia"/>
                <w:color w:val="000000"/>
                <w:kern w:val="0"/>
                <w:szCs w:val="21"/>
              </w:rPr>
              <w:lastRenderedPageBreak/>
              <w:t>装垃圾袋时，应检查垃圾是否有破口，不得使用破口或易损的垃圾袋，否则病人倒入的垃圾就会溢出，导致污染。清运或整理垃圾时，应</w:t>
            </w:r>
            <w:proofErr w:type="gramStart"/>
            <w:r w:rsidRPr="002528D2">
              <w:rPr>
                <w:rFonts w:ascii="宋体" w:eastAsia="宋体" w:hAnsi="宋体" w:cs="仿宋_GB2312" w:hint="eastAsia"/>
                <w:color w:val="000000"/>
                <w:kern w:val="0"/>
                <w:szCs w:val="21"/>
              </w:rPr>
              <w:t>使用闭封垃圾桶</w:t>
            </w:r>
            <w:proofErr w:type="gramEnd"/>
            <w:r w:rsidRPr="002528D2">
              <w:rPr>
                <w:rFonts w:ascii="宋体" w:eastAsia="宋体" w:hAnsi="宋体" w:cs="仿宋_GB2312" w:hint="eastAsia"/>
                <w:color w:val="000000"/>
                <w:kern w:val="0"/>
                <w:szCs w:val="21"/>
              </w:rPr>
              <w:t>。更换垃圾桶应检查垃圾桶并保持垃圾桶定期清洗、消毒、内外壁面洁净，干燥无异味。</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8.洗手间作业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洗手间的墙面、地面及大小便池、马桶等每天必须彻底冲刷，除掉一切污渍，并进行有效消毒处理。平时应循环保洁，洗净污物，保持洗手间空气无异味。保洁洗手间工具材料应专用，不得混用，清洁工具洗净之后定位位置，不得随处乱放。</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9.其他注意事项</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10.保洁作业时，办公室及病房台面物品不得随意移动，保洁后应物归原位。不得随意翻阅资料及随意打开容器盖、各种无菌包等。保洁员在办公区、病区作业时应保持安静，不得大声喧哗，工作性交谈也必须小声进行，不可干扰医护人员工作和病人休息。</w:t>
            </w:r>
          </w:p>
          <w:p w:rsidR="002528D2" w:rsidRPr="002528D2" w:rsidRDefault="002528D2" w:rsidP="002528D2">
            <w:pPr>
              <w:spacing w:line="300" w:lineRule="exact"/>
              <w:ind w:firstLineChars="200" w:firstLine="422"/>
              <w:rPr>
                <w:rFonts w:ascii="宋体" w:eastAsia="宋体" w:hAnsi="宋体" w:cs="仿宋_GB2312"/>
                <w:b/>
                <w:color w:val="000000"/>
                <w:kern w:val="0"/>
                <w:szCs w:val="21"/>
              </w:rPr>
            </w:pPr>
            <w:r w:rsidRPr="002528D2">
              <w:rPr>
                <w:rFonts w:ascii="宋体" w:eastAsia="宋体" w:hAnsi="宋体" w:cs="仿宋_GB2312" w:hint="eastAsia"/>
                <w:b/>
                <w:color w:val="000000"/>
                <w:kern w:val="0"/>
                <w:szCs w:val="21"/>
              </w:rPr>
              <w:t>（二）保洁安全注意事项</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1.擦抹灯具时安全注意事项</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（1）擦抹配电箱时，不得将配电箱门打开以防触电造成意外。</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（2）擦拭电器开关、灯具要用干毛巾以防触电，清洁前首先关闭灯具电源，以防触电。</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（3）人在梯子作业时，应注意防止灯具和工作掉下碰伤行人。</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（4）用螺丝刀拧紧螺钉，固定灯罩时，应将螺钉固定到位，但不要用力过大，防止损坏灯罩。</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2.带水作业时安全注意事项</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w:t>
            </w:r>
            <w:proofErr w:type="gramStart"/>
            <w:r w:rsidRPr="002528D2">
              <w:rPr>
                <w:rFonts w:ascii="宋体" w:eastAsia="宋体" w:hAnsi="宋体" w:cs="仿宋_GB2312" w:hint="eastAsia"/>
                <w:color w:val="000000"/>
                <w:kern w:val="0"/>
                <w:szCs w:val="21"/>
              </w:rPr>
              <w:t>冲刷路面墙</w:t>
            </w:r>
            <w:proofErr w:type="gramEnd"/>
            <w:r w:rsidRPr="002528D2">
              <w:rPr>
                <w:rFonts w:ascii="宋体" w:eastAsia="宋体" w:hAnsi="宋体" w:cs="仿宋_GB2312" w:hint="eastAsia"/>
                <w:color w:val="000000"/>
                <w:kern w:val="0"/>
                <w:szCs w:val="21"/>
              </w:rPr>
              <w:t>面时不得使用消防水。</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（2）洗刷楼道时，防止水流入电梯门和轿厢内。</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3.登高作业时安全注意事项</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（1）梯子作业放稳，清洁人员上下时应注意安全。</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（2）杂物、垃圾袋和工具不要往下丢，以免砸伤行人，损坏工具。</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w:t>
            </w:r>
            <w:proofErr w:type="gramStart"/>
            <w:r w:rsidRPr="002528D2">
              <w:rPr>
                <w:rFonts w:ascii="宋体" w:eastAsia="宋体" w:hAnsi="宋体" w:cs="仿宋_GB2312" w:hint="eastAsia"/>
                <w:color w:val="000000"/>
                <w:kern w:val="0"/>
                <w:szCs w:val="21"/>
              </w:rPr>
              <w:t>清洁完</w:t>
            </w:r>
            <w:proofErr w:type="gramEnd"/>
            <w:r w:rsidRPr="002528D2">
              <w:rPr>
                <w:rFonts w:ascii="宋体" w:eastAsia="宋体" w:hAnsi="宋体" w:cs="仿宋_GB2312" w:hint="eastAsia"/>
                <w:color w:val="000000"/>
                <w:kern w:val="0"/>
                <w:szCs w:val="21"/>
              </w:rPr>
              <w:t>天台将天台门锁好，防止发生其他事故。</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4.清洁电梯时安全注意事项</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（1）在清洁电梯外厅门时应防止门开关造成的意外。</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（2）拖地时不要弄湿电梯厅门，以免腐蚀。</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5.清洁特殊制品时安全注意事项</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（1）用</w:t>
            </w:r>
            <w:proofErr w:type="gramStart"/>
            <w:r w:rsidRPr="002528D2">
              <w:rPr>
                <w:rFonts w:ascii="宋体" w:eastAsia="宋体" w:hAnsi="宋体" w:cs="仿宋_GB2312" w:hint="eastAsia"/>
                <w:color w:val="000000"/>
                <w:kern w:val="0"/>
                <w:szCs w:val="21"/>
              </w:rPr>
              <w:t>洁厕水时</w:t>
            </w:r>
            <w:proofErr w:type="gramEnd"/>
            <w:r w:rsidRPr="002528D2">
              <w:rPr>
                <w:rFonts w:ascii="宋体" w:eastAsia="宋体" w:hAnsi="宋体" w:cs="仿宋_GB2312" w:hint="eastAsia"/>
                <w:color w:val="000000"/>
                <w:kern w:val="0"/>
                <w:szCs w:val="21"/>
              </w:rPr>
              <w:t>，应戴胶手套防止损伤皮肤。</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（2）上不锈钢油时不宜太多，防止玷污他人衣物，要使用感觉的干毛巾，防止砂粒划伤不锈钢表面。</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（3）清洁玻璃时，注意防止玻璃刮得金属部分刮花玻璃。</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（4）清洁宣传栏玻璃时，小心划伤手，清洁工具不雅损伤被清洁物。</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6.特殊天气安全注意事项</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（1）大风天气注意高空坠物。</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（2）下雨天有管理人员视具体情况安排工作。</w:t>
            </w:r>
          </w:p>
          <w:p w:rsidR="002528D2" w:rsidRPr="002528D2" w:rsidRDefault="002528D2" w:rsidP="002528D2">
            <w:pPr>
              <w:tabs>
                <w:tab w:val="left" w:pos="312"/>
              </w:tabs>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（3）高温天气需注意防暑。</w:t>
            </w:r>
          </w:p>
          <w:p w:rsidR="002528D2" w:rsidRPr="002528D2" w:rsidRDefault="002528D2" w:rsidP="002528D2">
            <w:pPr>
              <w:spacing w:line="300" w:lineRule="exact"/>
              <w:ind w:firstLineChars="200" w:firstLine="422"/>
              <w:rPr>
                <w:rFonts w:ascii="宋体" w:eastAsia="宋体" w:hAnsi="宋体" w:cs="仿宋_GB2312"/>
                <w:b/>
                <w:color w:val="000000"/>
                <w:kern w:val="0"/>
                <w:szCs w:val="21"/>
              </w:rPr>
            </w:pPr>
            <w:r w:rsidRPr="002528D2">
              <w:rPr>
                <w:rFonts w:ascii="宋体" w:eastAsia="宋体" w:hAnsi="宋体" w:cs="仿宋_GB2312" w:hint="eastAsia"/>
                <w:b/>
                <w:color w:val="000000"/>
                <w:kern w:val="0"/>
                <w:szCs w:val="21"/>
              </w:rPr>
              <w:t>（三）突发事件应急预案</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w:t>
            </w:r>
            <w:r w:rsidRPr="002528D2">
              <w:rPr>
                <w:rFonts w:ascii="宋体" w:eastAsia="宋体" w:hAnsi="宋体" w:cs="仿宋_GB2312"/>
                <w:color w:val="000000"/>
                <w:kern w:val="0"/>
                <w:szCs w:val="21"/>
              </w:rPr>
              <w:t>雨天的处理办法：</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w:t>
            </w:r>
            <w:r w:rsidRPr="002528D2">
              <w:rPr>
                <w:rFonts w:ascii="宋体" w:eastAsia="宋体" w:hAnsi="宋体" w:cs="仿宋_GB2312"/>
                <w:color w:val="000000"/>
                <w:kern w:val="0"/>
                <w:szCs w:val="21"/>
              </w:rPr>
              <w:t>在大堂等人员出入频繁的地方防止指示牌，提醒患者及家属“小心路滑”；</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lastRenderedPageBreak/>
              <w:t>（2）</w:t>
            </w:r>
            <w:r w:rsidRPr="002528D2">
              <w:rPr>
                <w:rFonts w:ascii="宋体" w:eastAsia="宋体" w:hAnsi="宋体" w:cs="仿宋_GB2312"/>
                <w:color w:val="000000"/>
                <w:kern w:val="0"/>
                <w:szCs w:val="21"/>
              </w:rPr>
              <w:t>增派人员，及时清干地面、墙面水迹；</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w:t>
            </w:r>
            <w:r w:rsidRPr="002528D2">
              <w:rPr>
                <w:rFonts w:ascii="宋体" w:eastAsia="宋体" w:hAnsi="宋体" w:cs="仿宋_GB2312"/>
                <w:color w:val="000000"/>
                <w:kern w:val="0"/>
                <w:szCs w:val="21"/>
              </w:rPr>
              <w:t>如返潮现象比较严重，应在大堂铺设一条防滑地毡，并用大块的海绵吸干地面、墙面电梯门上的积水；</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w:t>
            </w:r>
            <w:r w:rsidRPr="002528D2">
              <w:rPr>
                <w:rFonts w:ascii="宋体" w:eastAsia="宋体" w:hAnsi="宋体" w:cs="仿宋_GB2312"/>
                <w:color w:val="000000"/>
                <w:kern w:val="0"/>
                <w:szCs w:val="21"/>
              </w:rPr>
              <w:t>仓库内配好干拖把、海绵、地毯、毛巾等防潮用品。</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w:t>
            </w:r>
            <w:r w:rsidRPr="002528D2">
              <w:rPr>
                <w:rFonts w:ascii="宋体" w:eastAsia="宋体" w:hAnsi="宋体" w:cs="仿宋_GB2312"/>
                <w:color w:val="000000"/>
                <w:kern w:val="0"/>
                <w:szCs w:val="21"/>
              </w:rPr>
              <w:t>暴风雨天气的处理办法：</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（1）</w:t>
            </w:r>
            <w:r w:rsidRPr="002528D2">
              <w:rPr>
                <w:rFonts w:ascii="宋体" w:eastAsia="宋体" w:hAnsi="宋体" w:cs="仿宋_GB2312"/>
                <w:color w:val="000000"/>
                <w:kern w:val="0"/>
                <w:szCs w:val="21"/>
              </w:rPr>
              <w:t>加强各岗位巡查，对天台、裙楼平台的阴暗沟渠、地漏，要派人专人检查，如有堵塞及时疏通；</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（2）</w:t>
            </w:r>
            <w:r w:rsidRPr="002528D2">
              <w:rPr>
                <w:rFonts w:ascii="宋体" w:eastAsia="宋体" w:hAnsi="宋体" w:cs="仿宋_GB2312"/>
                <w:color w:val="000000"/>
                <w:kern w:val="0"/>
                <w:szCs w:val="21"/>
              </w:rPr>
              <w:t>检查雨污水井，增加清理次数，确保通畅无阻；</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w:t>
            </w:r>
            <w:r w:rsidRPr="002528D2">
              <w:rPr>
                <w:rFonts w:ascii="宋体" w:eastAsia="宋体" w:hAnsi="宋体" w:cs="仿宋_GB2312"/>
                <w:color w:val="000000"/>
                <w:kern w:val="0"/>
                <w:szCs w:val="21"/>
              </w:rPr>
              <w:t>各岗位保洁员要配合保安全关好各楼层的门窗，防止风雨刮进楼内，淋湿墙面地面及打碎玻璃；</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（4）</w:t>
            </w:r>
            <w:r w:rsidRPr="002528D2">
              <w:rPr>
                <w:rFonts w:ascii="宋体" w:eastAsia="宋体" w:hAnsi="宋体" w:cs="仿宋_GB2312"/>
                <w:color w:val="000000"/>
                <w:kern w:val="0"/>
                <w:szCs w:val="21"/>
              </w:rPr>
              <w:t>仓库内备好雨具、铁钩、足片、手电筒，做到有备无患。</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3.突发事件临时增加人员：</w:t>
            </w:r>
          </w:p>
          <w:p w:rsidR="002528D2" w:rsidRPr="002528D2" w:rsidRDefault="002528D2" w:rsidP="002528D2">
            <w:pPr>
              <w:spacing w:line="300" w:lineRule="exact"/>
              <w:ind w:firstLineChars="200" w:firstLine="420"/>
              <w:rPr>
                <w:rFonts w:ascii="宋体" w:eastAsia="宋体" w:hAnsi="宋体" w:cs="仿宋_GB2312"/>
                <w:color w:val="000000"/>
                <w:kern w:val="0"/>
                <w:szCs w:val="21"/>
              </w:rPr>
            </w:pPr>
            <w:r w:rsidRPr="002528D2">
              <w:rPr>
                <w:rFonts w:ascii="宋体" w:eastAsia="宋体" w:hAnsi="宋体" w:cs="仿宋_GB2312" w:hint="eastAsia"/>
                <w:color w:val="000000"/>
                <w:kern w:val="0"/>
                <w:szCs w:val="21"/>
              </w:rPr>
              <w:t>突发事件发生时，在接到电话时立即响应我院的号召，按医院的需求加派人手。临时增加保洁员的工资为150元/天，如工作时间实际不满3.5小时，按75元结算费用。临时增派人员的费用按月结算，以医院派单记录上的时间、地点、人数为根据，派单记录上有中标人负责人签字确认进行结算。</w:t>
            </w:r>
          </w:p>
          <w:p w:rsidR="002528D2" w:rsidRPr="002528D2" w:rsidRDefault="002528D2" w:rsidP="002528D2">
            <w:pPr>
              <w:spacing w:line="300" w:lineRule="exact"/>
              <w:ind w:firstLineChars="196" w:firstLine="413"/>
              <w:rPr>
                <w:rFonts w:ascii="宋体" w:eastAsia="宋体" w:hAnsi="宋体" w:cs="宋体"/>
                <w:b/>
                <w:color w:val="000000"/>
                <w:szCs w:val="21"/>
              </w:rPr>
            </w:pPr>
            <w:r w:rsidRPr="002528D2">
              <w:rPr>
                <w:rFonts w:ascii="宋体" w:eastAsia="宋体" w:hAnsi="宋体" w:cs="宋体" w:hint="eastAsia"/>
                <w:b/>
                <w:color w:val="000000"/>
                <w:szCs w:val="21"/>
              </w:rPr>
              <w:t>五、人员岗位及人数设定</w:t>
            </w:r>
          </w:p>
          <w:p w:rsidR="002528D2" w:rsidRPr="002528D2" w:rsidRDefault="002528D2" w:rsidP="002528D2">
            <w:pPr>
              <w:spacing w:line="300" w:lineRule="exact"/>
              <w:ind w:firstLineChars="196" w:firstLine="412"/>
              <w:rPr>
                <w:rFonts w:ascii="宋体" w:eastAsia="宋体" w:hAnsi="宋体" w:cs="宋体"/>
                <w:color w:val="000000"/>
                <w:szCs w:val="21"/>
              </w:rPr>
            </w:pPr>
            <w:r w:rsidRPr="002528D2">
              <w:rPr>
                <w:rFonts w:ascii="宋体" w:eastAsia="宋体" w:hAnsi="宋体" w:cs="宋体" w:hint="eastAsia"/>
                <w:color w:val="000000"/>
                <w:szCs w:val="21"/>
              </w:rPr>
              <w:t>保洁、电梯等社会化服务人员配备：125人，具体详见下表</w:t>
            </w:r>
          </w:p>
          <w:p w:rsidR="002528D2" w:rsidRPr="002528D2" w:rsidRDefault="002528D2" w:rsidP="002528D2">
            <w:pPr>
              <w:spacing w:line="300" w:lineRule="exact"/>
              <w:ind w:firstLineChars="196" w:firstLine="412"/>
              <w:rPr>
                <w:rFonts w:ascii="宋体" w:eastAsia="宋体" w:hAnsi="宋体" w:cs="宋体"/>
                <w:color w:val="000000"/>
                <w:szCs w:val="21"/>
              </w:rPr>
            </w:pPr>
            <w:r w:rsidRPr="002528D2">
              <w:rPr>
                <w:rFonts w:ascii="宋体" w:eastAsia="宋体" w:hAnsi="宋体" w:cs="宋体" w:hint="eastAsia"/>
                <w:color w:val="000000"/>
                <w:szCs w:val="21"/>
              </w:rPr>
              <w:t>（一）总院保洁岗位及人数设定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49"/>
              <w:gridCol w:w="2188"/>
              <w:gridCol w:w="1260"/>
              <w:gridCol w:w="898"/>
            </w:tblGrid>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工作（科室）范围</w:t>
                  </w:r>
                </w:p>
              </w:tc>
              <w:tc>
                <w:tcPr>
                  <w:tcW w:w="2188"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岗位及需</w:t>
                  </w:r>
                  <w:proofErr w:type="gramStart"/>
                  <w:r w:rsidRPr="002528D2">
                    <w:rPr>
                      <w:rFonts w:ascii="宋体" w:eastAsia="宋体" w:hAnsi="宋体" w:cs="仿宋_GB2312" w:hint="eastAsia"/>
                      <w:b/>
                      <w:bCs/>
                      <w:szCs w:val="21"/>
                    </w:rPr>
                    <w:t>设人数</w:t>
                  </w:r>
                  <w:proofErr w:type="gramEnd"/>
                </w:p>
              </w:tc>
              <w:tc>
                <w:tcPr>
                  <w:tcW w:w="1260"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人数小计</w:t>
                  </w:r>
                </w:p>
              </w:tc>
              <w:tc>
                <w:tcPr>
                  <w:tcW w:w="898"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备注</w:t>
                  </w:r>
                </w:p>
              </w:tc>
            </w:tr>
            <w:tr w:rsidR="002528D2" w:rsidRPr="002528D2" w:rsidTr="004D4FC7">
              <w:trPr>
                <w:jc w:val="center"/>
              </w:trPr>
              <w:tc>
                <w:tcPr>
                  <w:tcW w:w="1008" w:type="dxa"/>
                  <w:vMerge w:val="restart"/>
                  <w:vAlign w:val="center"/>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门诊医技楼</w:t>
                  </w: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一楼</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大厅</w:t>
                  </w:r>
                  <w:r w:rsidRPr="002528D2">
                    <w:rPr>
                      <w:rFonts w:ascii="宋体" w:eastAsia="宋体" w:hAnsi="宋体" w:cs="仿宋_GB2312"/>
                      <w:szCs w:val="21"/>
                    </w:rPr>
                    <w:t>2</w:t>
                  </w:r>
                  <w:r w:rsidRPr="002528D2">
                    <w:rPr>
                      <w:rFonts w:ascii="宋体" w:eastAsia="宋体" w:hAnsi="宋体" w:cs="仿宋_GB2312" w:hint="eastAsia"/>
                      <w:szCs w:val="21"/>
                    </w:rPr>
                    <w:t>人</w:t>
                  </w:r>
                  <w:r w:rsidRPr="002528D2">
                    <w:rPr>
                      <w:rFonts w:ascii="宋体" w:eastAsia="宋体" w:hAnsi="宋体" w:cs="仿宋_GB2312"/>
                      <w:szCs w:val="21"/>
                    </w:rPr>
                    <w:t xml:space="preserve">  </w:t>
                  </w:r>
                  <w:r w:rsidRPr="002528D2">
                    <w:rPr>
                      <w:rFonts w:ascii="宋体" w:eastAsia="宋体" w:hAnsi="宋体" w:cs="仿宋_GB2312" w:hint="eastAsia"/>
                      <w:szCs w:val="21"/>
                    </w:rPr>
                    <w:t>急诊科</w:t>
                  </w:r>
                  <w:r w:rsidRPr="002528D2">
                    <w:rPr>
                      <w:rFonts w:ascii="宋体" w:eastAsia="宋体" w:hAnsi="宋体" w:cs="仿宋_GB2312"/>
                      <w:szCs w:val="21"/>
                    </w:rPr>
                    <w:t>2</w:t>
                  </w:r>
                  <w:r w:rsidRPr="002528D2">
                    <w:rPr>
                      <w:rFonts w:ascii="宋体" w:eastAsia="宋体" w:hAnsi="宋体" w:cs="仿宋_GB2312" w:hint="eastAsia"/>
                      <w:szCs w:val="21"/>
                    </w:rPr>
                    <w:t>人，放射科</w:t>
                  </w: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5</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008" w:type="dxa"/>
                  <w:vMerge/>
                </w:tcPr>
                <w:p w:rsidR="002528D2" w:rsidRPr="002528D2" w:rsidRDefault="002528D2" w:rsidP="002528D2">
                  <w:pPr>
                    <w:spacing w:line="300" w:lineRule="exact"/>
                    <w:jc w:val="left"/>
                    <w:rPr>
                      <w:rFonts w:ascii="宋体" w:eastAsia="宋体" w:hAnsi="宋体" w:cs="Times New Roman"/>
                      <w:szCs w:val="21"/>
                    </w:rPr>
                  </w:pP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二楼</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康复科</w:t>
                  </w:r>
                  <w:r w:rsidRPr="002528D2">
                    <w:rPr>
                      <w:rFonts w:ascii="宋体" w:eastAsia="宋体" w:hAnsi="宋体" w:cs="仿宋_GB2312"/>
                      <w:szCs w:val="21"/>
                    </w:rPr>
                    <w:t>1</w:t>
                  </w:r>
                  <w:r w:rsidRPr="002528D2">
                    <w:rPr>
                      <w:rFonts w:ascii="宋体" w:eastAsia="宋体" w:hAnsi="宋体" w:cs="仿宋_GB2312" w:hint="eastAsia"/>
                      <w:szCs w:val="21"/>
                    </w:rPr>
                    <w:t>人，</w:t>
                  </w:r>
                  <w:r w:rsidRPr="002528D2">
                    <w:rPr>
                      <w:rFonts w:ascii="宋体" w:eastAsia="宋体" w:hAnsi="宋体" w:cs="仿宋_GB2312"/>
                      <w:szCs w:val="21"/>
                    </w:rPr>
                    <w:t>CT</w:t>
                  </w:r>
                  <w:r w:rsidRPr="002528D2">
                    <w:rPr>
                      <w:rFonts w:ascii="宋体" w:eastAsia="宋体" w:hAnsi="宋体" w:cs="仿宋_GB2312" w:hint="eastAsia"/>
                      <w:szCs w:val="21"/>
                    </w:rPr>
                    <w:t>室</w:t>
                  </w:r>
                  <w:r w:rsidRPr="002528D2">
                    <w:rPr>
                      <w:rFonts w:ascii="宋体" w:eastAsia="宋体" w:hAnsi="宋体" w:cs="仿宋_GB2312"/>
                      <w:szCs w:val="21"/>
                    </w:rPr>
                    <w:t>1</w:t>
                  </w:r>
                  <w:r w:rsidRPr="002528D2">
                    <w:rPr>
                      <w:rFonts w:ascii="宋体" w:eastAsia="宋体" w:hAnsi="宋体" w:cs="仿宋_GB2312" w:hint="eastAsia"/>
                      <w:szCs w:val="21"/>
                    </w:rPr>
                    <w:t>人，内外科门诊</w:t>
                  </w: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3</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008" w:type="dxa"/>
                  <w:vMerge/>
                </w:tcPr>
                <w:p w:rsidR="002528D2" w:rsidRPr="002528D2" w:rsidRDefault="002528D2" w:rsidP="002528D2">
                  <w:pPr>
                    <w:spacing w:line="300" w:lineRule="exact"/>
                    <w:jc w:val="left"/>
                    <w:rPr>
                      <w:rFonts w:ascii="宋体" w:eastAsia="宋体" w:hAnsi="宋体" w:cs="Times New Roman"/>
                      <w:szCs w:val="21"/>
                    </w:rPr>
                  </w:pP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三楼</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病理科</w:t>
                  </w:r>
                  <w:r w:rsidRPr="002528D2">
                    <w:rPr>
                      <w:rFonts w:ascii="宋体" w:eastAsia="宋体" w:hAnsi="宋体" w:cs="仿宋_GB2312"/>
                      <w:szCs w:val="21"/>
                    </w:rPr>
                    <w:t xml:space="preserve"> 1</w:t>
                  </w:r>
                  <w:r w:rsidRPr="002528D2">
                    <w:rPr>
                      <w:rFonts w:ascii="宋体" w:eastAsia="宋体" w:hAnsi="宋体" w:cs="仿宋_GB2312" w:hint="eastAsia"/>
                      <w:szCs w:val="21"/>
                    </w:rPr>
                    <w:t>人，超声医学科</w:t>
                  </w:r>
                  <w:r w:rsidRPr="002528D2">
                    <w:rPr>
                      <w:rFonts w:ascii="宋体" w:eastAsia="宋体" w:hAnsi="宋体" w:cs="仿宋_GB2312"/>
                      <w:szCs w:val="21"/>
                    </w:rPr>
                    <w:t>1</w:t>
                  </w:r>
                  <w:r w:rsidRPr="002528D2">
                    <w:rPr>
                      <w:rFonts w:ascii="宋体" w:eastAsia="宋体" w:hAnsi="宋体" w:cs="仿宋_GB2312" w:hint="eastAsia"/>
                      <w:szCs w:val="21"/>
                    </w:rPr>
                    <w:t>人</w:t>
                  </w:r>
                  <w:r w:rsidRPr="002528D2">
                    <w:rPr>
                      <w:rFonts w:ascii="宋体" w:eastAsia="宋体" w:hAnsi="宋体" w:cs="仿宋_GB2312"/>
                      <w:szCs w:val="21"/>
                    </w:rPr>
                    <w:t>,</w:t>
                  </w:r>
                  <w:r w:rsidRPr="002528D2">
                    <w:rPr>
                      <w:rFonts w:ascii="宋体" w:eastAsia="宋体" w:hAnsi="宋体" w:cs="仿宋_GB2312" w:hint="eastAsia"/>
                      <w:szCs w:val="21"/>
                    </w:rPr>
                    <w:t>妇产科门诊</w:t>
                  </w:r>
                  <w:r w:rsidRPr="002528D2">
                    <w:rPr>
                      <w:rFonts w:ascii="宋体" w:eastAsia="宋体" w:hAnsi="宋体" w:cs="仿宋_GB2312"/>
                      <w:szCs w:val="21"/>
                    </w:rPr>
                    <w:t>1</w:t>
                  </w:r>
                  <w:r w:rsidRPr="002528D2">
                    <w:rPr>
                      <w:rFonts w:ascii="宋体" w:eastAsia="宋体" w:hAnsi="宋体" w:cs="仿宋_GB2312" w:hint="eastAsia"/>
                      <w:szCs w:val="21"/>
                    </w:rPr>
                    <w:t>人，五官科门诊</w:t>
                  </w: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4</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008" w:type="dxa"/>
                  <w:vMerge/>
                </w:tcPr>
                <w:p w:rsidR="002528D2" w:rsidRPr="002528D2" w:rsidRDefault="002528D2" w:rsidP="002528D2">
                  <w:pPr>
                    <w:spacing w:line="300" w:lineRule="exact"/>
                    <w:jc w:val="left"/>
                    <w:rPr>
                      <w:rFonts w:ascii="宋体" w:eastAsia="宋体" w:hAnsi="宋体" w:cs="Times New Roman"/>
                      <w:szCs w:val="21"/>
                    </w:rPr>
                  </w:pP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四楼</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检验科</w:t>
                  </w:r>
                  <w:r w:rsidRPr="002528D2">
                    <w:rPr>
                      <w:rFonts w:ascii="宋体" w:eastAsia="宋体" w:hAnsi="宋体" w:cs="仿宋_GB2312"/>
                      <w:szCs w:val="21"/>
                    </w:rPr>
                    <w:t>2</w:t>
                  </w:r>
                  <w:r w:rsidRPr="002528D2">
                    <w:rPr>
                      <w:rFonts w:ascii="宋体" w:eastAsia="宋体" w:hAnsi="宋体" w:cs="仿宋_GB2312" w:hint="eastAsia"/>
                      <w:szCs w:val="21"/>
                    </w:rPr>
                    <w:t>人，</w:t>
                  </w:r>
                  <w:proofErr w:type="gramStart"/>
                  <w:r w:rsidRPr="002528D2">
                    <w:rPr>
                      <w:rFonts w:ascii="宋体" w:eastAsia="宋体" w:hAnsi="宋体" w:cs="仿宋_GB2312" w:hint="eastAsia"/>
                      <w:szCs w:val="21"/>
                    </w:rPr>
                    <w:t>体检科</w:t>
                  </w:r>
                  <w:proofErr w:type="gramEnd"/>
                  <w:r w:rsidRPr="002528D2">
                    <w:rPr>
                      <w:rFonts w:ascii="宋体" w:eastAsia="宋体" w:hAnsi="宋体" w:cs="仿宋_GB2312"/>
                      <w:szCs w:val="21"/>
                    </w:rPr>
                    <w:t>1</w:t>
                  </w:r>
                  <w:r w:rsidRPr="002528D2">
                    <w:rPr>
                      <w:rFonts w:ascii="宋体" w:eastAsia="宋体" w:hAnsi="宋体" w:cs="仿宋_GB2312" w:hint="eastAsia"/>
                      <w:szCs w:val="21"/>
                    </w:rPr>
                    <w:t>人，儿童保健科</w:t>
                  </w:r>
                  <w:r w:rsidRPr="002528D2">
                    <w:rPr>
                      <w:rFonts w:ascii="宋体" w:eastAsia="宋体" w:hAnsi="宋体" w:cs="仿宋_GB2312"/>
                      <w:szCs w:val="21"/>
                    </w:rPr>
                    <w:t>1</w:t>
                  </w:r>
                  <w:r w:rsidRPr="002528D2">
                    <w:rPr>
                      <w:rFonts w:ascii="宋体" w:eastAsia="宋体" w:hAnsi="宋体" w:cs="仿宋_GB2312" w:hint="eastAsia"/>
                      <w:szCs w:val="21"/>
                    </w:rPr>
                    <w:t>人，血透室</w:t>
                  </w: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5</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008" w:type="dxa"/>
                  <w:vMerge/>
                </w:tcPr>
                <w:p w:rsidR="002528D2" w:rsidRPr="002528D2" w:rsidRDefault="002528D2" w:rsidP="002528D2">
                  <w:pPr>
                    <w:spacing w:line="300" w:lineRule="exact"/>
                    <w:jc w:val="left"/>
                    <w:rPr>
                      <w:rFonts w:ascii="宋体" w:eastAsia="宋体" w:hAnsi="宋体" w:cs="Times New Roman"/>
                      <w:szCs w:val="21"/>
                    </w:rPr>
                  </w:pP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五楼</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中医康复</w:t>
                  </w:r>
                  <w:r w:rsidRPr="002528D2">
                    <w:rPr>
                      <w:rFonts w:ascii="宋体" w:eastAsia="宋体" w:hAnsi="宋体" w:cs="仿宋_GB2312"/>
                      <w:szCs w:val="21"/>
                    </w:rPr>
                    <w:t>2</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2</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008" w:type="dxa"/>
                  <w:vMerge/>
                </w:tcPr>
                <w:p w:rsidR="002528D2" w:rsidRPr="002528D2" w:rsidRDefault="002528D2" w:rsidP="002528D2">
                  <w:pPr>
                    <w:spacing w:line="300" w:lineRule="exact"/>
                    <w:jc w:val="left"/>
                    <w:rPr>
                      <w:rFonts w:ascii="宋体" w:eastAsia="宋体" w:hAnsi="宋体" w:cs="Times New Roman"/>
                      <w:szCs w:val="21"/>
                    </w:rPr>
                  </w:pP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六楼</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院领导办公室、各职能科</w:t>
                  </w:r>
                  <w:r w:rsidRPr="002528D2">
                    <w:rPr>
                      <w:rFonts w:ascii="宋体" w:eastAsia="宋体" w:hAnsi="宋体" w:cs="仿宋_GB2312"/>
                      <w:szCs w:val="21"/>
                    </w:rPr>
                    <w:t>2</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2</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008" w:type="dxa"/>
                </w:tcPr>
                <w:p w:rsidR="002528D2" w:rsidRPr="002528D2" w:rsidRDefault="002528D2" w:rsidP="002528D2">
                  <w:pPr>
                    <w:spacing w:line="300" w:lineRule="exact"/>
                    <w:jc w:val="left"/>
                    <w:rPr>
                      <w:rFonts w:ascii="宋体" w:eastAsia="宋体" w:hAnsi="宋体" w:cs="Times New Roman"/>
                      <w:szCs w:val="21"/>
                    </w:rPr>
                  </w:pPr>
                  <w:r w:rsidRPr="002528D2">
                    <w:rPr>
                      <w:rFonts w:ascii="宋体" w:eastAsia="宋体" w:hAnsi="宋体" w:cs="仿宋_GB2312" w:hint="eastAsia"/>
                      <w:szCs w:val="21"/>
                    </w:rPr>
                    <w:t>第一住院楼</w:t>
                  </w:r>
                </w:p>
              </w:tc>
              <w:tc>
                <w:tcPr>
                  <w:tcW w:w="104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新生儿科</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病区</w:t>
                  </w: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感染性疾病科</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病区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2</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发热门诊</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全科</w:t>
                  </w:r>
                  <w:proofErr w:type="gramStart"/>
                  <w:r w:rsidRPr="002528D2">
                    <w:rPr>
                      <w:rFonts w:ascii="宋体" w:eastAsia="宋体" w:hAnsi="宋体" w:cs="仿宋_GB2312" w:hint="eastAsia"/>
                      <w:szCs w:val="21"/>
                    </w:rPr>
                    <w:t>医师楼</w:t>
                  </w:r>
                  <w:proofErr w:type="gramEnd"/>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szCs w:val="21"/>
                    </w:rPr>
                    <w:t>1</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儿童保健门诊（紧急救援中心）</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szCs w:val="21"/>
                    </w:rPr>
                    <w:t>1</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庭院环境及职工宿舍区</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5</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5</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洗衣房</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10</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szCs w:val="21"/>
                    </w:rPr>
                    <w:t>10</w:t>
                  </w:r>
                </w:p>
              </w:tc>
              <w:tc>
                <w:tcPr>
                  <w:tcW w:w="898" w:type="dxa"/>
                </w:tcPr>
                <w:p w:rsidR="002528D2" w:rsidRPr="002528D2" w:rsidRDefault="002528D2" w:rsidP="002528D2">
                  <w:pPr>
                    <w:spacing w:line="300" w:lineRule="exact"/>
                    <w:jc w:val="center"/>
                    <w:rPr>
                      <w:rFonts w:ascii="宋体" w:eastAsia="宋体" w:hAnsi="宋体" w:cs="仿宋_GB2312"/>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医疗垃圾及</w:t>
                  </w:r>
                  <w:proofErr w:type="gramStart"/>
                  <w:r w:rsidRPr="002528D2">
                    <w:rPr>
                      <w:rFonts w:ascii="宋体" w:eastAsia="宋体" w:hAnsi="宋体" w:cs="仿宋_GB2312" w:hint="eastAsia"/>
                      <w:szCs w:val="21"/>
                    </w:rPr>
                    <w:t>太</w:t>
                  </w:r>
                  <w:proofErr w:type="gramEnd"/>
                  <w:r w:rsidRPr="002528D2">
                    <w:rPr>
                      <w:rFonts w:ascii="宋体" w:eastAsia="宋体" w:hAnsi="宋体" w:cs="仿宋_GB2312" w:hint="eastAsia"/>
                      <w:szCs w:val="21"/>
                    </w:rPr>
                    <w:t>平房</w:t>
                  </w:r>
                  <w:r w:rsidRPr="002528D2">
                    <w:rPr>
                      <w:rFonts w:ascii="宋体" w:eastAsia="宋体" w:hAnsi="宋体" w:cs="仿宋_GB2312" w:hint="eastAsia"/>
                      <w:szCs w:val="21"/>
                    </w:rPr>
                    <w:lastRenderedPageBreak/>
                    <w:t>管理</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lastRenderedPageBreak/>
                    <w:t>2</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2</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lastRenderedPageBreak/>
                    <w:t>木工维修</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szCs w:val="21"/>
                    </w:rPr>
                    <w:t>1</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核医学楼、病案信息</w:t>
                  </w:r>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2人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2</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新建核酸</w:t>
                  </w:r>
                  <w:proofErr w:type="gramStart"/>
                  <w:r w:rsidRPr="002528D2">
                    <w:rPr>
                      <w:rFonts w:ascii="宋体" w:eastAsia="宋体" w:hAnsi="宋体" w:cs="仿宋_GB2312" w:hint="eastAsia"/>
                      <w:szCs w:val="21"/>
                    </w:rPr>
                    <w:t>检测楼</w:t>
                  </w:r>
                  <w:proofErr w:type="gramEnd"/>
                </w:p>
              </w:tc>
              <w:tc>
                <w:tcPr>
                  <w:tcW w:w="2188"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设备下送</w:t>
                  </w:r>
                </w:p>
              </w:tc>
              <w:tc>
                <w:tcPr>
                  <w:tcW w:w="2188"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2人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2</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供应室保洁员</w:t>
                  </w:r>
                </w:p>
              </w:tc>
              <w:tc>
                <w:tcPr>
                  <w:tcW w:w="2188"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4人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4</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药学部送药工人</w:t>
                  </w:r>
                </w:p>
              </w:tc>
              <w:tc>
                <w:tcPr>
                  <w:tcW w:w="2188"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5人</w:t>
                  </w:r>
                </w:p>
              </w:tc>
              <w:tc>
                <w:tcPr>
                  <w:tcW w:w="1260"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hint="eastAsia"/>
                      <w:szCs w:val="21"/>
                    </w:rPr>
                    <w:t>5</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2057" w:type="dxa"/>
                  <w:gridSpan w:val="2"/>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合计</w:t>
                  </w:r>
                </w:p>
              </w:tc>
              <w:tc>
                <w:tcPr>
                  <w:tcW w:w="2188" w:type="dxa"/>
                </w:tcPr>
                <w:p w:rsidR="002528D2" w:rsidRPr="002528D2" w:rsidRDefault="002528D2" w:rsidP="002528D2">
                  <w:pPr>
                    <w:spacing w:line="300" w:lineRule="exact"/>
                    <w:jc w:val="center"/>
                    <w:rPr>
                      <w:rFonts w:ascii="宋体" w:eastAsia="宋体" w:hAnsi="宋体" w:cs="Times New Roman"/>
                      <w:szCs w:val="21"/>
                    </w:rPr>
                  </w:pPr>
                </w:p>
              </w:tc>
              <w:tc>
                <w:tcPr>
                  <w:tcW w:w="1260"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Times New Roman" w:hint="eastAsia"/>
                      <w:szCs w:val="21"/>
                    </w:rPr>
                    <w:t>59</w:t>
                  </w:r>
                </w:p>
              </w:tc>
              <w:tc>
                <w:tcPr>
                  <w:tcW w:w="898" w:type="dxa"/>
                </w:tcPr>
                <w:p w:rsidR="002528D2" w:rsidRPr="002528D2" w:rsidRDefault="002528D2" w:rsidP="002528D2">
                  <w:pPr>
                    <w:spacing w:line="300" w:lineRule="exact"/>
                    <w:jc w:val="center"/>
                    <w:rPr>
                      <w:rFonts w:ascii="宋体" w:eastAsia="宋体" w:hAnsi="宋体" w:cs="Times New Roman"/>
                      <w:szCs w:val="21"/>
                    </w:rPr>
                  </w:pPr>
                </w:p>
              </w:tc>
            </w:tr>
          </w:tbl>
          <w:p w:rsidR="002528D2" w:rsidRPr="002528D2" w:rsidRDefault="002528D2" w:rsidP="002528D2">
            <w:pPr>
              <w:spacing w:line="300" w:lineRule="exact"/>
              <w:ind w:firstLineChars="196" w:firstLine="412"/>
              <w:rPr>
                <w:rFonts w:ascii="宋体" w:eastAsia="宋体" w:hAnsi="宋体" w:cs="宋体"/>
                <w:color w:val="000000"/>
                <w:szCs w:val="21"/>
              </w:rPr>
            </w:pPr>
            <w:r w:rsidRPr="002528D2">
              <w:rPr>
                <w:rFonts w:ascii="宋体" w:eastAsia="宋体" w:hAnsi="宋体" w:cs="宋体" w:hint="eastAsia"/>
                <w:color w:val="000000"/>
                <w:szCs w:val="21"/>
              </w:rPr>
              <w:t>（二）分院保洁岗位及人数设定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019"/>
              <w:gridCol w:w="1516"/>
              <w:gridCol w:w="1008"/>
            </w:tblGrid>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工作（科室）范围</w:t>
                  </w:r>
                </w:p>
              </w:tc>
              <w:tc>
                <w:tcPr>
                  <w:tcW w:w="2019"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岗位及需</w:t>
                  </w:r>
                  <w:proofErr w:type="gramStart"/>
                  <w:r w:rsidRPr="002528D2">
                    <w:rPr>
                      <w:rFonts w:ascii="宋体" w:eastAsia="宋体" w:hAnsi="宋体" w:cs="仿宋_GB2312" w:hint="eastAsia"/>
                      <w:b/>
                      <w:bCs/>
                      <w:szCs w:val="21"/>
                    </w:rPr>
                    <w:t>设人数</w:t>
                  </w:r>
                  <w:proofErr w:type="gramEnd"/>
                </w:p>
              </w:tc>
              <w:tc>
                <w:tcPr>
                  <w:tcW w:w="1516"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人数小计</w:t>
                  </w:r>
                </w:p>
              </w:tc>
              <w:tc>
                <w:tcPr>
                  <w:tcW w:w="1008" w:type="dxa"/>
                </w:tcPr>
                <w:p w:rsidR="002528D2" w:rsidRPr="002528D2" w:rsidRDefault="002528D2" w:rsidP="002528D2">
                  <w:pPr>
                    <w:spacing w:line="300" w:lineRule="exact"/>
                    <w:jc w:val="center"/>
                    <w:rPr>
                      <w:rFonts w:ascii="宋体" w:eastAsia="宋体" w:hAnsi="宋体" w:cs="Times New Roman"/>
                      <w:b/>
                      <w:bCs/>
                      <w:szCs w:val="21"/>
                    </w:rPr>
                  </w:pPr>
                  <w:r w:rsidRPr="002528D2">
                    <w:rPr>
                      <w:rFonts w:ascii="宋体" w:eastAsia="宋体" w:hAnsi="宋体" w:cs="仿宋_GB2312" w:hint="eastAsia"/>
                      <w:b/>
                      <w:bCs/>
                      <w:szCs w:val="21"/>
                    </w:rPr>
                    <w:t>备注</w:t>
                  </w:r>
                </w:p>
              </w:tc>
            </w:tr>
            <w:tr w:rsidR="002528D2" w:rsidRPr="002528D2" w:rsidTr="004D4FC7">
              <w:trPr>
                <w:trHeight w:val="372"/>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手术室</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妇产科</w:t>
                  </w:r>
                </w:p>
              </w:tc>
              <w:tc>
                <w:tcPr>
                  <w:tcW w:w="2019" w:type="dxa"/>
                </w:tcPr>
                <w:p w:rsidR="002528D2" w:rsidRPr="002528D2" w:rsidRDefault="002528D2" w:rsidP="002528D2">
                  <w:pPr>
                    <w:spacing w:line="300" w:lineRule="exact"/>
                    <w:ind w:rightChars="-51" w:right="-107"/>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儿科</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内科</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trHeight w:val="431"/>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外科</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trHeight w:val="325"/>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急诊科</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检验科</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放射科</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门诊诊室</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3</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3</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proofErr w:type="gramStart"/>
                  <w:r w:rsidRPr="002528D2">
                    <w:rPr>
                      <w:rFonts w:ascii="宋体" w:eastAsia="宋体" w:hAnsi="宋体" w:cs="仿宋_GB2312" w:hint="eastAsia"/>
                      <w:szCs w:val="21"/>
                    </w:rPr>
                    <w:t>体检科</w:t>
                  </w:r>
                  <w:proofErr w:type="gramEnd"/>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发热</w:t>
                  </w:r>
                  <w:proofErr w:type="gramStart"/>
                  <w:r w:rsidRPr="002528D2">
                    <w:rPr>
                      <w:rFonts w:ascii="宋体" w:eastAsia="宋体" w:hAnsi="宋体" w:cs="仿宋_GB2312" w:hint="eastAsia"/>
                      <w:szCs w:val="21"/>
                    </w:rPr>
                    <w:t>门诊及留观</w:t>
                  </w:r>
                  <w:proofErr w:type="gramEnd"/>
                  <w:r w:rsidRPr="002528D2">
                    <w:rPr>
                      <w:rFonts w:ascii="宋体" w:eastAsia="宋体" w:hAnsi="宋体" w:cs="仿宋_GB2312" w:hint="eastAsia"/>
                      <w:szCs w:val="21"/>
                    </w:rPr>
                    <w:t>病区</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庭院环境及</w:t>
                  </w:r>
                  <w:proofErr w:type="gramStart"/>
                  <w:r w:rsidRPr="002528D2">
                    <w:rPr>
                      <w:rFonts w:ascii="宋体" w:eastAsia="宋体" w:hAnsi="宋体" w:cs="仿宋_GB2312" w:hint="eastAsia"/>
                      <w:szCs w:val="21"/>
                    </w:rPr>
                    <w:t>太</w:t>
                  </w:r>
                  <w:proofErr w:type="gramEnd"/>
                  <w:r w:rsidRPr="002528D2">
                    <w:rPr>
                      <w:rFonts w:ascii="宋体" w:eastAsia="宋体" w:hAnsi="宋体" w:cs="仿宋_GB2312" w:hint="eastAsia"/>
                      <w:szCs w:val="21"/>
                    </w:rPr>
                    <w:t>平房管理</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2人</w:t>
                  </w: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2</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洗衣房</w:t>
                  </w:r>
                </w:p>
              </w:tc>
              <w:tc>
                <w:tcPr>
                  <w:tcW w:w="2019"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3</w:t>
                  </w:r>
                  <w:r w:rsidRPr="002528D2">
                    <w:rPr>
                      <w:rFonts w:ascii="宋体" w:eastAsia="宋体" w:hAnsi="宋体" w:cs="仿宋_GB2312" w:hint="eastAsia"/>
                      <w:szCs w:val="21"/>
                    </w:rPr>
                    <w:t>人</w:t>
                  </w:r>
                </w:p>
              </w:tc>
              <w:tc>
                <w:tcPr>
                  <w:tcW w:w="1516" w:type="dxa"/>
                </w:tcPr>
                <w:p w:rsidR="002528D2" w:rsidRPr="002528D2" w:rsidRDefault="002528D2" w:rsidP="002528D2">
                  <w:pPr>
                    <w:spacing w:line="300" w:lineRule="exact"/>
                    <w:jc w:val="center"/>
                    <w:rPr>
                      <w:rFonts w:ascii="宋体" w:eastAsia="宋体" w:hAnsi="宋体" w:cs="仿宋_GB2312"/>
                      <w:szCs w:val="21"/>
                    </w:rPr>
                  </w:pPr>
                  <w:r w:rsidRPr="002528D2">
                    <w:rPr>
                      <w:rFonts w:ascii="宋体" w:eastAsia="宋体" w:hAnsi="宋体" w:cs="仿宋_GB2312"/>
                      <w:szCs w:val="21"/>
                    </w:rPr>
                    <w:t>3</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r w:rsidR="002528D2" w:rsidRPr="002528D2" w:rsidTr="004D4FC7">
              <w:trPr>
                <w:jc w:val="center"/>
              </w:trPr>
              <w:tc>
                <w:tcPr>
                  <w:tcW w:w="1915"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hint="eastAsia"/>
                      <w:szCs w:val="21"/>
                    </w:rPr>
                    <w:t>合计</w:t>
                  </w:r>
                </w:p>
              </w:tc>
              <w:tc>
                <w:tcPr>
                  <w:tcW w:w="2019" w:type="dxa"/>
                </w:tcPr>
                <w:p w:rsidR="002528D2" w:rsidRPr="002528D2" w:rsidRDefault="002528D2" w:rsidP="002528D2">
                  <w:pPr>
                    <w:spacing w:line="300" w:lineRule="exact"/>
                    <w:jc w:val="center"/>
                    <w:rPr>
                      <w:rFonts w:ascii="宋体" w:eastAsia="宋体" w:hAnsi="宋体" w:cs="Times New Roman"/>
                      <w:szCs w:val="21"/>
                    </w:rPr>
                  </w:pPr>
                </w:p>
              </w:tc>
              <w:tc>
                <w:tcPr>
                  <w:tcW w:w="1516" w:type="dxa"/>
                </w:tcPr>
                <w:p w:rsidR="002528D2" w:rsidRPr="002528D2" w:rsidRDefault="002528D2" w:rsidP="002528D2">
                  <w:pPr>
                    <w:spacing w:line="300" w:lineRule="exact"/>
                    <w:jc w:val="center"/>
                    <w:rPr>
                      <w:rFonts w:ascii="宋体" w:eastAsia="宋体" w:hAnsi="宋体" w:cs="Times New Roman"/>
                      <w:szCs w:val="21"/>
                    </w:rPr>
                  </w:pPr>
                  <w:r w:rsidRPr="002528D2">
                    <w:rPr>
                      <w:rFonts w:ascii="宋体" w:eastAsia="宋体" w:hAnsi="宋体" w:cs="仿宋_GB2312"/>
                      <w:szCs w:val="21"/>
                    </w:rPr>
                    <w:t>18</w:t>
                  </w:r>
                </w:p>
              </w:tc>
              <w:tc>
                <w:tcPr>
                  <w:tcW w:w="1008" w:type="dxa"/>
                </w:tcPr>
                <w:p w:rsidR="002528D2" w:rsidRPr="002528D2" w:rsidRDefault="002528D2" w:rsidP="002528D2">
                  <w:pPr>
                    <w:spacing w:line="300" w:lineRule="exact"/>
                    <w:jc w:val="center"/>
                    <w:rPr>
                      <w:rFonts w:ascii="宋体" w:eastAsia="宋体" w:hAnsi="宋体" w:cs="Times New Roman"/>
                      <w:szCs w:val="21"/>
                    </w:rPr>
                  </w:pPr>
                </w:p>
              </w:tc>
            </w:tr>
          </w:tbl>
          <w:p w:rsidR="002528D2" w:rsidRPr="002528D2" w:rsidRDefault="002528D2" w:rsidP="002528D2">
            <w:pPr>
              <w:spacing w:line="300" w:lineRule="exact"/>
              <w:ind w:firstLineChars="196" w:firstLine="412"/>
              <w:rPr>
                <w:rFonts w:ascii="宋体" w:eastAsia="宋体" w:hAnsi="宋体" w:cs="宋体"/>
                <w:color w:val="000000"/>
                <w:szCs w:val="21"/>
              </w:rPr>
            </w:pPr>
            <w:r w:rsidRPr="002528D2">
              <w:rPr>
                <w:rFonts w:ascii="宋体" w:eastAsia="宋体" w:hAnsi="宋体" w:cs="宋体" w:hint="eastAsia"/>
                <w:color w:val="000000"/>
                <w:szCs w:val="21"/>
              </w:rPr>
              <w:t>（三）新住院楼保洁岗位及人数设定【新住院楼保洁人数43人（白班41人，</w:t>
            </w:r>
            <w:r w:rsidRPr="002528D2">
              <w:rPr>
                <w:rFonts w:ascii="宋体" w:eastAsia="宋体" w:hAnsi="宋体" w:cs="仿宋_GB2312" w:hint="eastAsia"/>
                <w:color w:val="000000"/>
                <w:szCs w:val="21"/>
              </w:rPr>
              <w:t>夜班2人</w:t>
            </w:r>
            <w:r w:rsidRPr="002528D2">
              <w:rPr>
                <w:rFonts w:ascii="宋体" w:eastAsia="宋体" w:hAnsi="宋体" w:cs="宋体" w:hint="eastAsia"/>
                <w:color w:val="000000"/>
                <w:szCs w:val="21"/>
              </w:rPr>
              <w:t>），电梯服务员5人】</w:t>
            </w:r>
          </w:p>
          <w:tbl>
            <w:tblPr>
              <w:tblW w:w="6452" w:type="dxa"/>
              <w:jc w:val="center"/>
              <w:tblLayout w:type="fixed"/>
              <w:tblCellMar>
                <w:top w:w="15" w:type="dxa"/>
                <w:left w:w="15" w:type="dxa"/>
                <w:bottom w:w="15" w:type="dxa"/>
                <w:right w:w="15" w:type="dxa"/>
              </w:tblCellMar>
              <w:tblLook w:val="0000"/>
            </w:tblPr>
            <w:tblGrid>
              <w:gridCol w:w="735"/>
              <w:gridCol w:w="888"/>
              <w:gridCol w:w="3180"/>
              <w:gridCol w:w="1169"/>
              <w:gridCol w:w="480"/>
            </w:tblGrid>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序号</w:t>
                  </w:r>
                </w:p>
              </w:tc>
              <w:tc>
                <w:tcPr>
                  <w:tcW w:w="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岗位</w:t>
                  </w: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工作（科室）范围</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人员配置</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备注</w:t>
                  </w: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w:t>
                  </w:r>
                </w:p>
              </w:tc>
              <w:tc>
                <w:tcPr>
                  <w:tcW w:w="888" w:type="dxa"/>
                  <w:vMerge w:val="restart"/>
                  <w:tcBorders>
                    <w:top w:val="single" w:sz="4" w:space="0" w:color="000000"/>
                    <w:left w:val="single" w:sz="4" w:space="0" w:color="000000"/>
                    <w:right w:val="single" w:sz="4" w:space="0" w:color="000000"/>
                  </w:tcBorders>
                  <w:shd w:val="clear" w:color="auto" w:fill="FFFFFF"/>
                  <w:vAlign w:val="center"/>
                </w:tcPr>
                <w:p w:rsidR="002528D2" w:rsidRPr="002528D2" w:rsidRDefault="002528D2" w:rsidP="002528D2">
                  <w:pPr>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保洁员</w:t>
                  </w: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综合病房</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vMerge w:val="restart"/>
                  <w:tcBorders>
                    <w:top w:val="single" w:sz="4" w:space="0" w:color="000000"/>
                    <w:left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888" w:type="dxa"/>
                  <w:vMerge/>
                  <w:tcBorders>
                    <w:left w:val="single" w:sz="4" w:space="0" w:color="000000"/>
                    <w:right w:val="single" w:sz="4" w:space="0" w:color="000000"/>
                  </w:tcBorders>
                  <w:shd w:val="clear" w:color="auto" w:fill="FFFFFF"/>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内分泌科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vMerge/>
                  <w:tcBorders>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血液、老年病、风湿免疫病科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3</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消化内科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4</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呼吸内科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5</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肿瘤科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6</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神经内科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7</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 xml:space="preserve">妇科 </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8</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产科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9</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耳鼻喉头颈、口腔、皮肤、眼科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10</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儿科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11</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骨科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42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lastRenderedPageBreak/>
                    <w:t>12</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泌尿外科、肾内科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13</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普外科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14</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心胸、肛肠、烧伤外科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神经外科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5</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心血管内科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16</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手术室、连廊（产房）</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17</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供应室、病理科、输血科</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22"/>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18</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ICU(含CCU)、连廊（信息机房）</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3</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595"/>
                <w:jc w:val="center"/>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19</w:t>
                  </w:r>
                </w:p>
              </w:tc>
              <w:tc>
                <w:tcPr>
                  <w:tcW w:w="888" w:type="dxa"/>
                  <w:vMerge/>
                  <w:tcBorders>
                    <w:left w:val="single" w:sz="4" w:space="0" w:color="000000"/>
                    <w:right w:val="single" w:sz="4" w:space="0" w:color="000000"/>
                  </w:tcBorders>
                  <w:shd w:val="clear" w:color="auto" w:fill="auto"/>
                  <w:vAlign w:val="center"/>
                </w:tcPr>
                <w:p w:rsidR="002528D2" w:rsidRPr="002528D2" w:rsidRDefault="002528D2" w:rsidP="002528D2">
                  <w:pPr>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大堂、药学部（药库、中心药房、静脉配置中心）</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92"/>
                <w:jc w:val="center"/>
              </w:trPr>
              <w:tc>
                <w:tcPr>
                  <w:tcW w:w="7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20</w:t>
                  </w:r>
                </w:p>
              </w:tc>
              <w:tc>
                <w:tcPr>
                  <w:tcW w:w="888" w:type="dxa"/>
                  <w:vMerge/>
                  <w:tcBorders>
                    <w:left w:val="single" w:sz="4" w:space="0" w:color="000000"/>
                    <w:bottom w:val="single" w:sz="4" w:space="0" w:color="auto"/>
                    <w:right w:val="single" w:sz="4" w:space="0" w:color="000000"/>
                  </w:tcBorders>
                  <w:shd w:val="clear" w:color="auto" w:fill="auto"/>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p>
              </w:tc>
              <w:tc>
                <w:tcPr>
                  <w:tcW w:w="318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夜班值班</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72"/>
                <w:jc w:val="center"/>
              </w:trPr>
              <w:tc>
                <w:tcPr>
                  <w:tcW w:w="735" w:type="dxa"/>
                  <w:tcBorders>
                    <w:top w:val="single" w:sz="4" w:space="0" w:color="000000"/>
                    <w:left w:val="single" w:sz="4" w:space="0" w:color="000000"/>
                    <w:bottom w:val="single" w:sz="4" w:space="0" w:color="auto"/>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21</w:t>
                  </w:r>
                </w:p>
              </w:tc>
              <w:tc>
                <w:tcPr>
                  <w:tcW w:w="4068" w:type="dxa"/>
                  <w:gridSpan w:val="2"/>
                  <w:tcBorders>
                    <w:left w:val="single" w:sz="4" w:space="0" w:color="000000"/>
                    <w:bottom w:val="single" w:sz="4" w:space="0" w:color="auto"/>
                    <w:right w:val="single" w:sz="4" w:space="0" w:color="000000"/>
                  </w:tcBorders>
                  <w:shd w:val="clear" w:color="auto" w:fill="auto"/>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电梯服务人员</w:t>
                  </w:r>
                </w:p>
              </w:tc>
              <w:tc>
                <w:tcPr>
                  <w:tcW w:w="1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5</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52"/>
                <w:jc w:val="center"/>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合计</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保洁员</w:t>
                  </w:r>
                </w:p>
              </w:tc>
              <w:tc>
                <w:tcPr>
                  <w:tcW w:w="11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41</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60"/>
                <w:jc w:val="center"/>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合计</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电梯服务人员</w:t>
                  </w:r>
                </w:p>
              </w:tc>
              <w:tc>
                <w:tcPr>
                  <w:tcW w:w="11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5</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r w:rsidR="002528D2" w:rsidRPr="002528D2" w:rsidTr="004D4FC7">
              <w:trPr>
                <w:trHeight w:val="340"/>
                <w:jc w:val="center"/>
              </w:trPr>
              <w:tc>
                <w:tcPr>
                  <w:tcW w:w="48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widowControl/>
                    <w:spacing w:line="300" w:lineRule="exact"/>
                    <w:jc w:val="left"/>
                    <w:rPr>
                      <w:rFonts w:ascii="宋体" w:eastAsia="宋体" w:hAnsi="宋体" w:cs="宋体"/>
                      <w:color w:val="000000"/>
                      <w:kern w:val="0"/>
                      <w:szCs w:val="21"/>
                    </w:rPr>
                  </w:pPr>
                  <w:r w:rsidRPr="002528D2">
                    <w:rPr>
                      <w:rFonts w:ascii="宋体" w:eastAsia="宋体" w:hAnsi="宋体" w:cs="宋体" w:hint="eastAsia"/>
                      <w:color w:val="000000"/>
                      <w:kern w:val="0"/>
                      <w:szCs w:val="21"/>
                    </w:rPr>
                    <w:t>总合计</w:t>
                  </w:r>
                </w:p>
              </w:tc>
              <w:tc>
                <w:tcPr>
                  <w:tcW w:w="1169" w:type="dxa"/>
                  <w:tcBorders>
                    <w:top w:val="single" w:sz="4" w:space="0" w:color="000000"/>
                    <w:left w:val="single" w:sz="4" w:space="0" w:color="auto"/>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r w:rsidRPr="002528D2">
                    <w:rPr>
                      <w:rFonts w:ascii="宋体" w:eastAsia="宋体" w:hAnsi="宋体" w:cs="宋体" w:hint="eastAsia"/>
                      <w:color w:val="000000"/>
                      <w:kern w:val="0"/>
                      <w:szCs w:val="21"/>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28D2" w:rsidRPr="002528D2" w:rsidRDefault="002528D2" w:rsidP="002528D2">
                  <w:pPr>
                    <w:widowControl/>
                    <w:spacing w:line="300" w:lineRule="exact"/>
                    <w:jc w:val="center"/>
                    <w:rPr>
                      <w:rFonts w:ascii="宋体" w:eastAsia="宋体" w:hAnsi="宋体" w:cs="宋体"/>
                      <w:color w:val="000000"/>
                      <w:kern w:val="0"/>
                      <w:szCs w:val="21"/>
                    </w:rPr>
                  </w:pPr>
                </w:p>
              </w:tc>
            </w:tr>
          </w:tbl>
          <w:p w:rsidR="002528D2" w:rsidRPr="002528D2" w:rsidRDefault="002528D2" w:rsidP="002528D2">
            <w:pPr>
              <w:spacing w:line="300" w:lineRule="exact"/>
              <w:ind w:firstLineChars="196" w:firstLine="413"/>
              <w:rPr>
                <w:rFonts w:ascii="宋体" w:eastAsia="宋体" w:hAnsi="宋体" w:cs="宋体"/>
                <w:b/>
                <w:color w:val="000000"/>
                <w:szCs w:val="21"/>
              </w:rPr>
            </w:pPr>
          </w:p>
        </w:tc>
      </w:tr>
      <w:tr w:rsidR="002528D2" w:rsidRPr="002528D2" w:rsidTr="004D4FC7">
        <w:trPr>
          <w:trHeight w:val="302"/>
          <w:jc w:val="center"/>
        </w:trPr>
        <w:tc>
          <w:tcPr>
            <w:tcW w:w="9667" w:type="dxa"/>
            <w:gridSpan w:val="5"/>
            <w:tcBorders>
              <w:top w:val="single" w:sz="4" w:space="0" w:color="auto"/>
              <w:left w:val="single" w:sz="4" w:space="0" w:color="auto"/>
              <w:bottom w:val="single" w:sz="4" w:space="0" w:color="auto"/>
              <w:right w:val="single" w:sz="4" w:space="0" w:color="auto"/>
            </w:tcBorders>
            <w:shd w:val="clear" w:color="auto" w:fill="FFFFFF"/>
          </w:tcPr>
          <w:p w:rsidR="002528D2" w:rsidRPr="002528D2" w:rsidRDefault="002528D2" w:rsidP="002528D2">
            <w:pPr>
              <w:widowControl/>
              <w:spacing w:line="300" w:lineRule="exact"/>
              <w:jc w:val="left"/>
              <w:rPr>
                <w:rFonts w:ascii="宋体" w:eastAsia="宋体" w:hAnsi="宋体" w:cs="Courier New"/>
                <w:color w:val="000000"/>
                <w:kern w:val="0"/>
                <w:szCs w:val="21"/>
              </w:rPr>
            </w:pPr>
            <w:r w:rsidRPr="002528D2">
              <w:rPr>
                <w:rFonts w:ascii="宋体" w:eastAsia="宋体" w:hAnsi="宋体" w:cs="Times New Roman" w:hint="eastAsia"/>
                <w:b/>
                <w:color w:val="000000"/>
                <w:szCs w:val="21"/>
              </w:rPr>
              <w:lastRenderedPageBreak/>
              <w:t>二、商务最低要求表</w:t>
            </w:r>
          </w:p>
        </w:tc>
      </w:tr>
      <w:tr w:rsidR="002528D2" w:rsidRPr="002528D2" w:rsidTr="004D4FC7">
        <w:trPr>
          <w:trHeight w:val="302"/>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napToGrid w:val="0"/>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服务期限及地点</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rPr>
                <w:rFonts w:ascii="宋体" w:eastAsia="宋体" w:hAnsi="宋体" w:cs="Times New Roman"/>
                <w:color w:val="000000"/>
                <w:szCs w:val="21"/>
              </w:rPr>
            </w:pPr>
            <w:r w:rsidRPr="002528D2">
              <w:rPr>
                <w:rFonts w:ascii="宋体" w:eastAsia="宋体" w:hAnsi="宋体" w:cs="Times New Roman" w:hint="eastAsia"/>
                <w:color w:val="000000"/>
                <w:szCs w:val="21"/>
              </w:rPr>
              <w:t>1.服务期限：</w:t>
            </w:r>
            <w:r w:rsidRPr="002528D2">
              <w:rPr>
                <w:rFonts w:ascii="宋体" w:eastAsia="宋体" w:hAnsi="宋体" w:cs="Courier New" w:hint="eastAsia"/>
                <w:color w:val="000000"/>
                <w:spacing w:val="-6"/>
                <w:szCs w:val="21"/>
              </w:rPr>
              <w:t>自合同签订之日起2年，根据服务考核情况，达不到服务要求的，采购人将报政府采购管理部门处理。</w:t>
            </w:r>
          </w:p>
          <w:p w:rsidR="002528D2" w:rsidRPr="002528D2" w:rsidRDefault="002528D2" w:rsidP="002528D2">
            <w:pPr>
              <w:spacing w:line="300" w:lineRule="exact"/>
              <w:rPr>
                <w:rFonts w:ascii="宋体" w:eastAsia="宋体" w:hAnsi="宋体" w:cs="Times New Roman"/>
                <w:color w:val="000000"/>
                <w:szCs w:val="21"/>
              </w:rPr>
            </w:pPr>
            <w:r w:rsidRPr="002528D2">
              <w:rPr>
                <w:rFonts w:ascii="宋体" w:eastAsia="宋体" w:hAnsi="宋体" w:cs="Times New Roman" w:hint="eastAsia"/>
                <w:color w:val="000000"/>
                <w:szCs w:val="21"/>
              </w:rPr>
              <w:t>2.服务地点：防城港市第一人民医院总院、分院及</w:t>
            </w:r>
            <w:r w:rsidRPr="002528D2">
              <w:rPr>
                <w:rFonts w:ascii="宋体" w:eastAsia="宋体" w:hAnsi="宋体" w:cs="宋体" w:hint="eastAsia"/>
                <w:color w:val="000000"/>
                <w:szCs w:val="21"/>
              </w:rPr>
              <w:t>新住院楼</w:t>
            </w:r>
            <w:r w:rsidRPr="002528D2">
              <w:rPr>
                <w:rFonts w:ascii="宋体" w:eastAsia="宋体" w:hAnsi="宋体" w:cs="Times New Roman" w:hint="eastAsia"/>
                <w:color w:val="000000"/>
                <w:szCs w:val="21"/>
              </w:rPr>
              <w:t>。</w:t>
            </w:r>
          </w:p>
        </w:tc>
      </w:tr>
      <w:tr w:rsidR="002528D2" w:rsidRPr="002528D2" w:rsidTr="004D4FC7">
        <w:trPr>
          <w:trHeight w:val="302"/>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仿宋" w:hint="eastAsia"/>
                <w:color w:val="000000"/>
                <w:szCs w:val="21"/>
              </w:rPr>
              <w:t>合同签订期</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jc w:val="left"/>
              <w:rPr>
                <w:rFonts w:ascii="宋体" w:eastAsia="宋体" w:hAnsi="宋体" w:cs="Times New Roman"/>
                <w:b/>
                <w:color w:val="000000"/>
                <w:szCs w:val="21"/>
              </w:rPr>
            </w:pPr>
            <w:r w:rsidRPr="002528D2">
              <w:rPr>
                <w:rFonts w:ascii="宋体" w:eastAsia="宋体" w:hAnsi="宋体" w:cs="仿宋" w:hint="eastAsia"/>
                <w:color w:val="000000"/>
                <w:szCs w:val="21"/>
              </w:rPr>
              <w:t>自中标通知书发出之日起7个工作日内。</w:t>
            </w:r>
          </w:p>
        </w:tc>
      </w:tr>
      <w:tr w:rsidR="002528D2" w:rsidRPr="002528D2" w:rsidTr="004D4FC7">
        <w:trPr>
          <w:trHeight w:val="519"/>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投标报价</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投标报价实行总包制，包括但不限于服务人员费用（含工资、社保费、劳保、意外伤害保险、福利、加班费、奖金等）、服务材料消耗品（清洁工具，清洁用品等）与补充、更换、维修维护、服装等费用、办公费用（含对讲机、通讯费、办公用品、培训费、维修费等）、人工费、管理费、利润、税费等完成合同所需的一切本身和不可或缺的所有开支、政策性文件规定的合同包含的所有风险、责任等各项全部费用的总和。服务总包的用工与采购人无劳动合同关系。</w:t>
            </w:r>
          </w:p>
        </w:tc>
      </w:tr>
      <w:tr w:rsidR="002528D2" w:rsidRPr="002528D2" w:rsidTr="004D4FC7">
        <w:trPr>
          <w:trHeight w:val="519"/>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napToGrid w:val="0"/>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服务要求</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1.处理问题响应时间：接到处理问题通知后，应急队员5分钟内到达采购人指定现场；</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2.培训：关于安全保护、突发事件处理、公共秩序、消防、医院秩序管理条例的相关培训；</w:t>
            </w:r>
          </w:p>
          <w:p w:rsidR="002528D2" w:rsidRPr="002528D2" w:rsidRDefault="002528D2" w:rsidP="002528D2">
            <w:pPr>
              <w:spacing w:line="300" w:lineRule="exact"/>
              <w:rPr>
                <w:rFonts w:ascii="宋体" w:eastAsia="宋体" w:hAnsi="宋体" w:cs="Times New Roman"/>
                <w:color w:val="000000"/>
                <w:szCs w:val="21"/>
              </w:rPr>
            </w:pPr>
            <w:r w:rsidRPr="002528D2">
              <w:rPr>
                <w:rFonts w:ascii="宋体" w:eastAsia="宋体" w:hAnsi="宋体" w:cs="Times New Roman" w:hint="eastAsia"/>
                <w:color w:val="000000"/>
                <w:szCs w:val="21"/>
              </w:rPr>
              <w:t>3.中标人的人员用工与采购人无劳动合同关系。</w:t>
            </w:r>
          </w:p>
          <w:p w:rsidR="002528D2" w:rsidRPr="002528D2" w:rsidRDefault="002528D2" w:rsidP="002528D2">
            <w:pPr>
              <w:spacing w:line="300" w:lineRule="exact"/>
              <w:rPr>
                <w:rFonts w:ascii="宋体" w:eastAsia="宋体" w:hAnsi="宋体" w:cs="宋体"/>
                <w:color w:val="000000"/>
                <w:szCs w:val="21"/>
              </w:rPr>
            </w:pPr>
            <w:r w:rsidRPr="002528D2">
              <w:rPr>
                <w:rFonts w:ascii="宋体" w:eastAsia="宋体" w:hAnsi="宋体" w:cs="Times New Roman" w:hint="eastAsia"/>
                <w:color w:val="000000"/>
                <w:szCs w:val="21"/>
              </w:rPr>
              <w:t>4.中标人日常工作不符合保洁及电梯服务工作内容要求的实行扣分制，每月汇总评分表中每扣1分从当月服务费中扣100元。</w:t>
            </w:r>
          </w:p>
        </w:tc>
      </w:tr>
      <w:tr w:rsidR="002528D2" w:rsidRPr="002528D2" w:rsidTr="004D4FC7">
        <w:trPr>
          <w:trHeight w:val="519"/>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napToGrid w:val="0"/>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付款方式</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napToGrid w:val="0"/>
              <w:spacing w:line="300" w:lineRule="exact"/>
              <w:outlineLvl w:val="0"/>
              <w:rPr>
                <w:rFonts w:ascii="宋体" w:eastAsia="宋体" w:hAnsi="宋体" w:cs="Courier New"/>
                <w:bCs/>
                <w:color w:val="000000"/>
                <w:kern w:val="0"/>
                <w:szCs w:val="21"/>
              </w:rPr>
            </w:pPr>
            <w:bookmarkStart w:id="25" w:name="_Toc9533689"/>
            <w:bookmarkStart w:id="26" w:name="_Toc22980991"/>
            <w:r w:rsidRPr="002528D2">
              <w:rPr>
                <w:rFonts w:ascii="宋体" w:eastAsia="宋体" w:hAnsi="宋体" w:cs="Courier New" w:hint="eastAsia"/>
                <w:bCs/>
                <w:color w:val="000000"/>
                <w:kern w:val="0"/>
                <w:szCs w:val="21"/>
              </w:rPr>
              <w:t>1.采购人按月（一年中标金额/12个月）向中标人支付服务费。</w:t>
            </w:r>
            <w:bookmarkEnd w:id="25"/>
            <w:bookmarkEnd w:id="26"/>
          </w:p>
          <w:p w:rsidR="002528D2" w:rsidRPr="002528D2" w:rsidRDefault="002528D2" w:rsidP="002528D2">
            <w:pPr>
              <w:snapToGrid w:val="0"/>
              <w:spacing w:line="300" w:lineRule="exact"/>
              <w:rPr>
                <w:rFonts w:ascii="宋体" w:eastAsia="宋体" w:hAnsi="宋体" w:cs="Times New Roman"/>
                <w:bCs/>
                <w:color w:val="000000"/>
                <w:szCs w:val="21"/>
              </w:rPr>
            </w:pPr>
            <w:r w:rsidRPr="002528D2">
              <w:rPr>
                <w:rFonts w:ascii="宋体" w:eastAsia="宋体" w:hAnsi="宋体" w:cs="Times New Roman" w:hint="eastAsia"/>
                <w:bCs/>
                <w:color w:val="000000"/>
                <w:szCs w:val="21"/>
              </w:rPr>
              <w:t>2.从中标人开始实施服务工作之日起开始计算，足月的月份服务费为月金额，</w:t>
            </w:r>
            <w:proofErr w:type="gramStart"/>
            <w:r w:rsidRPr="002528D2">
              <w:rPr>
                <w:rFonts w:ascii="宋体" w:eastAsia="宋体" w:hAnsi="宋体" w:cs="Times New Roman" w:hint="eastAsia"/>
                <w:bCs/>
                <w:color w:val="000000"/>
                <w:szCs w:val="21"/>
              </w:rPr>
              <w:t>不</w:t>
            </w:r>
            <w:proofErr w:type="gramEnd"/>
            <w:r w:rsidRPr="002528D2">
              <w:rPr>
                <w:rFonts w:ascii="宋体" w:eastAsia="宋体" w:hAnsi="宋体" w:cs="Times New Roman" w:hint="eastAsia"/>
                <w:bCs/>
                <w:color w:val="000000"/>
                <w:szCs w:val="21"/>
              </w:rPr>
              <w:t>足月的月份服务费计算方法为：（中标人月服务费报价金额）÷（当月日历天数）×当月实际工作天数＝</w:t>
            </w:r>
            <w:proofErr w:type="gramStart"/>
            <w:r w:rsidRPr="002528D2">
              <w:rPr>
                <w:rFonts w:ascii="宋体" w:eastAsia="宋体" w:hAnsi="宋体" w:cs="Times New Roman" w:hint="eastAsia"/>
                <w:bCs/>
                <w:color w:val="000000"/>
                <w:szCs w:val="21"/>
              </w:rPr>
              <w:t>不</w:t>
            </w:r>
            <w:proofErr w:type="gramEnd"/>
            <w:r w:rsidRPr="002528D2">
              <w:rPr>
                <w:rFonts w:ascii="宋体" w:eastAsia="宋体" w:hAnsi="宋体" w:cs="Times New Roman" w:hint="eastAsia"/>
                <w:bCs/>
                <w:color w:val="000000"/>
                <w:szCs w:val="21"/>
              </w:rPr>
              <w:t>足月的月份的服务费。当月的服务费，在下一月25日前，采购人以转账方式足额转入中标人指定账户。转账前中标人将相应金额的发票交给采购人。</w:t>
            </w:r>
          </w:p>
          <w:p w:rsidR="002528D2" w:rsidRPr="002528D2" w:rsidRDefault="002528D2" w:rsidP="002528D2">
            <w:pPr>
              <w:spacing w:line="300" w:lineRule="exact"/>
              <w:rPr>
                <w:rFonts w:ascii="宋体" w:eastAsia="宋体" w:hAnsi="宋体" w:cs="Times New Roman"/>
                <w:b/>
                <w:bCs/>
                <w:snapToGrid w:val="0"/>
                <w:color w:val="000000"/>
                <w:kern w:val="0"/>
                <w:szCs w:val="21"/>
              </w:rPr>
            </w:pPr>
            <w:bookmarkStart w:id="27" w:name="_Toc9533690"/>
            <w:r w:rsidRPr="002528D2">
              <w:rPr>
                <w:rFonts w:ascii="宋体" w:eastAsia="宋体" w:hAnsi="宋体" w:cs="Times New Roman" w:hint="eastAsia"/>
                <w:bCs/>
                <w:color w:val="000000"/>
                <w:szCs w:val="21"/>
              </w:rPr>
              <w:t>3</w:t>
            </w:r>
            <w:bookmarkEnd w:id="27"/>
            <w:r w:rsidRPr="002528D2">
              <w:rPr>
                <w:rFonts w:ascii="宋体" w:eastAsia="宋体" w:hAnsi="宋体" w:cs="Times New Roman" w:hint="eastAsia"/>
                <w:bCs/>
                <w:color w:val="000000"/>
                <w:szCs w:val="21"/>
              </w:rPr>
              <w:t>.从中标人开始实施服务工作之日起开始计算，每三个月实际需求及中标人的单价报价进行一次结算，以监管人员核算签字为准，并在下一月15日前，采购人以转账方式足额转入中标人指定账户。转账前中标人将相应金额的发票交给采购人。</w:t>
            </w:r>
          </w:p>
        </w:tc>
      </w:tr>
      <w:tr w:rsidR="002528D2" w:rsidRPr="002528D2" w:rsidTr="004D4FC7">
        <w:trPr>
          <w:trHeight w:val="302"/>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napToGrid w:val="0"/>
              <w:spacing w:line="300" w:lineRule="exact"/>
              <w:jc w:val="center"/>
              <w:rPr>
                <w:rFonts w:ascii="宋体" w:eastAsia="宋体" w:hAnsi="宋体" w:cs="Times New Roman"/>
                <w:color w:val="000000"/>
                <w:szCs w:val="21"/>
              </w:rPr>
            </w:pPr>
            <w:r w:rsidRPr="002528D2">
              <w:rPr>
                <w:rFonts w:ascii="宋体" w:eastAsia="宋体" w:hAnsi="宋体" w:cs="Times New Roman" w:hint="eastAsia"/>
                <w:color w:val="000000"/>
                <w:szCs w:val="21"/>
              </w:rPr>
              <w:t>违约责任</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1.发生下列情形之一的，视为违约。违约方应向对方支付违约金10000元。如造成经济损失或其他后果的，由违约方承担全部后果。</w:t>
            </w:r>
          </w:p>
          <w:p w:rsidR="002528D2" w:rsidRPr="002528D2" w:rsidRDefault="002528D2" w:rsidP="002528D2">
            <w:pPr>
              <w:tabs>
                <w:tab w:val="left" w:pos="0"/>
              </w:tabs>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lastRenderedPageBreak/>
              <w:t>⑴中标</w:t>
            </w:r>
            <w:proofErr w:type="gramStart"/>
            <w:r w:rsidRPr="002528D2">
              <w:rPr>
                <w:rFonts w:ascii="宋体" w:eastAsia="宋体" w:hAnsi="宋体" w:cs="Times New Roman" w:hint="eastAsia"/>
                <w:color w:val="000000"/>
                <w:kern w:val="0"/>
                <w:szCs w:val="21"/>
              </w:rPr>
              <w:t>方员工</w:t>
            </w:r>
            <w:proofErr w:type="gramEnd"/>
            <w:r w:rsidRPr="002528D2">
              <w:rPr>
                <w:rFonts w:ascii="宋体" w:eastAsia="宋体" w:hAnsi="宋体" w:cs="Times New Roman" w:hint="eastAsia"/>
                <w:color w:val="000000"/>
                <w:kern w:val="0"/>
                <w:szCs w:val="21"/>
              </w:rPr>
              <w:t>因违规操作造成环境不达标，引起院内交叉感染的。</w:t>
            </w:r>
          </w:p>
          <w:p w:rsidR="002528D2" w:rsidRPr="002528D2" w:rsidRDefault="002528D2" w:rsidP="002528D2">
            <w:pPr>
              <w:tabs>
                <w:tab w:val="left" w:pos="0"/>
              </w:tabs>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⑵出现任何一个责任保洁区连续两天无人清洁的或任何一个责任绿化区连续七天无人养护的。</w:t>
            </w:r>
          </w:p>
          <w:p w:rsidR="002528D2" w:rsidRPr="002528D2" w:rsidRDefault="002528D2" w:rsidP="002528D2">
            <w:pPr>
              <w:tabs>
                <w:tab w:val="left" w:pos="0"/>
              </w:tabs>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⑶未经对方同意而单方面停止履行合约的。</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2.无论何种原因（项目人员因重病或重伤（持有市级及以上医院证明并经业主核实的）两个月以上不能履行职责的；辞职或提拔调离原工作法人单位的；因违法被责令停止执业的；被司法机关羁押或判刑的；死亡的不予处罚），中标人更换项目经理及项目主管，必须经采购人同意，且更换人员资历不得低于被更换人员，更换人员工作经验、业务能力及专业技术水平必须满足岗位工作要求。若中标人未经采购人批注，私自更换人员的，按以下标准对中标人进行处罚：</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（1）第一次更换项目经理1000元/人次，从第二次起更换项目经理2000元/人次；</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（2）第一次更换项目主管500元/人次，从第二次起更换项目主管1000元/人次；</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3）未经采购人同意，项目经理不得同时担任其他任何项目的项目经理职务，采购人发现项目经理在其他项目担任项目经理的，采购人即可从中标服务收费中一次性扣除1万元的违约金，中标人须在三个工作日内整改完毕，否则采购人将追究中标人违约责任。</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3.对在考核检查中发现的问题，采购人发出整改通知单限期整改，如果中标人在限期内未能整改到位或同一问题连续两次被限期整改，采购人将从履约保证金中扣取2000元/次作为违约责任处理。一年内发生违约责任被扣取履约保证金达到3次以上的（含3次），采购人将追究中标人违约责任，</w:t>
            </w:r>
            <w:r w:rsidRPr="002528D2">
              <w:rPr>
                <w:rFonts w:ascii="宋体" w:eastAsia="宋体" w:hAnsi="宋体" w:cs="Courier New" w:hint="eastAsia"/>
                <w:color w:val="000000"/>
                <w:spacing w:val="-6"/>
                <w:szCs w:val="21"/>
              </w:rPr>
              <w:t>同时报政府采购管理部门处理</w:t>
            </w:r>
            <w:r w:rsidRPr="002528D2">
              <w:rPr>
                <w:rFonts w:ascii="宋体" w:eastAsia="宋体" w:hAnsi="宋体" w:cs="Times New Roman" w:hint="eastAsia"/>
                <w:color w:val="000000"/>
                <w:kern w:val="0"/>
                <w:szCs w:val="21"/>
              </w:rPr>
              <w:t>。</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4.如因采购人原因，造成中标人未完成规定管理目标或直接造成中标人经济损失的，采购人应给予中标人相应赔偿。</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5.如因中标人原因，造成不能完成规定管理目标或直接造成采购人经济损失的，中标人应给予采购人相应赔偿。采购人有权要求中标人限期整改，</w:t>
            </w:r>
            <w:r w:rsidRPr="002528D2">
              <w:rPr>
                <w:rFonts w:ascii="宋体" w:eastAsia="宋体" w:hAnsi="宋体" w:cs="Courier New" w:hint="eastAsia"/>
                <w:color w:val="000000"/>
                <w:spacing w:val="-6"/>
                <w:szCs w:val="21"/>
              </w:rPr>
              <w:t>同时报政府采购管理部门处理</w:t>
            </w:r>
            <w:r w:rsidRPr="002528D2">
              <w:rPr>
                <w:rFonts w:ascii="宋体" w:eastAsia="宋体" w:hAnsi="宋体" w:cs="Times New Roman" w:hint="eastAsia"/>
                <w:color w:val="000000"/>
                <w:kern w:val="0"/>
                <w:szCs w:val="21"/>
              </w:rPr>
              <w:t>，没收全部履约保证金。</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6.甲、乙双方如因采取不正当行为或手段致使对方失去管理权造成对方经济损失的，应当承担全部责任。</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 xml:space="preserve"> 7.中标人出现达不到服务标准情形的，采购人有权按以下标准收取违约金：</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 xml:space="preserve"> 7.1 一般情况。中标人服务不达标但未造成损失或不良影响的，采购人每次收取中标人200元违约金。</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 xml:space="preserve"> 7.2 较重情况。中标人服务不达标造成较轻损失或不良影响的，采购人每次收取中标人500元违约金。</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 xml:space="preserve"> 7.3严重情况。中标人不按照有关劳动法规的规定及招标文件约定发放劳动报酬，造成人员变动频繁或人员配备不到位，严重影响服务质量的；中标人服务出现严重失误造成重大损失或重大影响的，采购人有权扣除中标人履约保证金，情节特别严重的，采购人扣减中标人当月绿化管护服务费，因此造成的一切损失由中标人承担，</w:t>
            </w:r>
            <w:r w:rsidRPr="002528D2">
              <w:rPr>
                <w:rFonts w:ascii="宋体" w:eastAsia="宋体" w:hAnsi="宋体" w:cs="Courier New" w:hint="eastAsia"/>
                <w:color w:val="000000"/>
                <w:spacing w:val="-6"/>
                <w:szCs w:val="21"/>
              </w:rPr>
              <w:t>同时报政府采购管理部门处理</w:t>
            </w:r>
            <w:r w:rsidRPr="002528D2">
              <w:rPr>
                <w:rFonts w:ascii="宋体" w:eastAsia="宋体" w:hAnsi="宋体" w:cs="Times New Roman" w:hint="eastAsia"/>
                <w:color w:val="000000"/>
                <w:kern w:val="0"/>
                <w:szCs w:val="21"/>
              </w:rPr>
              <w:t>。</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7.4中标人季度综合测评满意率不达90%的，采购人按《保洁、电梯服务工作要求及检查验收标准》（合同签订后双方协商拟订） 规定扣减中标人相应的履约保证金。</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7.5 因中标人未能履行</w:t>
            </w:r>
            <w:proofErr w:type="gramStart"/>
            <w:r w:rsidRPr="002528D2">
              <w:rPr>
                <w:rFonts w:ascii="宋体" w:eastAsia="宋体" w:hAnsi="宋体" w:cs="Times New Roman" w:hint="eastAsia"/>
                <w:color w:val="000000"/>
                <w:kern w:val="0"/>
                <w:szCs w:val="21"/>
              </w:rPr>
              <w:t>本服务</w:t>
            </w:r>
            <w:proofErr w:type="gramEnd"/>
            <w:r w:rsidRPr="002528D2">
              <w:rPr>
                <w:rFonts w:ascii="宋体" w:eastAsia="宋体" w:hAnsi="宋体" w:cs="Times New Roman" w:hint="eastAsia"/>
                <w:color w:val="000000"/>
                <w:kern w:val="0"/>
                <w:szCs w:val="21"/>
              </w:rPr>
              <w:t>合同的约定，或者履行本合同未达到规定的考核标准，导致采购</w:t>
            </w:r>
            <w:proofErr w:type="gramStart"/>
            <w:r w:rsidRPr="002528D2">
              <w:rPr>
                <w:rFonts w:ascii="宋体" w:eastAsia="宋体" w:hAnsi="宋体" w:cs="Times New Roman" w:hint="eastAsia"/>
                <w:color w:val="000000"/>
                <w:kern w:val="0"/>
                <w:szCs w:val="21"/>
              </w:rPr>
              <w:t>人人员</w:t>
            </w:r>
            <w:proofErr w:type="gramEnd"/>
            <w:r w:rsidRPr="002528D2">
              <w:rPr>
                <w:rFonts w:ascii="宋体" w:eastAsia="宋体" w:hAnsi="宋体" w:cs="Times New Roman" w:hint="eastAsia"/>
                <w:color w:val="000000"/>
                <w:kern w:val="0"/>
                <w:szCs w:val="21"/>
              </w:rPr>
              <w:t>的人身或采购人的财产受到损害的，中标人应当依法承担相应的法律责任及经济赔偿。</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7.6 上述同一情形的问题，在一个季度内发生三次以上的，视为中标人未完全达到合同约定管理目标，采购人可要求中标人限期整改，接到采购人限期整改的意见后，中标人仍未按期改正的，</w:t>
            </w:r>
            <w:r w:rsidRPr="002528D2">
              <w:rPr>
                <w:rFonts w:ascii="宋体" w:eastAsia="宋体" w:hAnsi="宋体" w:cs="Courier New" w:hint="eastAsia"/>
                <w:color w:val="000000"/>
                <w:spacing w:val="-6"/>
                <w:szCs w:val="21"/>
              </w:rPr>
              <w:t>采购人将报政府采购管理部门处理</w:t>
            </w:r>
            <w:r w:rsidRPr="002528D2">
              <w:rPr>
                <w:rFonts w:ascii="宋体" w:eastAsia="宋体" w:hAnsi="宋体" w:cs="Times New Roman" w:hint="eastAsia"/>
                <w:color w:val="000000"/>
                <w:kern w:val="0"/>
                <w:szCs w:val="21"/>
              </w:rPr>
              <w:t>，没收全部履约保证金，并要求中标人赔偿损失。</w:t>
            </w:r>
          </w:p>
          <w:p w:rsidR="002528D2" w:rsidRPr="002528D2" w:rsidRDefault="002528D2" w:rsidP="002528D2">
            <w:pPr>
              <w:spacing w:line="300" w:lineRule="exact"/>
              <w:rPr>
                <w:rFonts w:ascii="宋体" w:eastAsia="宋体" w:hAnsi="宋体" w:cs="Times New Roman"/>
                <w:color w:val="000000"/>
                <w:kern w:val="0"/>
                <w:szCs w:val="21"/>
              </w:rPr>
            </w:pPr>
            <w:r w:rsidRPr="002528D2">
              <w:rPr>
                <w:rFonts w:ascii="宋体" w:eastAsia="宋体" w:hAnsi="宋体" w:cs="Times New Roman" w:hint="eastAsia"/>
                <w:color w:val="000000"/>
                <w:kern w:val="0"/>
                <w:szCs w:val="21"/>
              </w:rPr>
              <w:t>7.7合同终止/解除后，中标人应在10天内交回相关档案资料，否则，中标人应按日向采</w:t>
            </w:r>
            <w:r w:rsidRPr="002528D2">
              <w:rPr>
                <w:rFonts w:ascii="宋体" w:eastAsia="宋体" w:hAnsi="宋体" w:cs="Times New Roman" w:hint="eastAsia"/>
                <w:color w:val="000000"/>
                <w:kern w:val="0"/>
                <w:szCs w:val="21"/>
              </w:rPr>
              <w:lastRenderedPageBreak/>
              <w:t>购人支付违约金500元，逾期20天后，违约金加倍且采购人有权没收全部履约保证金。</w:t>
            </w:r>
          </w:p>
        </w:tc>
      </w:tr>
      <w:tr w:rsidR="002528D2" w:rsidRPr="002528D2" w:rsidTr="004D4FC7">
        <w:trPr>
          <w:trHeight w:val="302"/>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napToGrid w:val="0"/>
              <w:spacing w:line="300" w:lineRule="exact"/>
              <w:jc w:val="center"/>
              <w:rPr>
                <w:rFonts w:ascii="宋体" w:eastAsia="宋体" w:hAnsi="宋体" w:cs="Times New Roman"/>
                <w:color w:val="000000"/>
                <w:szCs w:val="21"/>
              </w:rPr>
            </w:pPr>
            <w:r w:rsidRPr="002528D2">
              <w:rPr>
                <w:rFonts w:ascii="宋体" w:eastAsia="宋体" w:hAnsi="宋体" w:cs="Times New Roman" w:hint="eastAsia"/>
                <w:b/>
                <w:color w:val="000000"/>
                <w:szCs w:val="21"/>
              </w:rPr>
              <w:lastRenderedPageBreak/>
              <w:t>其他要求</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1.如合同实际履行时，因医院原因造成岗位数及人员变动，中标人应同意服务费（人员工资）亦应随之增减，增减按照投标人投标报价的人员工资单价进行调整。</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2.中标人须在合同签订后2天内完成服务交接工作，进场服务。如延期进场，每延期1天将扣罚合同金额的3‰，最多扣罚合同金额的5%。</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3.中标人在医院的所有用房、场地及设备要单独安装电表、水表计量，清洁用的水电费是由采购人负责的。</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4.中标人服务应配备基本的完成保洁管理服务所使用的机具、器具、工具、设备和耗材。</w:t>
            </w:r>
          </w:p>
          <w:p w:rsidR="002528D2" w:rsidRPr="002528D2" w:rsidRDefault="002528D2" w:rsidP="002528D2">
            <w:pPr>
              <w:spacing w:line="300" w:lineRule="exact"/>
              <w:jc w:val="left"/>
              <w:rPr>
                <w:rFonts w:ascii="宋体" w:eastAsia="宋体" w:hAnsi="宋体" w:cs="Times New Roman"/>
                <w:color w:val="000000"/>
                <w:kern w:val="0"/>
                <w:szCs w:val="21"/>
              </w:rPr>
            </w:pPr>
            <w:r w:rsidRPr="002528D2">
              <w:rPr>
                <w:rFonts w:ascii="宋体" w:eastAsia="宋体" w:hAnsi="宋体" w:cs="Times New Roman" w:hint="eastAsia"/>
                <w:color w:val="000000"/>
                <w:szCs w:val="21"/>
              </w:rPr>
              <w:t>5.合同签订前双方协商拟订《服务质量考核标准和验收标准》及</w:t>
            </w:r>
            <w:r w:rsidRPr="002528D2">
              <w:rPr>
                <w:rFonts w:ascii="宋体" w:eastAsia="宋体" w:hAnsi="宋体" w:cs="Times New Roman" w:hint="eastAsia"/>
                <w:color w:val="000000"/>
                <w:kern w:val="0"/>
                <w:szCs w:val="21"/>
              </w:rPr>
              <w:t>《保洁、电梯服务工作要求及检查验收标准》。</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6.投标人可根据自身情况编写项目实施方案，内容可以包括但不限于：</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 xml:space="preserve">（1) 服务方案（①项目经费(投标报价的组成)测算；②规章制度【岗位职责、岗位责任制、人员考勤和录用制度、接待投诉与回访制度、员工培训学习制度、管理员巡视监督制度等】；③档案的建立和管理（使用人档案、投诉与回访记录、巡查及汇总记录和其他服务活动记录及档案等）；④管理方式、工作计划和物资装备方案；⑤保洁措施（清除卫生间异味措施、清除花岗岩污迹方法等措施）；⑥保洁方案【人员数量及调配、保洁方法（含垃圾处理）、管理措施及工作计划等】；⑦应急服务方案（人员调配、调动设备、应急措施等）； </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（2) 保洁、电梯服务设备方案；</w:t>
            </w:r>
          </w:p>
          <w:p w:rsidR="002528D2" w:rsidRPr="002528D2" w:rsidRDefault="002528D2" w:rsidP="002528D2">
            <w:pPr>
              <w:spacing w:line="300" w:lineRule="exact"/>
              <w:jc w:val="left"/>
              <w:rPr>
                <w:rFonts w:ascii="宋体" w:eastAsia="宋体" w:hAnsi="宋体" w:cs="Times New Roman"/>
                <w:color w:val="000000"/>
                <w:szCs w:val="21"/>
              </w:rPr>
            </w:pPr>
            <w:r w:rsidRPr="002528D2">
              <w:rPr>
                <w:rFonts w:ascii="宋体" w:eastAsia="宋体" w:hAnsi="宋体" w:cs="Times New Roman" w:hint="eastAsia"/>
                <w:color w:val="000000"/>
                <w:szCs w:val="21"/>
              </w:rPr>
              <w:t>（3) 拟投入人员、劳动安排、时间安排方案。</w:t>
            </w:r>
          </w:p>
          <w:p w:rsidR="002528D2" w:rsidRPr="002528D2" w:rsidRDefault="002528D2" w:rsidP="002528D2">
            <w:pPr>
              <w:widowControl/>
              <w:spacing w:line="300" w:lineRule="exact"/>
              <w:rPr>
                <w:rFonts w:ascii="宋体" w:eastAsia="宋体" w:hAnsi="宋体" w:cs="Times New Roman"/>
                <w:b/>
                <w:color w:val="000000"/>
                <w:szCs w:val="21"/>
              </w:rPr>
            </w:pPr>
            <w:r w:rsidRPr="002528D2">
              <w:rPr>
                <w:rFonts w:ascii="宋体" w:eastAsia="宋体" w:hAnsi="宋体" w:cs="Times New Roman" w:hint="eastAsia"/>
                <w:b/>
                <w:color w:val="000000"/>
                <w:szCs w:val="21"/>
              </w:rPr>
              <w:t>7.本项目将统一组织投标人进行现场考察，采购人不单独或者分别组织只有一个投标人参加的现场考察。现场考察为自愿原则，所发生的一切费用由投标人自行承担。具体规定如下：</w:t>
            </w:r>
          </w:p>
          <w:p w:rsidR="002528D2" w:rsidRPr="002528D2" w:rsidRDefault="002528D2" w:rsidP="002528D2">
            <w:pPr>
              <w:widowControl/>
              <w:spacing w:line="300" w:lineRule="exact"/>
              <w:rPr>
                <w:rFonts w:ascii="宋体" w:eastAsia="宋体" w:hAnsi="宋体" w:cs="Times New Roman"/>
                <w:b/>
                <w:color w:val="000000"/>
                <w:szCs w:val="21"/>
              </w:rPr>
            </w:pPr>
            <w:r w:rsidRPr="002528D2">
              <w:rPr>
                <w:rFonts w:ascii="宋体" w:eastAsia="宋体" w:hAnsi="宋体" w:cs="Times New Roman" w:hint="eastAsia"/>
                <w:b/>
                <w:color w:val="000000"/>
                <w:szCs w:val="21"/>
              </w:rPr>
              <w:t>（1）现场考察统一集合时间：2021年3月  日9：00-9：30（过时</w:t>
            </w:r>
            <w:proofErr w:type="gramStart"/>
            <w:r w:rsidRPr="002528D2">
              <w:rPr>
                <w:rFonts w:ascii="宋体" w:eastAsia="宋体" w:hAnsi="宋体" w:cs="Times New Roman" w:hint="eastAsia"/>
                <w:b/>
                <w:color w:val="000000"/>
                <w:szCs w:val="21"/>
              </w:rPr>
              <w:t>不</w:t>
            </w:r>
            <w:proofErr w:type="gramEnd"/>
            <w:r w:rsidRPr="002528D2">
              <w:rPr>
                <w:rFonts w:ascii="宋体" w:eastAsia="宋体" w:hAnsi="宋体" w:cs="Times New Roman" w:hint="eastAsia"/>
                <w:b/>
                <w:color w:val="000000"/>
                <w:szCs w:val="21"/>
              </w:rPr>
              <w:t>候，由于投标人自身原因未能按时参加本项目现场考察的，一切后果由投标人自行承担）。</w:t>
            </w:r>
          </w:p>
          <w:p w:rsidR="002528D2" w:rsidRPr="002528D2" w:rsidRDefault="002528D2" w:rsidP="002528D2">
            <w:pPr>
              <w:widowControl/>
              <w:spacing w:line="300" w:lineRule="exact"/>
              <w:rPr>
                <w:rFonts w:ascii="宋体" w:eastAsia="宋体" w:hAnsi="宋体" w:cs="Times New Roman"/>
                <w:b/>
                <w:color w:val="000000"/>
                <w:szCs w:val="21"/>
              </w:rPr>
            </w:pPr>
            <w:r w:rsidRPr="002528D2">
              <w:rPr>
                <w:rFonts w:ascii="宋体" w:eastAsia="宋体" w:hAnsi="宋体" w:cs="Times New Roman" w:hint="eastAsia"/>
                <w:b/>
                <w:color w:val="000000"/>
                <w:szCs w:val="21"/>
              </w:rPr>
              <w:t>（2）现场考察地点：防城港市第一人民医院总院、分院及新住院楼</w:t>
            </w:r>
          </w:p>
          <w:p w:rsidR="002528D2" w:rsidRPr="002528D2" w:rsidRDefault="002528D2" w:rsidP="002528D2">
            <w:pPr>
              <w:widowControl/>
              <w:spacing w:line="300" w:lineRule="exact"/>
              <w:rPr>
                <w:rFonts w:ascii="宋体" w:eastAsia="宋体" w:hAnsi="宋体" w:cs="宋体"/>
                <w:b/>
                <w:color w:val="000000"/>
                <w:kern w:val="0"/>
                <w:szCs w:val="21"/>
              </w:rPr>
            </w:pPr>
            <w:r w:rsidRPr="002528D2">
              <w:rPr>
                <w:rFonts w:ascii="宋体" w:eastAsia="宋体" w:hAnsi="宋体" w:cs="Times New Roman" w:hint="eastAsia"/>
                <w:b/>
                <w:color w:val="000000"/>
                <w:szCs w:val="21"/>
              </w:rPr>
              <w:t>（3）采购人联系人及联系电话：</w:t>
            </w:r>
            <w:r w:rsidRPr="002528D2">
              <w:rPr>
                <w:rFonts w:ascii="宋体" w:eastAsia="宋体" w:hAnsi="宋体" w:cs="宋体" w:hint="eastAsia"/>
                <w:b/>
                <w:color w:val="000000"/>
                <w:kern w:val="0"/>
                <w:szCs w:val="21"/>
              </w:rPr>
              <w:t>李纳 17344569376</w:t>
            </w:r>
          </w:p>
          <w:p w:rsidR="002528D2" w:rsidRPr="002528D2" w:rsidRDefault="002528D2" w:rsidP="002528D2">
            <w:pPr>
              <w:widowControl/>
              <w:spacing w:line="300" w:lineRule="exact"/>
              <w:rPr>
                <w:rFonts w:ascii="宋体" w:eastAsia="宋体" w:hAnsi="宋体" w:cs="Times New Roman"/>
                <w:b/>
                <w:color w:val="000000"/>
                <w:szCs w:val="21"/>
              </w:rPr>
            </w:pPr>
            <w:r w:rsidRPr="002528D2">
              <w:rPr>
                <w:rFonts w:ascii="宋体" w:eastAsia="宋体" w:hAnsi="宋体" w:cs="Times New Roman" w:hint="eastAsia"/>
                <w:b/>
                <w:color w:val="000000"/>
                <w:szCs w:val="21"/>
              </w:rPr>
              <w:t>（4）参与现场考察的人员为法定代表人、负责人或自然人本人的须提供相应身份证复印件及营业执照复印件（属委托代理的须同时提供授权委托代理人的授权委托书原件、委托代理人身份证复印件）前往并签到。</w:t>
            </w:r>
          </w:p>
          <w:p w:rsidR="002528D2" w:rsidRPr="002528D2" w:rsidRDefault="002528D2" w:rsidP="002528D2">
            <w:pPr>
              <w:widowControl/>
              <w:spacing w:line="300" w:lineRule="exact"/>
              <w:rPr>
                <w:rFonts w:ascii="宋体" w:eastAsia="宋体" w:hAnsi="宋体" w:cs="Times New Roman"/>
                <w:color w:val="000000"/>
                <w:szCs w:val="21"/>
              </w:rPr>
            </w:pPr>
            <w:r w:rsidRPr="002528D2">
              <w:rPr>
                <w:rFonts w:ascii="宋体" w:eastAsia="宋体" w:hAnsi="宋体" w:cs="Times New Roman" w:hint="eastAsia"/>
                <w:b/>
                <w:color w:val="000000"/>
                <w:szCs w:val="21"/>
              </w:rPr>
              <w:t>（5）投标人现场考察完后，采购出具现场考察证明，投标人须把现场考察证明装订在投标文件中作为评分材料。未进行现场考察的投标人，采购人将不予开具现场考察证明。</w:t>
            </w:r>
          </w:p>
        </w:tc>
      </w:tr>
      <w:tr w:rsidR="002528D2" w:rsidRPr="002528D2" w:rsidTr="004D4FC7">
        <w:trPr>
          <w:trHeight w:val="302"/>
          <w:jc w:val="center"/>
        </w:trPr>
        <w:tc>
          <w:tcPr>
            <w:tcW w:w="1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28D2" w:rsidRPr="002528D2" w:rsidRDefault="002528D2" w:rsidP="002528D2">
            <w:pPr>
              <w:spacing w:line="300" w:lineRule="exact"/>
              <w:ind w:leftChars="-51" w:left="-107" w:firstLineChars="60" w:firstLine="126"/>
              <w:jc w:val="center"/>
              <w:rPr>
                <w:rFonts w:ascii="宋体" w:eastAsia="宋体" w:hAnsi="宋体" w:cs="宋体"/>
                <w:b/>
                <w:color w:val="000000"/>
                <w:szCs w:val="21"/>
              </w:rPr>
            </w:pPr>
            <w:r w:rsidRPr="002528D2">
              <w:rPr>
                <w:rFonts w:ascii="宋体" w:eastAsia="宋体" w:hAnsi="宋体" w:cs="Times New Roman" w:hint="eastAsia"/>
                <w:b/>
                <w:color w:val="000000"/>
                <w:szCs w:val="21"/>
              </w:rPr>
              <w:t>验收标准</w:t>
            </w:r>
          </w:p>
        </w:tc>
        <w:tc>
          <w:tcPr>
            <w:tcW w:w="8442" w:type="dxa"/>
            <w:gridSpan w:val="3"/>
            <w:tcBorders>
              <w:top w:val="single" w:sz="4" w:space="0" w:color="auto"/>
              <w:left w:val="single" w:sz="4" w:space="0" w:color="auto"/>
              <w:bottom w:val="single" w:sz="4" w:space="0" w:color="auto"/>
              <w:right w:val="single" w:sz="4" w:space="0" w:color="auto"/>
            </w:tcBorders>
          </w:tcPr>
          <w:p w:rsidR="002528D2" w:rsidRPr="002528D2" w:rsidRDefault="002528D2" w:rsidP="002528D2">
            <w:pPr>
              <w:widowControl/>
              <w:spacing w:line="300" w:lineRule="exact"/>
              <w:rPr>
                <w:rFonts w:ascii="宋体" w:eastAsia="宋体" w:hAnsi="宋体" w:cs="Times New Roman"/>
                <w:color w:val="000000"/>
                <w:szCs w:val="21"/>
              </w:rPr>
            </w:pPr>
            <w:r w:rsidRPr="002528D2">
              <w:rPr>
                <w:rFonts w:ascii="宋体" w:eastAsia="宋体" w:hAnsi="宋体" w:cs="Times New Roman" w:hint="eastAsia"/>
                <w:color w:val="000000"/>
                <w:szCs w:val="21"/>
              </w:rPr>
              <w:t>详见招标文件《广西壮族自治区政府采购合同》, 以双方</w:t>
            </w:r>
            <w:proofErr w:type="gramStart"/>
            <w:r w:rsidRPr="002528D2">
              <w:rPr>
                <w:rFonts w:ascii="宋体" w:eastAsia="宋体" w:hAnsi="宋体" w:cs="Times New Roman" w:hint="eastAsia"/>
                <w:color w:val="000000"/>
                <w:szCs w:val="21"/>
              </w:rPr>
              <w:t>签定</w:t>
            </w:r>
            <w:proofErr w:type="gramEnd"/>
            <w:r w:rsidRPr="002528D2">
              <w:rPr>
                <w:rFonts w:ascii="宋体" w:eastAsia="宋体" w:hAnsi="宋体" w:cs="Times New Roman" w:hint="eastAsia"/>
                <w:color w:val="000000"/>
                <w:szCs w:val="21"/>
              </w:rPr>
              <w:t>的合同的条件为准，逐项进行最终验收。</w:t>
            </w:r>
          </w:p>
        </w:tc>
      </w:tr>
    </w:tbl>
    <w:p w:rsidR="002528D2" w:rsidRPr="002528D2" w:rsidRDefault="002528D2" w:rsidP="002528D2">
      <w:pPr>
        <w:snapToGrid w:val="0"/>
        <w:spacing w:line="300" w:lineRule="exact"/>
        <w:jc w:val="center"/>
        <w:rPr>
          <w:rFonts w:ascii="宋体" w:eastAsia="宋体" w:hAnsi="宋体" w:cs="Times New Roman"/>
          <w:color w:val="000000"/>
          <w:sz w:val="30"/>
          <w:szCs w:val="30"/>
        </w:rPr>
      </w:pPr>
    </w:p>
    <w:p w:rsidR="002528D2" w:rsidRPr="002528D2" w:rsidRDefault="002528D2" w:rsidP="002528D2">
      <w:pPr>
        <w:snapToGrid w:val="0"/>
        <w:jc w:val="center"/>
        <w:rPr>
          <w:rFonts w:ascii="宋体" w:eastAsia="宋体" w:hAnsi="宋体" w:cs="Times New Roman"/>
          <w:color w:val="000000"/>
          <w:sz w:val="30"/>
          <w:szCs w:val="30"/>
        </w:rPr>
      </w:pPr>
    </w:p>
    <w:p w:rsidR="00A15920" w:rsidRPr="002528D2" w:rsidRDefault="00A15920"/>
    <w:sectPr w:rsidR="00A15920" w:rsidRPr="002528D2" w:rsidSect="002528D2">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C7" w:rsidRDefault="005E0BC7" w:rsidP="002528D2">
      <w:r>
        <w:separator/>
      </w:r>
    </w:p>
  </w:endnote>
  <w:endnote w:type="continuationSeparator" w:id="0">
    <w:p w:rsidR="005E0BC7" w:rsidRDefault="005E0BC7" w:rsidP="002528D2">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C7" w:rsidRDefault="005E0BC7" w:rsidP="002528D2">
      <w:r>
        <w:separator/>
      </w:r>
    </w:p>
  </w:footnote>
  <w:footnote w:type="continuationSeparator" w:id="0">
    <w:p w:rsidR="005E0BC7" w:rsidRDefault="005E0BC7" w:rsidP="0025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05CE101D"/>
    <w:multiLevelType w:val="singleLevel"/>
    <w:tmpl w:val="05CE101D"/>
    <w:lvl w:ilvl="0">
      <w:start w:val="1"/>
      <w:numFmt w:val="decimal"/>
      <w:suff w:val="nothing"/>
      <w:lvlText w:val="（%1）"/>
      <w:lvlJc w:val="left"/>
    </w:lvl>
  </w:abstractNum>
  <w:abstractNum w:abstractNumId="2">
    <w:nsid w:val="21D5E23B"/>
    <w:multiLevelType w:val="singleLevel"/>
    <w:tmpl w:val="21D5E23B"/>
    <w:lvl w:ilvl="0">
      <w:start w:val="1"/>
      <w:numFmt w:val="decimal"/>
      <w:suff w:val="nothing"/>
      <w:lvlText w:val="（%1）"/>
      <w:lvlJc w:val="left"/>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
    <w:nsid w:val="4C601917"/>
    <w:multiLevelType w:val="singleLevel"/>
    <w:tmpl w:val="4C601917"/>
    <w:lvl w:ilvl="0">
      <w:start w:val="1"/>
      <w:numFmt w:val="decimal"/>
      <w:suff w:val="nothing"/>
      <w:lvlText w:val="（%1）"/>
      <w:lvlJc w:val="left"/>
    </w:lvl>
  </w:abstractNum>
  <w:abstractNum w:abstractNumId="6">
    <w:nsid w:val="5FABD14B"/>
    <w:multiLevelType w:val="singleLevel"/>
    <w:tmpl w:val="5FABD14B"/>
    <w:lvl w:ilvl="0">
      <w:start w:val="1"/>
      <w:numFmt w:val="decimal"/>
      <w:suff w:val="nothing"/>
      <w:lvlText w:val="（%1）"/>
      <w:lvlJc w:val="left"/>
    </w:lvl>
  </w:abstractNum>
  <w:abstractNum w:abstractNumId="7">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3"/>
  </w:num>
  <w:num w:numId="2">
    <w:abstractNumId w:val="0"/>
  </w:num>
  <w:num w:numId="3">
    <w:abstractNumId w:val="7"/>
  </w:num>
  <w:num w:numId="4">
    <w:abstractNumId w:val="4"/>
  </w:num>
  <w:num w:numId="5">
    <w:abstractNumId w:val="2"/>
  </w:num>
  <w:num w:numId="6">
    <w:abstractNumId w:val="1"/>
  </w:num>
  <w:num w:numId="7">
    <w:abstractNumId w:val="5"/>
  </w:num>
  <w:num w:numId="8">
    <w:abstractNumId w:val="6"/>
  </w:num>
  <w:num w:numId="9">
    <w:abstractNumId w:val="8"/>
    <w:lvlOverride w:ilvl="0"/>
    <w:lvlOverride w:ilvl="1"/>
    <w:lvlOverride w:ilvl="2">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8D2"/>
    <w:rsid w:val="002528D2"/>
    <w:rsid w:val="002C005D"/>
    <w:rsid w:val="0036782A"/>
    <w:rsid w:val="005E0BC7"/>
    <w:rsid w:val="00A15920"/>
    <w:rsid w:val="00E22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qFormat="1"/>
    <w:lsdException w:name="caption" w:uiPriority="0" w:qFormat="1"/>
    <w:lsdException w:name="annotation reference" w:uiPriority="0" w:qFormat="1"/>
    <w:lsdException w:name="page number"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20"/>
    <w:pPr>
      <w:widowControl w:val="0"/>
      <w:jc w:val="both"/>
    </w:pPr>
  </w:style>
  <w:style w:type="paragraph" w:styleId="1">
    <w:name w:val="heading 1"/>
    <w:basedOn w:val="a"/>
    <w:next w:val="a"/>
    <w:link w:val="1Char"/>
    <w:qFormat/>
    <w:rsid w:val="002528D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528D2"/>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Char"/>
    <w:qFormat/>
    <w:rsid w:val="002528D2"/>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5">
    <w:name w:val="heading 5"/>
    <w:basedOn w:val="a"/>
    <w:next w:val="a0"/>
    <w:link w:val="5Char"/>
    <w:qFormat/>
    <w:rsid w:val="002528D2"/>
    <w:pPr>
      <w:keepNext/>
      <w:keepLines/>
      <w:numPr>
        <w:ilvl w:val="4"/>
        <w:numId w:val="1"/>
      </w:numPr>
      <w:spacing w:before="280" w:after="290" w:line="376" w:lineRule="auto"/>
      <w:outlineLvl w:val="4"/>
    </w:pPr>
    <w:rPr>
      <w:rFonts w:ascii="Calibri" w:eastAsia="宋体" w:hAnsi="Calibri" w:cs="Times New Roman"/>
      <w:b/>
      <w:sz w:val="28"/>
      <w:szCs w:val="24"/>
    </w:rPr>
  </w:style>
  <w:style w:type="paragraph" w:styleId="6">
    <w:name w:val="heading 6"/>
    <w:basedOn w:val="a"/>
    <w:next w:val="a0"/>
    <w:link w:val="6Char"/>
    <w:qFormat/>
    <w:rsid w:val="002528D2"/>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2528D2"/>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2528D2"/>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2528D2"/>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52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528D2"/>
    <w:rPr>
      <w:sz w:val="18"/>
      <w:szCs w:val="18"/>
    </w:rPr>
  </w:style>
  <w:style w:type="paragraph" w:styleId="a5">
    <w:name w:val="footer"/>
    <w:basedOn w:val="a"/>
    <w:link w:val="Char0"/>
    <w:uiPriority w:val="99"/>
    <w:unhideWhenUsed/>
    <w:qFormat/>
    <w:rsid w:val="002528D2"/>
    <w:pPr>
      <w:tabs>
        <w:tab w:val="center" w:pos="4153"/>
        <w:tab w:val="right" w:pos="8306"/>
      </w:tabs>
      <w:snapToGrid w:val="0"/>
      <w:jc w:val="left"/>
    </w:pPr>
    <w:rPr>
      <w:sz w:val="18"/>
      <w:szCs w:val="18"/>
    </w:rPr>
  </w:style>
  <w:style w:type="character" w:customStyle="1" w:styleId="Char0">
    <w:name w:val="页脚 Char"/>
    <w:basedOn w:val="a1"/>
    <w:link w:val="a5"/>
    <w:uiPriority w:val="99"/>
    <w:rsid w:val="002528D2"/>
    <w:rPr>
      <w:sz w:val="18"/>
      <w:szCs w:val="18"/>
    </w:rPr>
  </w:style>
  <w:style w:type="character" w:customStyle="1" w:styleId="1Char">
    <w:name w:val="标题 1 Char"/>
    <w:basedOn w:val="a1"/>
    <w:link w:val="1"/>
    <w:rsid w:val="002528D2"/>
    <w:rPr>
      <w:rFonts w:ascii="Times New Roman" w:eastAsia="宋体" w:hAnsi="Times New Roman" w:cs="Times New Roman"/>
      <w:b/>
      <w:bCs/>
      <w:kern w:val="44"/>
      <w:sz w:val="44"/>
      <w:szCs w:val="44"/>
    </w:rPr>
  </w:style>
  <w:style w:type="character" w:customStyle="1" w:styleId="2Char">
    <w:name w:val="标题 2 Char"/>
    <w:basedOn w:val="a1"/>
    <w:link w:val="2"/>
    <w:rsid w:val="002528D2"/>
    <w:rPr>
      <w:rFonts w:ascii="Arial" w:eastAsia="黑体" w:hAnsi="Arial" w:cs="Times New Roman"/>
      <w:b/>
      <w:bCs/>
      <w:kern w:val="0"/>
      <w:sz w:val="32"/>
      <w:szCs w:val="32"/>
    </w:rPr>
  </w:style>
  <w:style w:type="character" w:customStyle="1" w:styleId="3Char">
    <w:name w:val="标题 3 Char"/>
    <w:basedOn w:val="a1"/>
    <w:link w:val="30"/>
    <w:rsid w:val="002528D2"/>
    <w:rPr>
      <w:rFonts w:ascii="Times New Roman" w:eastAsia="宋体" w:hAnsi="Times New Roman" w:cs="Times New Roman"/>
      <w:b/>
      <w:bCs/>
      <w:kern w:val="0"/>
      <w:sz w:val="32"/>
      <w:szCs w:val="32"/>
    </w:rPr>
  </w:style>
  <w:style w:type="character" w:customStyle="1" w:styleId="5Char">
    <w:name w:val="标题 5 Char"/>
    <w:basedOn w:val="a1"/>
    <w:link w:val="5"/>
    <w:rsid w:val="002528D2"/>
    <w:rPr>
      <w:rFonts w:ascii="Calibri" w:eastAsia="宋体" w:hAnsi="Calibri" w:cs="Times New Roman"/>
      <w:b/>
      <w:sz w:val="28"/>
      <w:szCs w:val="24"/>
    </w:rPr>
  </w:style>
  <w:style w:type="character" w:customStyle="1" w:styleId="6Char">
    <w:name w:val="标题 6 Char"/>
    <w:basedOn w:val="a1"/>
    <w:link w:val="6"/>
    <w:rsid w:val="002528D2"/>
    <w:rPr>
      <w:rFonts w:ascii="Arial" w:eastAsia="黑体" w:hAnsi="Arial" w:cs="Times New Roman"/>
      <w:b/>
      <w:sz w:val="24"/>
      <w:szCs w:val="24"/>
    </w:rPr>
  </w:style>
  <w:style w:type="character" w:customStyle="1" w:styleId="7Char">
    <w:name w:val="标题 7 Char"/>
    <w:basedOn w:val="a1"/>
    <w:link w:val="7"/>
    <w:rsid w:val="002528D2"/>
    <w:rPr>
      <w:rFonts w:ascii="Times New Roman" w:eastAsia="宋体" w:hAnsi="Times New Roman" w:cs="Times New Roman"/>
      <w:b/>
      <w:sz w:val="24"/>
      <w:szCs w:val="24"/>
    </w:rPr>
  </w:style>
  <w:style w:type="character" w:customStyle="1" w:styleId="8Char">
    <w:name w:val="标题 8 Char"/>
    <w:basedOn w:val="a1"/>
    <w:link w:val="8"/>
    <w:rsid w:val="002528D2"/>
    <w:rPr>
      <w:rFonts w:ascii="Arial" w:eastAsia="黑体" w:hAnsi="Arial" w:cs="Times New Roman"/>
      <w:sz w:val="24"/>
      <w:szCs w:val="24"/>
    </w:rPr>
  </w:style>
  <w:style w:type="character" w:customStyle="1" w:styleId="9Char">
    <w:name w:val="标题 9 Char"/>
    <w:basedOn w:val="a1"/>
    <w:link w:val="9"/>
    <w:rsid w:val="002528D2"/>
    <w:rPr>
      <w:rFonts w:ascii="Arial" w:eastAsia="黑体" w:hAnsi="Arial" w:cs="Times New Roman"/>
      <w:szCs w:val="24"/>
    </w:rPr>
  </w:style>
  <w:style w:type="numbering" w:customStyle="1" w:styleId="10">
    <w:name w:val="无列表1"/>
    <w:next w:val="a3"/>
    <w:uiPriority w:val="99"/>
    <w:semiHidden/>
    <w:unhideWhenUsed/>
    <w:rsid w:val="002528D2"/>
  </w:style>
  <w:style w:type="character" w:customStyle="1" w:styleId="case31">
    <w:name w:val="case31"/>
    <w:rsid w:val="002528D2"/>
    <w:rPr>
      <w:rFonts w:hint="default"/>
      <w:sz w:val="21"/>
      <w:szCs w:val="21"/>
    </w:rPr>
  </w:style>
  <w:style w:type="character" w:customStyle="1" w:styleId="Char1">
    <w:name w:val="纯文本 Char"/>
    <w:link w:val="a6"/>
    <w:qFormat/>
    <w:rsid w:val="002528D2"/>
    <w:rPr>
      <w:rFonts w:ascii="宋体" w:eastAsia="宋体" w:hAnsi="Courier New" w:cs="Courier New"/>
      <w:szCs w:val="21"/>
    </w:rPr>
  </w:style>
  <w:style w:type="character" w:customStyle="1" w:styleId="Char2">
    <w:name w:val="批注框文本 Char"/>
    <w:link w:val="a7"/>
    <w:semiHidden/>
    <w:rsid w:val="002528D2"/>
    <w:rPr>
      <w:rFonts w:ascii="Times New Roman" w:eastAsia="宋体" w:hAnsi="Times New Roman" w:cs="Times New Roman"/>
      <w:sz w:val="18"/>
      <w:szCs w:val="18"/>
    </w:rPr>
  </w:style>
  <w:style w:type="character" w:customStyle="1" w:styleId="textcontents">
    <w:name w:val="textcontents"/>
    <w:basedOn w:val="a1"/>
    <w:rsid w:val="002528D2"/>
  </w:style>
  <w:style w:type="character" w:customStyle="1" w:styleId="Char3">
    <w:name w:val="日期 Char"/>
    <w:link w:val="a8"/>
    <w:rsid w:val="002528D2"/>
    <w:rPr>
      <w:rFonts w:ascii="宋体" w:eastAsia="宋体" w:hAnsi="Courier New" w:cs="Courier New"/>
      <w:szCs w:val="21"/>
    </w:rPr>
  </w:style>
  <w:style w:type="character" w:customStyle="1" w:styleId="Char4">
    <w:name w:val="列出段落 Char"/>
    <w:link w:val="a9"/>
    <w:rsid w:val="002528D2"/>
    <w:rPr>
      <w:rFonts w:ascii="Times New Roman" w:hAnsi="Times New Roman"/>
      <w:szCs w:val="24"/>
    </w:rPr>
  </w:style>
  <w:style w:type="character" w:customStyle="1" w:styleId="3Char0">
    <w:name w:val="正文文本缩进 3 Char"/>
    <w:link w:val="31"/>
    <w:rsid w:val="002528D2"/>
    <w:rPr>
      <w:rFonts w:ascii="Times New Roman" w:eastAsia="宋体" w:hAnsi="Times New Roman" w:cs="Times New Roman"/>
      <w:sz w:val="16"/>
      <w:szCs w:val="16"/>
    </w:rPr>
  </w:style>
  <w:style w:type="character" w:customStyle="1" w:styleId="Char5">
    <w:name w:val="脚注文本 Char"/>
    <w:link w:val="aa"/>
    <w:uiPriority w:val="99"/>
    <w:rsid w:val="002528D2"/>
    <w:rPr>
      <w:rFonts w:ascii="Times New Roman" w:hAnsi="Times New Roman"/>
      <w:sz w:val="18"/>
      <w:szCs w:val="18"/>
    </w:rPr>
  </w:style>
  <w:style w:type="character" w:customStyle="1" w:styleId="2Char0">
    <w:name w:val="正文文本 2 Char"/>
    <w:link w:val="20"/>
    <w:rsid w:val="002528D2"/>
    <w:rPr>
      <w:rFonts w:ascii="Times New Roman" w:eastAsia="宋体" w:hAnsi="Times New Roman" w:cs="Times New Roman"/>
      <w:szCs w:val="24"/>
    </w:rPr>
  </w:style>
  <w:style w:type="character" w:customStyle="1" w:styleId="Char10">
    <w:name w:val="批注文字 Char1"/>
    <w:locked/>
    <w:rsid w:val="002528D2"/>
    <w:rPr>
      <w:rFonts w:ascii="Times New Roman" w:hAnsi="Times New Roman"/>
      <w:kern w:val="2"/>
      <w:sz w:val="21"/>
      <w:szCs w:val="24"/>
    </w:rPr>
  </w:style>
  <w:style w:type="character" w:customStyle="1" w:styleId="3Char1">
    <w:name w:val="正文文本 3 Char"/>
    <w:link w:val="32"/>
    <w:rsid w:val="002528D2"/>
    <w:rPr>
      <w:rFonts w:ascii="Times New Roman" w:eastAsia="宋体" w:hAnsi="Times New Roman" w:cs="Times New Roman"/>
      <w:b/>
      <w:bCs/>
      <w:sz w:val="24"/>
      <w:szCs w:val="24"/>
    </w:rPr>
  </w:style>
  <w:style w:type="character" w:customStyle="1" w:styleId="apple-style-span">
    <w:name w:val="apple-style-span"/>
    <w:basedOn w:val="a1"/>
    <w:rsid w:val="002528D2"/>
  </w:style>
  <w:style w:type="character" w:styleId="ab">
    <w:name w:val="annotation reference"/>
    <w:unhideWhenUsed/>
    <w:qFormat/>
    <w:rsid w:val="002528D2"/>
    <w:rPr>
      <w:sz w:val="21"/>
      <w:szCs w:val="21"/>
    </w:rPr>
  </w:style>
  <w:style w:type="character" w:styleId="ac">
    <w:name w:val="endnote reference"/>
    <w:uiPriority w:val="99"/>
    <w:unhideWhenUsed/>
    <w:rsid w:val="002528D2"/>
    <w:rPr>
      <w:vertAlign w:val="superscript"/>
    </w:rPr>
  </w:style>
  <w:style w:type="character" w:styleId="ad">
    <w:name w:val="Hyperlink"/>
    <w:uiPriority w:val="99"/>
    <w:rsid w:val="002528D2"/>
    <w:rPr>
      <w:color w:val="0000FF"/>
      <w:u w:val="single"/>
    </w:rPr>
  </w:style>
  <w:style w:type="character" w:styleId="ae">
    <w:name w:val="page number"/>
    <w:basedOn w:val="a1"/>
    <w:rsid w:val="002528D2"/>
  </w:style>
  <w:style w:type="character" w:styleId="af">
    <w:name w:val="FollowedHyperlink"/>
    <w:rsid w:val="002528D2"/>
    <w:rPr>
      <w:color w:val="800080"/>
      <w:u w:val="single"/>
    </w:rPr>
  </w:style>
  <w:style w:type="character" w:customStyle="1" w:styleId="Char6">
    <w:name w:val="批注主题 Char"/>
    <w:link w:val="af0"/>
    <w:uiPriority w:val="99"/>
    <w:rsid w:val="002528D2"/>
    <w:rPr>
      <w:rFonts w:ascii="Times New Roman" w:hAnsi="Times New Roman"/>
      <w:b/>
      <w:bCs/>
      <w:szCs w:val="24"/>
    </w:rPr>
  </w:style>
  <w:style w:type="character" w:styleId="af1">
    <w:name w:val="footnote reference"/>
    <w:uiPriority w:val="99"/>
    <w:unhideWhenUsed/>
    <w:rsid w:val="002528D2"/>
    <w:rPr>
      <w:vertAlign w:val="superscript"/>
    </w:rPr>
  </w:style>
  <w:style w:type="character" w:customStyle="1" w:styleId="Char7">
    <w:name w:val="批注文字 Char"/>
    <w:qFormat/>
    <w:rsid w:val="002528D2"/>
    <w:rPr>
      <w:rFonts w:ascii="Times New Roman" w:hAnsi="Times New Roman"/>
      <w:kern w:val="2"/>
      <w:sz w:val="21"/>
      <w:szCs w:val="24"/>
    </w:rPr>
  </w:style>
  <w:style w:type="character" w:customStyle="1" w:styleId="Char8">
    <w:name w:val="尾注文本 Char"/>
    <w:link w:val="af2"/>
    <w:uiPriority w:val="99"/>
    <w:rsid w:val="002528D2"/>
    <w:rPr>
      <w:rFonts w:ascii="Times New Roman" w:hAnsi="Times New Roman"/>
      <w:szCs w:val="24"/>
    </w:rPr>
  </w:style>
  <w:style w:type="character" w:customStyle="1" w:styleId="Char9">
    <w:name w:val="标题 Char"/>
    <w:link w:val="af3"/>
    <w:uiPriority w:val="10"/>
    <w:rsid w:val="002528D2"/>
    <w:rPr>
      <w:rFonts w:ascii="Cambria" w:hAnsi="Cambria" w:cs="Times New Roman"/>
      <w:b/>
      <w:bCs/>
      <w:sz w:val="32"/>
      <w:szCs w:val="32"/>
    </w:rPr>
  </w:style>
  <w:style w:type="character" w:customStyle="1" w:styleId="headline-content4">
    <w:name w:val="headline-content4"/>
    <w:basedOn w:val="a1"/>
    <w:rsid w:val="002528D2"/>
  </w:style>
  <w:style w:type="character" w:customStyle="1" w:styleId="2Char1">
    <w:name w:val="正文文本缩进 2 Char"/>
    <w:link w:val="21"/>
    <w:rsid w:val="002528D2"/>
    <w:rPr>
      <w:rFonts w:ascii="Times New Roman" w:eastAsia="宋体" w:hAnsi="Times New Roman" w:cs="Times New Roman"/>
      <w:sz w:val="32"/>
      <w:szCs w:val="20"/>
    </w:rPr>
  </w:style>
  <w:style w:type="character" w:customStyle="1" w:styleId="Chara">
    <w:name w:val="正文文本缩进 Char"/>
    <w:link w:val="af4"/>
    <w:rsid w:val="002528D2"/>
    <w:rPr>
      <w:rFonts w:ascii="仿宋_GB2312" w:eastAsia="仿宋_GB2312" w:hAnsi="Times New Roman" w:cs="Times New Roman"/>
      <w:sz w:val="32"/>
      <w:szCs w:val="20"/>
    </w:rPr>
  </w:style>
  <w:style w:type="character" w:customStyle="1" w:styleId="Charb">
    <w:name w:val="正文文本 Char"/>
    <w:link w:val="af5"/>
    <w:uiPriority w:val="99"/>
    <w:rsid w:val="002528D2"/>
    <w:rPr>
      <w:rFonts w:ascii="Times New Roman" w:eastAsia="宋体" w:hAnsi="Times New Roman" w:cs="Times New Roman"/>
      <w:sz w:val="24"/>
      <w:szCs w:val="24"/>
    </w:rPr>
  </w:style>
  <w:style w:type="character" w:customStyle="1" w:styleId="Char11">
    <w:name w:val="纯文本 Char1"/>
    <w:uiPriority w:val="99"/>
    <w:qFormat/>
    <w:rsid w:val="002528D2"/>
    <w:rPr>
      <w:rFonts w:ascii="宋体" w:eastAsia="宋体" w:hAnsi="Courier New"/>
      <w:szCs w:val="21"/>
      <w:lang w:bidi="ar-SA"/>
    </w:rPr>
  </w:style>
  <w:style w:type="character" w:customStyle="1" w:styleId="NormalCharacter">
    <w:name w:val="NormalCharacter"/>
    <w:qFormat/>
    <w:rsid w:val="002528D2"/>
  </w:style>
  <w:style w:type="paragraph" w:styleId="af4">
    <w:name w:val="Body Text Indent"/>
    <w:basedOn w:val="a"/>
    <w:link w:val="Chara"/>
    <w:rsid w:val="002528D2"/>
    <w:pPr>
      <w:ind w:firstLineChars="352" w:firstLine="830"/>
    </w:pPr>
    <w:rPr>
      <w:rFonts w:ascii="仿宋_GB2312" w:eastAsia="仿宋_GB2312" w:hAnsi="Times New Roman" w:cs="Times New Roman"/>
      <w:sz w:val="32"/>
      <w:szCs w:val="20"/>
    </w:rPr>
  </w:style>
  <w:style w:type="character" w:customStyle="1" w:styleId="Char12">
    <w:name w:val="正文文本缩进 Char1"/>
    <w:basedOn w:val="a1"/>
    <w:link w:val="af4"/>
    <w:uiPriority w:val="99"/>
    <w:semiHidden/>
    <w:rsid w:val="002528D2"/>
  </w:style>
  <w:style w:type="paragraph" w:styleId="af3">
    <w:name w:val="Title"/>
    <w:basedOn w:val="a"/>
    <w:next w:val="a"/>
    <w:link w:val="Char9"/>
    <w:uiPriority w:val="10"/>
    <w:qFormat/>
    <w:rsid w:val="002528D2"/>
    <w:pPr>
      <w:spacing w:before="240" w:after="60"/>
      <w:jc w:val="center"/>
      <w:outlineLvl w:val="0"/>
    </w:pPr>
    <w:rPr>
      <w:rFonts w:ascii="Cambria" w:hAnsi="Cambria" w:cs="Times New Roman"/>
      <w:b/>
      <w:bCs/>
      <w:sz w:val="32"/>
      <w:szCs w:val="32"/>
    </w:rPr>
  </w:style>
  <w:style w:type="character" w:customStyle="1" w:styleId="Char13">
    <w:name w:val="标题 Char1"/>
    <w:basedOn w:val="a1"/>
    <w:link w:val="af3"/>
    <w:uiPriority w:val="10"/>
    <w:rsid w:val="002528D2"/>
    <w:rPr>
      <w:rFonts w:asciiTheme="majorHAnsi" w:eastAsia="宋体" w:hAnsiTheme="majorHAnsi" w:cstheme="majorBidi"/>
      <w:b/>
      <w:bCs/>
      <w:sz w:val="32"/>
      <w:szCs w:val="32"/>
    </w:rPr>
  </w:style>
  <w:style w:type="paragraph" w:styleId="22">
    <w:name w:val="toc 2"/>
    <w:basedOn w:val="a"/>
    <w:next w:val="a"/>
    <w:uiPriority w:val="39"/>
    <w:unhideWhenUsed/>
    <w:rsid w:val="002528D2"/>
    <w:pPr>
      <w:ind w:leftChars="200" w:left="420"/>
    </w:pPr>
    <w:rPr>
      <w:rFonts w:ascii="Times New Roman" w:eastAsia="宋体" w:hAnsi="Times New Roman" w:cs="Times New Roman"/>
      <w:szCs w:val="24"/>
    </w:rPr>
  </w:style>
  <w:style w:type="paragraph" w:styleId="11">
    <w:name w:val="toc 1"/>
    <w:basedOn w:val="a"/>
    <w:next w:val="a"/>
    <w:uiPriority w:val="39"/>
    <w:rsid w:val="002528D2"/>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a6">
    <w:name w:val="Plain Text"/>
    <w:basedOn w:val="a"/>
    <w:link w:val="Char1"/>
    <w:qFormat/>
    <w:rsid w:val="002528D2"/>
    <w:rPr>
      <w:rFonts w:ascii="宋体" w:eastAsia="宋体" w:hAnsi="Courier New" w:cs="Courier New"/>
      <w:szCs w:val="21"/>
    </w:rPr>
  </w:style>
  <w:style w:type="character" w:customStyle="1" w:styleId="Char20">
    <w:name w:val="纯文本 Char2"/>
    <w:basedOn w:val="a1"/>
    <w:link w:val="a6"/>
    <w:uiPriority w:val="99"/>
    <w:semiHidden/>
    <w:rsid w:val="002528D2"/>
    <w:rPr>
      <w:rFonts w:ascii="宋体" w:eastAsia="宋体" w:hAnsi="Courier New" w:cs="Courier New"/>
      <w:szCs w:val="21"/>
    </w:rPr>
  </w:style>
  <w:style w:type="paragraph" w:styleId="af6">
    <w:name w:val="annotation text"/>
    <w:basedOn w:val="a"/>
    <w:link w:val="Char21"/>
    <w:unhideWhenUsed/>
    <w:qFormat/>
    <w:rsid w:val="002528D2"/>
    <w:pPr>
      <w:jc w:val="left"/>
    </w:pPr>
  </w:style>
  <w:style w:type="character" w:customStyle="1" w:styleId="Char21">
    <w:name w:val="批注文字 Char2"/>
    <w:basedOn w:val="a1"/>
    <w:link w:val="af6"/>
    <w:uiPriority w:val="99"/>
    <w:semiHidden/>
    <w:rsid w:val="002528D2"/>
  </w:style>
  <w:style w:type="paragraph" w:styleId="af0">
    <w:name w:val="annotation subject"/>
    <w:basedOn w:val="af6"/>
    <w:next w:val="af6"/>
    <w:link w:val="Char6"/>
    <w:uiPriority w:val="99"/>
    <w:unhideWhenUsed/>
    <w:rsid w:val="002528D2"/>
    <w:rPr>
      <w:rFonts w:ascii="Times New Roman" w:hAnsi="Times New Roman"/>
      <w:b/>
      <w:bCs/>
      <w:szCs w:val="24"/>
    </w:rPr>
  </w:style>
  <w:style w:type="character" w:customStyle="1" w:styleId="Char14">
    <w:name w:val="批注主题 Char1"/>
    <w:basedOn w:val="Char21"/>
    <w:link w:val="af0"/>
    <w:uiPriority w:val="99"/>
    <w:semiHidden/>
    <w:rsid w:val="002528D2"/>
    <w:rPr>
      <w:b/>
      <w:bCs/>
    </w:rPr>
  </w:style>
  <w:style w:type="paragraph" w:styleId="af2">
    <w:name w:val="endnote text"/>
    <w:basedOn w:val="a"/>
    <w:link w:val="Char8"/>
    <w:uiPriority w:val="99"/>
    <w:unhideWhenUsed/>
    <w:rsid w:val="002528D2"/>
    <w:pPr>
      <w:snapToGrid w:val="0"/>
      <w:jc w:val="left"/>
    </w:pPr>
    <w:rPr>
      <w:rFonts w:ascii="Times New Roman" w:hAnsi="Times New Roman"/>
      <w:szCs w:val="24"/>
    </w:rPr>
  </w:style>
  <w:style w:type="character" w:customStyle="1" w:styleId="Char15">
    <w:name w:val="尾注文本 Char1"/>
    <w:basedOn w:val="a1"/>
    <w:link w:val="af2"/>
    <w:uiPriority w:val="99"/>
    <w:semiHidden/>
    <w:rsid w:val="002528D2"/>
  </w:style>
  <w:style w:type="paragraph" w:styleId="3">
    <w:name w:val="List Number 3"/>
    <w:basedOn w:val="a"/>
    <w:rsid w:val="002528D2"/>
    <w:pPr>
      <w:numPr>
        <w:numId w:val="2"/>
      </w:numPr>
      <w:tabs>
        <w:tab w:val="left" w:pos="1200"/>
      </w:tabs>
    </w:pPr>
    <w:rPr>
      <w:rFonts w:ascii="Times New Roman" w:eastAsia="宋体" w:hAnsi="Times New Roman" w:cs="Times New Roman"/>
      <w:szCs w:val="24"/>
    </w:rPr>
  </w:style>
  <w:style w:type="paragraph" w:styleId="50">
    <w:name w:val="toc 5"/>
    <w:basedOn w:val="a"/>
    <w:next w:val="a"/>
    <w:uiPriority w:val="39"/>
    <w:unhideWhenUsed/>
    <w:rsid w:val="002528D2"/>
    <w:pPr>
      <w:ind w:leftChars="800" w:left="1680"/>
    </w:pPr>
    <w:rPr>
      <w:rFonts w:ascii="Calibri" w:eastAsia="宋体" w:hAnsi="Calibri" w:cs="Times New Roman"/>
    </w:rPr>
  </w:style>
  <w:style w:type="paragraph" w:customStyle="1" w:styleId="12">
    <w:name w:val="纯文本1"/>
    <w:basedOn w:val="a"/>
    <w:rsid w:val="002528D2"/>
    <w:rPr>
      <w:rFonts w:ascii="宋体" w:eastAsia="宋体" w:hAnsi="Courier New" w:cs="Century"/>
      <w:szCs w:val="21"/>
    </w:rPr>
  </w:style>
  <w:style w:type="paragraph" w:styleId="aa">
    <w:name w:val="footnote text"/>
    <w:basedOn w:val="a"/>
    <w:link w:val="Char5"/>
    <w:uiPriority w:val="99"/>
    <w:unhideWhenUsed/>
    <w:rsid w:val="002528D2"/>
    <w:pPr>
      <w:snapToGrid w:val="0"/>
      <w:jc w:val="left"/>
    </w:pPr>
    <w:rPr>
      <w:rFonts w:ascii="Times New Roman" w:hAnsi="Times New Roman"/>
      <w:sz w:val="18"/>
      <w:szCs w:val="18"/>
    </w:rPr>
  </w:style>
  <w:style w:type="character" w:customStyle="1" w:styleId="Char16">
    <w:name w:val="脚注文本 Char1"/>
    <w:basedOn w:val="a1"/>
    <w:link w:val="aa"/>
    <w:uiPriority w:val="99"/>
    <w:semiHidden/>
    <w:rsid w:val="002528D2"/>
    <w:rPr>
      <w:sz w:val="18"/>
      <w:szCs w:val="18"/>
    </w:rPr>
  </w:style>
  <w:style w:type="paragraph" w:styleId="a7">
    <w:name w:val="Balloon Text"/>
    <w:basedOn w:val="a"/>
    <w:link w:val="Char2"/>
    <w:semiHidden/>
    <w:rsid w:val="002528D2"/>
    <w:rPr>
      <w:rFonts w:ascii="Times New Roman" w:eastAsia="宋体" w:hAnsi="Times New Roman" w:cs="Times New Roman"/>
      <w:sz w:val="18"/>
      <w:szCs w:val="18"/>
    </w:rPr>
  </w:style>
  <w:style w:type="character" w:customStyle="1" w:styleId="Char17">
    <w:name w:val="批注框文本 Char1"/>
    <w:basedOn w:val="a1"/>
    <w:link w:val="a7"/>
    <w:uiPriority w:val="99"/>
    <w:semiHidden/>
    <w:rsid w:val="002528D2"/>
    <w:rPr>
      <w:sz w:val="18"/>
      <w:szCs w:val="18"/>
    </w:rPr>
  </w:style>
  <w:style w:type="paragraph" w:styleId="af7">
    <w:name w:val="caption"/>
    <w:basedOn w:val="a"/>
    <w:next w:val="a"/>
    <w:qFormat/>
    <w:rsid w:val="002528D2"/>
    <w:pPr>
      <w:spacing w:before="152" w:after="160"/>
    </w:pPr>
    <w:rPr>
      <w:rFonts w:ascii="Arial" w:eastAsia="黑体" w:hAnsi="Arial" w:cs="Arial"/>
      <w:sz w:val="20"/>
      <w:szCs w:val="20"/>
    </w:rPr>
  </w:style>
  <w:style w:type="paragraph" w:styleId="32">
    <w:name w:val="Body Text 3"/>
    <w:basedOn w:val="a"/>
    <w:link w:val="3Char1"/>
    <w:rsid w:val="002528D2"/>
    <w:pPr>
      <w:spacing w:line="500" w:lineRule="exact"/>
    </w:pPr>
    <w:rPr>
      <w:rFonts w:ascii="Times New Roman" w:eastAsia="宋体" w:hAnsi="Times New Roman" w:cs="Times New Roman"/>
      <w:b/>
      <w:bCs/>
      <w:sz w:val="24"/>
      <w:szCs w:val="24"/>
    </w:rPr>
  </w:style>
  <w:style w:type="character" w:customStyle="1" w:styleId="3Char10">
    <w:name w:val="正文文本 3 Char1"/>
    <w:basedOn w:val="a1"/>
    <w:link w:val="32"/>
    <w:uiPriority w:val="99"/>
    <w:semiHidden/>
    <w:rsid w:val="002528D2"/>
    <w:rPr>
      <w:sz w:val="16"/>
      <w:szCs w:val="16"/>
    </w:rPr>
  </w:style>
  <w:style w:type="paragraph" w:customStyle="1" w:styleId="af8">
    <w:name w:val="表格"/>
    <w:basedOn w:val="a"/>
    <w:rsid w:val="002528D2"/>
    <w:pPr>
      <w:spacing w:line="400" w:lineRule="exact"/>
    </w:pPr>
    <w:rPr>
      <w:rFonts w:ascii="Times New Roman" w:eastAsia="宋体" w:hAnsi="Times New Roman" w:cs="Times New Roman"/>
      <w:sz w:val="24"/>
      <w:szCs w:val="24"/>
    </w:rPr>
  </w:style>
  <w:style w:type="paragraph" w:styleId="60">
    <w:name w:val="toc 6"/>
    <w:basedOn w:val="a"/>
    <w:next w:val="a"/>
    <w:uiPriority w:val="39"/>
    <w:unhideWhenUsed/>
    <w:rsid w:val="002528D2"/>
    <w:pPr>
      <w:ind w:leftChars="1000" w:left="2100"/>
    </w:pPr>
    <w:rPr>
      <w:rFonts w:ascii="Calibri" w:eastAsia="宋体" w:hAnsi="Calibri" w:cs="Times New Roman"/>
    </w:rPr>
  </w:style>
  <w:style w:type="paragraph" w:styleId="4">
    <w:name w:val="toc 4"/>
    <w:basedOn w:val="a"/>
    <w:next w:val="a"/>
    <w:uiPriority w:val="39"/>
    <w:unhideWhenUsed/>
    <w:rsid w:val="002528D2"/>
    <w:pPr>
      <w:ind w:leftChars="600" w:left="1260"/>
    </w:pPr>
    <w:rPr>
      <w:rFonts w:ascii="Calibri" w:eastAsia="宋体" w:hAnsi="Calibri" w:cs="Times New Roman"/>
    </w:rPr>
  </w:style>
  <w:style w:type="paragraph" w:styleId="33">
    <w:name w:val="toc 3"/>
    <w:basedOn w:val="a"/>
    <w:next w:val="a"/>
    <w:uiPriority w:val="39"/>
    <w:unhideWhenUsed/>
    <w:rsid w:val="002528D2"/>
    <w:pPr>
      <w:ind w:leftChars="400" w:left="840"/>
    </w:pPr>
    <w:rPr>
      <w:rFonts w:ascii="Calibri" w:eastAsia="宋体" w:hAnsi="Calibri" w:cs="Times New Roman"/>
    </w:rPr>
  </w:style>
  <w:style w:type="paragraph" w:styleId="a0">
    <w:name w:val="Normal Indent"/>
    <w:basedOn w:val="a"/>
    <w:rsid w:val="002528D2"/>
    <w:pPr>
      <w:ind w:firstLine="420"/>
    </w:pPr>
    <w:rPr>
      <w:rFonts w:ascii="Times New Roman" w:eastAsia="宋体" w:hAnsi="Times New Roman" w:cs="Times New Roman"/>
      <w:szCs w:val="20"/>
    </w:rPr>
  </w:style>
  <w:style w:type="paragraph" w:styleId="af9">
    <w:name w:val="List"/>
    <w:basedOn w:val="a"/>
    <w:rsid w:val="002528D2"/>
    <w:pPr>
      <w:ind w:left="200" w:hangingChars="200" w:hanging="200"/>
    </w:pPr>
    <w:rPr>
      <w:rFonts w:ascii="Times New Roman" w:eastAsia="宋体" w:hAnsi="Times New Roman" w:cs="Times New Roman"/>
      <w:sz w:val="28"/>
      <w:szCs w:val="24"/>
    </w:rPr>
  </w:style>
  <w:style w:type="paragraph" w:styleId="80">
    <w:name w:val="toc 8"/>
    <w:basedOn w:val="a"/>
    <w:next w:val="a"/>
    <w:uiPriority w:val="39"/>
    <w:unhideWhenUsed/>
    <w:rsid w:val="002528D2"/>
    <w:pPr>
      <w:ind w:leftChars="1400" w:left="2940"/>
    </w:pPr>
    <w:rPr>
      <w:rFonts w:ascii="Calibri" w:eastAsia="宋体" w:hAnsi="Calibri" w:cs="Times New Roman"/>
    </w:rPr>
  </w:style>
  <w:style w:type="paragraph" w:styleId="21">
    <w:name w:val="Body Text Indent 2"/>
    <w:basedOn w:val="a"/>
    <w:link w:val="2Char1"/>
    <w:rsid w:val="002528D2"/>
    <w:pPr>
      <w:ind w:firstLine="630"/>
    </w:pPr>
    <w:rPr>
      <w:rFonts w:ascii="Times New Roman" w:eastAsia="宋体" w:hAnsi="Times New Roman" w:cs="Times New Roman"/>
      <w:sz w:val="32"/>
      <w:szCs w:val="20"/>
    </w:rPr>
  </w:style>
  <w:style w:type="character" w:customStyle="1" w:styleId="2Char10">
    <w:name w:val="正文文本缩进 2 Char1"/>
    <w:basedOn w:val="a1"/>
    <w:link w:val="21"/>
    <w:uiPriority w:val="99"/>
    <w:semiHidden/>
    <w:rsid w:val="002528D2"/>
  </w:style>
  <w:style w:type="paragraph" w:styleId="a8">
    <w:name w:val="Date"/>
    <w:basedOn w:val="a"/>
    <w:next w:val="a"/>
    <w:link w:val="Char3"/>
    <w:rsid w:val="002528D2"/>
    <w:pPr>
      <w:ind w:leftChars="2500" w:left="100"/>
    </w:pPr>
    <w:rPr>
      <w:rFonts w:ascii="宋体" w:eastAsia="宋体" w:hAnsi="Courier New" w:cs="Courier New"/>
      <w:szCs w:val="21"/>
    </w:rPr>
  </w:style>
  <w:style w:type="character" w:customStyle="1" w:styleId="Char18">
    <w:name w:val="日期 Char1"/>
    <w:basedOn w:val="a1"/>
    <w:link w:val="a8"/>
    <w:uiPriority w:val="99"/>
    <w:semiHidden/>
    <w:rsid w:val="002528D2"/>
  </w:style>
  <w:style w:type="paragraph" w:styleId="afa">
    <w:name w:val="Normal (Web)"/>
    <w:basedOn w:val="a"/>
    <w:uiPriority w:val="99"/>
    <w:rsid w:val="002528D2"/>
    <w:pPr>
      <w:widowControl/>
      <w:spacing w:before="100" w:beforeAutospacing="1" w:after="100" w:afterAutospacing="1"/>
      <w:jc w:val="left"/>
    </w:pPr>
    <w:rPr>
      <w:rFonts w:ascii="宋体" w:eastAsia="宋体" w:hAnsi="宋体" w:cs="Times New Roman"/>
      <w:kern w:val="0"/>
      <w:sz w:val="24"/>
      <w:szCs w:val="24"/>
    </w:rPr>
  </w:style>
  <w:style w:type="paragraph" w:styleId="70">
    <w:name w:val="toc 7"/>
    <w:basedOn w:val="a"/>
    <w:next w:val="a"/>
    <w:uiPriority w:val="39"/>
    <w:unhideWhenUsed/>
    <w:rsid w:val="002528D2"/>
    <w:pPr>
      <w:ind w:leftChars="1200" w:left="2520"/>
    </w:pPr>
    <w:rPr>
      <w:rFonts w:ascii="Calibri" w:eastAsia="宋体" w:hAnsi="Calibri" w:cs="Times New Roman"/>
    </w:rPr>
  </w:style>
  <w:style w:type="paragraph" w:styleId="afb">
    <w:name w:val="List Number"/>
    <w:basedOn w:val="a"/>
    <w:rsid w:val="002528D2"/>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20">
    <w:name w:val="Body Text 2"/>
    <w:basedOn w:val="a"/>
    <w:link w:val="2Char0"/>
    <w:rsid w:val="002528D2"/>
    <w:pPr>
      <w:spacing w:after="120" w:line="480" w:lineRule="auto"/>
    </w:pPr>
    <w:rPr>
      <w:rFonts w:ascii="Times New Roman" w:eastAsia="宋体" w:hAnsi="Times New Roman" w:cs="Times New Roman"/>
      <w:szCs w:val="24"/>
    </w:rPr>
  </w:style>
  <w:style w:type="character" w:customStyle="1" w:styleId="2Char11">
    <w:name w:val="正文文本 2 Char1"/>
    <w:basedOn w:val="a1"/>
    <w:link w:val="20"/>
    <w:uiPriority w:val="99"/>
    <w:semiHidden/>
    <w:rsid w:val="002528D2"/>
  </w:style>
  <w:style w:type="paragraph" w:styleId="31">
    <w:name w:val="Body Text Indent 3"/>
    <w:basedOn w:val="a"/>
    <w:link w:val="3Char0"/>
    <w:rsid w:val="002528D2"/>
    <w:pPr>
      <w:spacing w:after="120"/>
      <w:ind w:leftChars="200" w:left="420"/>
    </w:pPr>
    <w:rPr>
      <w:rFonts w:ascii="Times New Roman" w:eastAsia="宋体" w:hAnsi="Times New Roman" w:cs="Times New Roman"/>
      <w:sz w:val="16"/>
      <w:szCs w:val="16"/>
    </w:rPr>
  </w:style>
  <w:style w:type="character" w:customStyle="1" w:styleId="3Char11">
    <w:name w:val="正文文本缩进 3 Char1"/>
    <w:basedOn w:val="a1"/>
    <w:link w:val="31"/>
    <w:uiPriority w:val="99"/>
    <w:semiHidden/>
    <w:rsid w:val="002528D2"/>
    <w:rPr>
      <w:sz w:val="16"/>
      <w:szCs w:val="16"/>
    </w:rPr>
  </w:style>
  <w:style w:type="paragraph" w:styleId="af5">
    <w:name w:val="Body Text"/>
    <w:basedOn w:val="a"/>
    <w:link w:val="Charb"/>
    <w:uiPriority w:val="99"/>
    <w:rsid w:val="002528D2"/>
    <w:pPr>
      <w:spacing w:line="380" w:lineRule="exact"/>
    </w:pPr>
    <w:rPr>
      <w:rFonts w:ascii="Times New Roman" w:eastAsia="宋体" w:hAnsi="Times New Roman" w:cs="Times New Roman"/>
      <w:sz w:val="24"/>
      <w:szCs w:val="24"/>
    </w:rPr>
  </w:style>
  <w:style w:type="character" w:customStyle="1" w:styleId="Char19">
    <w:name w:val="正文文本 Char1"/>
    <w:basedOn w:val="a1"/>
    <w:link w:val="af5"/>
    <w:uiPriority w:val="99"/>
    <w:semiHidden/>
    <w:rsid w:val="002528D2"/>
  </w:style>
  <w:style w:type="paragraph" w:styleId="13">
    <w:name w:val="index 1"/>
    <w:basedOn w:val="a"/>
    <w:next w:val="a"/>
    <w:semiHidden/>
    <w:rsid w:val="002528D2"/>
    <w:pPr>
      <w:spacing w:line="400" w:lineRule="exact"/>
      <w:ind w:firstLineChars="200" w:firstLine="420"/>
    </w:pPr>
    <w:rPr>
      <w:rFonts w:ascii="宋体" w:eastAsia="宋体" w:hAnsi="Courier New" w:cs="Times New Roman"/>
      <w:b/>
      <w:szCs w:val="20"/>
    </w:rPr>
  </w:style>
  <w:style w:type="paragraph" w:styleId="90">
    <w:name w:val="toc 9"/>
    <w:basedOn w:val="a"/>
    <w:next w:val="a"/>
    <w:uiPriority w:val="39"/>
    <w:unhideWhenUsed/>
    <w:rsid w:val="002528D2"/>
    <w:pPr>
      <w:ind w:leftChars="1600" w:left="3360"/>
    </w:pPr>
    <w:rPr>
      <w:rFonts w:ascii="Calibri" w:eastAsia="宋体" w:hAnsi="Calibri" w:cs="Times New Roman"/>
    </w:rPr>
  </w:style>
  <w:style w:type="paragraph" w:styleId="23">
    <w:name w:val="List 2"/>
    <w:basedOn w:val="a"/>
    <w:rsid w:val="002528D2"/>
    <w:pPr>
      <w:ind w:leftChars="200" w:left="100" w:hangingChars="200" w:hanging="200"/>
    </w:pPr>
    <w:rPr>
      <w:rFonts w:ascii="Times New Roman" w:eastAsia="宋体" w:hAnsi="Times New Roman" w:cs="Times New Roman"/>
      <w:sz w:val="28"/>
      <w:szCs w:val="24"/>
    </w:rPr>
  </w:style>
  <w:style w:type="paragraph" w:customStyle="1" w:styleId="14">
    <w:name w:val="列出段落1"/>
    <w:qFormat/>
    <w:rsid w:val="002528D2"/>
    <w:pPr>
      <w:ind w:firstLineChars="200" w:firstLine="420"/>
    </w:pPr>
    <w:rPr>
      <w:rFonts w:ascii="Calibri" w:eastAsia="宋体" w:hAnsi="Calibri" w:cs="Times New Roman"/>
      <w:kern w:val="0"/>
      <w:sz w:val="20"/>
    </w:rPr>
  </w:style>
  <w:style w:type="paragraph" w:customStyle="1" w:styleId="Charc">
    <w:name w:val="Char"/>
    <w:basedOn w:val="a"/>
    <w:rsid w:val="002528D2"/>
    <w:rPr>
      <w:rFonts w:ascii="Tahoma" w:eastAsia="宋体" w:hAnsi="Tahoma" w:cs="Times New Roman"/>
      <w:sz w:val="24"/>
      <w:szCs w:val="20"/>
    </w:rPr>
  </w:style>
  <w:style w:type="paragraph" w:styleId="a9">
    <w:name w:val="List Paragraph"/>
    <w:basedOn w:val="a"/>
    <w:link w:val="Char4"/>
    <w:qFormat/>
    <w:rsid w:val="002528D2"/>
    <w:pPr>
      <w:ind w:firstLineChars="200" w:firstLine="420"/>
    </w:pPr>
    <w:rPr>
      <w:rFonts w:ascii="Times New Roman" w:hAnsi="Times New Roman"/>
      <w:szCs w:val="24"/>
    </w:rPr>
  </w:style>
  <w:style w:type="paragraph" w:customStyle="1" w:styleId="afc">
    <w:name w:val="样式"/>
    <w:rsid w:val="002528D2"/>
    <w:pPr>
      <w:widowControl w:val="0"/>
      <w:autoSpaceDE w:val="0"/>
      <w:autoSpaceDN w:val="0"/>
      <w:adjustRightInd w:val="0"/>
      <w:jc w:val="center"/>
    </w:pPr>
    <w:rPr>
      <w:rFonts w:ascii="宋体" w:eastAsia="宋体" w:hAnsi="宋体" w:cs="宋体"/>
      <w:kern w:val="0"/>
      <w:sz w:val="24"/>
      <w:szCs w:val="24"/>
    </w:rPr>
  </w:style>
  <w:style w:type="paragraph" w:customStyle="1" w:styleId="15">
    <w:name w:val="1"/>
    <w:next w:val="a6"/>
    <w:qFormat/>
    <w:rsid w:val="002528D2"/>
    <w:pPr>
      <w:widowControl w:val="0"/>
      <w:jc w:val="both"/>
    </w:pPr>
    <w:rPr>
      <w:rFonts w:ascii="宋体" w:eastAsia="宋体" w:hAnsi="Courier New" w:cs="Times New Roman"/>
      <w:szCs w:val="20"/>
    </w:rPr>
  </w:style>
  <w:style w:type="paragraph" w:styleId="afd">
    <w:name w:val="Revision"/>
    <w:uiPriority w:val="99"/>
    <w:semiHidden/>
    <w:rsid w:val="002528D2"/>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2528D2"/>
    <w:pPr>
      <w:spacing w:before="100" w:after="0" w:line="400" w:lineRule="exact"/>
    </w:pPr>
    <w:rPr>
      <w:rFonts w:ascii="Times New Roman" w:hAnsi="Times New Roman" w:cs="宋体"/>
      <w:b w:val="0"/>
      <w:bCs w:val="0"/>
      <w:sz w:val="28"/>
      <w:szCs w:val="20"/>
    </w:rPr>
  </w:style>
  <w:style w:type="paragraph" w:customStyle="1" w:styleId="xl22">
    <w:name w:val="xl22"/>
    <w:basedOn w:val="a"/>
    <w:rsid w:val="002528D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e">
    <w:name w:val="正文段"/>
    <w:basedOn w:val="a"/>
    <w:rsid w:val="002528D2"/>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f">
    <w:name w:val="正文首行缩进两字符"/>
    <w:basedOn w:val="a"/>
    <w:rsid w:val="002528D2"/>
    <w:pPr>
      <w:spacing w:line="360" w:lineRule="auto"/>
      <w:ind w:firstLineChars="200" w:firstLine="200"/>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2528D2"/>
    <w:rPr>
      <w:rFonts w:ascii="Tahoma" w:eastAsia="宋体" w:hAnsi="Tahoma" w:cs="Times New Roman"/>
      <w:sz w:val="24"/>
      <w:szCs w:val="20"/>
    </w:rPr>
  </w:style>
  <w:style w:type="paragraph" w:customStyle="1" w:styleId="24">
    <w:name w:val="样式 首行缩进:  2 字符"/>
    <w:basedOn w:val="a"/>
    <w:rsid w:val="002528D2"/>
    <w:pPr>
      <w:spacing w:line="400" w:lineRule="exact"/>
      <w:ind w:firstLineChars="200" w:firstLine="200"/>
    </w:pPr>
    <w:rPr>
      <w:rFonts w:ascii="Times New Roman" w:eastAsia="宋体" w:hAnsi="Times New Roman" w:cs="宋体"/>
      <w:sz w:val="24"/>
      <w:szCs w:val="24"/>
    </w:rPr>
  </w:style>
  <w:style w:type="paragraph" w:customStyle="1" w:styleId="378020">
    <w:name w:val="样式 标题 3 + (中文) 黑体 小四 非加粗 段前: 7.8 磅 段后: 0 磅 行距: 固定值 20 磅"/>
    <w:basedOn w:val="30"/>
    <w:rsid w:val="002528D2"/>
    <w:pPr>
      <w:spacing w:before="0" w:after="0" w:line="400" w:lineRule="exact"/>
    </w:pPr>
    <w:rPr>
      <w:rFonts w:eastAsia="黑体" w:cs="宋体"/>
      <w:b w:val="0"/>
      <w:bCs w:val="0"/>
      <w:sz w:val="24"/>
      <w:szCs w:val="20"/>
    </w:rPr>
  </w:style>
  <w:style w:type="paragraph" w:customStyle="1" w:styleId="Char1a">
    <w:name w:val="Char1"/>
    <w:basedOn w:val="a"/>
    <w:rsid w:val="002528D2"/>
    <w:rPr>
      <w:rFonts w:ascii="Times New Roman" w:eastAsia="宋体" w:hAnsi="Times New Roman" w:cs="Times New Roman"/>
      <w:szCs w:val="21"/>
    </w:rPr>
  </w:style>
  <w:style w:type="paragraph" w:customStyle="1" w:styleId="Aff0">
    <w:name w:val="正文 A"/>
    <w:rsid w:val="002528D2"/>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szCs w:val="21"/>
      <w:u w:color="000000"/>
    </w:rPr>
  </w:style>
  <w:style w:type="paragraph" w:customStyle="1" w:styleId="aff1">
    <w:name w:val="表内文字"/>
    <w:basedOn w:val="a"/>
    <w:rsid w:val="002528D2"/>
    <w:pPr>
      <w:snapToGrid w:val="0"/>
      <w:spacing w:before="50" w:after="50"/>
      <w:jc w:val="center"/>
    </w:pPr>
    <w:rPr>
      <w:rFonts w:ascii="仿宋_GB2312" w:eastAsia="仿宋_GB2312" w:hAnsi="宋体" w:cs="Times New Roman"/>
      <w:b/>
      <w:color w:val="000000"/>
      <w:sz w:val="32"/>
      <w:szCs w:val="32"/>
    </w:rPr>
  </w:style>
  <w:style w:type="paragraph" w:customStyle="1" w:styleId="p0">
    <w:name w:val="p0"/>
    <w:basedOn w:val="a"/>
    <w:rsid w:val="002528D2"/>
    <w:pPr>
      <w:widowControl/>
    </w:pPr>
    <w:rPr>
      <w:rFonts w:ascii="Calibri" w:eastAsia="宋体" w:hAnsi="Calibri" w:cs="宋体"/>
      <w:kern w:val="0"/>
      <w:szCs w:val="21"/>
    </w:rPr>
  </w:style>
  <w:style w:type="table" w:styleId="aff2">
    <w:name w:val="Table Grid"/>
    <w:basedOn w:val="a2"/>
    <w:rsid w:val="002528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2021-03-03T02:35:00Z</dcterms:created>
  <dcterms:modified xsi:type="dcterms:W3CDTF">2021-03-03T08:41:00Z</dcterms:modified>
</cp:coreProperties>
</file>