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B0" w:rsidRPr="00997AB0" w:rsidRDefault="00997AB0" w:rsidP="00997AB0">
      <w:pPr>
        <w:keepNext/>
        <w:keepLines/>
        <w:spacing w:before="340" w:after="330"/>
        <w:jc w:val="center"/>
        <w:outlineLvl w:val="0"/>
        <w:rPr>
          <w:rFonts w:ascii="Times New Roman" w:eastAsia="宋体" w:hAnsi="Times New Roman" w:cs="Times New Roman" w:hint="eastAsia"/>
          <w:b/>
          <w:bCs/>
          <w:color w:val="000000"/>
          <w:kern w:val="44"/>
          <w:sz w:val="32"/>
          <w:szCs w:val="32"/>
          <w:lang/>
        </w:rPr>
      </w:pPr>
      <w:proofErr w:type="spellStart"/>
      <w:r w:rsidRPr="00997AB0">
        <w:rPr>
          <w:rFonts w:ascii="Times New Roman" w:eastAsia="宋体" w:hAnsi="Times New Roman" w:cs="Times New Roman" w:hint="eastAsia"/>
          <w:b/>
          <w:bCs/>
          <w:color w:val="000000"/>
          <w:kern w:val="44"/>
          <w:sz w:val="32"/>
          <w:szCs w:val="32"/>
          <w:lang/>
        </w:rPr>
        <w:t>采购需求</w:t>
      </w:r>
      <w:proofErr w:type="spellEnd"/>
    </w:p>
    <w:p w:rsidR="00997AB0" w:rsidRPr="00997AB0" w:rsidRDefault="00997AB0" w:rsidP="00997AB0">
      <w:pPr>
        <w:spacing w:line="480" w:lineRule="exact"/>
        <w:jc w:val="left"/>
        <w:rPr>
          <w:rFonts w:ascii="Times New Roman" w:eastAsia="宋体" w:hAnsi="Times New Roman" w:cs="Times New Roman" w:hint="eastAsia"/>
          <w:color w:val="000000"/>
          <w:szCs w:val="24"/>
        </w:rPr>
      </w:pPr>
      <w:r w:rsidRPr="00997AB0">
        <w:rPr>
          <w:rFonts w:ascii="Times New Roman" w:eastAsia="宋体" w:hAnsi="Times New Roman" w:cs="Times New Roman" w:hint="eastAsia"/>
          <w:color w:val="000000"/>
          <w:szCs w:val="24"/>
        </w:rPr>
        <w:t>说明：</w:t>
      </w:r>
    </w:p>
    <w:p w:rsidR="00997AB0" w:rsidRPr="00997AB0" w:rsidRDefault="00997AB0" w:rsidP="00997AB0">
      <w:pPr>
        <w:spacing w:line="480" w:lineRule="exact"/>
        <w:ind w:firstLineChars="202" w:firstLine="424"/>
        <w:jc w:val="left"/>
        <w:rPr>
          <w:rFonts w:ascii="宋体" w:eastAsia="宋体" w:hAnsi="宋体" w:cs="Times New Roman" w:hint="eastAsia"/>
          <w:color w:val="000000"/>
          <w:szCs w:val="24"/>
        </w:rPr>
      </w:pPr>
      <w:r w:rsidRPr="00997AB0">
        <w:rPr>
          <w:rFonts w:ascii="宋体" w:eastAsia="宋体" w:hAnsi="宋体" w:cs="Times New Roman" w:hint="eastAsia"/>
          <w:color w:val="000000"/>
          <w:szCs w:val="24"/>
        </w:rPr>
        <w:t>1. 本招标文件所称中小企业必须符合《政府采购促进中小企业发展暂行办法》第二条规定。</w:t>
      </w:r>
    </w:p>
    <w:p w:rsidR="00997AB0" w:rsidRPr="00997AB0" w:rsidRDefault="00997AB0" w:rsidP="00997AB0">
      <w:pPr>
        <w:spacing w:line="480" w:lineRule="exact"/>
        <w:ind w:firstLineChars="202" w:firstLine="424"/>
        <w:jc w:val="left"/>
        <w:rPr>
          <w:rFonts w:ascii="宋体" w:eastAsia="宋体" w:hAnsi="宋体" w:cs="Times New Roman" w:hint="eastAsia"/>
          <w:color w:val="000000"/>
          <w:szCs w:val="24"/>
        </w:rPr>
      </w:pPr>
      <w:r w:rsidRPr="00997AB0">
        <w:rPr>
          <w:rFonts w:ascii="宋体" w:eastAsia="宋体" w:hAnsi="宋体" w:cs="Times New Roman" w:hint="eastAsia"/>
          <w:color w:val="000000"/>
          <w:szCs w:val="24"/>
        </w:rPr>
        <w:t>2. 小型和微型企业产品的价格给予6%-10%的扣除，用扣除后的价格参与评审，具体扣除比例以第四章《评标办法及评标标准》的规定为准。</w:t>
      </w:r>
    </w:p>
    <w:p w:rsidR="00997AB0" w:rsidRPr="00997AB0" w:rsidRDefault="00997AB0" w:rsidP="00997AB0">
      <w:pPr>
        <w:spacing w:line="480" w:lineRule="exact"/>
        <w:ind w:firstLineChars="202" w:firstLine="424"/>
        <w:jc w:val="left"/>
        <w:rPr>
          <w:rFonts w:ascii="宋体" w:eastAsia="宋体" w:hAnsi="宋体" w:cs="Times New Roman" w:hint="eastAsia"/>
          <w:color w:val="000000"/>
          <w:szCs w:val="24"/>
        </w:rPr>
      </w:pPr>
      <w:r w:rsidRPr="00997AB0">
        <w:rPr>
          <w:rFonts w:ascii="宋体" w:eastAsia="宋体" w:hAnsi="宋体" w:cs="Times New Roman" w:hint="eastAsia"/>
          <w:color w:val="000000"/>
          <w:szCs w:val="24"/>
        </w:rPr>
        <w:t>3. 小型、微型企业提供中型企业制造的货物的，视同为中型企业。</w:t>
      </w:r>
    </w:p>
    <w:p w:rsidR="00997AB0" w:rsidRPr="00997AB0" w:rsidRDefault="00997AB0" w:rsidP="00997AB0">
      <w:pPr>
        <w:spacing w:line="480" w:lineRule="exact"/>
        <w:ind w:firstLineChars="202" w:firstLine="424"/>
        <w:jc w:val="left"/>
        <w:rPr>
          <w:rFonts w:ascii="宋体" w:eastAsia="宋体" w:hAnsi="宋体" w:cs="Times New Roman" w:hint="eastAsia"/>
          <w:color w:val="000000"/>
          <w:szCs w:val="24"/>
        </w:rPr>
      </w:pPr>
      <w:r w:rsidRPr="00997AB0">
        <w:rPr>
          <w:rFonts w:ascii="宋体" w:eastAsia="宋体" w:hAnsi="宋体" w:cs="Times New Roman" w:hint="eastAsia"/>
          <w:color w:val="000000"/>
          <w:szCs w:val="24"/>
        </w:rPr>
        <w:t>4. 小型、微型企业提供大型企业制造的货物的，视同为大型企业。</w:t>
      </w:r>
    </w:p>
    <w:p w:rsidR="00997AB0" w:rsidRPr="00997AB0" w:rsidRDefault="00997AB0" w:rsidP="00997AB0">
      <w:pPr>
        <w:spacing w:line="480" w:lineRule="exact"/>
        <w:ind w:firstLineChars="202" w:firstLine="485"/>
        <w:jc w:val="left"/>
        <w:rPr>
          <w:rFonts w:ascii="微软雅黑" w:eastAsia="微软雅黑" w:hAnsi="微软雅黑" w:cs="Times New Roman" w:hint="eastAsia"/>
          <w:b/>
          <w:color w:val="000000"/>
          <w:sz w:val="24"/>
          <w:szCs w:val="24"/>
        </w:rPr>
      </w:pPr>
      <w:bookmarkStart w:id="0" w:name="_Toc254970490"/>
      <w:bookmarkStart w:id="1" w:name="_Toc254970631"/>
      <w:r w:rsidRPr="00997AB0">
        <w:rPr>
          <w:rFonts w:ascii="微软雅黑" w:eastAsia="微软雅黑" w:hAnsi="微软雅黑" w:cs="Times New Roman" w:hint="eastAsia"/>
          <w:b/>
          <w:color w:val="000000"/>
          <w:sz w:val="24"/>
          <w:szCs w:val="24"/>
        </w:rPr>
        <w:t>5. 根据财库〔2019〕9号及财库〔2019〕19号文件规定，台式计算机，便携式计算机、平板式微型计算机，激光打印机，针式打印机，液晶显示器，制冷压缩机（冷水机组、水源热泵机组、溴化</w:t>
      </w:r>
      <w:proofErr w:type="gramStart"/>
      <w:r w:rsidRPr="00997AB0">
        <w:rPr>
          <w:rFonts w:ascii="微软雅黑" w:eastAsia="微软雅黑" w:hAnsi="微软雅黑" w:cs="Times New Roman" w:hint="eastAsia"/>
          <w:b/>
          <w:color w:val="000000"/>
          <w:sz w:val="24"/>
          <w:szCs w:val="24"/>
        </w:rPr>
        <w:t>锂</w:t>
      </w:r>
      <w:proofErr w:type="gramEnd"/>
      <w:r w:rsidRPr="00997AB0">
        <w:rPr>
          <w:rFonts w:ascii="微软雅黑" w:eastAsia="微软雅黑" w:hAnsi="微软雅黑" w:cs="Times New Roman" w:hint="eastAsia"/>
          <w:b/>
          <w:color w:val="000000"/>
          <w:sz w:val="24"/>
          <w:szCs w:val="24"/>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w:t>
      </w:r>
      <w:r w:rsidRPr="00997AB0">
        <w:rPr>
          <w:rFonts w:ascii="Times New Roman" w:eastAsia="宋体" w:hAnsi="Times New Roman" w:cs="Times New Roman" w:hint="eastAsia"/>
          <w:color w:val="000000"/>
          <w:szCs w:val="24"/>
        </w:rPr>
        <w:t>★</w:t>
      </w:r>
      <w:r w:rsidRPr="00997AB0">
        <w:rPr>
          <w:rFonts w:ascii="微软雅黑" w:eastAsia="微软雅黑" w:hAnsi="微软雅黑" w:cs="Times New Roman" w:hint="eastAsia"/>
          <w:b/>
          <w:color w:val="000000"/>
          <w:sz w:val="24"/>
          <w:szCs w:val="24"/>
        </w:rPr>
        <w:t>”的品目，属于政府强制采购节能产品。若采购货物属于以上品目清单的产品时，投标人的投标货物必须使用政府强制采购的节能产品（</w:t>
      </w:r>
      <w:r w:rsidRPr="00997AB0">
        <w:rPr>
          <w:rFonts w:ascii="微软雅黑" w:eastAsia="微软雅黑" w:hAnsi="微软雅黑" w:cs="Times New Roman" w:hint="eastAsia"/>
          <w:b/>
          <w:color w:val="000000"/>
          <w:sz w:val="24"/>
          <w:szCs w:val="24"/>
          <w:u w:val="single"/>
        </w:rPr>
        <w:t>专业定制除外）</w:t>
      </w:r>
      <w:r w:rsidRPr="00997AB0">
        <w:rPr>
          <w:rFonts w:ascii="微软雅黑" w:eastAsia="微软雅黑" w:hAnsi="微软雅黑" w:cs="Times New Roman" w:hint="eastAsia"/>
          <w:b/>
          <w:color w:val="000000"/>
          <w:sz w:val="24"/>
          <w:szCs w:val="24"/>
        </w:rPr>
        <w:t>，投标人必须在投标文件中提供所投产品的节能产品认证证书复印件（加盖投标人公章），否则作无效投标处理。</w:t>
      </w:r>
    </w:p>
    <w:p w:rsidR="00997AB0" w:rsidRPr="00997AB0" w:rsidRDefault="00997AB0" w:rsidP="00997AB0">
      <w:pPr>
        <w:spacing w:line="480" w:lineRule="exact"/>
        <w:ind w:firstLineChars="202" w:firstLine="424"/>
        <w:jc w:val="left"/>
        <w:rPr>
          <w:rFonts w:ascii="宋体" w:eastAsia="宋体" w:hAnsi="宋体" w:cs="Times New Roman"/>
          <w:color w:val="000000"/>
          <w:szCs w:val="24"/>
        </w:rPr>
      </w:pPr>
      <w:r w:rsidRPr="00997AB0">
        <w:rPr>
          <w:rFonts w:ascii="宋体" w:eastAsia="宋体" w:hAnsi="宋体" w:cs="Times New Roman"/>
          <w:color w:val="000000"/>
          <w:szCs w:val="24"/>
        </w:rPr>
        <w:t>6.招标文件中所要求提供的证明材料，如为外文文本的请提供中文翻译文本。</w:t>
      </w:r>
    </w:p>
    <w:p w:rsidR="00997AB0" w:rsidRPr="00997AB0" w:rsidRDefault="00997AB0" w:rsidP="00997AB0">
      <w:pPr>
        <w:spacing w:line="480" w:lineRule="exact"/>
        <w:ind w:firstLineChars="202" w:firstLine="485"/>
        <w:jc w:val="left"/>
        <w:rPr>
          <w:rFonts w:ascii="微软雅黑" w:eastAsia="微软雅黑" w:hAnsi="微软雅黑" w:cs="Times New Roman" w:hint="eastAsia"/>
          <w:b/>
          <w:color w:val="000000"/>
          <w:sz w:val="24"/>
          <w:szCs w:val="24"/>
        </w:rPr>
      </w:pPr>
      <w:r w:rsidRPr="00997AB0">
        <w:rPr>
          <w:rFonts w:ascii="微软雅黑" w:eastAsia="微软雅黑" w:hAnsi="微软雅黑" w:cs="Times New Roman" w:hint="eastAsia"/>
          <w:b/>
          <w:color w:val="000000"/>
          <w:sz w:val="24"/>
          <w:szCs w:val="24"/>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97AB0" w:rsidRPr="00997AB0" w:rsidRDefault="00997AB0" w:rsidP="00997AB0">
      <w:pPr>
        <w:spacing w:line="480" w:lineRule="exact"/>
        <w:ind w:firstLineChars="202" w:firstLine="424"/>
        <w:jc w:val="left"/>
        <w:rPr>
          <w:rFonts w:ascii="宋体" w:eastAsia="宋体" w:hAnsi="宋体" w:cs="Times New Roman"/>
          <w:color w:val="000000"/>
          <w:szCs w:val="24"/>
        </w:rPr>
      </w:pPr>
      <w:r w:rsidRPr="00997AB0">
        <w:rPr>
          <w:rFonts w:ascii="宋体" w:eastAsia="宋体" w:hAnsi="宋体" w:cs="Times New Roman"/>
          <w:color w:val="000000"/>
          <w:szCs w:val="24"/>
        </w:rPr>
        <w:t>8.本采购需求中技术要求所使用的标准或应用标准如与投标人所执行的标准不一致时，</w:t>
      </w:r>
      <w:r w:rsidRPr="00997AB0">
        <w:rPr>
          <w:rFonts w:ascii="宋体" w:eastAsia="宋体" w:hAnsi="宋体" w:cs="Times New Roman"/>
          <w:color w:val="000000"/>
          <w:szCs w:val="24"/>
        </w:rPr>
        <w:lastRenderedPageBreak/>
        <w:t>按最新标准或较高标准执行。</w:t>
      </w:r>
    </w:p>
    <w:p w:rsidR="00997AB0" w:rsidRPr="00997AB0" w:rsidRDefault="00997AB0" w:rsidP="00997AB0">
      <w:pPr>
        <w:spacing w:line="480" w:lineRule="exact"/>
        <w:ind w:firstLineChars="202" w:firstLine="426"/>
        <w:jc w:val="left"/>
        <w:rPr>
          <w:rFonts w:ascii="宋体" w:eastAsia="宋体" w:hAnsi="宋体" w:cs="Times New Roman" w:hint="eastAsia"/>
          <w:b/>
          <w:color w:val="000000"/>
          <w:szCs w:val="21"/>
        </w:rPr>
      </w:pPr>
      <w:r w:rsidRPr="00997AB0">
        <w:rPr>
          <w:rFonts w:ascii="宋体" w:eastAsia="宋体" w:hAnsi="宋体" w:cs="Times New Roman" w:hint="eastAsia"/>
          <w:b/>
          <w:color w:val="000000"/>
          <w:szCs w:val="21"/>
        </w:rPr>
        <w:t>9.招标文件中标注“</w:t>
      </w:r>
      <w:r w:rsidRPr="00997AB0">
        <w:rPr>
          <w:rFonts w:ascii="宋体" w:eastAsia="宋体" w:hAnsi="宋体" w:cs="宋体"/>
          <w:color w:val="000000"/>
          <w:kern w:val="0"/>
          <w:szCs w:val="21"/>
        </w:rPr>
        <w:t>▲</w:t>
      </w:r>
      <w:r w:rsidRPr="00997AB0">
        <w:rPr>
          <w:rFonts w:ascii="宋体" w:eastAsia="宋体" w:hAnsi="宋体" w:cs="Times New Roman" w:hint="eastAsia"/>
          <w:b/>
          <w:color w:val="000000"/>
          <w:szCs w:val="21"/>
        </w:rPr>
        <w:t>”号的条款为实质性条款，必须满足，否则投标无效。</w:t>
      </w:r>
    </w:p>
    <w:bookmarkEnd w:id="0"/>
    <w:bookmarkEnd w:id="1"/>
    <w:p w:rsidR="00997AB0" w:rsidRPr="00997AB0" w:rsidRDefault="00997AB0" w:rsidP="00997AB0">
      <w:pPr>
        <w:spacing w:line="360" w:lineRule="exact"/>
        <w:ind w:firstLineChars="202" w:firstLine="568"/>
        <w:jc w:val="left"/>
        <w:rPr>
          <w:rFonts w:ascii="宋体" w:eastAsia="宋体" w:hAnsi="宋体" w:cs="Times New Roman" w:hint="eastAsia"/>
          <w:b/>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597"/>
        <w:gridCol w:w="624"/>
        <w:gridCol w:w="631"/>
        <w:gridCol w:w="1130"/>
        <w:gridCol w:w="626"/>
        <w:gridCol w:w="4914"/>
      </w:tblGrid>
      <w:tr w:rsidR="00997AB0" w:rsidRPr="00997AB0" w:rsidTr="007B5583">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997AB0" w:rsidRPr="00997AB0" w:rsidRDefault="00997AB0" w:rsidP="00997AB0">
            <w:pPr>
              <w:spacing w:line="400" w:lineRule="exact"/>
              <w:ind w:left="316" w:hangingChars="150" w:hanging="316"/>
              <w:jc w:val="left"/>
              <w:rPr>
                <w:rFonts w:ascii="宋体" w:eastAsia="宋体" w:hAnsi="宋体" w:cs="Times New Roman"/>
                <w:b/>
                <w:color w:val="000000"/>
                <w:szCs w:val="21"/>
              </w:rPr>
            </w:pPr>
            <w:r w:rsidRPr="00997AB0">
              <w:rPr>
                <w:rFonts w:ascii="宋体" w:eastAsia="宋体" w:hAnsi="宋体" w:cs="Times New Roman" w:hint="eastAsia"/>
                <w:b/>
                <w:color w:val="000000"/>
                <w:szCs w:val="21"/>
              </w:rPr>
              <w:t>一、采购需求</w:t>
            </w:r>
          </w:p>
        </w:tc>
      </w:tr>
      <w:tr w:rsidR="00997AB0" w:rsidRPr="00997AB0" w:rsidTr="007B5583">
        <w:trPr>
          <w:trHeight w:val="20"/>
          <w:jc w:val="center"/>
        </w:trPr>
        <w:tc>
          <w:tcPr>
            <w:tcW w:w="351" w:type="pct"/>
            <w:tcBorders>
              <w:top w:val="single" w:sz="4" w:space="0" w:color="auto"/>
              <w:left w:val="single" w:sz="4" w:space="0" w:color="auto"/>
              <w:bottom w:val="single" w:sz="4" w:space="0" w:color="auto"/>
              <w:right w:val="single" w:sz="4" w:space="0" w:color="auto"/>
            </w:tcBorders>
            <w:vAlign w:val="center"/>
          </w:tcPr>
          <w:p w:rsidR="00997AB0" w:rsidRPr="00997AB0" w:rsidRDefault="00997AB0" w:rsidP="00997AB0">
            <w:pPr>
              <w:snapToGrid w:val="0"/>
              <w:spacing w:line="400" w:lineRule="exact"/>
              <w:jc w:val="center"/>
              <w:rPr>
                <w:rFonts w:ascii="宋体" w:eastAsia="宋体" w:hAnsi="宋体" w:cs="Arial"/>
                <w:b/>
                <w:bCs/>
                <w:color w:val="000000"/>
                <w:szCs w:val="21"/>
              </w:rPr>
            </w:pPr>
            <w:r w:rsidRPr="00997AB0">
              <w:rPr>
                <w:rFonts w:ascii="宋体" w:eastAsia="宋体" w:hAnsi="宋体" w:cs="Arial" w:hint="eastAsia"/>
                <w:b/>
                <w:bCs/>
                <w:color w:val="000000"/>
                <w:szCs w:val="21"/>
              </w:rPr>
              <w:t>分标</w:t>
            </w:r>
          </w:p>
        </w:tc>
        <w:tc>
          <w:tcPr>
            <w:tcW w:w="736" w:type="pct"/>
            <w:gridSpan w:val="2"/>
            <w:tcBorders>
              <w:top w:val="single" w:sz="4" w:space="0" w:color="auto"/>
              <w:left w:val="single" w:sz="4" w:space="0" w:color="auto"/>
              <w:bottom w:val="single" w:sz="4" w:space="0" w:color="auto"/>
              <w:right w:val="single" w:sz="4" w:space="0" w:color="auto"/>
            </w:tcBorders>
            <w:vAlign w:val="center"/>
          </w:tcPr>
          <w:p w:rsidR="00997AB0" w:rsidRPr="00997AB0" w:rsidRDefault="00997AB0" w:rsidP="00997AB0">
            <w:pPr>
              <w:snapToGrid w:val="0"/>
              <w:spacing w:line="400" w:lineRule="exact"/>
              <w:jc w:val="center"/>
              <w:rPr>
                <w:rFonts w:ascii="宋体" w:eastAsia="宋体" w:hAnsi="宋体" w:cs="Arial"/>
                <w:b/>
                <w:bCs/>
                <w:color w:val="000000"/>
                <w:szCs w:val="21"/>
              </w:rPr>
            </w:pPr>
            <w:r w:rsidRPr="00997AB0">
              <w:rPr>
                <w:rFonts w:ascii="宋体" w:eastAsia="宋体" w:hAnsi="宋体" w:cs="Arial" w:hint="eastAsia"/>
                <w:b/>
                <w:bCs/>
                <w:color w:val="000000"/>
                <w:szCs w:val="21"/>
              </w:rPr>
              <w:t>标的名称</w:t>
            </w:r>
          </w:p>
        </w:tc>
        <w:tc>
          <w:tcPr>
            <w:tcW w:w="663" w:type="pct"/>
            <w:tcBorders>
              <w:top w:val="single" w:sz="4" w:space="0" w:color="auto"/>
              <w:left w:val="single" w:sz="4" w:space="0" w:color="auto"/>
              <w:bottom w:val="single" w:sz="4" w:space="0" w:color="auto"/>
              <w:right w:val="single" w:sz="4" w:space="0" w:color="auto"/>
            </w:tcBorders>
            <w:vAlign w:val="center"/>
          </w:tcPr>
          <w:p w:rsidR="00997AB0" w:rsidRPr="00997AB0" w:rsidRDefault="00997AB0" w:rsidP="00997AB0">
            <w:pPr>
              <w:snapToGrid w:val="0"/>
              <w:spacing w:line="400" w:lineRule="exact"/>
              <w:jc w:val="center"/>
              <w:rPr>
                <w:rFonts w:ascii="宋体" w:eastAsia="宋体" w:hAnsi="宋体" w:cs="Arial" w:hint="eastAsia"/>
                <w:b/>
                <w:bCs/>
                <w:color w:val="000000"/>
                <w:szCs w:val="21"/>
              </w:rPr>
            </w:pPr>
            <w:r w:rsidRPr="00997AB0">
              <w:rPr>
                <w:rFonts w:ascii="宋体" w:eastAsia="宋体" w:hAnsi="宋体" w:cs="Arial" w:hint="eastAsia"/>
                <w:b/>
                <w:bCs/>
                <w:color w:val="000000"/>
                <w:szCs w:val="21"/>
              </w:rPr>
              <w:t>预算金额</w:t>
            </w:r>
          </w:p>
        </w:tc>
        <w:tc>
          <w:tcPr>
            <w:tcW w:w="367" w:type="pct"/>
            <w:tcBorders>
              <w:top w:val="single" w:sz="4" w:space="0" w:color="auto"/>
              <w:left w:val="single" w:sz="4" w:space="0" w:color="auto"/>
              <w:bottom w:val="single" w:sz="4" w:space="0" w:color="auto"/>
              <w:right w:val="single" w:sz="4" w:space="0" w:color="auto"/>
            </w:tcBorders>
            <w:vAlign w:val="center"/>
          </w:tcPr>
          <w:p w:rsidR="00997AB0" w:rsidRPr="00997AB0" w:rsidRDefault="00997AB0" w:rsidP="00997AB0">
            <w:pPr>
              <w:snapToGrid w:val="0"/>
              <w:spacing w:line="400" w:lineRule="exact"/>
              <w:jc w:val="center"/>
              <w:rPr>
                <w:rFonts w:ascii="宋体" w:eastAsia="宋体" w:hAnsi="宋体" w:cs="Arial"/>
                <w:b/>
                <w:bCs/>
                <w:color w:val="000000"/>
                <w:szCs w:val="21"/>
              </w:rPr>
            </w:pPr>
            <w:r w:rsidRPr="00997AB0">
              <w:rPr>
                <w:rFonts w:ascii="宋体" w:eastAsia="宋体" w:hAnsi="宋体" w:cs="Arial" w:hint="eastAsia"/>
                <w:b/>
                <w:bCs/>
                <w:color w:val="000000"/>
                <w:szCs w:val="21"/>
              </w:rPr>
              <w:t>数量</w:t>
            </w:r>
          </w:p>
        </w:tc>
        <w:tc>
          <w:tcPr>
            <w:tcW w:w="2883" w:type="pct"/>
            <w:tcBorders>
              <w:top w:val="single" w:sz="4" w:space="0" w:color="auto"/>
              <w:left w:val="single" w:sz="4" w:space="0" w:color="auto"/>
              <w:bottom w:val="single" w:sz="4" w:space="0" w:color="auto"/>
              <w:right w:val="single" w:sz="4" w:space="0" w:color="auto"/>
            </w:tcBorders>
            <w:vAlign w:val="center"/>
          </w:tcPr>
          <w:p w:rsidR="00997AB0" w:rsidRPr="00997AB0" w:rsidRDefault="00997AB0" w:rsidP="00997AB0">
            <w:pPr>
              <w:spacing w:line="400" w:lineRule="exact"/>
              <w:jc w:val="center"/>
              <w:rPr>
                <w:rFonts w:ascii="宋体" w:eastAsia="宋体" w:hAnsi="宋体" w:cs="Times New Roman"/>
                <w:b/>
                <w:bCs/>
                <w:color w:val="000000"/>
                <w:szCs w:val="21"/>
              </w:rPr>
            </w:pPr>
            <w:r w:rsidRPr="00997AB0">
              <w:rPr>
                <w:rFonts w:ascii="宋体" w:eastAsia="宋体" w:hAnsi="宋体" w:cs="Times New Roman" w:hint="eastAsia"/>
                <w:b/>
                <w:color w:val="000000"/>
                <w:szCs w:val="21"/>
              </w:rPr>
              <w:t>功能目标要求及技术指标</w:t>
            </w:r>
          </w:p>
        </w:tc>
      </w:tr>
      <w:tr w:rsidR="00997AB0" w:rsidRPr="00997AB0" w:rsidTr="007B5583">
        <w:trPr>
          <w:trHeight w:val="20"/>
          <w:jc w:val="center"/>
        </w:trPr>
        <w:tc>
          <w:tcPr>
            <w:tcW w:w="351" w:type="pct"/>
            <w:tcBorders>
              <w:top w:val="single" w:sz="4" w:space="0" w:color="auto"/>
              <w:left w:val="single" w:sz="4" w:space="0" w:color="auto"/>
              <w:bottom w:val="single" w:sz="4" w:space="0" w:color="auto"/>
              <w:right w:val="single" w:sz="4" w:space="0" w:color="auto"/>
            </w:tcBorders>
            <w:vAlign w:val="center"/>
          </w:tcPr>
          <w:p w:rsidR="00997AB0" w:rsidRPr="00997AB0" w:rsidRDefault="00997AB0" w:rsidP="00997AB0">
            <w:pPr>
              <w:widowControl/>
              <w:spacing w:line="400" w:lineRule="exact"/>
              <w:jc w:val="center"/>
              <w:textAlignment w:val="center"/>
              <w:rPr>
                <w:rFonts w:ascii="宋体" w:eastAsia="宋体" w:hAnsi="宋体" w:cs="Times New Roman"/>
                <w:color w:val="000000"/>
                <w:szCs w:val="21"/>
              </w:rPr>
            </w:pPr>
            <w:r w:rsidRPr="00997AB0">
              <w:rPr>
                <w:rFonts w:ascii="宋体" w:eastAsia="宋体" w:hAnsi="宋体" w:cs="Times New Roman" w:hint="eastAsia"/>
                <w:color w:val="000000"/>
                <w:szCs w:val="21"/>
              </w:rPr>
              <w:t>A</w:t>
            </w:r>
          </w:p>
        </w:tc>
        <w:tc>
          <w:tcPr>
            <w:tcW w:w="736" w:type="pct"/>
            <w:gridSpan w:val="2"/>
            <w:tcBorders>
              <w:top w:val="single" w:sz="4" w:space="0" w:color="auto"/>
              <w:left w:val="single" w:sz="4" w:space="0" w:color="auto"/>
              <w:bottom w:val="single" w:sz="4" w:space="0" w:color="auto"/>
              <w:right w:val="single" w:sz="4" w:space="0" w:color="auto"/>
            </w:tcBorders>
            <w:vAlign w:val="center"/>
          </w:tcPr>
          <w:p w:rsidR="00997AB0" w:rsidRPr="00997AB0" w:rsidRDefault="00997AB0" w:rsidP="00997AB0">
            <w:pPr>
              <w:spacing w:line="400" w:lineRule="exact"/>
              <w:jc w:val="center"/>
              <w:rPr>
                <w:rFonts w:ascii="宋体" w:eastAsia="宋体" w:hAnsi="宋体" w:cs="宋体"/>
                <w:color w:val="000000"/>
                <w:szCs w:val="21"/>
              </w:rPr>
            </w:pPr>
            <w:r w:rsidRPr="00997AB0">
              <w:rPr>
                <w:rFonts w:ascii="宋体" w:eastAsia="宋体" w:hAnsi="宋体" w:cs="Times New Roman" w:hint="eastAsia"/>
                <w:color w:val="000000"/>
                <w:szCs w:val="21"/>
              </w:rPr>
              <w:t>图书供应商1</w:t>
            </w:r>
          </w:p>
        </w:tc>
        <w:tc>
          <w:tcPr>
            <w:tcW w:w="663" w:type="pct"/>
            <w:tcBorders>
              <w:top w:val="single" w:sz="4" w:space="0" w:color="auto"/>
              <w:left w:val="single" w:sz="4" w:space="0" w:color="auto"/>
              <w:bottom w:val="single" w:sz="4" w:space="0" w:color="auto"/>
              <w:right w:val="single" w:sz="4" w:space="0" w:color="auto"/>
            </w:tcBorders>
            <w:vAlign w:val="center"/>
          </w:tcPr>
          <w:p w:rsidR="00997AB0" w:rsidRPr="00997AB0" w:rsidRDefault="00997AB0" w:rsidP="00997AB0">
            <w:pPr>
              <w:spacing w:line="400" w:lineRule="exact"/>
              <w:jc w:val="center"/>
              <w:rPr>
                <w:rFonts w:ascii="宋体" w:eastAsia="宋体" w:hAnsi="宋体" w:cs="Times New Roman" w:hint="eastAsia"/>
                <w:color w:val="000000"/>
                <w:kern w:val="0"/>
                <w:szCs w:val="21"/>
              </w:rPr>
            </w:pPr>
            <w:r w:rsidRPr="00997AB0">
              <w:rPr>
                <w:rFonts w:ascii="宋体" w:eastAsia="宋体" w:hAnsi="宋体" w:cs="Times New Roman" w:hint="eastAsia"/>
                <w:color w:val="000000"/>
                <w:szCs w:val="21"/>
              </w:rPr>
              <w:t>万元</w:t>
            </w:r>
          </w:p>
        </w:tc>
        <w:tc>
          <w:tcPr>
            <w:tcW w:w="367" w:type="pct"/>
            <w:tcBorders>
              <w:top w:val="single" w:sz="4" w:space="0" w:color="auto"/>
              <w:left w:val="single" w:sz="4" w:space="0" w:color="auto"/>
              <w:bottom w:val="single" w:sz="4" w:space="0" w:color="auto"/>
              <w:right w:val="single" w:sz="4" w:space="0" w:color="auto"/>
            </w:tcBorders>
            <w:vAlign w:val="center"/>
          </w:tcPr>
          <w:p w:rsidR="00997AB0" w:rsidRPr="00997AB0" w:rsidRDefault="00997AB0" w:rsidP="00997AB0">
            <w:pPr>
              <w:spacing w:line="400" w:lineRule="exact"/>
              <w:jc w:val="center"/>
              <w:rPr>
                <w:rFonts w:ascii="宋体" w:eastAsia="宋体" w:hAnsi="宋体" w:cs="宋体"/>
                <w:color w:val="000000"/>
                <w:szCs w:val="21"/>
              </w:rPr>
            </w:pPr>
            <w:r w:rsidRPr="00997AB0">
              <w:rPr>
                <w:rFonts w:ascii="宋体" w:eastAsia="宋体" w:hAnsi="宋体" w:cs="Times New Roman" w:hint="eastAsia"/>
                <w:color w:val="000000"/>
                <w:kern w:val="0"/>
                <w:szCs w:val="21"/>
              </w:rPr>
              <w:t>1项</w:t>
            </w:r>
          </w:p>
        </w:tc>
        <w:tc>
          <w:tcPr>
            <w:tcW w:w="2883" w:type="pct"/>
            <w:vMerge w:val="restart"/>
            <w:tcBorders>
              <w:top w:val="single" w:sz="4" w:space="0" w:color="auto"/>
              <w:left w:val="single" w:sz="4" w:space="0" w:color="auto"/>
              <w:right w:val="single" w:sz="4" w:space="0" w:color="auto"/>
            </w:tcBorders>
            <w:vAlign w:val="center"/>
          </w:tcPr>
          <w:p w:rsidR="00997AB0" w:rsidRPr="00997AB0" w:rsidRDefault="00997AB0" w:rsidP="00997AB0">
            <w:pPr>
              <w:spacing w:line="400" w:lineRule="exact"/>
              <w:jc w:val="left"/>
              <w:rPr>
                <w:rFonts w:ascii="宋体" w:eastAsia="宋体" w:hAnsi="宋体" w:cs="Times New Roman"/>
                <w:b/>
                <w:color w:val="000000"/>
                <w:szCs w:val="21"/>
              </w:rPr>
            </w:pPr>
            <w:r w:rsidRPr="00997AB0">
              <w:rPr>
                <w:rFonts w:ascii="宋体" w:eastAsia="宋体" w:hAnsi="宋体" w:cs="Times New Roman" w:hint="eastAsia"/>
                <w:b/>
                <w:color w:val="000000"/>
                <w:szCs w:val="21"/>
              </w:rPr>
              <w:t>一、技术及服务要求</w:t>
            </w:r>
          </w:p>
          <w:p w:rsidR="00997AB0" w:rsidRPr="00997AB0" w:rsidRDefault="00997AB0" w:rsidP="00997AB0">
            <w:pPr>
              <w:spacing w:line="400" w:lineRule="exact"/>
              <w:ind w:firstLineChars="200" w:firstLine="420"/>
              <w:jc w:val="left"/>
              <w:rPr>
                <w:rFonts w:ascii="宋体" w:eastAsia="宋体" w:hAnsi="宋体" w:cs="Times New Roman" w:hint="eastAsia"/>
                <w:color w:val="000000"/>
                <w:szCs w:val="21"/>
              </w:rPr>
            </w:pPr>
            <w:r w:rsidRPr="00997AB0">
              <w:rPr>
                <w:rFonts w:ascii="宋体" w:eastAsia="宋体" w:hAnsi="宋体" w:cs="Times New Roman" w:hint="eastAsia"/>
                <w:color w:val="000000"/>
                <w:szCs w:val="21"/>
              </w:rPr>
              <w:t>1、供应商有从事图书经销和数据加工及图书分类编目的专业人员≥3人（投标文件中提供专业人员的资格证书复印件以及投标截止时间前半年连续3个月供应商为该人员缴纳社保的证明复印件）。</w:t>
            </w:r>
            <w:r w:rsidRPr="00997AB0">
              <w:rPr>
                <w:rFonts w:ascii="宋体" w:eastAsia="宋体" w:hAnsi="宋体" w:cs="Times New Roman" w:hint="eastAsia"/>
                <w:bCs/>
                <w:color w:val="000000"/>
                <w:szCs w:val="21"/>
              </w:rPr>
              <w:t>实际的采购量与采购人图书馆订书单需求为准。</w:t>
            </w:r>
          </w:p>
          <w:p w:rsidR="00997AB0" w:rsidRPr="00997AB0" w:rsidRDefault="00997AB0" w:rsidP="00997AB0">
            <w:pPr>
              <w:spacing w:line="400" w:lineRule="exact"/>
              <w:ind w:firstLineChars="200" w:firstLine="420"/>
              <w:jc w:val="left"/>
              <w:rPr>
                <w:rFonts w:ascii="宋体" w:eastAsia="宋体" w:hAnsi="宋体" w:cs="Times New Roman" w:hint="eastAsia"/>
                <w:color w:val="000000"/>
                <w:szCs w:val="21"/>
              </w:rPr>
            </w:pPr>
            <w:r w:rsidRPr="00997AB0">
              <w:rPr>
                <w:rFonts w:ascii="宋体" w:eastAsia="宋体" w:hAnsi="宋体" w:cs="Times New Roman" w:hint="eastAsia"/>
                <w:color w:val="000000"/>
                <w:szCs w:val="21"/>
              </w:rPr>
              <w:t>2、供应商应具有良好的图书配送服务系统，有稳定的供货渠道、仓储设施、固定的营业场所和图书配送工具。供应商必须在本项目所在地设有办事机构或售后服务代理商。如供应商未在本项目所在地有办事机构或售后服务代理商的，必须承诺在中标后30日内在本项目所在地成立办事机构或售后服务站点。采购人图书馆派人</w:t>
            </w:r>
            <w:r w:rsidRPr="00997AB0">
              <w:rPr>
                <w:rFonts w:ascii="宋体" w:eastAsia="宋体" w:hAnsi="宋体" w:cs="宋体" w:hint="eastAsia"/>
                <w:color w:val="000000"/>
                <w:szCs w:val="21"/>
              </w:rPr>
              <w:t>在供应商中标后到供应商营业场所进行指导加工，并不定时到加工现场跟踪加工进度以保证图书加工质量。</w:t>
            </w:r>
          </w:p>
          <w:p w:rsidR="00997AB0" w:rsidRPr="00997AB0" w:rsidRDefault="00997AB0" w:rsidP="00997AB0">
            <w:pPr>
              <w:spacing w:line="400" w:lineRule="exact"/>
              <w:ind w:firstLineChars="200" w:firstLine="422"/>
              <w:jc w:val="left"/>
              <w:rPr>
                <w:rFonts w:ascii="宋体" w:eastAsia="宋体" w:hAnsi="宋体" w:cs="Times New Roman" w:hint="eastAsia"/>
                <w:color w:val="000000"/>
                <w:szCs w:val="21"/>
              </w:rPr>
            </w:pPr>
            <w:r w:rsidRPr="00997AB0">
              <w:rPr>
                <w:rFonts w:ascii="宋体" w:eastAsia="宋体" w:hAnsi="宋体" w:cs="Times New Roman" w:hint="eastAsia"/>
                <w:b/>
                <w:bCs/>
                <w:color w:val="000000"/>
                <w:kern w:val="0"/>
                <w:szCs w:val="21"/>
              </w:rPr>
              <w:t>▲</w:t>
            </w:r>
            <w:r w:rsidRPr="00997AB0">
              <w:rPr>
                <w:rFonts w:ascii="宋体" w:eastAsia="宋体" w:hAnsi="宋体" w:cs="Times New Roman" w:hint="eastAsia"/>
                <w:color w:val="000000"/>
                <w:szCs w:val="21"/>
              </w:rPr>
              <w:t>3、供应商与国内主要的工业技术类出版社和国家级出版社、高校出版社有直接的合作供货关系，须提供中标当年与上年全品种各出版社新出版图书，图书品种应能覆盖采购人图书馆所有学科，特别是与采购人图书馆主要专业有关的如水利、电力、建筑、机械、自动化、计算机等自然科学类的专业图书，</w:t>
            </w:r>
            <w:r w:rsidRPr="00997AB0">
              <w:rPr>
                <w:rFonts w:ascii="宋体" w:eastAsia="宋体" w:hAnsi="宋体" w:cs="Times New Roman" w:hint="eastAsia"/>
                <w:bCs/>
                <w:color w:val="000000"/>
                <w:szCs w:val="21"/>
              </w:rPr>
              <w:t>供应商如不能提供采购人指定的核心出版社的全部书目，视为有选择隐藏图书书讯。</w:t>
            </w:r>
          </w:p>
          <w:p w:rsidR="00997AB0" w:rsidRPr="00997AB0" w:rsidRDefault="00997AB0" w:rsidP="00997AB0">
            <w:pPr>
              <w:spacing w:line="400" w:lineRule="exact"/>
              <w:ind w:firstLineChars="200" w:firstLine="420"/>
              <w:jc w:val="left"/>
              <w:rPr>
                <w:rFonts w:ascii="宋体" w:eastAsia="宋体" w:hAnsi="宋体" w:cs="Times New Roman" w:hint="eastAsia"/>
                <w:color w:val="000000"/>
                <w:szCs w:val="21"/>
              </w:rPr>
            </w:pPr>
            <w:r w:rsidRPr="00997AB0">
              <w:rPr>
                <w:rFonts w:ascii="宋体" w:eastAsia="宋体" w:hAnsi="宋体" w:cs="Times New Roman" w:hint="eastAsia"/>
                <w:color w:val="000000"/>
                <w:szCs w:val="21"/>
              </w:rPr>
              <w:t>4、要求</w:t>
            </w:r>
            <w:proofErr w:type="gramStart"/>
            <w:r w:rsidRPr="00997AB0">
              <w:rPr>
                <w:rFonts w:ascii="宋体" w:eastAsia="宋体" w:hAnsi="宋体" w:cs="Times New Roman" w:hint="eastAsia"/>
                <w:color w:val="000000"/>
                <w:szCs w:val="21"/>
              </w:rPr>
              <w:t>到书率</w:t>
            </w:r>
            <w:proofErr w:type="gramEnd"/>
            <w:r w:rsidRPr="00997AB0">
              <w:rPr>
                <w:rFonts w:ascii="宋体" w:eastAsia="宋体" w:hAnsi="宋体" w:cs="Times New Roman" w:hint="eastAsia"/>
                <w:color w:val="000000"/>
                <w:szCs w:val="21"/>
              </w:rPr>
              <w:t>≥95%。</w:t>
            </w:r>
          </w:p>
          <w:p w:rsidR="00997AB0" w:rsidRPr="00997AB0" w:rsidRDefault="00997AB0" w:rsidP="00997AB0">
            <w:pPr>
              <w:spacing w:line="400" w:lineRule="exact"/>
              <w:ind w:firstLineChars="200" w:firstLine="420"/>
              <w:jc w:val="left"/>
              <w:rPr>
                <w:rFonts w:ascii="宋体" w:eastAsia="宋体" w:hAnsi="宋体" w:cs="Times New Roman" w:hint="eastAsia"/>
                <w:color w:val="000000"/>
                <w:szCs w:val="21"/>
              </w:rPr>
            </w:pPr>
            <w:r w:rsidRPr="00997AB0">
              <w:rPr>
                <w:rFonts w:ascii="宋体" w:eastAsia="宋体" w:hAnsi="宋体" w:cs="Times New Roman" w:hint="eastAsia"/>
                <w:color w:val="000000"/>
                <w:szCs w:val="21"/>
              </w:rPr>
              <w:t>5.供应商有为高校图书馆提供馆藏数据分析和查缺补漏</w:t>
            </w:r>
            <w:proofErr w:type="gramStart"/>
            <w:r w:rsidRPr="00997AB0">
              <w:rPr>
                <w:rFonts w:ascii="宋体" w:eastAsia="宋体" w:hAnsi="宋体" w:cs="Times New Roman" w:hint="eastAsia"/>
                <w:color w:val="000000"/>
                <w:szCs w:val="21"/>
              </w:rPr>
              <w:t>补藏服务</w:t>
            </w:r>
            <w:proofErr w:type="gramEnd"/>
            <w:r w:rsidRPr="00997AB0">
              <w:rPr>
                <w:rFonts w:ascii="宋体" w:eastAsia="宋体" w:hAnsi="宋体" w:cs="Times New Roman" w:hint="eastAsia"/>
                <w:color w:val="000000"/>
                <w:szCs w:val="21"/>
              </w:rPr>
              <w:t>的能力，出示数据分析报告。</w:t>
            </w:r>
          </w:p>
          <w:p w:rsidR="00997AB0" w:rsidRPr="00997AB0" w:rsidRDefault="00997AB0" w:rsidP="00997AB0">
            <w:pPr>
              <w:tabs>
                <w:tab w:val="left" w:pos="1820"/>
              </w:tabs>
              <w:spacing w:line="400" w:lineRule="exact"/>
              <w:ind w:firstLineChars="200" w:firstLine="422"/>
              <w:rPr>
                <w:rFonts w:ascii="宋体" w:eastAsia="宋体" w:hAnsi="宋体" w:cs="Times New Roman" w:hint="eastAsia"/>
                <w:b/>
                <w:color w:val="000000"/>
                <w:szCs w:val="21"/>
              </w:rPr>
            </w:pPr>
            <w:r w:rsidRPr="00997AB0">
              <w:rPr>
                <w:rFonts w:ascii="宋体" w:eastAsia="宋体" w:hAnsi="宋体" w:cs="Times New Roman" w:hint="eastAsia"/>
                <w:b/>
                <w:color w:val="000000"/>
                <w:szCs w:val="21"/>
              </w:rPr>
              <w:t>▲</w:t>
            </w:r>
            <w:r w:rsidRPr="00997AB0">
              <w:rPr>
                <w:rFonts w:ascii="宋体" w:eastAsia="宋体" w:hAnsi="宋体" w:cs="Times New Roman" w:hint="eastAsia"/>
                <w:color w:val="000000"/>
                <w:szCs w:val="21"/>
              </w:rPr>
              <w:t>6、供应商应当建有功能较完善、性能稳定的专业化图书电子商务订购系统平台，每1-2周定期</w:t>
            </w:r>
            <w:r w:rsidRPr="00997AB0">
              <w:rPr>
                <w:rFonts w:ascii="宋体" w:eastAsia="宋体" w:hAnsi="宋体" w:cs="Times New Roman" w:hint="eastAsia"/>
                <w:color w:val="000000"/>
                <w:szCs w:val="21"/>
              </w:rPr>
              <w:lastRenderedPageBreak/>
              <w:t>更新发布纸质图书和电子图书书目，</w:t>
            </w:r>
            <w:r w:rsidRPr="00997AB0">
              <w:rPr>
                <w:rFonts w:ascii="宋体" w:eastAsia="宋体" w:hAnsi="宋体" w:cs="宋体" w:hint="eastAsia"/>
                <w:color w:val="000000"/>
                <w:szCs w:val="21"/>
              </w:rPr>
              <w:t>平台</w:t>
            </w:r>
            <w:r w:rsidRPr="00997AB0">
              <w:rPr>
                <w:rFonts w:ascii="宋体" w:eastAsia="宋体" w:hAnsi="宋体" w:cs="Times New Roman" w:hint="eastAsia"/>
                <w:color w:val="000000"/>
                <w:szCs w:val="21"/>
              </w:rPr>
              <w:t>具有后台管理权限、移动</w:t>
            </w:r>
            <w:proofErr w:type="gramStart"/>
            <w:r w:rsidRPr="00997AB0">
              <w:rPr>
                <w:rFonts w:ascii="宋体" w:eastAsia="宋体" w:hAnsi="宋体" w:cs="Times New Roman" w:hint="eastAsia"/>
                <w:color w:val="000000"/>
                <w:szCs w:val="21"/>
              </w:rPr>
              <w:t>客户端荐购功能</w:t>
            </w:r>
            <w:proofErr w:type="gramEnd"/>
            <w:r w:rsidRPr="00997AB0">
              <w:rPr>
                <w:rFonts w:ascii="宋体" w:eastAsia="宋体" w:hAnsi="宋体" w:cs="Times New Roman" w:hint="eastAsia"/>
                <w:color w:val="000000"/>
                <w:szCs w:val="21"/>
              </w:rPr>
              <w:t>，各应用端都支持</w:t>
            </w:r>
            <w:proofErr w:type="gramStart"/>
            <w:r w:rsidRPr="00997AB0">
              <w:rPr>
                <w:rFonts w:ascii="宋体" w:eastAsia="宋体" w:hAnsi="宋体" w:cs="Times New Roman" w:hint="eastAsia"/>
                <w:color w:val="000000"/>
                <w:szCs w:val="21"/>
              </w:rPr>
              <w:t>纸电同步荐购</w:t>
            </w:r>
            <w:proofErr w:type="gramEnd"/>
            <w:r w:rsidRPr="00997AB0">
              <w:rPr>
                <w:rFonts w:ascii="宋体" w:eastAsia="宋体" w:hAnsi="宋体" w:cs="Times New Roman" w:hint="eastAsia"/>
                <w:color w:val="000000"/>
                <w:szCs w:val="21"/>
              </w:rPr>
              <w:t>功能,便于师生了解新书出版情况，及向图书馆推荐教学、科研所需的新书。</w:t>
            </w:r>
            <w:r w:rsidRPr="00997AB0">
              <w:rPr>
                <w:rFonts w:ascii="宋体" w:eastAsia="宋体" w:hAnsi="宋体" w:cs="Times New Roman" w:hint="eastAsia"/>
                <w:b/>
                <w:color w:val="000000"/>
                <w:szCs w:val="21"/>
              </w:rPr>
              <w:t>（供应商投标文件中必须提供公司网址、用户名、密码待查）</w:t>
            </w:r>
          </w:p>
          <w:p w:rsidR="00997AB0" w:rsidRPr="00997AB0" w:rsidRDefault="00997AB0" w:rsidP="00997AB0">
            <w:pPr>
              <w:spacing w:line="400" w:lineRule="exact"/>
              <w:ind w:firstLineChars="200" w:firstLine="420"/>
              <w:jc w:val="left"/>
              <w:rPr>
                <w:rFonts w:ascii="宋体" w:eastAsia="宋体" w:hAnsi="宋体" w:cs="Times New Roman" w:hint="eastAsia"/>
                <w:color w:val="000000"/>
                <w:szCs w:val="21"/>
              </w:rPr>
            </w:pPr>
            <w:r w:rsidRPr="00997AB0">
              <w:rPr>
                <w:rFonts w:ascii="宋体" w:eastAsia="宋体" w:hAnsi="宋体" w:cs="Times New Roman" w:hint="eastAsia"/>
                <w:color w:val="000000"/>
                <w:szCs w:val="21"/>
              </w:rPr>
              <w:t>7、供应商能提供符合国家财税法规定制度要求的售书发票。</w:t>
            </w:r>
          </w:p>
          <w:p w:rsidR="00997AB0" w:rsidRPr="00997AB0" w:rsidRDefault="00997AB0" w:rsidP="00997AB0">
            <w:pPr>
              <w:spacing w:line="400" w:lineRule="exact"/>
              <w:ind w:firstLineChars="200" w:firstLine="420"/>
              <w:jc w:val="left"/>
              <w:rPr>
                <w:rFonts w:ascii="宋体" w:eastAsia="宋体" w:hAnsi="宋体" w:cs="Times New Roman" w:hint="eastAsia"/>
                <w:color w:val="000000"/>
                <w:szCs w:val="21"/>
              </w:rPr>
            </w:pPr>
            <w:r w:rsidRPr="00997AB0">
              <w:rPr>
                <w:rFonts w:ascii="宋体" w:eastAsia="宋体" w:hAnsi="宋体" w:cs="Times New Roman" w:hint="eastAsia"/>
                <w:color w:val="000000"/>
                <w:szCs w:val="21"/>
              </w:rPr>
              <w:t>8、供应商不得以任何形式和理由转包项目。</w:t>
            </w:r>
          </w:p>
          <w:p w:rsidR="00997AB0" w:rsidRPr="00997AB0" w:rsidRDefault="00997AB0" w:rsidP="00997AB0">
            <w:pPr>
              <w:spacing w:line="400" w:lineRule="exact"/>
              <w:ind w:firstLineChars="200" w:firstLine="422"/>
              <w:rPr>
                <w:rFonts w:ascii="宋体" w:eastAsia="宋体" w:hAnsi="宋体" w:cs="Times New Roman" w:hint="eastAsia"/>
                <w:b/>
                <w:color w:val="000000"/>
                <w:szCs w:val="21"/>
              </w:rPr>
            </w:pPr>
            <w:r w:rsidRPr="00997AB0">
              <w:rPr>
                <w:rFonts w:ascii="宋体" w:eastAsia="宋体" w:hAnsi="宋体" w:cs="Times New Roman" w:hint="eastAsia"/>
                <w:b/>
                <w:color w:val="000000"/>
                <w:szCs w:val="21"/>
              </w:rPr>
              <w:t>二、图书供应服务要求</w:t>
            </w:r>
          </w:p>
          <w:p w:rsidR="00997AB0" w:rsidRPr="00997AB0" w:rsidRDefault="00997AB0" w:rsidP="00997AB0">
            <w:pPr>
              <w:spacing w:line="400" w:lineRule="exact"/>
              <w:ind w:firstLineChars="200" w:firstLine="420"/>
              <w:rPr>
                <w:rFonts w:ascii="宋体" w:eastAsia="宋体" w:hAnsi="宋体" w:cs="Times New Roman" w:hint="eastAsia"/>
                <w:color w:val="000000"/>
                <w:szCs w:val="21"/>
              </w:rPr>
            </w:pPr>
            <w:r w:rsidRPr="00997AB0">
              <w:rPr>
                <w:rFonts w:ascii="宋体" w:eastAsia="宋体" w:hAnsi="宋体" w:cs="Times New Roman" w:hint="eastAsia"/>
                <w:color w:val="000000"/>
                <w:szCs w:val="21"/>
              </w:rPr>
              <w:t>1、供应商</w:t>
            </w:r>
            <w:r w:rsidRPr="00997AB0">
              <w:rPr>
                <w:rFonts w:ascii="Times New Roman" w:eastAsia="宋体" w:hAnsi="Times New Roman" w:cs="Times New Roman" w:hint="eastAsia"/>
                <w:color w:val="000000"/>
                <w:szCs w:val="24"/>
              </w:rPr>
              <w:t>所供</w:t>
            </w:r>
            <w:r w:rsidRPr="00997AB0">
              <w:rPr>
                <w:rFonts w:ascii="宋体" w:eastAsia="宋体" w:hAnsi="宋体" w:cs="Times New Roman" w:hint="eastAsia"/>
                <w:color w:val="000000"/>
                <w:szCs w:val="21"/>
              </w:rPr>
              <w:t>图书如已多次改版修订，应选最新版本。本次项目报价中已包含供应商须提供规范、详实、准确的新书征订书目数据，</w:t>
            </w:r>
            <w:r w:rsidRPr="00997AB0">
              <w:rPr>
                <w:rFonts w:ascii="宋体" w:eastAsia="宋体" w:hAnsi="宋体" w:cs="Times New Roman" w:hint="eastAsia"/>
                <w:bCs/>
                <w:color w:val="000000"/>
                <w:szCs w:val="21"/>
              </w:rPr>
              <w:t>文理分类，</w:t>
            </w:r>
            <w:r w:rsidRPr="00997AB0">
              <w:rPr>
                <w:rFonts w:ascii="宋体" w:eastAsia="宋体" w:hAnsi="宋体" w:cs="Times New Roman" w:hint="eastAsia"/>
                <w:color w:val="000000"/>
                <w:szCs w:val="21"/>
              </w:rPr>
              <w:t>其中以水利、电力、机械、建筑、计算机、汽车等自然科学类品种数量不少于70％，</w:t>
            </w:r>
            <w:r w:rsidRPr="00997AB0">
              <w:rPr>
                <w:rFonts w:ascii="宋体" w:eastAsia="宋体" w:hAnsi="宋体" w:cs="Times New Roman" w:hint="eastAsia"/>
                <w:bCs/>
                <w:color w:val="000000"/>
                <w:szCs w:val="21"/>
              </w:rPr>
              <w:t>年提供采访书目数据总量不得少于15万条，</w:t>
            </w:r>
            <w:r w:rsidRPr="00997AB0">
              <w:rPr>
                <w:rFonts w:ascii="宋体" w:eastAsia="宋体" w:hAnsi="宋体" w:cs="Times New Roman" w:hint="eastAsia"/>
                <w:color w:val="000000"/>
                <w:szCs w:val="21"/>
              </w:rPr>
              <w:t>外</w:t>
            </w:r>
            <w:proofErr w:type="gramStart"/>
            <w:r w:rsidRPr="00997AB0">
              <w:rPr>
                <w:rFonts w:ascii="宋体" w:eastAsia="宋体" w:hAnsi="宋体" w:cs="Times New Roman" w:hint="eastAsia"/>
                <w:color w:val="000000"/>
                <w:szCs w:val="21"/>
              </w:rPr>
              <w:t>采现场</w:t>
            </w:r>
            <w:proofErr w:type="gramEnd"/>
            <w:r w:rsidRPr="00997AB0">
              <w:rPr>
                <w:rFonts w:ascii="宋体" w:eastAsia="宋体" w:hAnsi="宋体" w:cs="Times New Roman" w:hint="eastAsia"/>
                <w:color w:val="000000"/>
                <w:szCs w:val="21"/>
              </w:rPr>
              <w:t>选书品种5万种以上。</w:t>
            </w:r>
            <w:r w:rsidRPr="00997AB0">
              <w:rPr>
                <w:rFonts w:ascii="宋体" w:eastAsia="宋体" w:hAnsi="宋体" w:cs="Times New Roman" w:hint="eastAsia"/>
                <w:bCs/>
                <w:color w:val="000000"/>
                <w:szCs w:val="21"/>
              </w:rPr>
              <w:t>数据来源要求100%覆盖采购单位图书馆的核心出版社（详见备注）及全国500多家出版社，100%覆盖当年全部</w:t>
            </w:r>
            <w:r w:rsidRPr="00997AB0">
              <w:rPr>
                <w:rFonts w:ascii="宋体" w:eastAsia="宋体" w:hAnsi="宋体" w:cs="Times New Roman" w:hint="eastAsia"/>
                <w:color w:val="000000"/>
                <w:szCs w:val="21"/>
              </w:rPr>
              <w:t>新书数据</w:t>
            </w:r>
            <w:r w:rsidRPr="00997AB0">
              <w:rPr>
                <w:rFonts w:ascii="宋体" w:eastAsia="宋体" w:hAnsi="宋体" w:cs="Times New Roman" w:hint="eastAsia"/>
                <w:bCs/>
                <w:color w:val="000000"/>
                <w:szCs w:val="21"/>
              </w:rPr>
              <w:t>；</w:t>
            </w:r>
            <w:r w:rsidRPr="00997AB0">
              <w:rPr>
                <w:rFonts w:ascii="宋体" w:eastAsia="宋体" w:hAnsi="宋体" w:cs="Times New Roman" w:hint="eastAsia"/>
                <w:color w:val="000000"/>
                <w:szCs w:val="21"/>
              </w:rPr>
              <w:t>供应商提供的书目数据必须覆盖当年所有出版发行学科文献的图书书目数据95%以上；</w:t>
            </w:r>
            <w:r w:rsidRPr="00997AB0">
              <w:rPr>
                <w:rFonts w:ascii="宋体" w:eastAsia="宋体" w:hAnsi="宋体" w:cs="Times New Roman" w:hint="eastAsia"/>
                <w:bCs/>
                <w:color w:val="000000"/>
                <w:szCs w:val="21"/>
              </w:rPr>
              <w:t>根据采购人图书馆要求提供个性化采访数据，如专题数据，</w:t>
            </w:r>
            <w:r w:rsidRPr="00997AB0">
              <w:rPr>
                <w:rFonts w:ascii="宋体" w:eastAsia="宋体" w:hAnsi="宋体" w:cs="Times New Roman" w:hint="eastAsia"/>
                <w:color w:val="000000"/>
                <w:szCs w:val="21"/>
              </w:rPr>
              <w:t>能</w:t>
            </w:r>
            <w:proofErr w:type="gramStart"/>
            <w:r w:rsidRPr="00997AB0">
              <w:rPr>
                <w:rFonts w:ascii="宋体" w:eastAsia="宋体" w:hAnsi="宋体" w:cs="Times New Roman" w:hint="eastAsia"/>
                <w:color w:val="000000"/>
                <w:szCs w:val="21"/>
              </w:rPr>
              <w:t>及时按社提供</w:t>
            </w:r>
            <w:proofErr w:type="gramEnd"/>
            <w:r w:rsidRPr="00997AB0">
              <w:rPr>
                <w:rFonts w:ascii="宋体" w:eastAsia="宋体" w:hAnsi="宋体" w:cs="Times New Roman" w:hint="eastAsia"/>
                <w:color w:val="000000"/>
                <w:szCs w:val="21"/>
              </w:rPr>
              <w:t>全国性书展、书市采访数据；每年按采购人要求提供二次按出版社编制的全年出版书目数据。</w:t>
            </w:r>
            <w:r w:rsidRPr="00997AB0">
              <w:rPr>
                <w:rFonts w:ascii="宋体" w:eastAsia="宋体" w:hAnsi="宋体" w:cs="Times New Roman" w:hint="eastAsia"/>
                <w:bCs/>
                <w:color w:val="000000"/>
                <w:szCs w:val="21"/>
              </w:rPr>
              <w:t>书目采访数据提供ISO格式和EXL格式数据的书目,其中应包含书名、作者、ISBN号、出版社、价格、出版时间、页码、装帧、开本大小、内容简介、适应读者范围等字段项目。翻译的</w:t>
            </w:r>
            <w:proofErr w:type="gramStart"/>
            <w:r w:rsidRPr="00997AB0">
              <w:rPr>
                <w:rFonts w:ascii="宋体" w:eastAsia="宋体" w:hAnsi="宋体" w:cs="Times New Roman" w:hint="eastAsia"/>
                <w:bCs/>
                <w:color w:val="000000"/>
                <w:szCs w:val="21"/>
              </w:rPr>
              <w:t>购权版图书除</w:t>
            </w:r>
            <w:proofErr w:type="gramEnd"/>
            <w:r w:rsidRPr="00997AB0">
              <w:rPr>
                <w:rFonts w:ascii="宋体" w:eastAsia="宋体" w:hAnsi="宋体" w:cs="Times New Roman" w:hint="eastAsia"/>
                <w:bCs/>
                <w:color w:val="000000"/>
                <w:szCs w:val="21"/>
              </w:rPr>
              <w:t>包括著者中文译名外，还应提供著者英文姓名，译者。</w:t>
            </w:r>
            <w:r w:rsidRPr="00997AB0">
              <w:rPr>
                <w:rFonts w:ascii="宋体" w:eastAsia="宋体" w:hAnsi="宋体" w:cs="Times New Roman" w:hint="eastAsia"/>
                <w:b/>
                <w:bCs/>
                <w:color w:val="000000"/>
                <w:szCs w:val="21"/>
                <w:u w:val="single"/>
              </w:rPr>
              <w:t>同时应区分现货数据、期货数据</w:t>
            </w:r>
            <w:r w:rsidRPr="00997AB0">
              <w:rPr>
                <w:rFonts w:ascii="宋体" w:eastAsia="宋体" w:hAnsi="宋体" w:cs="Times New Roman" w:hint="eastAsia"/>
                <w:bCs/>
                <w:color w:val="000000"/>
                <w:szCs w:val="21"/>
              </w:rPr>
              <w:t>。</w:t>
            </w:r>
            <w:r w:rsidRPr="00997AB0">
              <w:rPr>
                <w:rFonts w:ascii="宋体" w:eastAsia="宋体" w:hAnsi="宋体" w:cs="Times New Roman" w:hint="eastAsia"/>
                <w:color w:val="000000"/>
                <w:szCs w:val="21"/>
              </w:rPr>
              <w:t>其数据应完全符合采购人图书集成管理系统的格式及运行要求，提供的所有数据都能在图书馆系统无障碍的使用。（采购单位图书馆使用的集成管理系统为：图创图书馆集成管理系统Interlib3.0。）</w:t>
            </w:r>
          </w:p>
          <w:p w:rsidR="00997AB0" w:rsidRPr="00997AB0" w:rsidRDefault="00997AB0" w:rsidP="00997AB0">
            <w:pPr>
              <w:spacing w:line="400" w:lineRule="exact"/>
              <w:ind w:firstLineChars="200" w:firstLine="422"/>
              <w:rPr>
                <w:rFonts w:ascii="宋体" w:eastAsia="宋体" w:hAnsi="宋体" w:cs="Times New Roman" w:hint="eastAsia"/>
                <w:color w:val="000000"/>
                <w:szCs w:val="21"/>
              </w:rPr>
            </w:pPr>
            <w:r w:rsidRPr="00997AB0">
              <w:rPr>
                <w:rFonts w:ascii="宋体" w:eastAsia="宋体" w:hAnsi="宋体" w:cs="Times New Roman" w:hint="eastAsia"/>
                <w:b/>
                <w:bCs/>
                <w:color w:val="000000"/>
                <w:kern w:val="0"/>
                <w:szCs w:val="21"/>
              </w:rPr>
              <w:t>▲</w:t>
            </w:r>
            <w:r w:rsidRPr="00997AB0">
              <w:rPr>
                <w:rFonts w:ascii="宋体" w:eastAsia="宋体" w:hAnsi="宋体" w:cs="Times New Roman" w:hint="eastAsia"/>
                <w:color w:val="000000"/>
                <w:szCs w:val="21"/>
              </w:rPr>
              <w:t>2、供应商提供的图书纸质、规格、印刷质量、</w:t>
            </w:r>
            <w:r w:rsidRPr="00997AB0">
              <w:rPr>
                <w:rFonts w:ascii="宋体" w:eastAsia="宋体" w:hAnsi="宋体" w:cs="Times New Roman" w:hint="eastAsia"/>
                <w:color w:val="000000"/>
                <w:szCs w:val="21"/>
              </w:rPr>
              <w:lastRenderedPageBreak/>
              <w:t>错漏率、字体、符号、页面、装订等质量须严格按照中华人民共和国国标GB/T18359、印刷行业相关质量标准执行。图书必须是正规出版机构正式出版的图书，没有盗版、低劣、淫秽的图书，以及印刷图文不清、污损、缺页、倒页、脱页、缺附件等质量不合格的、与订书单不符(包括重发)的图书，如有以上情况，采购人将视为不合格图书予以退货，由此造成的损失及费用全部由图书供应商承担。同时上报财政监管部门，不予执行合同，并保留向中标供应商追究法律责任的权力</w:t>
            </w:r>
          </w:p>
          <w:p w:rsidR="00997AB0" w:rsidRPr="00997AB0" w:rsidRDefault="00997AB0" w:rsidP="00997AB0">
            <w:pPr>
              <w:spacing w:line="400" w:lineRule="exact"/>
              <w:ind w:firstLineChars="200" w:firstLine="422"/>
              <w:rPr>
                <w:rFonts w:ascii="宋体" w:eastAsia="宋体" w:hAnsi="宋体" w:cs="Times New Roman" w:hint="eastAsia"/>
                <w:color w:val="000000"/>
                <w:szCs w:val="21"/>
              </w:rPr>
            </w:pPr>
            <w:r w:rsidRPr="00997AB0">
              <w:rPr>
                <w:rFonts w:ascii="宋体" w:eastAsia="宋体" w:hAnsi="宋体" w:cs="Times New Roman" w:hint="eastAsia"/>
                <w:b/>
                <w:bCs/>
                <w:color w:val="000000"/>
                <w:kern w:val="0"/>
                <w:szCs w:val="21"/>
              </w:rPr>
              <w:t>▲</w:t>
            </w:r>
            <w:r w:rsidRPr="00997AB0">
              <w:rPr>
                <w:rFonts w:ascii="宋体" w:eastAsia="宋体" w:hAnsi="宋体" w:cs="Times New Roman" w:hint="eastAsia"/>
                <w:color w:val="000000"/>
                <w:szCs w:val="21"/>
              </w:rPr>
              <w:t>3、订单处理方式。收到采购人图书馆订单（包括发文、征订单电子邮件、传真等均视为订购合同）后的2个工作日内应反馈给采购人确认订单收到，特别是收到采购人</w:t>
            </w:r>
            <w:proofErr w:type="gramStart"/>
            <w:r w:rsidRPr="00997AB0">
              <w:rPr>
                <w:rFonts w:ascii="宋体" w:eastAsia="宋体" w:hAnsi="宋体" w:cs="Times New Roman" w:hint="eastAsia"/>
                <w:color w:val="000000"/>
                <w:szCs w:val="21"/>
              </w:rPr>
              <w:t>关于系部老师</w:t>
            </w:r>
            <w:proofErr w:type="gramEnd"/>
            <w:r w:rsidRPr="00997AB0">
              <w:rPr>
                <w:rFonts w:ascii="宋体" w:eastAsia="宋体" w:hAnsi="宋体" w:cs="Times New Roman" w:hint="eastAsia"/>
                <w:color w:val="000000"/>
                <w:szCs w:val="21"/>
              </w:rPr>
              <w:t>的订单时必须在</w:t>
            </w:r>
            <w:r w:rsidRPr="00997AB0">
              <w:rPr>
                <w:rFonts w:ascii="宋体" w:eastAsia="宋体" w:hAnsi="宋体" w:cs="Times New Roman" w:hint="eastAsia"/>
                <w:bCs/>
                <w:color w:val="000000"/>
                <w:kern w:val="0"/>
                <w:szCs w:val="21"/>
              </w:rPr>
              <w:t>收到订单后2小时内回告订购处理情况。并</w:t>
            </w:r>
            <w:r w:rsidRPr="00997AB0">
              <w:rPr>
                <w:rFonts w:ascii="宋体" w:eastAsia="宋体" w:hAnsi="宋体" w:cs="Times New Roman" w:hint="eastAsia"/>
                <w:color w:val="000000"/>
                <w:szCs w:val="21"/>
              </w:rPr>
              <w:t>严格对待和跟踪处理该订单并做到全部订购（有特殊情况未订到需要说明情况）并告知订单所处的状态：上报出版社、配货、加工、发货及该订单的发货率等。</w:t>
            </w:r>
          </w:p>
          <w:p w:rsidR="00997AB0" w:rsidRPr="00997AB0" w:rsidRDefault="00997AB0" w:rsidP="00997AB0">
            <w:pPr>
              <w:spacing w:line="400" w:lineRule="exact"/>
              <w:ind w:firstLineChars="200" w:firstLine="422"/>
              <w:rPr>
                <w:rFonts w:ascii="宋体" w:eastAsia="宋体" w:hAnsi="宋体" w:cs="Times New Roman" w:hint="eastAsia"/>
                <w:color w:val="000000"/>
                <w:szCs w:val="21"/>
              </w:rPr>
            </w:pPr>
            <w:r w:rsidRPr="00997AB0">
              <w:rPr>
                <w:rFonts w:ascii="宋体" w:eastAsia="宋体" w:hAnsi="宋体" w:cs="Times New Roman" w:hint="eastAsia"/>
                <w:b/>
                <w:bCs/>
                <w:color w:val="000000"/>
                <w:kern w:val="0"/>
                <w:szCs w:val="21"/>
              </w:rPr>
              <w:t>▲</w:t>
            </w:r>
            <w:r w:rsidRPr="00997AB0">
              <w:rPr>
                <w:rFonts w:ascii="宋体" w:eastAsia="宋体" w:hAnsi="宋体" w:cs="Times New Roman" w:hint="eastAsia"/>
                <w:color w:val="000000"/>
                <w:szCs w:val="21"/>
              </w:rPr>
              <w:t>4、供应</w:t>
            </w:r>
            <w:proofErr w:type="gramStart"/>
            <w:r w:rsidRPr="00997AB0">
              <w:rPr>
                <w:rFonts w:ascii="宋体" w:eastAsia="宋体" w:hAnsi="宋体" w:cs="Times New Roman" w:hint="eastAsia"/>
                <w:color w:val="000000"/>
                <w:szCs w:val="21"/>
              </w:rPr>
              <w:t>商接到</w:t>
            </w:r>
            <w:proofErr w:type="gramEnd"/>
            <w:r w:rsidRPr="00997AB0">
              <w:rPr>
                <w:rFonts w:ascii="宋体" w:eastAsia="宋体" w:hAnsi="宋体" w:cs="Times New Roman" w:hint="eastAsia"/>
                <w:color w:val="000000"/>
                <w:szCs w:val="21"/>
              </w:rPr>
              <w:t>订单应立即进行订单</w:t>
            </w:r>
            <w:proofErr w:type="gramStart"/>
            <w:r w:rsidRPr="00997AB0">
              <w:rPr>
                <w:rFonts w:ascii="宋体" w:eastAsia="宋体" w:hAnsi="宋体" w:cs="Times New Roman" w:hint="eastAsia"/>
                <w:color w:val="000000"/>
                <w:szCs w:val="21"/>
              </w:rPr>
              <w:t>查重包括</w:t>
            </w:r>
            <w:proofErr w:type="gramEnd"/>
            <w:r w:rsidRPr="00997AB0">
              <w:rPr>
                <w:rFonts w:ascii="宋体" w:eastAsia="宋体" w:hAnsi="宋体" w:cs="Times New Roman" w:hint="eastAsia"/>
                <w:color w:val="000000"/>
                <w:szCs w:val="21"/>
              </w:rPr>
              <w:t>本批订单与历史订单查重、本批订单与其</w:t>
            </w:r>
            <w:proofErr w:type="gramStart"/>
            <w:r w:rsidRPr="00997AB0">
              <w:rPr>
                <w:rFonts w:ascii="宋体" w:eastAsia="宋体" w:hAnsi="宋体" w:cs="Times New Roman" w:hint="eastAsia"/>
                <w:color w:val="000000"/>
                <w:szCs w:val="21"/>
              </w:rPr>
              <w:t>他供应</w:t>
            </w:r>
            <w:proofErr w:type="gramEnd"/>
            <w:r w:rsidRPr="00997AB0">
              <w:rPr>
                <w:rFonts w:ascii="宋体" w:eastAsia="宋体" w:hAnsi="宋体" w:cs="Times New Roman" w:hint="eastAsia"/>
                <w:color w:val="000000"/>
                <w:szCs w:val="21"/>
              </w:rPr>
              <w:t>商订单</w:t>
            </w:r>
            <w:proofErr w:type="gramStart"/>
            <w:r w:rsidRPr="00997AB0">
              <w:rPr>
                <w:rFonts w:ascii="宋体" w:eastAsia="宋体" w:hAnsi="宋体" w:cs="Times New Roman" w:hint="eastAsia"/>
                <w:color w:val="000000"/>
                <w:szCs w:val="21"/>
              </w:rPr>
              <w:t>互相查重等</w:t>
            </w:r>
            <w:proofErr w:type="gramEnd"/>
            <w:r w:rsidRPr="00997AB0">
              <w:rPr>
                <w:rFonts w:ascii="宋体" w:eastAsia="宋体" w:hAnsi="宋体" w:cs="Times New Roman" w:hint="eastAsia"/>
                <w:color w:val="000000"/>
                <w:szCs w:val="21"/>
              </w:rPr>
              <w:t>。</w:t>
            </w:r>
            <w:r w:rsidRPr="00997AB0">
              <w:rPr>
                <w:rFonts w:ascii="宋体" w:eastAsia="宋体" w:hAnsi="宋体" w:cs="宋体" w:hint="eastAsia"/>
                <w:color w:val="000000"/>
                <w:szCs w:val="21"/>
              </w:rPr>
              <w:t>如发现有重，应告知采购人。</w:t>
            </w:r>
            <w:proofErr w:type="gramStart"/>
            <w:r w:rsidRPr="00997AB0">
              <w:rPr>
                <w:rFonts w:ascii="宋体" w:eastAsia="宋体" w:hAnsi="宋体" w:cs="宋体" w:hint="eastAsia"/>
                <w:color w:val="000000"/>
                <w:szCs w:val="21"/>
              </w:rPr>
              <w:t>查重后</w:t>
            </w:r>
            <w:proofErr w:type="gramEnd"/>
            <w:r w:rsidRPr="00997AB0">
              <w:rPr>
                <w:rFonts w:ascii="宋体" w:eastAsia="宋体" w:hAnsi="宋体" w:cs="Times New Roman" w:hint="eastAsia"/>
                <w:color w:val="000000"/>
                <w:szCs w:val="21"/>
              </w:rPr>
              <w:t>供应商必须保证按采购单位指定的图书书目品种、数量及时供货，除出版商取消、推迟出版或发生影响合同履行的不可抗拒事件以外。</w:t>
            </w:r>
          </w:p>
          <w:p w:rsidR="00997AB0" w:rsidRPr="00997AB0" w:rsidRDefault="00997AB0" w:rsidP="00997AB0">
            <w:pPr>
              <w:spacing w:line="400" w:lineRule="exact"/>
              <w:ind w:firstLineChars="200" w:firstLine="420"/>
              <w:rPr>
                <w:rFonts w:ascii="宋体" w:eastAsia="宋体" w:hAnsi="宋体" w:cs="Times New Roman" w:hint="eastAsia"/>
                <w:color w:val="000000"/>
                <w:szCs w:val="21"/>
              </w:rPr>
            </w:pPr>
            <w:r w:rsidRPr="00997AB0">
              <w:rPr>
                <w:rFonts w:ascii="宋体" w:eastAsia="宋体" w:hAnsi="宋体" w:cs="Times New Roman" w:hint="eastAsia"/>
                <w:color w:val="000000"/>
                <w:szCs w:val="21"/>
              </w:rPr>
              <w:t>5、实际到书与订单信息有变化的，如ISBN号、书名、价格等变更，应列表通知采购人图书馆采访人员，修改有关订单数据和采访数据，重新确认订购需求。书价变更差额大于30%的，采购人可变更订数。所有图书订购的品种、复本均由图书馆订单决定，供应商不得自行搭配。如验收发现与订单不符，采购人图书馆将视为不合格图书予以退货，由此造成的损失及费用全部由供应商承担。</w:t>
            </w:r>
          </w:p>
          <w:p w:rsidR="00997AB0" w:rsidRPr="00997AB0" w:rsidRDefault="00997AB0" w:rsidP="00997AB0">
            <w:pPr>
              <w:spacing w:line="400" w:lineRule="exact"/>
              <w:ind w:firstLineChars="200" w:firstLine="420"/>
              <w:rPr>
                <w:rFonts w:ascii="宋体" w:eastAsia="宋体" w:hAnsi="宋体" w:cs="Times New Roman" w:hint="eastAsia"/>
                <w:color w:val="000000"/>
                <w:szCs w:val="21"/>
              </w:rPr>
            </w:pPr>
            <w:r w:rsidRPr="00997AB0">
              <w:rPr>
                <w:rFonts w:ascii="宋体" w:eastAsia="宋体" w:hAnsi="宋体" w:cs="Times New Roman" w:hint="eastAsia"/>
                <w:color w:val="000000"/>
                <w:szCs w:val="21"/>
              </w:rPr>
              <w:t>6、预订书中超过150元/本的图书属于高码洋图书，需专门列表给本馆重新确认。其中200元以</w:t>
            </w:r>
            <w:r w:rsidRPr="00997AB0">
              <w:rPr>
                <w:rFonts w:ascii="宋体" w:eastAsia="宋体" w:hAnsi="宋体" w:cs="Times New Roman" w:hint="eastAsia"/>
                <w:color w:val="000000"/>
                <w:szCs w:val="21"/>
              </w:rPr>
              <w:lastRenderedPageBreak/>
              <w:t>上的图书只订1-2册，如订单超过2册，也需QQ或电话和采购人采编人员确认。对于不符合选订原则的图书，如散页、挂图、活页本、配磁带书、小于或等于64开书、少于40页以下的书、少儿、中小学、中专、文学类以图画为主的非特指定选购书等，供应商在加工前应先按要求筛选出不予加工。对属采购人图书馆不采购范围但误下的书目订单，供应商在订单中应先选择淘汰，同时回告采购人。</w:t>
            </w:r>
          </w:p>
          <w:p w:rsidR="00997AB0" w:rsidRPr="00997AB0" w:rsidRDefault="00997AB0" w:rsidP="00997AB0">
            <w:pPr>
              <w:spacing w:line="400" w:lineRule="exact"/>
              <w:ind w:firstLineChars="200" w:firstLine="420"/>
              <w:rPr>
                <w:rFonts w:ascii="宋体" w:eastAsia="宋体" w:hAnsi="宋体" w:cs="Times New Roman" w:hint="eastAsia"/>
                <w:color w:val="000000"/>
                <w:szCs w:val="21"/>
              </w:rPr>
            </w:pPr>
            <w:r w:rsidRPr="00997AB0">
              <w:rPr>
                <w:rFonts w:ascii="宋体" w:eastAsia="宋体" w:hAnsi="宋体" w:cs="Times New Roman" w:hint="eastAsia"/>
                <w:color w:val="000000"/>
                <w:szCs w:val="21"/>
              </w:rPr>
              <w:t>7、供应商在加工每批图书前，应通知采购人图书馆采访人员，进一步确认后方能按图书馆认可的品种、复本数、加工和包装要求加工图书，并且在加工前按图书分类法分类，尽量将相同类的图书按条码排序和打包。加工后及时送交到指定地点，为此所发生的费用全部由供应商承担。</w:t>
            </w:r>
          </w:p>
          <w:p w:rsidR="00997AB0" w:rsidRPr="00997AB0" w:rsidRDefault="00997AB0" w:rsidP="00997AB0">
            <w:pPr>
              <w:tabs>
                <w:tab w:val="left" w:pos="-3256"/>
              </w:tabs>
              <w:spacing w:line="400" w:lineRule="exact"/>
              <w:ind w:firstLineChars="200" w:firstLine="420"/>
              <w:rPr>
                <w:rFonts w:ascii="宋体" w:eastAsia="宋体" w:hAnsi="宋体" w:cs="Times New Roman" w:hint="eastAsia"/>
                <w:bCs/>
                <w:color w:val="000000"/>
                <w:szCs w:val="21"/>
              </w:rPr>
            </w:pPr>
            <w:r w:rsidRPr="00997AB0">
              <w:rPr>
                <w:rFonts w:ascii="宋体" w:eastAsia="宋体" w:hAnsi="宋体" w:cs="Times New Roman" w:hint="eastAsia"/>
                <w:color w:val="000000"/>
                <w:szCs w:val="21"/>
              </w:rPr>
              <w:t>8、学科建设需要的自办发行的图书，以及各类行业标准由图书馆提出具体订购要求，供应商协助采购单位购买。（例如：在常规条件下出版社无法供书，需要到特定供书商处才能购买到的图书）。</w:t>
            </w:r>
          </w:p>
          <w:p w:rsidR="00997AB0" w:rsidRPr="00997AB0" w:rsidRDefault="00997AB0" w:rsidP="00997AB0">
            <w:pPr>
              <w:autoSpaceDE w:val="0"/>
              <w:autoSpaceDN w:val="0"/>
              <w:adjustRightInd w:val="0"/>
              <w:spacing w:line="400" w:lineRule="exact"/>
              <w:ind w:firstLineChars="200" w:firstLine="420"/>
              <w:rPr>
                <w:rFonts w:ascii="宋体" w:eastAsia="宋体" w:hAnsi="宋体" w:cs="Times New Roman" w:hint="eastAsia"/>
                <w:color w:val="000000"/>
                <w:szCs w:val="21"/>
              </w:rPr>
            </w:pPr>
            <w:r w:rsidRPr="00997AB0">
              <w:rPr>
                <w:rFonts w:ascii="宋体" w:eastAsia="宋体" w:hAnsi="宋体" w:cs="Times New Roman" w:hint="eastAsia"/>
                <w:color w:val="000000"/>
                <w:szCs w:val="21"/>
              </w:rPr>
              <w:t>9、供应商本次项目报价中已包含供应商须配送图书编目数据，必须是国家图书馆数据</w:t>
            </w:r>
            <w:r w:rsidRPr="00997AB0">
              <w:rPr>
                <w:rFonts w:ascii="宋体" w:eastAsia="宋体" w:hAnsi="宋体" w:cs="宋体" w:hint="eastAsia"/>
                <w:color w:val="000000"/>
                <w:szCs w:val="21"/>
              </w:rPr>
              <w:t>。分类以《中图法（第五版）》为准，标引能充分反映图书的学科性；编目严格按照《普通图书著录条例》进行著录，数据以《中国机读目录格式使用手册》为准。</w:t>
            </w:r>
            <w:r w:rsidRPr="00997AB0">
              <w:rPr>
                <w:rFonts w:ascii="宋体" w:eastAsia="宋体" w:hAnsi="宋体" w:cs="宋体" w:hint="eastAsia"/>
                <w:color w:val="000000"/>
                <w:kern w:val="0"/>
                <w:szCs w:val="21"/>
              </w:rPr>
              <w:t>供应商应接受不同采购方式，</w:t>
            </w:r>
            <w:proofErr w:type="gramStart"/>
            <w:r w:rsidRPr="00997AB0">
              <w:rPr>
                <w:rFonts w:ascii="宋体" w:eastAsia="宋体" w:hAnsi="宋体" w:cs="宋体" w:hint="eastAsia"/>
                <w:color w:val="000000"/>
                <w:kern w:val="0"/>
                <w:szCs w:val="21"/>
              </w:rPr>
              <w:t>严格查重</w:t>
            </w:r>
            <w:proofErr w:type="gramEnd"/>
            <w:r w:rsidRPr="00997AB0">
              <w:rPr>
                <w:rFonts w:ascii="宋体" w:eastAsia="宋体" w:hAnsi="宋体" w:cs="宋体" w:hint="eastAsia"/>
                <w:color w:val="000000"/>
                <w:kern w:val="0"/>
                <w:szCs w:val="21"/>
              </w:rPr>
              <w:t>后将选购图书做成MARC 和EXCEL 格式及时传递给采购人，避免不同采购人式之间重复购书。</w:t>
            </w:r>
            <w:proofErr w:type="gramStart"/>
            <w:r w:rsidRPr="00997AB0">
              <w:rPr>
                <w:rFonts w:ascii="宋体" w:eastAsia="宋体" w:hAnsi="宋体" w:cs="Times New Roman" w:hint="eastAsia"/>
                <w:color w:val="000000"/>
                <w:szCs w:val="21"/>
              </w:rPr>
              <w:t>配送率</w:t>
            </w:r>
            <w:proofErr w:type="gramEnd"/>
            <w:r w:rsidRPr="00997AB0">
              <w:rPr>
                <w:rFonts w:ascii="宋体" w:eastAsia="宋体" w:hAnsi="宋体" w:cs="Times New Roman" w:hint="eastAsia"/>
                <w:color w:val="000000"/>
                <w:szCs w:val="21"/>
              </w:rPr>
              <w:t>达100%，与图书同时配送到馆。</w:t>
            </w:r>
          </w:p>
          <w:p w:rsidR="00997AB0" w:rsidRPr="00997AB0" w:rsidRDefault="00997AB0" w:rsidP="00997AB0">
            <w:pPr>
              <w:spacing w:line="400" w:lineRule="exact"/>
              <w:ind w:firstLineChars="200" w:firstLine="420"/>
              <w:rPr>
                <w:rFonts w:ascii="宋体" w:eastAsia="宋体" w:hAnsi="宋体" w:cs="Times New Roman" w:hint="eastAsia"/>
                <w:color w:val="000000"/>
                <w:szCs w:val="21"/>
              </w:rPr>
            </w:pPr>
            <w:r w:rsidRPr="00997AB0">
              <w:rPr>
                <w:rFonts w:ascii="宋体" w:eastAsia="宋体" w:hAnsi="宋体" w:cs="Times New Roman" w:hint="eastAsia"/>
                <w:color w:val="000000"/>
                <w:szCs w:val="21"/>
              </w:rPr>
              <w:t>10、供应商应在图书发运前对其进行满足于运输距离、防潮、防霉、防破损装卸要求以及按中国图书分类法分类打包，并提供发货</w:t>
            </w:r>
            <w:proofErr w:type="gramStart"/>
            <w:r w:rsidRPr="00997AB0">
              <w:rPr>
                <w:rFonts w:ascii="宋体" w:eastAsia="宋体" w:hAnsi="宋体" w:cs="Times New Roman" w:hint="eastAsia"/>
                <w:color w:val="000000"/>
                <w:szCs w:val="21"/>
              </w:rPr>
              <w:t>打印式总清单</w:t>
            </w:r>
            <w:proofErr w:type="gramEnd"/>
            <w:r w:rsidRPr="00997AB0">
              <w:rPr>
                <w:rFonts w:ascii="宋体" w:eastAsia="宋体" w:hAnsi="宋体" w:cs="Times New Roman" w:hint="eastAsia"/>
                <w:color w:val="000000"/>
                <w:szCs w:val="21"/>
              </w:rPr>
              <w:t>、分包清单，一式二份，保证图书安全快捷到达图书馆指定地点，现场验收。随书应提供该批图书数量、品种、价格相符的详细的送书清单一式两份并加盖公章。</w:t>
            </w:r>
          </w:p>
          <w:p w:rsidR="00997AB0" w:rsidRPr="00997AB0" w:rsidRDefault="00997AB0" w:rsidP="00997AB0">
            <w:pPr>
              <w:spacing w:line="400" w:lineRule="exact"/>
              <w:ind w:firstLineChars="200" w:firstLine="420"/>
              <w:rPr>
                <w:rFonts w:ascii="宋体" w:eastAsia="宋体" w:hAnsi="宋体" w:cs="Times New Roman" w:hint="eastAsia"/>
                <w:color w:val="000000"/>
                <w:kern w:val="0"/>
                <w:szCs w:val="21"/>
              </w:rPr>
            </w:pPr>
            <w:r w:rsidRPr="00997AB0">
              <w:rPr>
                <w:rFonts w:ascii="宋体" w:eastAsia="宋体" w:hAnsi="宋体" w:cs="Times New Roman" w:hint="eastAsia"/>
                <w:bCs/>
                <w:color w:val="000000"/>
                <w:kern w:val="0"/>
                <w:szCs w:val="21"/>
              </w:rPr>
              <w:lastRenderedPageBreak/>
              <w:t>11、</w:t>
            </w:r>
            <w:r w:rsidRPr="00997AB0">
              <w:rPr>
                <w:rFonts w:ascii="宋体" w:eastAsia="宋体" w:hAnsi="宋体" w:cs="Times New Roman" w:hint="eastAsia"/>
                <w:color w:val="000000"/>
                <w:kern w:val="0"/>
                <w:szCs w:val="21"/>
              </w:rPr>
              <w:t>经验收发现书款与发货单不相符的，图书馆应及时通知供应商派员到验收地核算。当地供应</w:t>
            </w:r>
            <w:proofErr w:type="gramStart"/>
            <w:r w:rsidRPr="00997AB0">
              <w:rPr>
                <w:rFonts w:ascii="宋体" w:eastAsia="宋体" w:hAnsi="宋体" w:cs="Times New Roman" w:hint="eastAsia"/>
                <w:color w:val="000000"/>
                <w:kern w:val="0"/>
                <w:szCs w:val="21"/>
              </w:rPr>
              <w:t>商接到</w:t>
            </w:r>
            <w:proofErr w:type="gramEnd"/>
            <w:r w:rsidRPr="00997AB0">
              <w:rPr>
                <w:rFonts w:ascii="宋体" w:eastAsia="宋体" w:hAnsi="宋体" w:cs="Times New Roman" w:hint="eastAsia"/>
                <w:color w:val="000000"/>
                <w:kern w:val="0"/>
                <w:szCs w:val="21"/>
              </w:rPr>
              <w:t>通知之日起2个工作日内核对，如不能按时确认核算的，以图书馆验收的实际数额计算书款金额。</w:t>
            </w:r>
          </w:p>
          <w:p w:rsidR="00997AB0" w:rsidRPr="00997AB0" w:rsidRDefault="00997AB0" w:rsidP="00997AB0">
            <w:pPr>
              <w:spacing w:line="400" w:lineRule="exact"/>
              <w:ind w:firstLineChars="200" w:firstLine="420"/>
              <w:rPr>
                <w:rFonts w:ascii="宋体" w:eastAsia="宋体" w:hAnsi="宋体" w:cs="Times New Roman" w:hint="eastAsia"/>
                <w:bCs/>
                <w:color w:val="000000"/>
                <w:kern w:val="0"/>
                <w:szCs w:val="21"/>
              </w:rPr>
            </w:pPr>
            <w:r w:rsidRPr="00997AB0">
              <w:rPr>
                <w:rFonts w:ascii="宋体" w:eastAsia="宋体" w:hAnsi="宋体" w:cs="Times New Roman" w:hint="eastAsia"/>
                <w:color w:val="000000"/>
                <w:kern w:val="0"/>
                <w:szCs w:val="21"/>
              </w:rPr>
              <w:t>12、</w:t>
            </w:r>
            <w:r w:rsidRPr="00997AB0">
              <w:rPr>
                <w:rFonts w:ascii="宋体" w:eastAsia="宋体" w:hAnsi="宋体" w:cs="Times New Roman" w:hint="eastAsia"/>
                <w:bCs/>
                <w:color w:val="000000"/>
                <w:kern w:val="0"/>
                <w:szCs w:val="21"/>
              </w:rPr>
              <w:t>为更好了解图书出版动态，满足采购人图书馆的采购需求，供应商应组织参加全国大型书市现</w:t>
            </w:r>
            <w:proofErr w:type="gramStart"/>
            <w:r w:rsidRPr="00997AB0">
              <w:rPr>
                <w:rFonts w:ascii="宋体" w:eastAsia="宋体" w:hAnsi="宋体" w:cs="Times New Roman" w:hint="eastAsia"/>
                <w:bCs/>
                <w:color w:val="000000"/>
                <w:kern w:val="0"/>
                <w:szCs w:val="21"/>
              </w:rPr>
              <w:t>采活动</w:t>
            </w:r>
            <w:proofErr w:type="gramEnd"/>
            <w:r w:rsidRPr="00997AB0">
              <w:rPr>
                <w:rFonts w:ascii="宋体" w:eastAsia="宋体" w:hAnsi="宋体" w:cs="Times New Roman" w:hint="eastAsia"/>
                <w:bCs/>
                <w:color w:val="000000"/>
                <w:kern w:val="0"/>
                <w:szCs w:val="21"/>
              </w:rPr>
              <w:t>一次（每次2-4人），提供每人一把已导入图书馆馆藏数据的采集器进行现采，提供工作人员协助将现</w:t>
            </w:r>
            <w:proofErr w:type="gramStart"/>
            <w:r w:rsidRPr="00997AB0">
              <w:rPr>
                <w:rFonts w:ascii="宋体" w:eastAsia="宋体" w:hAnsi="宋体" w:cs="Times New Roman" w:hint="eastAsia"/>
                <w:bCs/>
                <w:color w:val="000000"/>
                <w:kern w:val="0"/>
                <w:szCs w:val="21"/>
              </w:rPr>
              <w:t>采数据</w:t>
            </w:r>
            <w:proofErr w:type="gramEnd"/>
            <w:r w:rsidRPr="00997AB0">
              <w:rPr>
                <w:rFonts w:ascii="宋体" w:eastAsia="宋体" w:hAnsi="宋体" w:cs="Times New Roman" w:hint="eastAsia"/>
                <w:bCs/>
                <w:color w:val="000000"/>
                <w:kern w:val="0"/>
                <w:szCs w:val="21"/>
              </w:rPr>
              <w:t>进行导入和导出工作，保证现</w:t>
            </w:r>
            <w:proofErr w:type="gramStart"/>
            <w:r w:rsidRPr="00997AB0">
              <w:rPr>
                <w:rFonts w:ascii="宋体" w:eastAsia="宋体" w:hAnsi="宋体" w:cs="Times New Roman" w:hint="eastAsia"/>
                <w:bCs/>
                <w:color w:val="000000"/>
                <w:kern w:val="0"/>
                <w:szCs w:val="21"/>
              </w:rPr>
              <w:t>采顺利</w:t>
            </w:r>
            <w:proofErr w:type="gramEnd"/>
            <w:r w:rsidRPr="00997AB0">
              <w:rPr>
                <w:rFonts w:ascii="宋体" w:eastAsia="宋体" w:hAnsi="宋体" w:cs="Times New Roman" w:hint="eastAsia"/>
                <w:bCs/>
                <w:color w:val="000000"/>
                <w:kern w:val="0"/>
                <w:szCs w:val="21"/>
              </w:rPr>
              <w:t>进行，全部费用由供应商负责。</w:t>
            </w:r>
          </w:p>
          <w:p w:rsidR="00997AB0" w:rsidRPr="00997AB0" w:rsidRDefault="00997AB0" w:rsidP="00997AB0">
            <w:pPr>
              <w:spacing w:line="400" w:lineRule="exact"/>
              <w:ind w:firstLineChars="200" w:firstLine="422"/>
              <w:rPr>
                <w:rFonts w:ascii="宋体" w:eastAsia="宋体" w:hAnsi="宋体" w:cs="Times New Roman" w:hint="eastAsia"/>
                <w:bCs/>
                <w:color w:val="000000"/>
                <w:kern w:val="0"/>
                <w:szCs w:val="21"/>
              </w:rPr>
            </w:pPr>
            <w:r w:rsidRPr="00997AB0">
              <w:rPr>
                <w:rFonts w:ascii="宋体" w:eastAsia="宋体" w:hAnsi="宋体" w:cs="Times New Roman" w:hint="eastAsia"/>
                <w:b/>
                <w:bCs/>
                <w:color w:val="000000"/>
                <w:kern w:val="0"/>
                <w:szCs w:val="21"/>
              </w:rPr>
              <w:t>▲</w:t>
            </w:r>
            <w:r w:rsidRPr="00997AB0">
              <w:rPr>
                <w:rFonts w:ascii="宋体" w:eastAsia="宋体" w:hAnsi="宋体" w:cs="Times New Roman" w:hint="eastAsia"/>
                <w:bCs/>
                <w:color w:val="000000"/>
                <w:kern w:val="0"/>
                <w:szCs w:val="21"/>
              </w:rPr>
              <w:t>13、到货率与到货周期:预定图书的</w:t>
            </w:r>
            <w:proofErr w:type="gramStart"/>
            <w:r w:rsidRPr="00997AB0">
              <w:rPr>
                <w:rFonts w:ascii="宋体" w:eastAsia="宋体" w:hAnsi="宋体" w:cs="Times New Roman" w:hint="eastAsia"/>
                <w:bCs/>
                <w:color w:val="000000"/>
                <w:kern w:val="0"/>
                <w:szCs w:val="21"/>
              </w:rPr>
              <w:t>到书率要求</w:t>
            </w:r>
            <w:proofErr w:type="gramEnd"/>
            <w:r w:rsidRPr="00997AB0">
              <w:rPr>
                <w:rFonts w:ascii="宋体" w:eastAsia="宋体" w:hAnsi="宋体" w:cs="Times New Roman" w:hint="eastAsia"/>
                <w:bCs/>
                <w:color w:val="000000"/>
                <w:kern w:val="0"/>
                <w:szCs w:val="21"/>
              </w:rPr>
              <w:t>不低于95%，现采图书的</w:t>
            </w:r>
            <w:proofErr w:type="gramStart"/>
            <w:r w:rsidRPr="00997AB0">
              <w:rPr>
                <w:rFonts w:ascii="宋体" w:eastAsia="宋体" w:hAnsi="宋体" w:cs="Times New Roman" w:hint="eastAsia"/>
                <w:bCs/>
                <w:color w:val="000000"/>
                <w:kern w:val="0"/>
                <w:szCs w:val="21"/>
              </w:rPr>
              <w:t>到书率要求</w:t>
            </w:r>
            <w:proofErr w:type="gramEnd"/>
            <w:r w:rsidRPr="00997AB0">
              <w:rPr>
                <w:rFonts w:ascii="宋体" w:eastAsia="宋体" w:hAnsi="宋体" w:cs="Times New Roman" w:hint="eastAsia"/>
                <w:bCs/>
                <w:color w:val="000000"/>
                <w:kern w:val="0"/>
                <w:szCs w:val="21"/>
              </w:rPr>
              <w:t>不低于98%，全年</w:t>
            </w:r>
            <w:proofErr w:type="gramStart"/>
            <w:r w:rsidRPr="00997AB0">
              <w:rPr>
                <w:rFonts w:ascii="宋体" w:eastAsia="宋体" w:hAnsi="宋体" w:cs="Times New Roman" w:hint="eastAsia"/>
                <w:bCs/>
                <w:color w:val="000000"/>
                <w:kern w:val="0"/>
                <w:szCs w:val="21"/>
              </w:rPr>
              <w:t>到书率不</w:t>
            </w:r>
            <w:proofErr w:type="gramEnd"/>
            <w:r w:rsidRPr="00997AB0">
              <w:rPr>
                <w:rFonts w:ascii="宋体" w:eastAsia="宋体" w:hAnsi="宋体" w:cs="Times New Roman" w:hint="eastAsia"/>
                <w:bCs/>
                <w:color w:val="000000"/>
                <w:kern w:val="0"/>
                <w:szCs w:val="21"/>
              </w:rPr>
              <w:t>低于95%，</w:t>
            </w:r>
          </w:p>
          <w:p w:rsidR="00997AB0" w:rsidRPr="00997AB0" w:rsidRDefault="00997AB0" w:rsidP="00997AB0">
            <w:pPr>
              <w:spacing w:line="400" w:lineRule="exact"/>
              <w:ind w:firstLineChars="200" w:firstLine="420"/>
              <w:rPr>
                <w:rFonts w:ascii="宋体" w:eastAsia="宋体" w:hAnsi="宋体" w:cs="Times New Roman" w:hint="eastAsia"/>
                <w:color w:val="000000"/>
                <w:kern w:val="0"/>
                <w:szCs w:val="21"/>
              </w:rPr>
            </w:pPr>
            <w:r w:rsidRPr="00997AB0">
              <w:rPr>
                <w:rFonts w:ascii="宋体" w:eastAsia="宋体" w:hAnsi="宋体" w:cs="Times New Roman" w:hint="eastAsia"/>
                <w:bCs/>
                <w:color w:val="000000"/>
                <w:kern w:val="0"/>
                <w:szCs w:val="21"/>
              </w:rPr>
              <w:t>预定图书加工后的到</w:t>
            </w:r>
            <w:proofErr w:type="gramStart"/>
            <w:r w:rsidRPr="00997AB0">
              <w:rPr>
                <w:rFonts w:ascii="宋体" w:eastAsia="宋体" w:hAnsi="宋体" w:cs="Times New Roman" w:hint="eastAsia"/>
                <w:bCs/>
                <w:color w:val="000000"/>
                <w:kern w:val="0"/>
                <w:szCs w:val="21"/>
              </w:rPr>
              <w:t>馆时间</w:t>
            </w:r>
            <w:proofErr w:type="gramEnd"/>
            <w:r w:rsidRPr="00997AB0">
              <w:rPr>
                <w:rFonts w:ascii="宋体" w:eastAsia="宋体" w:hAnsi="宋体" w:cs="Times New Roman" w:hint="eastAsia"/>
                <w:bCs/>
                <w:color w:val="000000"/>
                <w:kern w:val="0"/>
                <w:szCs w:val="21"/>
              </w:rPr>
              <w:t>必须严格按照除采购人图书馆制定的采购预算进度完成。要求供应商在当年3月15前完成全年30%采购预算的图书，在当年6月15日以前完成全年50%采购预算的图书、在当年9月15日以前完成80%采购预算的图书，10月30前完成全部采购预算的图书，且在以上日期前将图书加工好到馆。如不能按采购人图书馆的采购预算时间到馆，</w:t>
            </w:r>
            <w:r w:rsidRPr="00997AB0">
              <w:rPr>
                <w:rFonts w:ascii="宋体" w:eastAsia="宋体" w:hAnsi="宋体" w:cs="Times New Roman" w:hint="eastAsia"/>
                <w:color w:val="000000"/>
                <w:szCs w:val="21"/>
              </w:rPr>
              <w:t>每天向对方偿付违约货款额3‰违约金，并承诺在5个日历日内到馆，如到期仍不能到馆，采购人图书馆</w:t>
            </w:r>
            <w:r w:rsidRPr="00997AB0">
              <w:rPr>
                <w:rFonts w:ascii="宋体" w:eastAsia="宋体" w:hAnsi="宋体" w:cs="Times New Roman" w:hint="eastAsia"/>
                <w:color w:val="000000"/>
                <w:kern w:val="0"/>
                <w:szCs w:val="21"/>
              </w:rPr>
              <w:t>可视其为不具备供货能力，可单方面提出终止供货合同，并取消未到货订单，违约方承担因此给采购方造成的经济损失，并按未到图书总码洋的20%支付违约金。</w:t>
            </w:r>
            <w:r w:rsidRPr="00997AB0">
              <w:rPr>
                <w:rFonts w:ascii="宋体" w:eastAsia="宋体" w:hAnsi="宋体" w:cs="Times New Roman" w:hint="eastAsia"/>
                <w:bCs/>
                <w:color w:val="000000"/>
                <w:kern w:val="0"/>
                <w:szCs w:val="21"/>
              </w:rPr>
              <w:t>预定图书加工后到</w:t>
            </w:r>
            <w:proofErr w:type="gramStart"/>
            <w:r w:rsidRPr="00997AB0">
              <w:rPr>
                <w:rFonts w:ascii="宋体" w:eastAsia="宋体" w:hAnsi="宋体" w:cs="Times New Roman" w:hint="eastAsia"/>
                <w:bCs/>
                <w:color w:val="000000"/>
                <w:kern w:val="0"/>
                <w:szCs w:val="21"/>
              </w:rPr>
              <w:t>馆时间</w:t>
            </w:r>
            <w:proofErr w:type="gramEnd"/>
            <w:r w:rsidRPr="00997AB0">
              <w:rPr>
                <w:rFonts w:ascii="宋体" w:eastAsia="宋体" w:hAnsi="宋体" w:cs="Times New Roman" w:hint="eastAsia"/>
                <w:bCs/>
                <w:color w:val="000000"/>
                <w:kern w:val="0"/>
                <w:szCs w:val="21"/>
              </w:rPr>
              <w:t>应控制在40个日历日之内,现采图书应在25个日历日之内。供应商</w:t>
            </w:r>
            <w:r w:rsidRPr="00997AB0">
              <w:rPr>
                <w:rFonts w:ascii="宋体" w:eastAsia="宋体" w:hAnsi="宋体" w:cs="Times New Roman" w:hint="eastAsia"/>
                <w:color w:val="000000"/>
                <w:kern w:val="0"/>
                <w:szCs w:val="21"/>
              </w:rPr>
              <w:t>应提供保证</w:t>
            </w:r>
            <w:proofErr w:type="gramStart"/>
            <w:r w:rsidRPr="00997AB0">
              <w:rPr>
                <w:rFonts w:ascii="宋体" w:eastAsia="宋体" w:hAnsi="宋体" w:cs="Times New Roman" w:hint="eastAsia"/>
                <w:color w:val="000000"/>
                <w:kern w:val="0"/>
                <w:szCs w:val="21"/>
              </w:rPr>
              <w:t>到书率的</w:t>
            </w:r>
            <w:proofErr w:type="gramEnd"/>
            <w:r w:rsidRPr="00997AB0">
              <w:rPr>
                <w:rFonts w:ascii="宋体" w:eastAsia="宋体" w:hAnsi="宋体" w:cs="Times New Roman" w:hint="eastAsia"/>
                <w:color w:val="000000"/>
                <w:kern w:val="0"/>
                <w:szCs w:val="21"/>
              </w:rPr>
              <w:t>措施，为尽可能消除因供应商不能按合同规定要求供货所造成的影响，采购人图书馆有权采取相应的补救措施（如向其他中标人补订），由此给采购人图书馆造成的各项损失或增加的各项费用（如折让损失、邮费、数据费、加工费）等均由违约的供应商承担，从图</w:t>
            </w:r>
            <w:r w:rsidRPr="00997AB0">
              <w:rPr>
                <w:rFonts w:ascii="宋体" w:eastAsia="宋体" w:hAnsi="宋体" w:cs="Times New Roman" w:hint="eastAsia"/>
                <w:color w:val="000000"/>
                <w:kern w:val="0"/>
                <w:szCs w:val="21"/>
              </w:rPr>
              <w:lastRenderedPageBreak/>
              <w:t>书结算款中扣除。</w:t>
            </w:r>
          </w:p>
          <w:p w:rsidR="00997AB0" w:rsidRPr="00997AB0" w:rsidRDefault="00997AB0" w:rsidP="00997AB0">
            <w:pPr>
              <w:spacing w:line="400" w:lineRule="exact"/>
              <w:ind w:firstLineChars="200" w:firstLine="374"/>
              <w:rPr>
                <w:rFonts w:ascii="宋体" w:eastAsia="宋体" w:hAnsi="宋体" w:cs="Times New Roman" w:hint="eastAsia"/>
                <w:b/>
                <w:bCs/>
                <w:color w:val="000000"/>
                <w:spacing w:val="-12"/>
                <w:kern w:val="0"/>
                <w:szCs w:val="21"/>
              </w:rPr>
            </w:pPr>
            <w:r w:rsidRPr="00997AB0">
              <w:rPr>
                <w:rFonts w:ascii="宋体" w:eastAsia="宋体" w:hAnsi="宋体" w:cs="Times New Roman" w:hint="eastAsia"/>
                <w:b/>
                <w:bCs/>
                <w:color w:val="000000"/>
                <w:spacing w:val="-12"/>
                <w:kern w:val="0"/>
                <w:szCs w:val="21"/>
              </w:rPr>
              <w:t>三、加工服务要求</w:t>
            </w:r>
          </w:p>
          <w:p w:rsidR="00997AB0" w:rsidRPr="00997AB0" w:rsidRDefault="00997AB0" w:rsidP="00997AB0">
            <w:pPr>
              <w:spacing w:line="400" w:lineRule="exact"/>
              <w:ind w:firstLineChars="200" w:firstLine="422"/>
              <w:rPr>
                <w:rFonts w:ascii="宋体" w:eastAsia="宋体" w:hAnsi="宋体" w:cs="Times New Roman" w:hint="eastAsia"/>
                <w:color w:val="000000"/>
                <w:szCs w:val="21"/>
              </w:rPr>
            </w:pPr>
            <w:r w:rsidRPr="00997AB0">
              <w:rPr>
                <w:rFonts w:ascii="宋体" w:eastAsia="宋体" w:hAnsi="宋体" w:cs="Times New Roman" w:hint="eastAsia"/>
                <w:b/>
                <w:color w:val="000000"/>
                <w:szCs w:val="21"/>
              </w:rPr>
              <w:t>▲</w:t>
            </w:r>
            <w:r w:rsidRPr="00997AB0">
              <w:rPr>
                <w:rFonts w:ascii="宋体" w:eastAsia="宋体" w:hAnsi="宋体" w:cs="Times New Roman" w:hint="eastAsia"/>
                <w:color w:val="000000"/>
                <w:szCs w:val="21"/>
              </w:rPr>
              <w:t>本次采购预算费用中包含为图书馆进行图书加工和上架服务。加工内容包括：加盖馆藏章（每书三个章）；贴不干胶条形码（一号两张）、</w:t>
            </w:r>
            <w:r w:rsidRPr="00997AB0">
              <w:rPr>
                <w:rFonts w:ascii="宋体" w:eastAsia="宋体" w:hAnsi="宋体" w:cs="宋体" w:hint="eastAsia"/>
                <w:color w:val="000000"/>
                <w:kern w:val="0"/>
                <w:szCs w:val="21"/>
              </w:rPr>
              <w:t>EMID电子标签</w:t>
            </w:r>
            <w:r w:rsidRPr="00997AB0">
              <w:rPr>
                <w:rFonts w:ascii="宋体" w:eastAsia="宋体" w:hAnsi="宋体" w:cs="Times New Roman" w:hint="eastAsia"/>
                <w:color w:val="000000"/>
                <w:szCs w:val="21"/>
              </w:rPr>
              <w:t>（每书一条）、图书分类、编目、给出完整的索书号（分类号+著者四角号码取号）书标制作、粘贴、加盖保护膜、将图书信息写入EMID标签内并按采购人图书馆要求上架等工作（所有图书加工工作必须按采购人图书馆具体要求来完成,</w:t>
            </w:r>
            <w:r w:rsidRPr="00997AB0">
              <w:rPr>
                <w:rFonts w:ascii="宋体" w:eastAsia="宋体" w:hAnsi="宋体" w:cs="宋体" w:hint="eastAsia"/>
                <w:color w:val="000000"/>
                <w:kern w:val="0"/>
                <w:szCs w:val="21"/>
              </w:rPr>
              <w:t>全部加工及耗材的费用，包括编目数据费用、条形码、EMID标签和不干胶书标加工费和材料费均由供应商承担</w:t>
            </w:r>
            <w:r w:rsidRPr="00997AB0">
              <w:rPr>
                <w:rFonts w:ascii="宋体" w:eastAsia="宋体" w:hAnsi="宋体" w:cs="Times New Roman" w:hint="eastAsia"/>
                <w:color w:val="000000"/>
                <w:szCs w:val="21"/>
              </w:rPr>
              <w:t>）。并为采购人完成新书推介的宣传工作。</w:t>
            </w:r>
          </w:p>
          <w:p w:rsidR="00997AB0" w:rsidRPr="00997AB0" w:rsidRDefault="00997AB0" w:rsidP="00997AB0">
            <w:pPr>
              <w:spacing w:line="400" w:lineRule="exact"/>
              <w:ind w:firstLineChars="200" w:firstLine="420"/>
              <w:rPr>
                <w:rFonts w:ascii="宋体" w:eastAsia="宋体" w:hAnsi="宋体" w:cs="Times New Roman" w:hint="eastAsia"/>
                <w:color w:val="000000"/>
                <w:szCs w:val="21"/>
              </w:rPr>
            </w:pPr>
            <w:r w:rsidRPr="00997AB0">
              <w:rPr>
                <w:rFonts w:ascii="宋体" w:eastAsia="宋体" w:hAnsi="宋体" w:cs="Times New Roman" w:hint="eastAsia"/>
                <w:color w:val="000000"/>
                <w:szCs w:val="21"/>
              </w:rPr>
              <w:t>具体物理</w:t>
            </w:r>
            <w:proofErr w:type="gramStart"/>
            <w:r w:rsidRPr="00997AB0">
              <w:rPr>
                <w:rFonts w:ascii="宋体" w:eastAsia="宋体" w:hAnsi="宋体" w:cs="Times New Roman" w:hint="eastAsia"/>
                <w:color w:val="000000"/>
                <w:szCs w:val="21"/>
              </w:rPr>
              <w:t>全加工</w:t>
            </w:r>
            <w:proofErr w:type="gramEnd"/>
            <w:r w:rsidRPr="00997AB0">
              <w:rPr>
                <w:rFonts w:ascii="宋体" w:eastAsia="宋体" w:hAnsi="宋体" w:cs="Times New Roman" w:hint="eastAsia"/>
                <w:color w:val="000000"/>
                <w:szCs w:val="21"/>
              </w:rPr>
              <w:t>要求如下:</w:t>
            </w:r>
          </w:p>
          <w:p w:rsidR="00997AB0" w:rsidRPr="00997AB0" w:rsidRDefault="00997AB0" w:rsidP="00997AB0">
            <w:pPr>
              <w:spacing w:line="400" w:lineRule="exact"/>
              <w:ind w:firstLineChars="200" w:firstLine="420"/>
              <w:rPr>
                <w:rFonts w:ascii="宋体" w:eastAsia="宋体" w:hAnsi="宋体" w:cs="Times New Roman" w:hint="eastAsia"/>
                <w:color w:val="000000"/>
                <w:szCs w:val="21"/>
              </w:rPr>
            </w:pPr>
            <w:r w:rsidRPr="00997AB0">
              <w:rPr>
                <w:rFonts w:ascii="宋体" w:eastAsia="宋体" w:hAnsi="宋体" w:cs="Times New Roman" w:hint="eastAsia"/>
                <w:color w:val="000000"/>
                <w:szCs w:val="21"/>
              </w:rPr>
              <w:t>1、贴EMID标签一根（</w:t>
            </w:r>
            <w:r w:rsidRPr="00997AB0">
              <w:rPr>
                <w:rFonts w:ascii="宋体" w:eastAsia="宋体" w:hAnsi="宋体" w:cs="Times New Roman" w:hint="eastAsia"/>
                <w:b/>
                <w:color w:val="000000"/>
                <w:szCs w:val="21"/>
              </w:rPr>
              <w:t>不能多贴</w:t>
            </w:r>
            <w:r w:rsidRPr="00997AB0">
              <w:rPr>
                <w:rFonts w:ascii="宋体" w:eastAsia="宋体" w:hAnsi="宋体" w:cs="Times New Roman" w:hint="eastAsia"/>
                <w:color w:val="000000"/>
                <w:szCs w:val="21"/>
              </w:rPr>
              <w:t>），要求贴在图书1-50页内，隐蔽性好，粘贴位置在随意两页之间不限，以不易发现为准</w:t>
            </w:r>
          </w:p>
          <w:p w:rsidR="00997AB0" w:rsidRPr="00997AB0" w:rsidRDefault="00997AB0" w:rsidP="00997AB0">
            <w:pPr>
              <w:spacing w:line="400" w:lineRule="exact"/>
              <w:ind w:firstLineChars="200" w:firstLine="420"/>
              <w:rPr>
                <w:rFonts w:ascii="宋体" w:eastAsia="宋体" w:hAnsi="宋体" w:cs="Times New Roman" w:hint="eastAsia"/>
                <w:color w:val="000000"/>
                <w:szCs w:val="21"/>
              </w:rPr>
            </w:pPr>
            <w:r w:rsidRPr="00997AB0">
              <w:rPr>
                <w:rFonts w:ascii="宋体" w:eastAsia="宋体" w:hAnsi="宋体" w:cs="Times New Roman" w:hint="eastAsia"/>
                <w:color w:val="000000"/>
                <w:szCs w:val="21"/>
              </w:rPr>
              <w:t>2、馆藏章（3个，红色）：</w:t>
            </w:r>
          </w:p>
          <w:p w:rsidR="00997AB0" w:rsidRPr="00997AB0" w:rsidRDefault="00997AB0" w:rsidP="00997AB0">
            <w:pPr>
              <w:spacing w:line="400" w:lineRule="exact"/>
              <w:ind w:firstLineChars="200" w:firstLine="420"/>
              <w:rPr>
                <w:rFonts w:ascii="宋体" w:eastAsia="宋体" w:hAnsi="宋体" w:cs="Times New Roman" w:hint="eastAsia"/>
                <w:color w:val="000000"/>
                <w:szCs w:val="21"/>
              </w:rPr>
            </w:pPr>
            <w:r w:rsidRPr="00997AB0">
              <w:rPr>
                <w:rFonts w:ascii="宋体" w:eastAsia="宋体" w:hAnsi="宋体" w:cs="Times New Roman" w:hint="eastAsia"/>
                <w:color w:val="000000"/>
                <w:szCs w:val="21"/>
              </w:rPr>
              <w:t>(2.1)第一处：盖在图书书名页正中空白处（其下方留出贴条码的位置），不可盖歪。</w:t>
            </w:r>
            <w:proofErr w:type="gramStart"/>
            <w:r w:rsidRPr="00997AB0">
              <w:rPr>
                <w:rFonts w:ascii="宋体" w:eastAsia="宋体" w:hAnsi="宋体" w:cs="Times New Roman" w:hint="eastAsia"/>
                <w:color w:val="000000"/>
                <w:szCs w:val="21"/>
              </w:rPr>
              <w:t>遇字可</w:t>
            </w:r>
            <w:proofErr w:type="gramEnd"/>
            <w:r w:rsidRPr="00997AB0">
              <w:rPr>
                <w:rFonts w:ascii="宋体" w:eastAsia="宋体" w:hAnsi="宋体" w:cs="Times New Roman" w:hint="eastAsia"/>
                <w:color w:val="000000"/>
                <w:szCs w:val="21"/>
              </w:rPr>
              <w:t>酌情移动位置</w:t>
            </w:r>
          </w:p>
          <w:p w:rsidR="00997AB0" w:rsidRPr="00997AB0" w:rsidRDefault="00997AB0" w:rsidP="00997AB0">
            <w:pPr>
              <w:spacing w:line="400" w:lineRule="exact"/>
              <w:ind w:firstLineChars="200" w:firstLine="420"/>
              <w:rPr>
                <w:rFonts w:ascii="宋体" w:eastAsia="宋体" w:hAnsi="宋体" w:cs="Times New Roman" w:hint="eastAsia"/>
                <w:color w:val="000000"/>
                <w:szCs w:val="21"/>
              </w:rPr>
            </w:pPr>
            <w:r w:rsidRPr="00997AB0">
              <w:rPr>
                <w:rFonts w:ascii="宋体" w:eastAsia="宋体" w:hAnsi="宋体" w:cs="Times New Roman" w:hint="eastAsia"/>
                <w:color w:val="000000"/>
                <w:szCs w:val="21"/>
              </w:rPr>
              <w:t>(2.2)第二处：盖在图书1-50页内。</w:t>
            </w:r>
          </w:p>
          <w:p w:rsidR="00997AB0" w:rsidRPr="00997AB0" w:rsidRDefault="00997AB0" w:rsidP="00997AB0">
            <w:pPr>
              <w:spacing w:line="400" w:lineRule="exact"/>
              <w:ind w:firstLineChars="200" w:firstLine="420"/>
              <w:rPr>
                <w:rFonts w:ascii="宋体" w:eastAsia="宋体" w:hAnsi="宋体" w:cs="Times New Roman" w:hint="eastAsia"/>
                <w:color w:val="000000"/>
                <w:szCs w:val="21"/>
              </w:rPr>
            </w:pPr>
            <w:r w:rsidRPr="00997AB0">
              <w:rPr>
                <w:rFonts w:ascii="宋体" w:eastAsia="宋体" w:hAnsi="宋体" w:cs="Times New Roman" w:hint="eastAsia"/>
                <w:color w:val="000000"/>
                <w:szCs w:val="21"/>
              </w:rPr>
              <w:t>(2.3)第三处：盖在图书切口正中（不变向）</w:t>
            </w:r>
          </w:p>
          <w:p w:rsidR="00997AB0" w:rsidRPr="00997AB0" w:rsidRDefault="00997AB0" w:rsidP="00997AB0">
            <w:pPr>
              <w:spacing w:line="400" w:lineRule="exact"/>
              <w:ind w:firstLineChars="200" w:firstLine="420"/>
              <w:rPr>
                <w:rFonts w:ascii="宋体" w:eastAsia="宋体" w:hAnsi="宋体" w:cs="Times New Roman" w:hint="eastAsia"/>
                <w:color w:val="000000"/>
                <w:szCs w:val="21"/>
              </w:rPr>
            </w:pPr>
            <w:r w:rsidRPr="00997AB0">
              <w:rPr>
                <w:rFonts w:ascii="宋体" w:eastAsia="宋体" w:hAnsi="宋体" w:cs="Times New Roman" w:hint="eastAsia"/>
                <w:color w:val="000000"/>
                <w:szCs w:val="21"/>
              </w:rPr>
              <w:t>3、贴条码（2个）：</w:t>
            </w:r>
            <w:r w:rsidRPr="00997AB0">
              <w:rPr>
                <w:rFonts w:ascii="宋体" w:eastAsia="宋体" w:hAnsi="宋体" w:cs="Times New Roman" w:hint="eastAsia"/>
                <w:bCs/>
                <w:color w:val="000000"/>
                <w:szCs w:val="21"/>
              </w:rPr>
              <w:t>同一种书的条形码号一定要连续，不可跳号。</w:t>
            </w:r>
          </w:p>
          <w:p w:rsidR="00997AB0" w:rsidRPr="00997AB0" w:rsidRDefault="00997AB0" w:rsidP="00997AB0">
            <w:pPr>
              <w:spacing w:line="400" w:lineRule="exact"/>
              <w:ind w:firstLineChars="200" w:firstLine="420"/>
              <w:rPr>
                <w:rFonts w:ascii="宋体" w:eastAsia="宋体" w:hAnsi="宋体" w:cs="Times New Roman" w:hint="eastAsia"/>
                <w:color w:val="000000"/>
                <w:szCs w:val="21"/>
              </w:rPr>
            </w:pPr>
            <w:r w:rsidRPr="00997AB0">
              <w:rPr>
                <w:rFonts w:ascii="宋体" w:eastAsia="宋体" w:hAnsi="宋体" w:cs="Times New Roman" w:hint="eastAsia"/>
                <w:color w:val="000000"/>
                <w:szCs w:val="21"/>
              </w:rPr>
              <w:t>(3.1)第一处：贴在图书书名页藏书章下方空白处</w:t>
            </w:r>
          </w:p>
          <w:p w:rsidR="00997AB0" w:rsidRPr="00997AB0" w:rsidRDefault="00997AB0" w:rsidP="00997AB0">
            <w:pPr>
              <w:spacing w:line="400" w:lineRule="exact"/>
              <w:ind w:firstLineChars="200" w:firstLine="420"/>
              <w:rPr>
                <w:rFonts w:ascii="宋体" w:eastAsia="宋体" w:hAnsi="宋体" w:cs="Times New Roman" w:hint="eastAsia"/>
                <w:color w:val="000000"/>
                <w:szCs w:val="21"/>
              </w:rPr>
            </w:pPr>
            <w:r w:rsidRPr="00997AB0">
              <w:rPr>
                <w:rFonts w:ascii="宋体" w:eastAsia="宋体" w:hAnsi="宋体" w:cs="Times New Roman" w:hint="eastAsia"/>
                <w:color w:val="000000"/>
                <w:szCs w:val="21"/>
              </w:rPr>
              <w:t>(3.2)第二处：贴在图书最后一页正中下方空白处（不论是否为空白页）</w:t>
            </w:r>
          </w:p>
          <w:p w:rsidR="00997AB0" w:rsidRPr="00997AB0" w:rsidRDefault="00997AB0" w:rsidP="00997AB0">
            <w:pPr>
              <w:spacing w:line="400" w:lineRule="exact"/>
              <w:ind w:firstLineChars="200" w:firstLine="420"/>
              <w:rPr>
                <w:rFonts w:ascii="宋体" w:eastAsia="宋体" w:hAnsi="宋体" w:cs="Times New Roman" w:hint="eastAsia"/>
                <w:color w:val="000000"/>
                <w:szCs w:val="21"/>
              </w:rPr>
            </w:pPr>
            <w:r w:rsidRPr="00997AB0">
              <w:rPr>
                <w:rFonts w:ascii="宋体" w:eastAsia="宋体" w:hAnsi="宋体" w:cs="Times New Roman" w:hint="eastAsia"/>
                <w:color w:val="000000"/>
                <w:szCs w:val="21"/>
              </w:rPr>
              <w:t>4、书标（3个）：</w:t>
            </w:r>
          </w:p>
          <w:p w:rsidR="00997AB0" w:rsidRPr="00997AB0" w:rsidRDefault="00997AB0" w:rsidP="00997AB0">
            <w:pPr>
              <w:spacing w:line="400" w:lineRule="exact"/>
              <w:ind w:firstLineChars="200" w:firstLine="420"/>
              <w:rPr>
                <w:rFonts w:ascii="宋体" w:eastAsia="宋体" w:hAnsi="宋体" w:cs="Times New Roman" w:hint="eastAsia"/>
                <w:color w:val="000000"/>
                <w:szCs w:val="21"/>
              </w:rPr>
            </w:pPr>
            <w:r w:rsidRPr="00997AB0">
              <w:rPr>
                <w:rFonts w:ascii="宋体" w:eastAsia="宋体" w:hAnsi="宋体" w:cs="Times New Roman" w:hint="eastAsia"/>
                <w:color w:val="000000"/>
                <w:szCs w:val="21"/>
              </w:rPr>
              <w:t>(4.1)第一处（覆膜）：横贴在图书书脊上，书标下边缘距底部2厘米。</w:t>
            </w:r>
          </w:p>
          <w:p w:rsidR="00997AB0" w:rsidRPr="00997AB0" w:rsidRDefault="00997AB0" w:rsidP="00997AB0">
            <w:pPr>
              <w:spacing w:line="400" w:lineRule="exact"/>
              <w:ind w:firstLineChars="200" w:firstLine="420"/>
              <w:rPr>
                <w:rFonts w:ascii="宋体" w:eastAsia="宋体" w:hAnsi="宋体" w:cs="Times New Roman" w:hint="eastAsia"/>
                <w:color w:val="000000"/>
                <w:szCs w:val="21"/>
              </w:rPr>
            </w:pPr>
            <w:r w:rsidRPr="00997AB0">
              <w:rPr>
                <w:rFonts w:ascii="宋体" w:eastAsia="宋体" w:hAnsi="宋体" w:cs="Times New Roman" w:hint="eastAsia"/>
                <w:color w:val="000000"/>
                <w:szCs w:val="21"/>
              </w:rPr>
              <w:t>(4.2)第二处（覆膜）：贴图书在封底右上角，与上方和右边间距为1厘米。</w:t>
            </w:r>
          </w:p>
          <w:p w:rsidR="00997AB0" w:rsidRPr="00997AB0" w:rsidRDefault="00997AB0" w:rsidP="00997AB0">
            <w:pPr>
              <w:spacing w:line="400" w:lineRule="exact"/>
              <w:ind w:firstLineChars="200" w:firstLine="420"/>
              <w:rPr>
                <w:rFonts w:ascii="宋体" w:eastAsia="宋体" w:hAnsi="宋体" w:cs="Times New Roman" w:hint="eastAsia"/>
                <w:color w:val="000000"/>
                <w:szCs w:val="21"/>
              </w:rPr>
            </w:pPr>
            <w:r w:rsidRPr="00997AB0">
              <w:rPr>
                <w:rFonts w:ascii="宋体" w:eastAsia="宋体" w:hAnsi="宋体" w:cs="Times New Roman" w:hint="eastAsia"/>
                <w:color w:val="000000"/>
                <w:szCs w:val="21"/>
              </w:rPr>
              <w:lastRenderedPageBreak/>
              <w:t>(4.3)第三处：贴在图书最后一页（不论是否为空白页）的左上方，与书上方和左边间距为1厘米处，遇到文字酌情移动。</w:t>
            </w:r>
          </w:p>
          <w:p w:rsidR="00997AB0" w:rsidRPr="00997AB0" w:rsidRDefault="00997AB0" w:rsidP="00997AB0">
            <w:pPr>
              <w:spacing w:line="400" w:lineRule="exact"/>
              <w:ind w:firstLineChars="200" w:firstLine="420"/>
              <w:rPr>
                <w:rFonts w:ascii="宋体" w:eastAsia="宋体" w:hAnsi="宋体" w:cs="Times New Roman" w:hint="eastAsia"/>
                <w:color w:val="000000"/>
                <w:szCs w:val="21"/>
              </w:rPr>
            </w:pPr>
            <w:r w:rsidRPr="00997AB0">
              <w:rPr>
                <w:rFonts w:ascii="宋体" w:eastAsia="宋体" w:hAnsi="宋体" w:cs="Times New Roman" w:hint="eastAsia"/>
                <w:color w:val="000000"/>
                <w:szCs w:val="21"/>
              </w:rPr>
              <w:t>(4.4)书</w:t>
            </w:r>
            <w:proofErr w:type="gramStart"/>
            <w:r w:rsidRPr="00997AB0">
              <w:rPr>
                <w:rFonts w:ascii="宋体" w:eastAsia="宋体" w:hAnsi="宋体" w:cs="Times New Roman" w:hint="eastAsia"/>
                <w:color w:val="000000"/>
                <w:szCs w:val="21"/>
              </w:rPr>
              <w:t>标分为</w:t>
            </w:r>
            <w:proofErr w:type="gramEnd"/>
            <w:r w:rsidRPr="00997AB0">
              <w:rPr>
                <w:rFonts w:ascii="宋体" w:eastAsia="宋体" w:hAnsi="宋体" w:cs="Times New Roman" w:hint="eastAsia"/>
                <w:color w:val="000000"/>
                <w:szCs w:val="21"/>
              </w:rPr>
              <w:t>三行，分类号/四角号码/条码号，卷册区分紧跟著者号后面</w:t>
            </w:r>
          </w:p>
          <w:p w:rsidR="00997AB0" w:rsidRPr="00997AB0" w:rsidRDefault="00997AB0" w:rsidP="00997AB0">
            <w:pPr>
              <w:spacing w:line="400" w:lineRule="exact"/>
              <w:ind w:firstLineChars="200" w:firstLine="420"/>
              <w:rPr>
                <w:rFonts w:ascii="宋体" w:eastAsia="宋体" w:hAnsi="宋体" w:cs="Times New Roman" w:hint="eastAsia"/>
                <w:color w:val="000000"/>
                <w:szCs w:val="21"/>
              </w:rPr>
            </w:pPr>
            <w:r w:rsidRPr="00997AB0">
              <w:rPr>
                <w:rFonts w:ascii="宋体" w:eastAsia="宋体" w:hAnsi="宋体" w:cs="Times New Roman" w:hint="eastAsia"/>
                <w:color w:val="000000"/>
                <w:szCs w:val="21"/>
              </w:rPr>
              <w:t>注意：最后一页的条码与书标必须保持在同一页</w:t>
            </w:r>
          </w:p>
          <w:p w:rsidR="00997AB0" w:rsidRPr="00997AB0" w:rsidRDefault="00997AB0" w:rsidP="00997AB0">
            <w:pPr>
              <w:spacing w:line="400" w:lineRule="exact"/>
              <w:ind w:firstLineChars="200" w:firstLine="420"/>
              <w:rPr>
                <w:rFonts w:ascii="宋体" w:eastAsia="宋体" w:hAnsi="宋体" w:cs="Times New Roman" w:hint="eastAsia"/>
                <w:color w:val="000000"/>
                <w:szCs w:val="21"/>
              </w:rPr>
            </w:pPr>
            <w:r w:rsidRPr="00997AB0">
              <w:rPr>
                <w:rFonts w:ascii="宋体" w:eastAsia="宋体" w:hAnsi="宋体" w:cs="Times New Roman" w:hint="eastAsia"/>
                <w:color w:val="000000"/>
                <w:szCs w:val="21"/>
              </w:rPr>
              <w:t>5、含光盘的图书补充加工：</w:t>
            </w:r>
          </w:p>
          <w:p w:rsidR="00997AB0" w:rsidRPr="00997AB0" w:rsidRDefault="00997AB0" w:rsidP="00997AB0">
            <w:pPr>
              <w:spacing w:line="400" w:lineRule="exact"/>
              <w:ind w:firstLineChars="200" w:firstLine="420"/>
              <w:rPr>
                <w:rFonts w:ascii="宋体" w:eastAsia="宋体" w:hAnsi="宋体" w:cs="Times New Roman" w:hint="eastAsia"/>
                <w:color w:val="000000"/>
                <w:szCs w:val="21"/>
              </w:rPr>
            </w:pPr>
            <w:r w:rsidRPr="00997AB0">
              <w:rPr>
                <w:rFonts w:ascii="宋体" w:eastAsia="宋体" w:hAnsi="宋体" w:cs="Times New Roman" w:hint="eastAsia"/>
                <w:color w:val="000000"/>
                <w:szCs w:val="21"/>
              </w:rPr>
              <w:t>(5.1)换光盘袋：换成统一的白色光盘袋</w:t>
            </w:r>
          </w:p>
          <w:p w:rsidR="00997AB0" w:rsidRPr="00997AB0" w:rsidRDefault="00997AB0" w:rsidP="00997AB0">
            <w:pPr>
              <w:spacing w:line="400" w:lineRule="exact"/>
              <w:ind w:firstLineChars="200" w:firstLine="420"/>
              <w:rPr>
                <w:rFonts w:ascii="宋体" w:eastAsia="宋体" w:hAnsi="宋体" w:cs="Times New Roman" w:hint="eastAsia"/>
                <w:color w:val="000000"/>
                <w:szCs w:val="21"/>
              </w:rPr>
            </w:pPr>
            <w:r w:rsidRPr="00997AB0">
              <w:rPr>
                <w:rFonts w:ascii="宋体" w:eastAsia="宋体" w:hAnsi="宋体" w:cs="Times New Roman" w:hint="eastAsia"/>
                <w:color w:val="000000"/>
                <w:szCs w:val="21"/>
              </w:rPr>
              <w:t>(5.2)贴光盘书标（2个）：</w:t>
            </w:r>
          </w:p>
          <w:p w:rsidR="00997AB0" w:rsidRPr="00997AB0" w:rsidRDefault="00997AB0" w:rsidP="00997AB0">
            <w:pPr>
              <w:spacing w:line="400" w:lineRule="exact"/>
              <w:ind w:firstLineChars="200" w:firstLine="420"/>
              <w:rPr>
                <w:rFonts w:ascii="宋体" w:eastAsia="宋体" w:hAnsi="宋体" w:cs="Times New Roman" w:hint="eastAsia"/>
                <w:color w:val="000000"/>
                <w:szCs w:val="21"/>
              </w:rPr>
            </w:pPr>
            <w:r w:rsidRPr="00997AB0">
              <w:rPr>
                <w:rFonts w:ascii="宋体" w:eastAsia="宋体" w:hAnsi="宋体" w:cs="Times New Roman" w:hint="eastAsia"/>
                <w:color w:val="000000"/>
                <w:szCs w:val="21"/>
              </w:rPr>
              <w:t>(5.2.1)光盘书标：第一行分类号带有“-794”，第三行条码号是指光盘的条码号。</w:t>
            </w:r>
          </w:p>
          <w:p w:rsidR="00997AB0" w:rsidRPr="00997AB0" w:rsidRDefault="00997AB0" w:rsidP="00997AB0">
            <w:pPr>
              <w:spacing w:line="400" w:lineRule="exact"/>
              <w:ind w:firstLineChars="200" w:firstLine="420"/>
              <w:rPr>
                <w:rFonts w:ascii="宋体" w:eastAsia="宋体" w:hAnsi="宋体" w:cs="Times New Roman" w:hint="eastAsia"/>
                <w:color w:val="000000"/>
                <w:szCs w:val="21"/>
              </w:rPr>
            </w:pPr>
            <w:r w:rsidRPr="00997AB0">
              <w:rPr>
                <w:rFonts w:ascii="宋体" w:eastAsia="宋体" w:hAnsi="宋体" w:cs="Times New Roman" w:hint="eastAsia"/>
                <w:color w:val="000000"/>
                <w:szCs w:val="21"/>
              </w:rPr>
              <w:t>(5.2.2)第一处：贴在光盘袋的左上角。</w:t>
            </w:r>
          </w:p>
          <w:p w:rsidR="00997AB0" w:rsidRPr="00997AB0" w:rsidRDefault="00997AB0" w:rsidP="00997AB0">
            <w:pPr>
              <w:spacing w:line="400" w:lineRule="exact"/>
              <w:ind w:firstLineChars="200" w:firstLine="420"/>
              <w:rPr>
                <w:rFonts w:ascii="宋体" w:eastAsia="宋体" w:hAnsi="宋体" w:cs="Times New Roman" w:hint="eastAsia"/>
                <w:color w:val="000000"/>
                <w:szCs w:val="21"/>
              </w:rPr>
            </w:pPr>
            <w:r w:rsidRPr="00997AB0">
              <w:rPr>
                <w:rFonts w:ascii="宋体" w:eastAsia="宋体" w:hAnsi="宋体" w:cs="Times New Roman" w:hint="eastAsia"/>
                <w:color w:val="000000"/>
                <w:szCs w:val="21"/>
              </w:rPr>
              <w:t>(5.2.3)第二处：贴在光盘本身的空白处。</w:t>
            </w:r>
          </w:p>
          <w:p w:rsidR="00997AB0" w:rsidRPr="00997AB0" w:rsidRDefault="00997AB0" w:rsidP="00997AB0">
            <w:pPr>
              <w:spacing w:line="400" w:lineRule="exact"/>
              <w:ind w:firstLineChars="200" w:firstLine="420"/>
              <w:rPr>
                <w:rFonts w:ascii="宋体" w:eastAsia="宋体" w:hAnsi="宋体" w:cs="Times New Roman" w:hint="eastAsia"/>
                <w:color w:val="000000"/>
                <w:szCs w:val="21"/>
              </w:rPr>
            </w:pPr>
            <w:r w:rsidRPr="00997AB0">
              <w:rPr>
                <w:rFonts w:ascii="宋体" w:eastAsia="宋体" w:hAnsi="宋体" w:cs="Times New Roman" w:hint="eastAsia"/>
                <w:color w:val="000000"/>
                <w:szCs w:val="21"/>
              </w:rPr>
              <w:t>(5.3)贴光盘条码（2个）：</w:t>
            </w:r>
          </w:p>
          <w:p w:rsidR="00997AB0" w:rsidRPr="00997AB0" w:rsidRDefault="00997AB0" w:rsidP="00997AB0">
            <w:pPr>
              <w:spacing w:line="400" w:lineRule="exact"/>
              <w:ind w:firstLineChars="200" w:firstLine="420"/>
              <w:rPr>
                <w:rFonts w:ascii="宋体" w:eastAsia="宋体" w:hAnsi="宋体" w:cs="Times New Roman" w:hint="eastAsia"/>
                <w:color w:val="000000"/>
                <w:szCs w:val="21"/>
              </w:rPr>
            </w:pPr>
            <w:r w:rsidRPr="00997AB0">
              <w:rPr>
                <w:rFonts w:ascii="宋体" w:eastAsia="宋体" w:hAnsi="宋体" w:cs="Times New Roman" w:hint="eastAsia"/>
                <w:color w:val="000000"/>
                <w:szCs w:val="21"/>
              </w:rPr>
              <w:t>(5.3.1)注意光盘条码与光盘书标上的条码号一致，但和图书条码不一致。</w:t>
            </w:r>
          </w:p>
          <w:p w:rsidR="00997AB0" w:rsidRPr="00997AB0" w:rsidRDefault="00997AB0" w:rsidP="00997AB0">
            <w:pPr>
              <w:spacing w:line="400" w:lineRule="exact"/>
              <w:ind w:firstLineChars="200" w:firstLine="420"/>
              <w:rPr>
                <w:rFonts w:ascii="宋体" w:eastAsia="宋体" w:hAnsi="宋体" w:cs="Times New Roman" w:hint="eastAsia"/>
                <w:color w:val="000000"/>
                <w:szCs w:val="21"/>
              </w:rPr>
            </w:pPr>
            <w:r w:rsidRPr="00997AB0">
              <w:rPr>
                <w:rFonts w:ascii="宋体" w:eastAsia="宋体" w:hAnsi="宋体" w:cs="Times New Roman" w:hint="eastAsia"/>
                <w:color w:val="000000"/>
                <w:szCs w:val="21"/>
              </w:rPr>
              <w:t>(5.3.2)第一处：贴在光盘袋的左上角，光盘书标的正下方。</w:t>
            </w:r>
          </w:p>
          <w:p w:rsidR="00997AB0" w:rsidRPr="00997AB0" w:rsidRDefault="00997AB0" w:rsidP="00997AB0">
            <w:pPr>
              <w:spacing w:line="400" w:lineRule="exact"/>
              <w:ind w:firstLineChars="200" w:firstLine="420"/>
              <w:rPr>
                <w:rFonts w:ascii="宋体" w:eastAsia="宋体" w:hAnsi="宋体" w:cs="Times New Roman" w:hint="eastAsia"/>
                <w:color w:val="000000"/>
                <w:szCs w:val="21"/>
              </w:rPr>
            </w:pPr>
            <w:r w:rsidRPr="00997AB0">
              <w:rPr>
                <w:rFonts w:ascii="宋体" w:eastAsia="宋体" w:hAnsi="宋体" w:cs="Times New Roman" w:hint="eastAsia"/>
                <w:color w:val="000000"/>
                <w:szCs w:val="21"/>
              </w:rPr>
              <w:t>(5.3.3)第二处：贴在光盘本身的空白处。</w:t>
            </w:r>
          </w:p>
          <w:p w:rsidR="00997AB0" w:rsidRPr="00997AB0" w:rsidRDefault="00997AB0" w:rsidP="00997AB0">
            <w:pPr>
              <w:spacing w:line="400" w:lineRule="exact"/>
              <w:ind w:firstLineChars="200" w:firstLine="420"/>
              <w:rPr>
                <w:rFonts w:ascii="宋体" w:eastAsia="宋体" w:hAnsi="宋体" w:cs="Times New Roman" w:hint="eastAsia"/>
                <w:color w:val="000000"/>
                <w:szCs w:val="21"/>
              </w:rPr>
            </w:pPr>
            <w:r w:rsidRPr="00997AB0">
              <w:rPr>
                <w:rFonts w:ascii="宋体" w:eastAsia="宋体" w:hAnsi="宋体" w:cs="Times New Roman" w:hint="eastAsia"/>
                <w:color w:val="000000"/>
                <w:szCs w:val="21"/>
              </w:rPr>
              <w:t>(5.4)光盘加工完毕后，请按件捆绑好</w:t>
            </w:r>
          </w:p>
          <w:p w:rsidR="00997AB0" w:rsidRPr="00997AB0" w:rsidRDefault="00997AB0" w:rsidP="00997AB0">
            <w:pPr>
              <w:spacing w:line="400" w:lineRule="exact"/>
              <w:ind w:firstLineChars="200" w:firstLine="420"/>
              <w:rPr>
                <w:rFonts w:ascii="宋体" w:eastAsia="宋体" w:hAnsi="宋体" w:cs="宋体" w:hint="eastAsia"/>
                <w:color w:val="000000"/>
                <w:szCs w:val="21"/>
              </w:rPr>
            </w:pPr>
            <w:r w:rsidRPr="00997AB0">
              <w:rPr>
                <w:rFonts w:ascii="宋体" w:eastAsia="宋体" w:hAnsi="宋体" w:cs="宋体" w:hint="eastAsia"/>
                <w:color w:val="000000"/>
                <w:szCs w:val="21"/>
              </w:rPr>
              <w:t>6</w:t>
            </w:r>
            <w:r w:rsidRPr="00997AB0">
              <w:rPr>
                <w:rFonts w:ascii="宋体" w:eastAsia="宋体" w:hAnsi="宋体" w:cs="Times New Roman" w:hint="eastAsia"/>
                <w:color w:val="000000"/>
                <w:szCs w:val="21"/>
              </w:rPr>
              <w:t>、</w:t>
            </w:r>
            <w:r w:rsidRPr="00997AB0">
              <w:rPr>
                <w:rFonts w:ascii="宋体" w:eastAsia="宋体" w:hAnsi="宋体" w:cs="宋体" w:hint="eastAsia"/>
                <w:color w:val="000000"/>
                <w:szCs w:val="21"/>
              </w:rPr>
              <w:t>检查核对：在图书加工工程中，要认真检查核对，防止发生书标贴错、财产号打错、贴串位、贴倒、贴皱、同书异号或异书同号等现象.</w:t>
            </w:r>
          </w:p>
          <w:p w:rsidR="00997AB0" w:rsidRPr="00997AB0" w:rsidRDefault="00997AB0" w:rsidP="00997AB0">
            <w:pPr>
              <w:spacing w:line="400" w:lineRule="exact"/>
              <w:ind w:firstLineChars="200" w:firstLine="420"/>
              <w:rPr>
                <w:rFonts w:ascii="宋体" w:eastAsia="宋体" w:hAnsi="宋体" w:cs="宋体" w:hint="eastAsia"/>
                <w:color w:val="000000"/>
                <w:szCs w:val="21"/>
              </w:rPr>
            </w:pPr>
            <w:r w:rsidRPr="00997AB0">
              <w:rPr>
                <w:rFonts w:ascii="宋体" w:eastAsia="宋体" w:hAnsi="宋体" w:cs="宋体" w:hint="eastAsia"/>
                <w:color w:val="000000"/>
                <w:szCs w:val="21"/>
              </w:rPr>
              <w:t>7</w:t>
            </w:r>
            <w:r w:rsidRPr="00997AB0">
              <w:rPr>
                <w:rFonts w:ascii="宋体" w:eastAsia="宋体" w:hAnsi="宋体" w:cs="Times New Roman" w:hint="eastAsia"/>
                <w:color w:val="000000"/>
                <w:szCs w:val="21"/>
              </w:rPr>
              <w:t>、</w:t>
            </w:r>
            <w:r w:rsidRPr="00997AB0">
              <w:rPr>
                <w:rFonts w:ascii="宋体" w:eastAsia="宋体" w:hAnsi="宋体" w:cs="宋体" w:hint="eastAsia"/>
                <w:color w:val="000000"/>
                <w:szCs w:val="21"/>
              </w:rPr>
              <w:t>编目数据著录：按采购人确定的编目流程进行正确、精准、完整的著录编目数据并二次核对检查。</w:t>
            </w:r>
          </w:p>
          <w:p w:rsidR="00997AB0" w:rsidRPr="00997AB0" w:rsidRDefault="00997AB0" w:rsidP="00997AB0">
            <w:pPr>
              <w:spacing w:line="400" w:lineRule="exact"/>
              <w:ind w:firstLineChars="200" w:firstLine="420"/>
              <w:rPr>
                <w:rFonts w:ascii="宋体" w:eastAsia="宋体" w:hAnsi="宋体" w:cs="宋体" w:hint="eastAsia"/>
                <w:color w:val="000000"/>
                <w:szCs w:val="21"/>
              </w:rPr>
            </w:pPr>
            <w:r w:rsidRPr="00997AB0">
              <w:rPr>
                <w:rFonts w:ascii="宋体" w:eastAsia="宋体" w:hAnsi="宋体" w:cs="宋体" w:hint="eastAsia"/>
                <w:color w:val="000000"/>
                <w:szCs w:val="21"/>
              </w:rPr>
              <w:t>8</w:t>
            </w:r>
            <w:r w:rsidRPr="00997AB0">
              <w:rPr>
                <w:rFonts w:ascii="宋体" w:eastAsia="宋体" w:hAnsi="宋体" w:cs="Times New Roman" w:hint="eastAsia"/>
                <w:color w:val="000000"/>
                <w:szCs w:val="21"/>
              </w:rPr>
              <w:t>、</w:t>
            </w:r>
            <w:r w:rsidRPr="00997AB0">
              <w:rPr>
                <w:rFonts w:ascii="宋体" w:eastAsia="宋体" w:hAnsi="宋体" w:cs="宋体" w:hint="eastAsia"/>
                <w:color w:val="000000"/>
                <w:szCs w:val="21"/>
              </w:rPr>
              <w:t>写入EMID标签和按采购人图书馆要求上架：按采购人确定的要求进行写入并二次核对检查和上架。</w:t>
            </w:r>
          </w:p>
          <w:p w:rsidR="00997AB0" w:rsidRPr="00997AB0" w:rsidRDefault="00997AB0" w:rsidP="00997AB0">
            <w:pPr>
              <w:spacing w:line="400" w:lineRule="exact"/>
              <w:ind w:firstLineChars="200" w:firstLine="420"/>
              <w:rPr>
                <w:rFonts w:ascii="宋体" w:eastAsia="宋体" w:hAnsi="宋体" w:cs="宋体" w:hint="eastAsia"/>
                <w:color w:val="000000"/>
                <w:szCs w:val="21"/>
              </w:rPr>
            </w:pPr>
            <w:r w:rsidRPr="00997AB0">
              <w:rPr>
                <w:rFonts w:ascii="宋体" w:eastAsia="宋体" w:hAnsi="宋体" w:cs="宋体" w:hint="eastAsia"/>
                <w:color w:val="000000"/>
                <w:szCs w:val="21"/>
              </w:rPr>
              <w:t>9</w:t>
            </w:r>
            <w:r w:rsidRPr="00997AB0">
              <w:rPr>
                <w:rFonts w:ascii="宋体" w:eastAsia="宋体" w:hAnsi="宋体" w:cs="Times New Roman" w:hint="eastAsia"/>
                <w:color w:val="000000"/>
                <w:szCs w:val="21"/>
              </w:rPr>
              <w:t>、</w:t>
            </w:r>
            <w:r w:rsidRPr="00997AB0">
              <w:rPr>
                <w:rFonts w:ascii="宋体" w:eastAsia="宋体" w:hAnsi="宋体" w:cs="宋体" w:hint="eastAsia"/>
                <w:color w:val="000000"/>
                <w:szCs w:val="21"/>
              </w:rPr>
              <w:t>加工场地：须与采购人商定确定。</w:t>
            </w:r>
          </w:p>
          <w:p w:rsidR="00997AB0" w:rsidRPr="00997AB0" w:rsidRDefault="00997AB0" w:rsidP="00997AB0">
            <w:pPr>
              <w:spacing w:line="400" w:lineRule="exact"/>
              <w:ind w:firstLineChars="200" w:firstLine="420"/>
              <w:rPr>
                <w:rFonts w:ascii="宋体" w:eastAsia="宋体" w:hAnsi="宋体" w:cs="宋体" w:hint="eastAsia"/>
                <w:color w:val="000000"/>
                <w:szCs w:val="21"/>
              </w:rPr>
            </w:pPr>
            <w:r w:rsidRPr="00997AB0">
              <w:rPr>
                <w:rFonts w:ascii="宋体" w:eastAsia="宋体" w:hAnsi="宋体" w:cs="宋体" w:hint="eastAsia"/>
                <w:color w:val="000000"/>
                <w:szCs w:val="21"/>
              </w:rPr>
              <w:t>加工材料重申：供应商应保证所提供的材料合乎要求，并长期有效（服务期后，如果出现任何有关材料的质量问题，供应商应无条件更换）。</w:t>
            </w:r>
          </w:p>
          <w:p w:rsidR="00997AB0" w:rsidRPr="00997AB0" w:rsidRDefault="00997AB0" w:rsidP="00997AB0">
            <w:pPr>
              <w:spacing w:line="400" w:lineRule="exact"/>
              <w:ind w:firstLineChars="200" w:firstLine="420"/>
              <w:rPr>
                <w:rFonts w:ascii="宋体" w:eastAsia="宋体" w:hAnsi="宋体" w:cs="Times New Roman" w:hint="eastAsia"/>
                <w:color w:val="000000"/>
                <w:szCs w:val="21"/>
              </w:rPr>
            </w:pPr>
            <w:r w:rsidRPr="00997AB0">
              <w:rPr>
                <w:rFonts w:ascii="宋体" w:eastAsia="宋体" w:hAnsi="宋体" w:cs="Times New Roman" w:hint="eastAsia"/>
                <w:color w:val="000000"/>
                <w:szCs w:val="21"/>
              </w:rPr>
              <w:lastRenderedPageBreak/>
              <w:t>10、</w:t>
            </w:r>
            <w:proofErr w:type="gramStart"/>
            <w:r w:rsidRPr="00997AB0">
              <w:rPr>
                <w:rFonts w:ascii="宋体" w:eastAsia="宋体" w:hAnsi="宋体" w:cs="Times New Roman" w:hint="eastAsia"/>
                <w:color w:val="000000"/>
                <w:szCs w:val="21"/>
              </w:rPr>
              <w:t>随书附册补充</w:t>
            </w:r>
            <w:proofErr w:type="gramEnd"/>
            <w:r w:rsidRPr="00997AB0">
              <w:rPr>
                <w:rFonts w:ascii="宋体" w:eastAsia="宋体" w:hAnsi="宋体" w:cs="Times New Roman" w:hint="eastAsia"/>
                <w:color w:val="000000"/>
                <w:szCs w:val="21"/>
              </w:rPr>
              <w:t>加工：随书附册（与图书内容相关(且装订成册)）要分配条码，</w:t>
            </w:r>
            <w:proofErr w:type="gramStart"/>
            <w:r w:rsidRPr="00997AB0">
              <w:rPr>
                <w:rFonts w:ascii="宋体" w:eastAsia="宋体" w:hAnsi="宋体" w:cs="Times New Roman" w:hint="eastAsia"/>
                <w:color w:val="000000"/>
                <w:szCs w:val="21"/>
              </w:rPr>
              <w:t>附册条码</w:t>
            </w:r>
            <w:proofErr w:type="gramEnd"/>
            <w:r w:rsidRPr="00997AB0">
              <w:rPr>
                <w:rFonts w:ascii="宋体" w:eastAsia="宋体" w:hAnsi="宋体" w:cs="Times New Roman" w:hint="eastAsia"/>
                <w:color w:val="000000"/>
                <w:szCs w:val="21"/>
              </w:rPr>
              <w:t>紧接着对应的正本图书条码。</w:t>
            </w:r>
            <w:proofErr w:type="gramStart"/>
            <w:r w:rsidRPr="00997AB0">
              <w:rPr>
                <w:rFonts w:ascii="宋体" w:eastAsia="宋体" w:hAnsi="宋体" w:cs="Times New Roman" w:hint="eastAsia"/>
                <w:color w:val="000000"/>
                <w:szCs w:val="21"/>
              </w:rPr>
              <w:t>附册和</w:t>
            </w:r>
            <w:proofErr w:type="gramEnd"/>
            <w:r w:rsidRPr="00997AB0">
              <w:rPr>
                <w:rFonts w:ascii="宋体" w:eastAsia="宋体" w:hAnsi="宋体" w:cs="Times New Roman" w:hint="eastAsia"/>
                <w:color w:val="000000"/>
                <w:szCs w:val="21"/>
              </w:rPr>
              <w:t>图书一样加工。</w:t>
            </w:r>
          </w:p>
          <w:p w:rsidR="00997AB0" w:rsidRPr="00997AB0" w:rsidRDefault="00997AB0" w:rsidP="00997AB0">
            <w:pPr>
              <w:spacing w:line="400" w:lineRule="exact"/>
              <w:ind w:firstLineChars="200" w:firstLine="422"/>
              <w:rPr>
                <w:rFonts w:ascii="宋体" w:eastAsia="宋体" w:hAnsi="宋体" w:cs="Times New Roman" w:hint="eastAsia"/>
                <w:b/>
                <w:color w:val="000000"/>
                <w:szCs w:val="21"/>
              </w:rPr>
            </w:pPr>
            <w:r w:rsidRPr="00997AB0">
              <w:rPr>
                <w:rFonts w:ascii="宋体" w:eastAsia="宋体" w:hAnsi="宋体" w:cs="Times New Roman" w:hint="eastAsia"/>
                <w:b/>
                <w:color w:val="000000"/>
                <w:szCs w:val="21"/>
              </w:rPr>
              <w:t>四、图书馆核心出版社</w:t>
            </w:r>
          </w:p>
          <w:p w:rsidR="00997AB0" w:rsidRPr="00997AB0" w:rsidRDefault="00997AB0" w:rsidP="00997AB0">
            <w:pPr>
              <w:spacing w:line="400" w:lineRule="exact"/>
              <w:ind w:firstLineChars="200" w:firstLine="420"/>
              <w:jc w:val="left"/>
              <w:rPr>
                <w:rFonts w:ascii="宋体" w:eastAsia="宋体" w:hAnsi="宋体" w:cs="宋体"/>
                <w:color w:val="000000"/>
                <w:szCs w:val="21"/>
              </w:rPr>
            </w:pPr>
            <w:r w:rsidRPr="00997AB0">
              <w:rPr>
                <w:rFonts w:ascii="宋体" w:eastAsia="宋体" w:hAnsi="宋体" w:cs="Courier New" w:hint="eastAsia"/>
                <w:color w:val="000000"/>
                <w:kern w:val="0"/>
                <w:szCs w:val="21"/>
              </w:rPr>
              <w:t>中国电力出版社、中国水利水电出版社有限公司、中国建筑出版传媒有限公司、机械工业出版社、电子工业出版社、化学工业出版社、人民邮电出版社、中国人民大学出版社、清华大学出版社、黄河水利出版社、科学出版社、北京大学出版社、北京师范大学出版社、对外贸易教育出版社、复旦大学出版社、上海交通大学出版社、南开大学出版社、上海世纪出版集团、南京大学出版社、浙江大学出版社、武汉大学出版社、 中山大学出版社、北京工业大学出版社等。</w:t>
            </w:r>
          </w:p>
        </w:tc>
      </w:tr>
      <w:tr w:rsidR="00997AB0" w:rsidRPr="00997AB0" w:rsidTr="007B5583">
        <w:trPr>
          <w:trHeight w:val="20"/>
          <w:jc w:val="center"/>
        </w:trPr>
        <w:tc>
          <w:tcPr>
            <w:tcW w:w="351" w:type="pct"/>
            <w:tcBorders>
              <w:top w:val="single" w:sz="4" w:space="0" w:color="auto"/>
              <w:left w:val="single" w:sz="4" w:space="0" w:color="auto"/>
              <w:bottom w:val="single" w:sz="4" w:space="0" w:color="auto"/>
              <w:right w:val="single" w:sz="4" w:space="0" w:color="auto"/>
            </w:tcBorders>
            <w:vAlign w:val="center"/>
          </w:tcPr>
          <w:p w:rsidR="00997AB0" w:rsidRPr="00997AB0" w:rsidRDefault="00997AB0" w:rsidP="00997AB0">
            <w:pPr>
              <w:widowControl/>
              <w:spacing w:line="400" w:lineRule="exact"/>
              <w:jc w:val="center"/>
              <w:textAlignment w:val="center"/>
              <w:rPr>
                <w:rFonts w:ascii="宋体" w:eastAsia="宋体" w:hAnsi="宋体" w:cs="Times New Roman"/>
                <w:color w:val="000000"/>
                <w:szCs w:val="21"/>
              </w:rPr>
            </w:pPr>
            <w:r w:rsidRPr="00997AB0">
              <w:rPr>
                <w:rFonts w:ascii="宋体" w:eastAsia="宋体" w:hAnsi="宋体" w:cs="Times New Roman" w:hint="eastAsia"/>
                <w:color w:val="000000"/>
                <w:szCs w:val="21"/>
              </w:rPr>
              <w:t>B</w:t>
            </w:r>
          </w:p>
        </w:tc>
        <w:tc>
          <w:tcPr>
            <w:tcW w:w="736" w:type="pct"/>
            <w:gridSpan w:val="2"/>
            <w:tcBorders>
              <w:top w:val="single" w:sz="4" w:space="0" w:color="auto"/>
              <w:left w:val="single" w:sz="4" w:space="0" w:color="auto"/>
              <w:bottom w:val="single" w:sz="4" w:space="0" w:color="auto"/>
              <w:right w:val="single" w:sz="4" w:space="0" w:color="auto"/>
            </w:tcBorders>
            <w:vAlign w:val="center"/>
          </w:tcPr>
          <w:p w:rsidR="00997AB0" w:rsidRPr="00997AB0" w:rsidRDefault="00997AB0" w:rsidP="00997AB0">
            <w:pPr>
              <w:adjustRightInd w:val="0"/>
              <w:snapToGrid w:val="0"/>
              <w:spacing w:line="400" w:lineRule="exact"/>
              <w:jc w:val="center"/>
              <w:rPr>
                <w:rFonts w:ascii="宋体" w:eastAsia="宋体" w:hAnsi="宋体" w:cs="Times New Roman"/>
                <w:color w:val="000000"/>
                <w:szCs w:val="21"/>
              </w:rPr>
            </w:pPr>
            <w:r w:rsidRPr="00997AB0">
              <w:rPr>
                <w:rFonts w:ascii="宋体" w:eastAsia="宋体" w:hAnsi="宋体" w:cs="Times New Roman" w:hint="eastAsia"/>
                <w:color w:val="000000"/>
                <w:szCs w:val="21"/>
              </w:rPr>
              <w:t>图书供应商2</w:t>
            </w:r>
          </w:p>
        </w:tc>
        <w:tc>
          <w:tcPr>
            <w:tcW w:w="663" w:type="pct"/>
            <w:tcBorders>
              <w:top w:val="single" w:sz="4" w:space="0" w:color="auto"/>
              <w:left w:val="single" w:sz="4" w:space="0" w:color="auto"/>
              <w:bottom w:val="single" w:sz="4" w:space="0" w:color="auto"/>
              <w:right w:val="single" w:sz="4" w:space="0" w:color="auto"/>
            </w:tcBorders>
            <w:vAlign w:val="center"/>
          </w:tcPr>
          <w:p w:rsidR="00997AB0" w:rsidRPr="00997AB0" w:rsidRDefault="00997AB0" w:rsidP="00997AB0">
            <w:pPr>
              <w:spacing w:line="400" w:lineRule="exact"/>
              <w:jc w:val="center"/>
              <w:rPr>
                <w:rFonts w:ascii="宋体" w:eastAsia="宋体" w:hAnsi="宋体" w:cs="Times New Roman" w:hint="eastAsia"/>
                <w:color w:val="000000"/>
                <w:kern w:val="0"/>
                <w:szCs w:val="21"/>
              </w:rPr>
            </w:pPr>
            <w:r w:rsidRPr="00997AB0">
              <w:rPr>
                <w:rFonts w:ascii="宋体" w:eastAsia="宋体" w:hAnsi="宋体" w:cs="Times New Roman" w:hint="eastAsia"/>
                <w:color w:val="000000"/>
                <w:szCs w:val="21"/>
              </w:rPr>
              <w:t>万元</w:t>
            </w:r>
          </w:p>
        </w:tc>
        <w:tc>
          <w:tcPr>
            <w:tcW w:w="367" w:type="pct"/>
            <w:tcBorders>
              <w:top w:val="single" w:sz="4" w:space="0" w:color="auto"/>
              <w:left w:val="single" w:sz="4" w:space="0" w:color="auto"/>
              <w:bottom w:val="single" w:sz="4" w:space="0" w:color="auto"/>
              <w:right w:val="single" w:sz="4" w:space="0" w:color="auto"/>
            </w:tcBorders>
            <w:vAlign w:val="center"/>
          </w:tcPr>
          <w:p w:rsidR="00997AB0" w:rsidRPr="00997AB0" w:rsidRDefault="00997AB0" w:rsidP="00997AB0">
            <w:pPr>
              <w:spacing w:line="400" w:lineRule="exact"/>
              <w:jc w:val="center"/>
              <w:rPr>
                <w:rFonts w:ascii="宋体" w:eastAsia="宋体" w:hAnsi="宋体" w:cs="宋体"/>
                <w:color w:val="000000"/>
                <w:szCs w:val="21"/>
              </w:rPr>
            </w:pPr>
            <w:r w:rsidRPr="00997AB0">
              <w:rPr>
                <w:rFonts w:ascii="宋体" w:eastAsia="宋体" w:hAnsi="宋体" w:cs="Times New Roman" w:hint="eastAsia"/>
                <w:color w:val="000000"/>
                <w:kern w:val="0"/>
                <w:szCs w:val="21"/>
              </w:rPr>
              <w:t>1项</w:t>
            </w:r>
          </w:p>
        </w:tc>
        <w:tc>
          <w:tcPr>
            <w:tcW w:w="2883" w:type="pct"/>
            <w:vMerge/>
            <w:tcBorders>
              <w:left w:val="single" w:sz="4" w:space="0" w:color="auto"/>
              <w:right w:val="single" w:sz="4" w:space="0" w:color="auto"/>
            </w:tcBorders>
            <w:vAlign w:val="center"/>
          </w:tcPr>
          <w:p w:rsidR="00997AB0" w:rsidRPr="00997AB0" w:rsidRDefault="00997AB0" w:rsidP="00997AB0">
            <w:pPr>
              <w:spacing w:line="400" w:lineRule="exact"/>
              <w:jc w:val="left"/>
              <w:rPr>
                <w:rFonts w:ascii="宋体" w:eastAsia="宋体" w:hAnsi="宋体" w:cs="宋体"/>
                <w:color w:val="000000"/>
                <w:szCs w:val="21"/>
              </w:rPr>
            </w:pPr>
          </w:p>
        </w:tc>
      </w:tr>
      <w:tr w:rsidR="00997AB0" w:rsidRPr="00997AB0" w:rsidTr="007B5583">
        <w:trPr>
          <w:trHeight w:val="20"/>
          <w:jc w:val="center"/>
        </w:trPr>
        <w:tc>
          <w:tcPr>
            <w:tcW w:w="351" w:type="pct"/>
            <w:tcBorders>
              <w:top w:val="single" w:sz="4" w:space="0" w:color="auto"/>
              <w:left w:val="single" w:sz="4" w:space="0" w:color="auto"/>
              <w:bottom w:val="single" w:sz="4" w:space="0" w:color="auto"/>
              <w:right w:val="single" w:sz="4" w:space="0" w:color="auto"/>
            </w:tcBorders>
            <w:vAlign w:val="center"/>
          </w:tcPr>
          <w:p w:rsidR="00997AB0" w:rsidRPr="00997AB0" w:rsidRDefault="00997AB0" w:rsidP="00997AB0">
            <w:pPr>
              <w:widowControl/>
              <w:spacing w:line="400" w:lineRule="exact"/>
              <w:jc w:val="center"/>
              <w:textAlignment w:val="center"/>
              <w:rPr>
                <w:rFonts w:ascii="宋体" w:eastAsia="宋体" w:hAnsi="宋体" w:cs="Times New Roman"/>
                <w:color w:val="000000"/>
                <w:szCs w:val="21"/>
              </w:rPr>
            </w:pPr>
            <w:r w:rsidRPr="00997AB0">
              <w:rPr>
                <w:rFonts w:ascii="宋体" w:eastAsia="宋体" w:hAnsi="宋体" w:cs="Times New Roman" w:hint="eastAsia"/>
                <w:color w:val="000000"/>
                <w:szCs w:val="21"/>
              </w:rPr>
              <w:t>C</w:t>
            </w:r>
          </w:p>
        </w:tc>
        <w:tc>
          <w:tcPr>
            <w:tcW w:w="736" w:type="pct"/>
            <w:gridSpan w:val="2"/>
            <w:tcBorders>
              <w:top w:val="single" w:sz="4" w:space="0" w:color="auto"/>
              <w:left w:val="single" w:sz="4" w:space="0" w:color="auto"/>
              <w:bottom w:val="single" w:sz="4" w:space="0" w:color="auto"/>
              <w:right w:val="single" w:sz="4" w:space="0" w:color="auto"/>
            </w:tcBorders>
            <w:vAlign w:val="center"/>
          </w:tcPr>
          <w:p w:rsidR="00997AB0" w:rsidRPr="00997AB0" w:rsidRDefault="00997AB0" w:rsidP="00997AB0">
            <w:pPr>
              <w:spacing w:line="400" w:lineRule="exact"/>
              <w:jc w:val="center"/>
              <w:rPr>
                <w:rFonts w:ascii="宋体" w:eastAsia="宋体" w:hAnsi="宋体" w:cs="宋体"/>
                <w:color w:val="000000"/>
                <w:szCs w:val="21"/>
              </w:rPr>
            </w:pPr>
            <w:r w:rsidRPr="00997AB0">
              <w:rPr>
                <w:rFonts w:ascii="宋体" w:eastAsia="宋体" w:hAnsi="宋体" w:cs="Times New Roman" w:hint="eastAsia"/>
                <w:color w:val="000000"/>
                <w:szCs w:val="21"/>
              </w:rPr>
              <w:t>图书供应商3</w:t>
            </w:r>
          </w:p>
        </w:tc>
        <w:tc>
          <w:tcPr>
            <w:tcW w:w="663" w:type="pct"/>
            <w:tcBorders>
              <w:top w:val="single" w:sz="4" w:space="0" w:color="auto"/>
              <w:left w:val="single" w:sz="4" w:space="0" w:color="auto"/>
              <w:bottom w:val="single" w:sz="4" w:space="0" w:color="auto"/>
              <w:right w:val="single" w:sz="4" w:space="0" w:color="auto"/>
            </w:tcBorders>
            <w:vAlign w:val="center"/>
          </w:tcPr>
          <w:p w:rsidR="00997AB0" w:rsidRPr="00997AB0" w:rsidRDefault="00997AB0" w:rsidP="00997AB0">
            <w:pPr>
              <w:spacing w:line="400" w:lineRule="exact"/>
              <w:jc w:val="center"/>
              <w:rPr>
                <w:rFonts w:ascii="宋体" w:eastAsia="宋体" w:hAnsi="宋体" w:cs="Times New Roman" w:hint="eastAsia"/>
                <w:color w:val="000000"/>
                <w:kern w:val="0"/>
                <w:szCs w:val="21"/>
              </w:rPr>
            </w:pPr>
            <w:r w:rsidRPr="00997AB0">
              <w:rPr>
                <w:rFonts w:ascii="宋体" w:eastAsia="宋体" w:hAnsi="宋体" w:cs="Times New Roman" w:hint="eastAsia"/>
                <w:color w:val="000000"/>
                <w:szCs w:val="21"/>
              </w:rPr>
              <w:t>万元</w:t>
            </w:r>
          </w:p>
        </w:tc>
        <w:tc>
          <w:tcPr>
            <w:tcW w:w="367" w:type="pct"/>
            <w:tcBorders>
              <w:top w:val="single" w:sz="4" w:space="0" w:color="auto"/>
              <w:left w:val="single" w:sz="4" w:space="0" w:color="auto"/>
              <w:bottom w:val="single" w:sz="4" w:space="0" w:color="auto"/>
              <w:right w:val="single" w:sz="4" w:space="0" w:color="auto"/>
            </w:tcBorders>
            <w:vAlign w:val="center"/>
          </w:tcPr>
          <w:p w:rsidR="00997AB0" w:rsidRPr="00997AB0" w:rsidRDefault="00997AB0" w:rsidP="00997AB0">
            <w:pPr>
              <w:spacing w:line="400" w:lineRule="exact"/>
              <w:jc w:val="center"/>
              <w:rPr>
                <w:rFonts w:ascii="宋体" w:eastAsia="宋体" w:hAnsi="宋体" w:cs="宋体"/>
                <w:color w:val="000000"/>
                <w:szCs w:val="21"/>
              </w:rPr>
            </w:pPr>
            <w:r w:rsidRPr="00997AB0">
              <w:rPr>
                <w:rFonts w:ascii="宋体" w:eastAsia="宋体" w:hAnsi="宋体" w:cs="Times New Roman" w:hint="eastAsia"/>
                <w:color w:val="000000"/>
                <w:kern w:val="0"/>
                <w:szCs w:val="21"/>
              </w:rPr>
              <w:t>1项</w:t>
            </w:r>
          </w:p>
        </w:tc>
        <w:tc>
          <w:tcPr>
            <w:tcW w:w="2883" w:type="pct"/>
            <w:vMerge/>
            <w:tcBorders>
              <w:left w:val="single" w:sz="4" w:space="0" w:color="auto"/>
              <w:bottom w:val="single" w:sz="4" w:space="0" w:color="auto"/>
              <w:right w:val="single" w:sz="4" w:space="0" w:color="auto"/>
            </w:tcBorders>
            <w:vAlign w:val="center"/>
          </w:tcPr>
          <w:p w:rsidR="00997AB0" w:rsidRPr="00997AB0" w:rsidRDefault="00997AB0" w:rsidP="00997AB0">
            <w:pPr>
              <w:spacing w:line="400" w:lineRule="exact"/>
              <w:rPr>
                <w:rFonts w:ascii="宋体" w:eastAsia="宋体" w:hAnsi="宋体" w:cs="宋体"/>
                <w:color w:val="000000"/>
                <w:kern w:val="0"/>
                <w:sz w:val="24"/>
                <w:szCs w:val="21"/>
              </w:rPr>
            </w:pPr>
          </w:p>
        </w:tc>
      </w:tr>
      <w:tr w:rsidR="00997AB0" w:rsidRPr="00997AB0" w:rsidTr="007B5583">
        <w:trPr>
          <w:trHeight w:val="20"/>
          <w:jc w:val="center"/>
        </w:trPr>
        <w:tc>
          <w:tcPr>
            <w:tcW w:w="5000" w:type="pct"/>
            <w:gridSpan w:val="6"/>
            <w:tcBorders>
              <w:top w:val="single" w:sz="4" w:space="0" w:color="auto"/>
              <w:bottom w:val="single" w:sz="4" w:space="0" w:color="auto"/>
            </w:tcBorders>
            <w:vAlign w:val="center"/>
          </w:tcPr>
          <w:p w:rsidR="00997AB0" w:rsidRPr="00997AB0" w:rsidRDefault="00997AB0" w:rsidP="00997AB0">
            <w:pPr>
              <w:spacing w:line="400" w:lineRule="exact"/>
              <w:ind w:left="315" w:hangingChars="150" w:hanging="315"/>
              <w:textAlignment w:val="center"/>
              <w:rPr>
                <w:rFonts w:ascii="宋体" w:eastAsia="宋体" w:hAnsi="宋体" w:cs="Times New Roman" w:hint="eastAsia"/>
                <w:color w:val="000000"/>
                <w:szCs w:val="21"/>
              </w:rPr>
            </w:pPr>
            <w:r w:rsidRPr="00997AB0">
              <w:rPr>
                <w:rFonts w:ascii="宋体" w:eastAsia="宋体" w:hAnsi="宋体" w:cs="宋体" w:hint="eastAsia"/>
                <w:color w:val="000000"/>
                <w:szCs w:val="21"/>
              </w:rPr>
              <w:lastRenderedPageBreak/>
              <w:t>二、商务要求表</w:t>
            </w:r>
          </w:p>
        </w:tc>
      </w:tr>
      <w:tr w:rsidR="00997AB0" w:rsidRPr="00997AB0" w:rsidTr="007B5583">
        <w:trPr>
          <w:trHeight w:val="20"/>
          <w:jc w:val="center"/>
        </w:trPr>
        <w:tc>
          <w:tcPr>
            <w:tcW w:w="717" w:type="pct"/>
            <w:gridSpan w:val="2"/>
            <w:tcBorders>
              <w:top w:val="single" w:sz="4" w:space="0" w:color="auto"/>
              <w:bottom w:val="single" w:sz="4" w:space="0" w:color="auto"/>
              <w:right w:val="single" w:sz="4" w:space="0" w:color="auto"/>
            </w:tcBorders>
            <w:vAlign w:val="center"/>
          </w:tcPr>
          <w:p w:rsidR="00997AB0" w:rsidRPr="00997AB0" w:rsidRDefault="00997AB0" w:rsidP="00997AB0">
            <w:pPr>
              <w:snapToGrid w:val="0"/>
              <w:spacing w:line="400" w:lineRule="exact"/>
              <w:jc w:val="center"/>
              <w:rPr>
                <w:rFonts w:ascii="宋体" w:eastAsia="宋体" w:hAnsi="宋体" w:cs="Times New Roman"/>
                <w:color w:val="000000"/>
                <w:szCs w:val="21"/>
              </w:rPr>
            </w:pPr>
            <w:r w:rsidRPr="00997AB0">
              <w:rPr>
                <w:rFonts w:ascii="宋体" w:eastAsia="宋体" w:hAnsi="宋体" w:cs="宋体" w:hint="eastAsia"/>
                <w:b/>
                <w:color w:val="000000"/>
                <w:szCs w:val="21"/>
              </w:rPr>
              <w:t>▲</w:t>
            </w:r>
            <w:r w:rsidRPr="00997AB0">
              <w:rPr>
                <w:rFonts w:ascii="宋体" w:eastAsia="宋体" w:hAnsi="宋体" w:cs="Times New Roman" w:hint="eastAsia"/>
                <w:color w:val="000000"/>
                <w:szCs w:val="21"/>
              </w:rPr>
              <w:t>服务质量保障期</w:t>
            </w:r>
          </w:p>
        </w:tc>
        <w:tc>
          <w:tcPr>
            <w:tcW w:w="4283" w:type="pct"/>
            <w:gridSpan w:val="4"/>
            <w:tcBorders>
              <w:top w:val="single" w:sz="4" w:space="0" w:color="auto"/>
              <w:left w:val="single" w:sz="4" w:space="0" w:color="auto"/>
              <w:bottom w:val="single" w:sz="4" w:space="0" w:color="auto"/>
            </w:tcBorders>
            <w:vAlign w:val="center"/>
          </w:tcPr>
          <w:p w:rsidR="00997AB0" w:rsidRPr="00997AB0" w:rsidRDefault="00997AB0" w:rsidP="00997AB0">
            <w:pPr>
              <w:snapToGrid w:val="0"/>
              <w:spacing w:line="400" w:lineRule="exact"/>
              <w:outlineLvl w:val="0"/>
              <w:rPr>
                <w:rFonts w:ascii="宋体" w:eastAsia="宋体" w:hAnsi="宋体" w:cs="Courier New"/>
                <w:color w:val="000000"/>
                <w:szCs w:val="21"/>
              </w:rPr>
            </w:pPr>
            <w:r w:rsidRPr="00997AB0">
              <w:rPr>
                <w:rFonts w:ascii="宋体" w:eastAsia="宋体" w:hAnsi="宋体" w:cs="Courier New" w:hint="eastAsia"/>
                <w:color w:val="000000"/>
                <w:szCs w:val="21"/>
              </w:rPr>
              <w:t>按国家有关产品“三包”规定执行“三包”，质保期从通过最终验收之日起计算，</w:t>
            </w:r>
            <w:r w:rsidRPr="00997AB0">
              <w:rPr>
                <w:rFonts w:ascii="宋体" w:eastAsia="宋体" w:hAnsi="宋体" w:cs="宋体" w:hint="eastAsia"/>
                <w:color w:val="000000"/>
                <w:kern w:val="0"/>
                <w:szCs w:val="21"/>
              </w:rPr>
              <w:t>所供图书质保期不少于1年</w:t>
            </w:r>
            <w:r w:rsidRPr="00997AB0">
              <w:rPr>
                <w:rFonts w:ascii="宋体" w:eastAsia="宋体" w:hAnsi="宋体" w:cs="Courier New" w:hint="eastAsia"/>
                <w:color w:val="000000"/>
                <w:szCs w:val="21"/>
              </w:rPr>
              <w:t>，</w:t>
            </w:r>
            <w:r w:rsidRPr="00997AB0">
              <w:rPr>
                <w:rFonts w:ascii="宋体" w:eastAsia="宋体" w:hAnsi="宋体" w:cs="Courier New" w:hint="eastAsia"/>
                <w:color w:val="000000"/>
                <w:kern w:val="0"/>
                <w:szCs w:val="21"/>
              </w:rPr>
              <w:t>对于图书加工不合格的产品进行返工处理。</w:t>
            </w:r>
            <w:r w:rsidRPr="00997AB0">
              <w:rPr>
                <w:rFonts w:ascii="宋体" w:eastAsia="宋体" w:hAnsi="宋体" w:cs="Courier New" w:hint="eastAsia"/>
                <w:color w:val="000000"/>
                <w:szCs w:val="21"/>
              </w:rPr>
              <w:t>（如项目要求及技术需求表中特殊要求的按项目要求及技术需求表执行）</w:t>
            </w:r>
          </w:p>
        </w:tc>
      </w:tr>
      <w:tr w:rsidR="00997AB0" w:rsidRPr="00997AB0" w:rsidTr="007B5583">
        <w:trPr>
          <w:trHeight w:val="20"/>
          <w:jc w:val="center"/>
        </w:trPr>
        <w:tc>
          <w:tcPr>
            <w:tcW w:w="717" w:type="pct"/>
            <w:gridSpan w:val="2"/>
            <w:tcBorders>
              <w:top w:val="single" w:sz="4" w:space="0" w:color="auto"/>
              <w:bottom w:val="single" w:sz="4" w:space="0" w:color="auto"/>
              <w:right w:val="single" w:sz="4" w:space="0" w:color="auto"/>
            </w:tcBorders>
            <w:vAlign w:val="center"/>
          </w:tcPr>
          <w:p w:rsidR="00997AB0" w:rsidRPr="00997AB0" w:rsidRDefault="00997AB0" w:rsidP="00997AB0">
            <w:pPr>
              <w:spacing w:line="400" w:lineRule="exact"/>
              <w:jc w:val="center"/>
              <w:rPr>
                <w:rFonts w:ascii="宋体" w:eastAsia="宋体" w:hAnsi="宋体" w:cs="Times New Roman"/>
                <w:color w:val="000000"/>
                <w:szCs w:val="21"/>
              </w:rPr>
            </w:pPr>
            <w:r w:rsidRPr="00997AB0">
              <w:rPr>
                <w:rFonts w:ascii="宋体" w:eastAsia="宋体" w:hAnsi="宋体" w:cs="宋体" w:hint="eastAsia"/>
                <w:b/>
                <w:color w:val="000000"/>
                <w:szCs w:val="21"/>
              </w:rPr>
              <w:t>▲</w:t>
            </w:r>
            <w:r w:rsidRPr="00997AB0">
              <w:rPr>
                <w:rFonts w:ascii="宋体" w:eastAsia="宋体" w:hAnsi="宋体" w:cs="Times New Roman"/>
                <w:color w:val="000000"/>
                <w:szCs w:val="21"/>
              </w:rPr>
              <w:t>交货时间及地点</w:t>
            </w:r>
          </w:p>
        </w:tc>
        <w:tc>
          <w:tcPr>
            <w:tcW w:w="4283" w:type="pct"/>
            <w:gridSpan w:val="4"/>
            <w:tcBorders>
              <w:top w:val="single" w:sz="4" w:space="0" w:color="auto"/>
              <w:left w:val="single" w:sz="4" w:space="0" w:color="auto"/>
              <w:bottom w:val="single" w:sz="4" w:space="0" w:color="auto"/>
            </w:tcBorders>
            <w:vAlign w:val="center"/>
          </w:tcPr>
          <w:p w:rsidR="00997AB0" w:rsidRPr="00997AB0" w:rsidRDefault="00997AB0" w:rsidP="00997AB0">
            <w:pPr>
              <w:spacing w:line="400" w:lineRule="exact"/>
              <w:rPr>
                <w:rFonts w:ascii="宋体" w:eastAsia="宋体" w:hAnsi="宋体" w:cs="宋体" w:hint="eastAsia"/>
                <w:color w:val="000000"/>
                <w:szCs w:val="21"/>
              </w:rPr>
            </w:pPr>
            <w:r w:rsidRPr="00997AB0">
              <w:rPr>
                <w:rFonts w:ascii="宋体" w:eastAsia="宋体" w:hAnsi="宋体" w:cs="宋体" w:hint="eastAsia"/>
                <w:color w:val="000000"/>
                <w:szCs w:val="21"/>
              </w:rPr>
              <w:t>1、交付使用：按采购需求“二、图书供应服务要求”第13点要求供货。供货后由采购人通知验收时间，待验收合格</w:t>
            </w:r>
            <w:proofErr w:type="gramStart"/>
            <w:r w:rsidRPr="00997AB0">
              <w:rPr>
                <w:rFonts w:ascii="宋体" w:eastAsia="宋体" w:hAnsi="宋体" w:cs="宋体" w:hint="eastAsia"/>
                <w:color w:val="000000"/>
                <w:szCs w:val="21"/>
              </w:rPr>
              <w:t>且通知</w:t>
            </w:r>
            <w:proofErr w:type="gramEnd"/>
            <w:r w:rsidRPr="00997AB0">
              <w:rPr>
                <w:rFonts w:ascii="宋体" w:eastAsia="宋体" w:hAnsi="宋体" w:cs="宋体" w:hint="eastAsia"/>
                <w:color w:val="000000"/>
                <w:szCs w:val="21"/>
              </w:rPr>
              <w:t>中标人开具发票后15个工作日内付款。全部货款由采购人按供货验收次数分次付清。</w:t>
            </w:r>
          </w:p>
          <w:p w:rsidR="00997AB0" w:rsidRPr="00997AB0" w:rsidRDefault="00997AB0" w:rsidP="00997AB0">
            <w:pPr>
              <w:widowControl/>
              <w:spacing w:line="400" w:lineRule="exact"/>
              <w:rPr>
                <w:rFonts w:ascii="宋体" w:eastAsia="宋体" w:hAnsi="宋体" w:cs="Times New Roman"/>
                <w:bCs/>
                <w:color w:val="000000"/>
                <w:szCs w:val="21"/>
              </w:rPr>
            </w:pPr>
            <w:r w:rsidRPr="00997AB0">
              <w:rPr>
                <w:rFonts w:ascii="宋体" w:eastAsia="宋体" w:hAnsi="宋体" w:cs="宋体" w:hint="eastAsia"/>
                <w:color w:val="000000"/>
                <w:szCs w:val="21"/>
              </w:rPr>
              <w:t>2、交货地点：</w:t>
            </w:r>
            <w:r w:rsidRPr="00997AB0">
              <w:rPr>
                <w:rFonts w:ascii="宋体" w:eastAsia="宋体" w:hAnsi="宋体" w:cs="Times New Roman" w:hint="eastAsia"/>
                <w:color w:val="000000"/>
                <w:kern w:val="0"/>
                <w:szCs w:val="21"/>
              </w:rPr>
              <w:t>广西水利电力职业技术学院里建校区、长</w:t>
            </w:r>
            <w:proofErr w:type="gramStart"/>
            <w:r w:rsidRPr="00997AB0">
              <w:rPr>
                <w:rFonts w:ascii="宋体" w:eastAsia="宋体" w:hAnsi="宋体" w:cs="Times New Roman" w:hint="eastAsia"/>
                <w:color w:val="000000"/>
                <w:kern w:val="0"/>
                <w:szCs w:val="21"/>
              </w:rPr>
              <w:t>堽</w:t>
            </w:r>
            <w:proofErr w:type="gramEnd"/>
            <w:r w:rsidRPr="00997AB0">
              <w:rPr>
                <w:rFonts w:ascii="宋体" w:eastAsia="宋体" w:hAnsi="宋体" w:cs="Times New Roman" w:hint="eastAsia"/>
                <w:color w:val="000000"/>
                <w:kern w:val="0"/>
                <w:szCs w:val="21"/>
              </w:rPr>
              <w:t>校区图书馆采编部</w:t>
            </w:r>
            <w:r w:rsidRPr="00997AB0">
              <w:rPr>
                <w:rFonts w:ascii="宋体" w:eastAsia="宋体" w:hAnsi="宋体" w:cs="宋体" w:hint="eastAsia"/>
                <w:color w:val="000000"/>
                <w:szCs w:val="21"/>
              </w:rPr>
              <w:t>。</w:t>
            </w:r>
          </w:p>
        </w:tc>
      </w:tr>
      <w:tr w:rsidR="00997AB0" w:rsidRPr="00997AB0" w:rsidTr="007B5583">
        <w:trPr>
          <w:trHeight w:val="20"/>
          <w:jc w:val="center"/>
        </w:trPr>
        <w:tc>
          <w:tcPr>
            <w:tcW w:w="717" w:type="pct"/>
            <w:gridSpan w:val="2"/>
            <w:tcBorders>
              <w:top w:val="single" w:sz="4" w:space="0" w:color="auto"/>
              <w:bottom w:val="single" w:sz="4" w:space="0" w:color="auto"/>
              <w:right w:val="single" w:sz="4" w:space="0" w:color="auto"/>
            </w:tcBorders>
            <w:vAlign w:val="center"/>
          </w:tcPr>
          <w:p w:rsidR="00997AB0" w:rsidRPr="00997AB0" w:rsidRDefault="00997AB0" w:rsidP="00997AB0">
            <w:pPr>
              <w:spacing w:line="400" w:lineRule="exact"/>
              <w:jc w:val="center"/>
              <w:rPr>
                <w:rFonts w:ascii="宋体" w:eastAsia="宋体" w:hAnsi="宋体" w:cs="Times New Roman"/>
                <w:color w:val="000000"/>
                <w:szCs w:val="21"/>
              </w:rPr>
            </w:pPr>
            <w:r w:rsidRPr="00997AB0">
              <w:rPr>
                <w:rFonts w:ascii="宋体" w:eastAsia="宋体" w:hAnsi="宋体" w:cs="Times New Roman" w:hint="eastAsia"/>
                <w:color w:val="000000"/>
                <w:szCs w:val="21"/>
              </w:rPr>
              <w:t>付款方式</w:t>
            </w:r>
          </w:p>
        </w:tc>
        <w:tc>
          <w:tcPr>
            <w:tcW w:w="4283" w:type="pct"/>
            <w:gridSpan w:val="4"/>
            <w:tcBorders>
              <w:top w:val="single" w:sz="4" w:space="0" w:color="auto"/>
              <w:left w:val="single" w:sz="4" w:space="0" w:color="auto"/>
              <w:bottom w:val="single" w:sz="4" w:space="0" w:color="auto"/>
            </w:tcBorders>
            <w:vAlign w:val="center"/>
          </w:tcPr>
          <w:p w:rsidR="00997AB0" w:rsidRPr="00997AB0" w:rsidRDefault="00997AB0" w:rsidP="00997AB0">
            <w:pPr>
              <w:autoSpaceDE w:val="0"/>
              <w:autoSpaceDN w:val="0"/>
              <w:adjustRightInd w:val="0"/>
              <w:spacing w:line="400" w:lineRule="exact"/>
              <w:rPr>
                <w:rFonts w:ascii="宋体" w:eastAsia="宋体" w:hAnsi="宋体" w:cs="Times New Roman" w:hint="eastAsia"/>
                <w:color w:val="000000"/>
                <w:szCs w:val="21"/>
              </w:rPr>
            </w:pPr>
            <w:proofErr w:type="gramStart"/>
            <w:r w:rsidRPr="00997AB0">
              <w:rPr>
                <w:rFonts w:ascii="宋体" w:eastAsia="宋体" w:hAnsi="宋体" w:cs="宋体" w:hint="eastAsia"/>
                <w:color w:val="000000"/>
                <w:szCs w:val="21"/>
              </w:rPr>
              <w:t>按供书</w:t>
            </w:r>
            <w:proofErr w:type="gramEnd"/>
            <w:r w:rsidRPr="00997AB0">
              <w:rPr>
                <w:rFonts w:ascii="宋体" w:eastAsia="宋体" w:hAnsi="宋体" w:cs="宋体" w:hint="eastAsia"/>
                <w:color w:val="000000"/>
                <w:szCs w:val="21"/>
              </w:rPr>
              <w:t>批次进行付款，每次供书验收合格后5个工作日内供应商提供结算资料和发票，经核实后5个工作日内进行付款。</w:t>
            </w:r>
          </w:p>
        </w:tc>
      </w:tr>
      <w:tr w:rsidR="00997AB0" w:rsidRPr="00997AB0" w:rsidTr="007B5583">
        <w:trPr>
          <w:trHeight w:val="20"/>
          <w:jc w:val="center"/>
        </w:trPr>
        <w:tc>
          <w:tcPr>
            <w:tcW w:w="717" w:type="pct"/>
            <w:gridSpan w:val="2"/>
            <w:tcBorders>
              <w:top w:val="single" w:sz="4" w:space="0" w:color="auto"/>
              <w:bottom w:val="single" w:sz="4" w:space="0" w:color="auto"/>
              <w:right w:val="single" w:sz="4" w:space="0" w:color="auto"/>
            </w:tcBorders>
            <w:vAlign w:val="center"/>
          </w:tcPr>
          <w:p w:rsidR="00997AB0" w:rsidRPr="00997AB0" w:rsidRDefault="00997AB0" w:rsidP="00997AB0">
            <w:pPr>
              <w:spacing w:line="400" w:lineRule="exact"/>
              <w:jc w:val="center"/>
              <w:rPr>
                <w:rFonts w:ascii="宋体" w:eastAsia="宋体" w:hAnsi="宋体" w:cs="Times New Roman"/>
                <w:color w:val="000000"/>
                <w:szCs w:val="21"/>
              </w:rPr>
            </w:pPr>
            <w:r w:rsidRPr="00997AB0">
              <w:rPr>
                <w:rFonts w:ascii="宋体" w:eastAsia="宋体" w:hAnsi="宋体" w:cs="宋体" w:hint="eastAsia"/>
                <w:b/>
                <w:color w:val="000000"/>
                <w:szCs w:val="21"/>
              </w:rPr>
              <w:t>▲</w:t>
            </w:r>
            <w:r w:rsidRPr="00997AB0">
              <w:rPr>
                <w:rFonts w:ascii="宋体" w:eastAsia="宋体" w:hAnsi="宋体" w:cs="Times New Roman" w:hint="eastAsia"/>
                <w:color w:val="000000"/>
                <w:szCs w:val="21"/>
              </w:rPr>
              <w:t>售后服务要求</w:t>
            </w:r>
          </w:p>
        </w:tc>
        <w:tc>
          <w:tcPr>
            <w:tcW w:w="4283" w:type="pct"/>
            <w:gridSpan w:val="4"/>
            <w:tcBorders>
              <w:top w:val="single" w:sz="4" w:space="0" w:color="auto"/>
              <w:left w:val="single" w:sz="4" w:space="0" w:color="auto"/>
              <w:bottom w:val="single" w:sz="4" w:space="0" w:color="auto"/>
            </w:tcBorders>
            <w:vAlign w:val="center"/>
          </w:tcPr>
          <w:p w:rsidR="00997AB0" w:rsidRPr="00997AB0" w:rsidRDefault="00997AB0" w:rsidP="00997AB0">
            <w:pPr>
              <w:spacing w:line="400" w:lineRule="exact"/>
              <w:ind w:left="315" w:hangingChars="150" w:hanging="315"/>
              <w:rPr>
                <w:rFonts w:ascii="宋体" w:eastAsia="宋体" w:hAnsi="宋体" w:cs="Times New Roman"/>
                <w:color w:val="000000"/>
                <w:szCs w:val="21"/>
              </w:rPr>
            </w:pPr>
            <w:r w:rsidRPr="00997AB0">
              <w:rPr>
                <w:rFonts w:ascii="宋体" w:eastAsia="宋体" w:hAnsi="宋体" w:cs="Times New Roman" w:hint="eastAsia"/>
                <w:color w:val="000000"/>
                <w:szCs w:val="21"/>
              </w:rPr>
              <w:t>1、要求投标人具有本地化服务能力，投标人注册地不在南宁市的，应在南宁有常驻服务和技术支持机构（提供</w:t>
            </w:r>
            <w:r w:rsidRPr="00997AB0">
              <w:rPr>
                <w:rFonts w:ascii="宋体" w:eastAsia="宋体" w:hAnsi="宋体" w:cs="Times New Roman"/>
                <w:color w:val="000000"/>
                <w:szCs w:val="21"/>
              </w:rPr>
              <w:t>相关证明材料</w:t>
            </w:r>
            <w:r w:rsidRPr="00997AB0">
              <w:rPr>
                <w:rFonts w:ascii="宋体" w:eastAsia="宋体" w:hAnsi="宋体" w:cs="Times New Roman" w:hint="eastAsia"/>
                <w:color w:val="000000"/>
                <w:szCs w:val="21"/>
              </w:rPr>
              <w:t>，如营业执照或其分公司或其子公司或办事处场地租赁证明复印件等材料），并配有较强的技术队伍，能确保驻场实施和售后现场服务响应（如现在未在南宁市内有固定的驻地服务机构和技术人员的，承诺在签订合同后30日内在南宁市内设立固定的驻地服务机构和技术人员）。</w:t>
            </w:r>
          </w:p>
          <w:p w:rsidR="00997AB0" w:rsidRPr="00997AB0" w:rsidRDefault="00997AB0" w:rsidP="00997AB0">
            <w:pPr>
              <w:spacing w:line="400" w:lineRule="exact"/>
              <w:ind w:left="315" w:hangingChars="150" w:hanging="315"/>
              <w:rPr>
                <w:rFonts w:ascii="宋体" w:eastAsia="宋体" w:hAnsi="宋体" w:cs="宋体" w:hint="eastAsia"/>
                <w:color w:val="000000"/>
                <w:szCs w:val="21"/>
              </w:rPr>
            </w:pPr>
            <w:r w:rsidRPr="00997AB0">
              <w:rPr>
                <w:rFonts w:ascii="宋体" w:eastAsia="宋体" w:hAnsi="宋体" w:cs="宋体" w:hint="eastAsia"/>
                <w:color w:val="000000"/>
                <w:szCs w:val="21"/>
              </w:rPr>
              <w:t>2、售后服务电话响应时间要求72小时内响应，</w:t>
            </w:r>
            <w:r w:rsidRPr="00997AB0">
              <w:rPr>
                <w:rFonts w:ascii="宋体" w:eastAsia="宋体" w:hAnsi="宋体" w:cs="Times New Roman" w:hint="eastAsia"/>
                <w:color w:val="000000"/>
                <w:szCs w:val="21"/>
              </w:rPr>
              <w:t>48小时内可更换产品至用户手上</w:t>
            </w:r>
            <w:r w:rsidRPr="00997AB0">
              <w:rPr>
                <w:rFonts w:ascii="宋体" w:eastAsia="宋体" w:hAnsi="宋体" w:cs="宋体" w:hint="eastAsia"/>
                <w:color w:val="000000"/>
                <w:szCs w:val="21"/>
              </w:rPr>
              <w:t>。</w:t>
            </w:r>
          </w:p>
          <w:p w:rsidR="00997AB0" w:rsidRPr="00997AB0" w:rsidRDefault="00997AB0" w:rsidP="00997AB0">
            <w:pPr>
              <w:spacing w:line="400" w:lineRule="exact"/>
              <w:ind w:left="315" w:hangingChars="150" w:hanging="315"/>
              <w:rPr>
                <w:rFonts w:ascii="宋体" w:eastAsia="宋体" w:hAnsi="宋体" w:cs="Times New Roman"/>
                <w:color w:val="000000"/>
                <w:szCs w:val="21"/>
              </w:rPr>
            </w:pPr>
            <w:r w:rsidRPr="00997AB0">
              <w:rPr>
                <w:rFonts w:ascii="宋体" w:eastAsia="宋体" w:hAnsi="宋体" w:cs="宋体" w:hint="eastAsia"/>
                <w:color w:val="000000"/>
                <w:szCs w:val="21"/>
              </w:rPr>
              <w:t>3、</w:t>
            </w:r>
            <w:r w:rsidRPr="00997AB0">
              <w:rPr>
                <w:rFonts w:ascii="宋体" w:eastAsia="宋体" w:hAnsi="宋体" w:cs="Times New Roman" w:hint="eastAsia"/>
                <w:color w:val="000000"/>
                <w:szCs w:val="21"/>
              </w:rPr>
              <w:t>定期回访不少于2次。</w:t>
            </w:r>
          </w:p>
        </w:tc>
      </w:tr>
      <w:tr w:rsidR="00997AB0" w:rsidRPr="00997AB0" w:rsidTr="007B5583">
        <w:trPr>
          <w:trHeight w:val="20"/>
          <w:jc w:val="center"/>
        </w:trPr>
        <w:tc>
          <w:tcPr>
            <w:tcW w:w="717" w:type="pct"/>
            <w:gridSpan w:val="2"/>
            <w:tcBorders>
              <w:top w:val="single" w:sz="4" w:space="0" w:color="auto"/>
              <w:bottom w:val="single" w:sz="4" w:space="0" w:color="auto"/>
              <w:right w:val="single" w:sz="4" w:space="0" w:color="auto"/>
            </w:tcBorders>
            <w:vAlign w:val="center"/>
          </w:tcPr>
          <w:p w:rsidR="00997AB0" w:rsidRPr="00997AB0" w:rsidRDefault="00997AB0" w:rsidP="00997AB0">
            <w:pPr>
              <w:spacing w:line="400" w:lineRule="exact"/>
              <w:jc w:val="center"/>
              <w:rPr>
                <w:rFonts w:ascii="宋体" w:eastAsia="宋体" w:hAnsi="宋体" w:cs="Times New Roman"/>
                <w:color w:val="000000"/>
                <w:szCs w:val="21"/>
              </w:rPr>
            </w:pPr>
            <w:r w:rsidRPr="00997AB0">
              <w:rPr>
                <w:rFonts w:ascii="宋体" w:eastAsia="宋体" w:hAnsi="宋体" w:cs="Times New Roman" w:hint="eastAsia"/>
                <w:color w:val="000000"/>
                <w:szCs w:val="21"/>
              </w:rPr>
              <w:t>投标</w:t>
            </w:r>
            <w:r w:rsidRPr="00997AB0">
              <w:rPr>
                <w:rFonts w:ascii="宋体" w:eastAsia="宋体" w:hAnsi="宋体" w:cs="Times New Roman"/>
                <w:color w:val="000000"/>
                <w:szCs w:val="21"/>
              </w:rPr>
              <w:t>报价</w:t>
            </w:r>
          </w:p>
        </w:tc>
        <w:tc>
          <w:tcPr>
            <w:tcW w:w="4283" w:type="pct"/>
            <w:gridSpan w:val="4"/>
            <w:tcBorders>
              <w:top w:val="single" w:sz="4" w:space="0" w:color="auto"/>
              <w:left w:val="single" w:sz="4" w:space="0" w:color="auto"/>
              <w:bottom w:val="single" w:sz="4" w:space="0" w:color="auto"/>
            </w:tcBorders>
          </w:tcPr>
          <w:p w:rsidR="00997AB0" w:rsidRPr="00997AB0" w:rsidRDefault="00997AB0" w:rsidP="00997AB0">
            <w:pPr>
              <w:spacing w:line="400" w:lineRule="exact"/>
              <w:ind w:left="420" w:hangingChars="200" w:hanging="420"/>
              <w:jc w:val="left"/>
              <w:rPr>
                <w:rFonts w:ascii="宋体" w:eastAsia="宋体" w:hAnsi="宋体" w:cs="Times New Roman"/>
                <w:color w:val="000000"/>
                <w:szCs w:val="21"/>
              </w:rPr>
            </w:pPr>
            <w:r w:rsidRPr="00997AB0">
              <w:rPr>
                <w:rFonts w:ascii="宋体" w:eastAsia="宋体" w:hAnsi="宋体" w:cs="Times New Roman" w:hint="eastAsia"/>
                <w:color w:val="000000"/>
                <w:szCs w:val="21"/>
              </w:rPr>
              <w:t>1、投标报价为采购人指定地点的现场交货价，包括（但不限于）：</w:t>
            </w:r>
          </w:p>
          <w:p w:rsidR="00997AB0" w:rsidRPr="00997AB0" w:rsidRDefault="00997AB0" w:rsidP="00997AB0">
            <w:pPr>
              <w:spacing w:line="400" w:lineRule="exact"/>
              <w:ind w:left="420" w:hangingChars="200" w:hanging="420"/>
              <w:jc w:val="left"/>
              <w:rPr>
                <w:rFonts w:ascii="宋体" w:eastAsia="宋体" w:hAnsi="宋体" w:cs="Times New Roman" w:hint="eastAsia"/>
                <w:color w:val="000000"/>
                <w:szCs w:val="21"/>
              </w:rPr>
            </w:pPr>
            <w:r w:rsidRPr="00997AB0">
              <w:rPr>
                <w:rFonts w:ascii="宋体" w:eastAsia="宋体" w:hAnsi="宋体" w:cs="Times New Roman" w:hint="eastAsia"/>
                <w:color w:val="000000"/>
                <w:szCs w:val="21"/>
              </w:rPr>
              <w:lastRenderedPageBreak/>
              <w:t>（1）货物和服务的价格；</w:t>
            </w:r>
          </w:p>
          <w:p w:rsidR="00997AB0" w:rsidRPr="00997AB0" w:rsidRDefault="00997AB0" w:rsidP="00997AB0">
            <w:pPr>
              <w:spacing w:line="400" w:lineRule="exact"/>
              <w:ind w:left="420" w:hangingChars="200" w:hanging="420"/>
              <w:jc w:val="left"/>
              <w:rPr>
                <w:rFonts w:ascii="宋体" w:eastAsia="宋体" w:hAnsi="宋体" w:cs="Times New Roman" w:hint="eastAsia"/>
                <w:color w:val="000000"/>
                <w:szCs w:val="21"/>
              </w:rPr>
            </w:pPr>
            <w:r w:rsidRPr="00997AB0">
              <w:rPr>
                <w:rFonts w:ascii="宋体" w:eastAsia="宋体" w:hAnsi="宋体" w:cs="Times New Roman" w:hint="eastAsia"/>
                <w:color w:val="000000"/>
                <w:szCs w:val="21"/>
              </w:rPr>
              <w:t>（2）必要的保险费用和各项税金；</w:t>
            </w:r>
          </w:p>
          <w:p w:rsidR="00997AB0" w:rsidRPr="00997AB0" w:rsidRDefault="00997AB0" w:rsidP="00997AB0">
            <w:pPr>
              <w:spacing w:line="400" w:lineRule="exact"/>
              <w:ind w:left="420" w:hangingChars="200" w:hanging="420"/>
              <w:jc w:val="left"/>
              <w:rPr>
                <w:rFonts w:ascii="宋体" w:eastAsia="宋体" w:hAnsi="宋体" w:cs="Times New Roman" w:hint="eastAsia"/>
                <w:color w:val="000000"/>
                <w:szCs w:val="21"/>
              </w:rPr>
            </w:pPr>
            <w:r w:rsidRPr="00997AB0">
              <w:rPr>
                <w:rFonts w:ascii="宋体" w:eastAsia="宋体" w:hAnsi="宋体" w:cs="Times New Roman" w:hint="eastAsia"/>
                <w:color w:val="000000"/>
                <w:szCs w:val="21"/>
              </w:rPr>
              <w:t>（3）安装、调试、培训、技术支持、售后服务、更新升级等费用。</w:t>
            </w:r>
          </w:p>
          <w:p w:rsidR="00997AB0" w:rsidRPr="00997AB0" w:rsidRDefault="00997AB0" w:rsidP="00997AB0">
            <w:pPr>
              <w:spacing w:line="400" w:lineRule="exact"/>
              <w:ind w:left="420" w:hangingChars="200" w:hanging="420"/>
              <w:jc w:val="left"/>
              <w:rPr>
                <w:rFonts w:ascii="宋体" w:eastAsia="宋体" w:hAnsi="宋体" w:cs="Times New Roman" w:hint="eastAsia"/>
                <w:color w:val="000000"/>
                <w:szCs w:val="21"/>
              </w:rPr>
            </w:pPr>
            <w:r w:rsidRPr="00997AB0">
              <w:rPr>
                <w:rFonts w:ascii="宋体" w:eastAsia="宋体" w:hAnsi="宋体" w:cs="Times New Roman" w:hint="eastAsia"/>
                <w:color w:val="000000"/>
                <w:szCs w:val="21"/>
              </w:rPr>
              <w:t>（4）为完成项目所必须的验收和其他费用。</w:t>
            </w:r>
          </w:p>
          <w:p w:rsidR="00997AB0" w:rsidRPr="00997AB0" w:rsidRDefault="00997AB0" w:rsidP="00997AB0">
            <w:pPr>
              <w:spacing w:line="400" w:lineRule="exact"/>
              <w:ind w:left="420" w:hangingChars="200" w:hanging="420"/>
              <w:jc w:val="left"/>
              <w:rPr>
                <w:rFonts w:ascii="宋体" w:eastAsia="宋体" w:hAnsi="宋体" w:cs="Times New Roman"/>
                <w:color w:val="000000"/>
                <w:szCs w:val="21"/>
              </w:rPr>
            </w:pPr>
            <w:r w:rsidRPr="00997AB0">
              <w:rPr>
                <w:rFonts w:ascii="宋体" w:eastAsia="宋体" w:hAnsi="宋体" w:cs="Times New Roman" w:hint="eastAsia"/>
                <w:color w:val="000000"/>
                <w:szCs w:val="21"/>
              </w:rPr>
              <w:t>2、折</w:t>
            </w:r>
            <w:proofErr w:type="gramStart"/>
            <w:r w:rsidRPr="00997AB0">
              <w:rPr>
                <w:rFonts w:ascii="宋体" w:eastAsia="宋体" w:hAnsi="宋体" w:cs="Times New Roman" w:hint="eastAsia"/>
                <w:color w:val="000000"/>
                <w:szCs w:val="21"/>
              </w:rPr>
              <w:t>让率报价</w:t>
            </w:r>
            <w:proofErr w:type="gramEnd"/>
            <w:r w:rsidRPr="00997AB0">
              <w:rPr>
                <w:rFonts w:ascii="宋体" w:eastAsia="宋体" w:hAnsi="宋体" w:cs="Times New Roman" w:hint="eastAsia"/>
                <w:color w:val="000000"/>
                <w:szCs w:val="21"/>
              </w:rPr>
              <w:t>：供应商根据自身投标总成本（指图书成本、运抵指定交货地点的各种费用、售后服务、税金及其他所有成本费用的总和）的情况，报出本项目中文纸质图书的投标折让率，采购时间内所有图书采购均按</w:t>
            </w:r>
            <w:proofErr w:type="gramStart"/>
            <w:r w:rsidRPr="00997AB0">
              <w:rPr>
                <w:rFonts w:ascii="宋体" w:eastAsia="宋体" w:hAnsi="宋体" w:cs="Times New Roman" w:hint="eastAsia"/>
                <w:color w:val="000000"/>
                <w:szCs w:val="21"/>
              </w:rPr>
              <w:t>实洋价</w:t>
            </w:r>
            <w:proofErr w:type="gramEnd"/>
            <w:r w:rsidRPr="00997AB0">
              <w:rPr>
                <w:rFonts w:ascii="宋体" w:eastAsia="宋体" w:hAnsi="宋体" w:cs="Times New Roman" w:hint="eastAsia"/>
                <w:color w:val="000000"/>
                <w:szCs w:val="21"/>
              </w:rPr>
              <w:t>付款，图书出版的标价为码洋价，</w:t>
            </w:r>
            <w:proofErr w:type="gramStart"/>
            <w:r w:rsidRPr="00997AB0">
              <w:rPr>
                <w:rFonts w:ascii="宋体" w:eastAsia="宋体" w:hAnsi="宋体" w:cs="Times New Roman" w:hint="eastAsia"/>
                <w:color w:val="000000"/>
                <w:szCs w:val="21"/>
              </w:rPr>
              <w:t>实洋价合计</w:t>
            </w:r>
            <w:proofErr w:type="gramEnd"/>
            <w:r w:rsidRPr="00997AB0">
              <w:rPr>
                <w:rFonts w:ascii="宋体" w:eastAsia="宋体" w:hAnsi="宋体" w:cs="Times New Roman" w:hint="eastAsia"/>
                <w:color w:val="000000"/>
                <w:szCs w:val="21"/>
              </w:rPr>
              <w:t>值＝码洋价合计值×（1-折让率）。（有效</w:t>
            </w:r>
            <w:proofErr w:type="gramStart"/>
            <w:r w:rsidRPr="00997AB0">
              <w:rPr>
                <w:rFonts w:ascii="宋体" w:eastAsia="宋体" w:hAnsi="宋体" w:cs="Times New Roman" w:hint="eastAsia"/>
                <w:color w:val="000000"/>
                <w:szCs w:val="21"/>
              </w:rPr>
              <w:t>折让率</w:t>
            </w:r>
            <w:proofErr w:type="gramEnd"/>
            <w:r w:rsidRPr="00997AB0">
              <w:rPr>
                <w:rFonts w:ascii="宋体" w:eastAsia="宋体" w:hAnsi="宋体" w:cs="Times New Roman" w:hint="eastAsia"/>
                <w:color w:val="000000"/>
                <w:szCs w:val="21"/>
              </w:rPr>
              <w:t>≥25%且＜100%）</w:t>
            </w:r>
          </w:p>
        </w:tc>
      </w:tr>
      <w:tr w:rsidR="00997AB0" w:rsidRPr="00997AB0" w:rsidTr="007B5583">
        <w:trPr>
          <w:trHeight w:val="20"/>
          <w:jc w:val="center"/>
        </w:trPr>
        <w:tc>
          <w:tcPr>
            <w:tcW w:w="5000" w:type="pct"/>
            <w:gridSpan w:val="6"/>
            <w:tcBorders>
              <w:top w:val="single" w:sz="4" w:space="0" w:color="auto"/>
              <w:bottom w:val="single" w:sz="4" w:space="0" w:color="auto"/>
            </w:tcBorders>
            <w:vAlign w:val="center"/>
          </w:tcPr>
          <w:p w:rsidR="00997AB0" w:rsidRPr="00997AB0" w:rsidRDefault="00997AB0" w:rsidP="00997AB0">
            <w:pPr>
              <w:spacing w:line="400" w:lineRule="exact"/>
              <w:ind w:left="316" w:hangingChars="150" w:hanging="316"/>
              <w:rPr>
                <w:rFonts w:ascii="宋体" w:eastAsia="宋体" w:hAnsi="宋体" w:cs="Times New Roman" w:hint="eastAsia"/>
                <w:color w:val="000000"/>
                <w:szCs w:val="21"/>
              </w:rPr>
            </w:pPr>
            <w:r w:rsidRPr="00997AB0">
              <w:rPr>
                <w:rFonts w:ascii="宋体" w:eastAsia="宋体" w:hAnsi="宋体" w:cs="Times New Roman" w:hint="eastAsia"/>
                <w:b/>
                <w:color w:val="000000"/>
                <w:szCs w:val="21"/>
              </w:rPr>
              <w:lastRenderedPageBreak/>
              <w:t>三、投标人的资信要求表</w:t>
            </w:r>
          </w:p>
        </w:tc>
      </w:tr>
      <w:tr w:rsidR="00997AB0" w:rsidRPr="00997AB0" w:rsidTr="007B5583">
        <w:trPr>
          <w:trHeight w:val="20"/>
          <w:jc w:val="center"/>
        </w:trPr>
        <w:tc>
          <w:tcPr>
            <w:tcW w:w="717" w:type="pct"/>
            <w:gridSpan w:val="2"/>
            <w:tcBorders>
              <w:top w:val="single" w:sz="4" w:space="0" w:color="auto"/>
              <w:bottom w:val="single" w:sz="4" w:space="0" w:color="auto"/>
              <w:right w:val="single" w:sz="4" w:space="0" w:color="auto"/>
            </w:tcBorders>
            <w:vAlign w:val="center"/>
          </w:tcPr>
          <w:p w:rsidR="00997AB0" w:rsidRPr="00997AB0" w:rsidRDefault="00997AB0" w:rsidP="00997AB0">
            <w:pPr>
              <w:spacing w:line="400" w:lineRule="exact"/>
              <w:ind w:left="316" w:hangingChars="150" w:hanging="316"/>
              <w:rPr>
                <w:rFonts w:ascii="宋体" w:eastAsia="宋体" w:hAnsi="宋体" w:cs="Times New Roman" w:hint="eastAsia"/>
                <w:color w:val="000000"/>
                <w:szCs w:val="21"/>
              </w:rPr>
            </w:pPr>
            <w:r w:rsidRPr="00997AB0">
              <w:rPr>
                <w:rFonts w:ascii="宋体" w:eastAsia="宋体" w:hAnsi="宋体" w:cs="Times New Roman" w:hint="eastAsia"/>
                <w:b/>
                <w:color w:val="000000"/>
                <w:szCs w:val="21"/>
              </w:rPr>
              <w:t>政策性加分条件</w:t>
            </w:r>
          </w:p>
        </w:tc>
        <w:tc>
          <w:tcPr>
            <w:tcW w:w="4283" w:type="pct"/>
            <w:gridSpan w:val="4"/>
            <w:tcBorders>
              <w:top w:val="single" w:sz="4" w:space="0" w:color="auto"/>
              <w:left w:val="single" w:sz="4" w:space="0" w:color="auto"/>
              <w:bottom w:val="single" w:sz="4" w:space="0" w:color="auto"/>
            </w:tcBorders>
            <w:vAlign w:val="center"/>
          </w:tcPr>
          <w:p w:rsidR="00997AB0" w:rsidRPr="00997AB0" w:rsidRDefault="00997AB0" w:rsidP="00997AB0">
            <w:pPr>
              <w:spacing w:line="400" w:lineRule="exact"/>
              <w:ind w:left="315" w:hangingChars="150" w:hanging="315"/>
              <w:rPr>
                <w:rFonts w:ascii="宋体" w:eastAsia="宋体" w:hAnsi="宋体" w:cs="Times New Roman"/>
                <w:color w:val="000000"/>
                <w:szCs w:val="21"/>
              </w:rPr>
            </w:pPr>
            <w:r w:rsidRPr="00997AB0">
              <w:rPr>
                <w:rFonts w:ascii="宋体" w:eastAsia="宋体" w:hAnsi="宋体" w:cs="Times New Roman" w:hint="eastAsia"/>
                <w:color w:val="000000"/>
                <w:szCs w:val="21"/>
              </w:rPr>
              <w:t>符合节能环保等国家政策要求。</w:t>
            </w:r>
          </w:p>
        </w:tc>
      </w:tr>
      <w:tr w:rsidR="00997AB0" w:rsidRPr="00997AB0" w:rsidTr="007B5583">
        <w:trPr>
          <w:trHeight w:val="20"/>
          <w:jc w:val="center"/>
        </w:trPr>
        <w:tc>
          <w:tcPr>
            <w:tcW w:w="717" w:type="pct"/>
            <w:gridSpan w:val="2"/>
            <w:tcBorders>
              <w:top w:val="single" w:sz="4" w:space="0" w:color="auto"/>
              <w:bottom w:val="single" w:sz="4" w:space="0" w:color="auto"/>
              <w:right w:val="single" w:sz="4" w:space="0" w:color="auto"/>
            </w:tcBorders>
            <w:vAlign w:val="center"/>
          </w:tcPr>
          <w:p w:rsidR="00997AB0" w:rsidRPr="00997AB0" w:rsidRDefault="00997AB0" w:rsidP="00997AB0">
            <w:pPr>
              <w:spacing w:line="400" w:lineRule="exact"/>
              <w:ind w:left="316" w:hangingChars="150" w:hanging="316"/>
              <w:rPr>
                <w:rFonts w:ascii="宋体" w:eastAsia="宋体" w:hAnsi="宋体" w:cs="Times New Roman" w:hint="eastAsia"/>
                <w:b/>
                <w:color w:val="000000"/>
                <w:szCs w:val="21"/>
              </w:rPr>
            </w:pPr>
            <w:r w:rsidRPr="00997AB0">
              <w:rPr>
                <w:rFonts w:ascii="宋体" w:eastAsia="宋体" w:hAnsi="宋体" w:cs="Times New Roman" w:hint="eastAsia"/>
                <w:b/>
                <w:color w:val="000000"/>
                <w:szCs w:val="21"/>
              </w:rPr>
              <w:t>质量管理、企业信用要求</w:t>
            </w:r>
          </w:p>
        </w:tc>
        <w:tc>
          <w:tcPr>
            <w:tcW w:w="4283" w:type="pct"/>
            <w:gridSpan w:val="4"/>
            <w:tcBorders>
              <w:top w:val="single" w:sz="4" w:space="0" w:color="auto"/>
              <w:left w:val="single" w:sz="4" w:space="0" w:color="auto"/>
              <w:bottom w:val="single" w:sz="4" w:space="0" w:color="auto"/>
            </w:tcBorders>
            <w:vAlign w:val="center"/>
          </w:tcPr>
          <w:p w:rsidR="00997AB0" w:rsidRPr="00997AB0" w:rsidRDefault="00997AB0" w:rsidP="00997AB0">
            <w:pPr>
              <w:spacing w:line="400" w:lineRule="exact"/>
              <w:ind w:left="315" w:hangingChars="150" w:hanging="315"/>
              <w:rPr>
                <w:rFonts w:ascii="宋体" w:eastAsia="宋体" w:hAnsi="宋体" w:cs="Times New Roman" w:hint="eastAsia"/>
                <w:color w:val="000000"/>
                <w:szCs w:val="21"/>
              </w:rPr>
            </w:pPr>
            <w:r w:rsidRPr="00997AB0">
              <w:rPr>
                <w:rFonts w:ascii="宋体" w:eastAsia="宋体" w:hAnsi="宋体" w:cs="Times New Roman" w:hint="eastAsia"/>
                <w:color w:val="000000"/>
                <w:szCs w:val="21"/>
              </w:rPr>
              <w:t>见本招标文件 “评标办法及评分标准”。</w:t>
            </w:r>
          </w:p>
        </w:tc>
      </w:tr>
      <w:tr w:rsidR="00997AB0" w:rsidRPr="00997AB0" w:rsidTr="007B5583">
        <w:trPr>
          <w:trHeight w:val="20"/>
          <w:jc w:val="center"/>
        </w:trPr>
        <w:tc>
          <w:tcPr>
            <w:tcW w:w="717" w:type="pct"/>
            <w:gridSpan w:val="2"/>
            <w:tcBorders>
              <w:top w:val="single" w:sz="4" w:space="0" w:color="auto"/>
              <w:bottom w:val="single" w:sz="4" w:space="0" w:color="auto"/>
              <w:right w:val="single" w:sz="4" w:space="0" w:color="auto"/>
            </w:tcBorders>
            <w:vAlign w:val="center"/>
          </w:tcPr>
          <w:p w:rsidR="00997AB0" w:rsidRPr="00997AB0" w:rsidRDefault="00997AB0" w:rsidP="00997AB0">
            <w:pPr>
              <w:spacing w:line="400" w:lineRule="exact"/>
              <w:ind w:left="316" w:hangingChars="150" w:hanging="316"/>
              <w:rPr>
                <w:rFonts w:ascii="宋体" w:eastAsia="宋体" w:hAnsi="宋体" w:cs="Times New Roman" w:hint="eastAsia"/>
                <w:color w:val="000000"/>
                <w:szCs w:val="21"/>
              </w:rPr>
            </w:pPr>
            <w:r w:rsidRPr="00997AB0">
              <w:rPr>
                <w:rFonts w:ascii="宋体" w:eastAsia="宋体" w:hAnsi="宋体" w:cs="Times New Roman" w:hint="eastAsia"/>
                <w:b/>
                <w:color w:val="000000"/>
                <w:szCs w:val="21"/>
              </w:rPr>
              <w:t>能力或业绩要求</w:t>
            </w:r>
          </w:p>
        </w:tc>
        <w:tc>
          <w:tcPr>
            <w:tcW w:w="4283" w:type="pct"/>
            <w:gridSpan w:val="4"/>
            <w:tcBorders>
              <w:top w:val="single" w:sz="4" w:space="0" w:color="auto"/>
              <w:left w:val="single" w:sz="4" w:space="0" w:color="auto"/>
              <w:bottom w:val="single" w:sz="4" w:space="0" w:color="auto"/>
            </w:tcBorders>
            <w:vAlign w:val="center"/>
          </w:tcPr>
          <w:p w:rsidR="00997AB0" w:rsidRPr="00997AB0" w:rsidRDefault="00997AB0" w:rsidP="00997AB0">
            <w:pPr>
              <w:spacing w:line="400" w:lineRule="exact"/>
              <w:ind w:left="315" w:hangingChars="150" w:hanging="315"/>
              <w:rPr>
                <w:rFonts w:ascii="宋体" w:eastAsia="宋体" w:hAnsi="宋体" w:cs="Times New Roman"/>
                <w:color w:val="000000"/>
                <w:szCs w:val="21"/>
              </w:rPr>
            </w:pPr>
            <w:r w:rsidRPr="00997AB0">
              <w:rPr>
                <w:rFonts w:ascii="宋体" w:eastAsia="宋体" w:hAnsi="宋体" w:cs="Times New Roman" w:hint="eastAsia"/>
                <w:color w:val="000000"/>
                <w:szCs w:val="21"/>
              </w:rPr>
              <w:t>见本招标文件 “评标办法及评分标准”。</w:t>
            </w:r>
          </w:p>
        </w:tc>
      </w:tr>
      <w:tr w:rsidR="00997AB0" w:rsidRPr="00997AB0" w:rsidTr="007B5583">
        <w:trPr>
          <w:trHeight w:val="20"/>
          <w:jc w:val="center"/>
        </w:trPr>
        <w:tc>
          <w:tcPr>
            <w:tcW w:w="5000" w:type="pct"/>
            <w:gridSpan w:val="6"/>
            <w:tcBorders>
              <w:top w:val="single" w:sz="4" w:space="0" w:color="auto"/>
              <w:bottom w:val="single" w:sz="4" w:space="0" w:color="auto"/>
            </w:tcBorders>
            <w:vAlign w:val="center"/>
          </w:tcPr>
          <w:p w:rsidR="00997AB0" w:rsidRPr="00997AB0" w:rsidRDefault="00997AB0" w:rsidP="00997AB0">
            <w:pPr>
              <w:spacing w:line="400" w:lineRule="exact"/>
              <w:ind w:left="316" w:hangingChars="150" w:hanging="316"/>
              <w:rPr>
                <w:rFonts w:ascii="宋体" w:eastAsia="宋体" w:hAnsi="宋体" w:cs="Times New Roman"/>
                <w:color w:val="000000"/>
                <w:szCs w:val="21"/>
              </w:rPr>
            </w:pPr>
            <w:r w:rsidRPr="00997AB0">
              <w:rPr>
                <w:rFonts w:ascii="宋体" w:eastAsia="宋体" w:hAnsi="宋体" w:cs="Times New Roman" w:hint="eastAsia"/>
                <w:b/>
                <w:color w:val="000000"/>
                <w:szCs w:val="21"/>
              </w:rPr>
              <w:t>四、采购人对项目的特殊要求及说明</w:t>
            </w:r>
          </w:p>
        </w:tc>
      </w:tr>
      <w:tr w:rsidR="00997AB0" w:rsidRPr="00997AB0" w:rsidTr="007B5583">
        <w:trPr>
          <w:trHeight w:val="20"/>
          <w:jc w:val="center"/>
        </w:trPr>
        <w:tc>
          <w:tcPr>
            <w:tcW w:w="717" w:type="pct"/>
            <w:gridSpan w:val="2"/>
            <w:tcBorders>
              <w:top w:val="single" w:sz="4" w:space="0" w:color="auto"/>
              <w:bottom w:val="single" w:sz="4" w:space="0" w:color="auto"/>
              <w:right w:val="single" w:sz="4" w:space="0" w:color="auto"/>
            </w:tcBorders>
            <w:vAlign w:val="center"/>
          </w:tcPr>
          <w:p w:rsidR="00997AB0" w:rsidRPr="00997AB0" w:rsidRDefault="00997AB0" w:rsidP="00997AB0">
            <w:pPr>
              <w:snapToGrid w:val="0"/>
              <w:spacing w:line="240" w:lineRule="atLeast"/>
              <w:jc w:val="center"/>
              <w:rPr>
                <w:rFonts w:ascii="宋体" w:eastAsia="宋体" w:hAnsi="宋体" w:cs="Times New Roman"/>
                <w:color w:val="000000"/>
                <w:szCs w:val="21"/>
              </w:rPr>
            </w:pPr>
            <w:r w:rsidRPr="00997AB0">
              <w:rPr>
                <w:rFonts w:ascii="宋体" w:eastAsia="宋体" w:hAnsi="宋体" w:cs="Times New Roman" w:hint="eastAsia"/>
                <w:color w:val="000000"/>
                <w:szCs w:val="21"/>
              </w:rPr>
              <w:t>其他要求</w:t>
            </w:r>
          </w:p>
        </w:tc>
        <w:tc>
          <w:tcPr>
            <w:tcW w:w="4283" w:type="pct"/>
            <w:gridSpan w:val="4"/>
            <w:tcBorders>
              <w:top w:val="single" w:sz="4" w:space="0" w:color="auto"/>
              <w:left w:val="single" w:sz="4" w:space="0" w:color="auto"/>
              <w:bottom w:val="single" w:sz="4" w:space="0" w:color="auto"/>
            </w:tcBorders>
            <w:vAlign w:val="center"/>
          </w:tcPr>
          <w:p w:rsidR="00997AB0" w:rsidRPr="00997AB0" w:rsidRDefault="00997AB0" w:rsidP="00997AB0">
            <w:pPr>
              <w:snapToGrid w:val="0"/>
              <w:spacing w:line="240" w:lineRule="atLeast"/>
              <w:ind w:left="420" w:hangingChars="200" w:hanging="420"/>
              <w:outlineLvl w:val="0"/>
              <w:rPr>
                <w:rFonts w:ascii="宋体" w:eastAsia="宋体" w:hAnsi="宋体" w:cs="Courier New" w:hint="eastAsia"/>
                <w:bCs/>
                <w:color w:val="000000"/>
                <w:szCs w:val="21"/>
              </w:rPr>
            </w:pPr>
            <w:bookmarkStart w:id="2" w:name="_Toc519004847"/>
            <w:bookmarkStart w:id="3" w:name="_Toc519004917"/>
            <w:bookmarkStart w:id="4" w:name="_Toc517698704"/>
            <w:r w:rsidRPr="00997AB0">
              <w:rPr>
                <w:rFonts w:ascii="宋体" w:eastAsia="宋体" w:hAnsi="宋体" w:cs="Courier New" w:hint="eastAsia"/>
                <w:color w:val="000000"/>
                <w:szCs w:val="21"/>
              </w:rPr>
              <w:t>1、▲</w:t>
            </w:r>
            <w:r w:rsidRPr="00997AB0">
              <w:rPr>
                <w:rFonts w:ascii="宋体" w:eastAsia="宋体" w:hAnsi="宋体" w:cs="Courier New" w:hint="eastAsia"/>
                <w:bCs/>
                <w:color w:val="000000"/>
                <w:szCs w:val="21"/>
              </w:rPr>
              <w:t>签订合同后交货验收，如与投标文件承诺不符，不予验收。</w:t>
            </w:r>
            <w:bookmarkEnd w:id="2"/>
            <w:bookmarkEnd w:id="3"/>
            <w:bookmarkEnd w:id="4"/>
          </w:p>
          <w:p w:rsidR="00997AB0" w:rsidRPr="00997AB0" w:rsidRDefault="00997AB0" w:rsidP="00997AB0">
            <w:pPr>
              <w:spacing w:line="240" w:lineRule="atLeast"/>
              <w:ind w:left="420" w:hangingChars="200" w:hanging="420"/>
              <w:rPr>
                <w:rFonts w:ascii="宋体" w:eastAsia="宋体" w:hAnsi="宋体" w:cs="Times New Roman"/>
                <w:color w:val="000000"/>
                <w:szCs w:val="21"/>
              </w:rPr>
            </w:pPr>
            <w:r w:rsidRPr="00997AB0">
              <w:rPr>
                <w:rFonts w:ascii="宋体" w:eastAsia="宋体" w:hAnsi="宋体" w:cs="Times New Roman" w:hint="eastAsia"/>
                <w:color w:val="000000"/>
                <w:szCs w:val="21"/>
              </w:rPr>
              <w:t>2、需求一览表中标注▲号的内容为实质性要求和条件，不满足则投标无效。</w:t>
            </w:r>
          </w:p>
          <w:p w:rsidR="00997AB0" w:rsidRPr="00997AB0" w:rsidRDefault="00997AB0" w:rsidP="00997AB0">
            <w:pPr>
              <w:spacing w:line="240" w:lineRule="atLeast"/>
              <w:ind w:left="420" w:hangingChars="200" w:hanging="420"/>
              <w:rPr>
                <w:rFonts w:ascii="宋体" w:eastAsia="宋体" w:hAnsi="宋体" w:cs="Times New Roman" w:hint="eastAsia"/>
                <w:color w:val="000000"/>
                <w:szCs w:val="21"/>
              </w:rPr>
            </w:pPr>
            <w:r w:rsidRPr="00997AB0">
              <w:rPr>
                <w:rFonts w:ascii="宋体" w:eastAsia="宋体" w:hAnsi="宋体" w:cs="Times New Roman" w:hint="eastAsia"/>
                <w:color w:val="000000"/>
                <w:szCs w:val="21"/>
              </w:rPr>
              <w:t>3、非▲不</w:t>
            </w:r>
            <w:proofErr w:type="gramStart"/>
            <w:r w:rsidRPr="00997AB0">
              <w:rPr>
                <w:rFonts w:ascii="宋体" w:eastAsia="宋体" w:hAnsi="宋体" w:cs="Times New Roman" w:hint="eastAsia"/>
                <w:color w:val="000000"/>
                <w:szCs w:val="21"/>
              </w:rPr>
              <w:t>满足达</w:t>
            </w:r>
            <w:proofErr w:type="gramEnd"/>
            <w:r w:rsidRPr="00997AB0">
              <w:rPr>
                <w:rFonts w:ascii="宋体" w:eastAsia="宋体" w:hAnsi="宋体" w:cs="Times New Roman" w:hint="eastAsia"/>
                <w:color w:val="000000"/>
                <w:szCs w:val="21"/>
                <w:u w:val="single"/>
              </w:rPr>
              <w:t xml:space="preserve"> </w:t>
            </w:r>
            <w:r w:rsidRPr="00997AB0">
              <w:rPr>
                <w:rFonts w:ascii="宋体" w:eastAsia="宋体" w:hAnsi="宋体" w:cs="Times New Roman"/>
                <w:color w:val="000000"/>
                <w:szCs w:val="21"/>
                <w:u w:val="single"/>
              </w:rPr>
              <w:t>3</w:t>
            </w:r>
            <w:r w:rsidRPr="00997AB0">
              <w:rPr>
                <w:rFonts w:ascii="宋体" w:eastAsia="宋体" w:hAnsi="宋体" w:cs="Times New Roman" w:hint="eastAsia"/>
                <w:color w:val="000000"/>
                <w:szCs w:val="21"/>
                <w:u w:val="single"/>
              </w:rPr>
              <w:t xml:space="preserve"> </w:t>
            </w:r>
            <w:r w:rsidRPr="00997AB0">
              <w:rPr>
                <w:rFonts w:ascii="宋体" w:eastAsia="宋体" w:hAnsi="宋体" w:cs="Times New Roman" w:hint="eastAsia"/>
                <w:color w:val="000000"/>
                <w:szCs w:val="21"/>
              </w:rPr>
              <w:t>项以上（含）则被认为是实质性要求和条件不响应，作投标无效处理。</w:t>
            </w:r>
          </w:p>
          <w:p w:rsidR="00997AB0" w:rsidRPr="00997AB0" w:rsidRDefault="00997AB0" w:rsidP="00997AB0">
            <w:pPr>
              <w:spacing w:line="400" w:lineRule="exact"/>
              <w:ind w:left="420" w:hangingChars="200" w:hanging="420"/>
              <w:rPr>
                <w:rFonts w:ascii="宋体" w:eastAsia="宋体" w:hAnsi="宋体" w:cs="Courier New"/>
                <w:color w:val="000000"/>
                <w:szCs w:val="21"/>
              </w:rPr>
            </w:pPr>
            <w:r w:rsidRPr="00997AB0">
              <w:rPr>
                <w:rFonts w:ascii="宋体" w:eastAsia="宋体" w:hAnsi="宋体" w:cs="宋体" w:hint="eastAsia"/>
                <w:color w:val="000000"/>
                <w:szCs w:val="21"/>
              </w:rPr>
              <w:t>4</w:t>
            </w:r>
            <w:r w:rsidRPr="00997AB0">
              <w:rPr>
                <w:rFonts w:ascii="宋体" w:eastAsia="宋体" w:hAnsi="宋体" w:cs="Courier New" w:hint="eastAsia"/>
                <w:color w:val="000000"/>
                <w:szCs w:val="21"/>
              </w:rPr>
              <w:t>、本分标货物不接受进口产品（即通过中国海关报关验放进入中国境内且产自关境外的产品）参与投标，如有此类产品参与投标的做无效标处理。</w:t>
            </w:r>
          </w:p>
        </w:tc>
      </w:tr>
      <w:tr w:rsidR="00997AB0" w:rsidRPr="00997AB0" w:rsidTr="007B5583">
        <w:trPr>
          <w:trHeight w:val="20"/>
          <w:jc w:val="center"/>
        </w:trPr>
        <w:tc>
          <w:tcPr>
            <w:tcW w:w="717" w:type="pct"/>
            <w:gridSpan w:val="2"/>
            <w:tcBorders>
              <w:top w:val="single" w:sz="4" w:space="0" w:color="auto"/>
              <w:bottom w:val="single" w:sz="4" w:space="0" w:color="auto"/>
              <w:right w:val="single" w:sz="4" w:space="0" w:color="auto"/>
            </w:tcBorders>
            <w:vAlign w:val="center"/>
          </w:tcPr>
          <w:p w:rsidR="00997AB0" w:rsidRPr="00997AB0" w:rsidRDefault="00997AB0" w:rsidP="00997AB0">
            <w:pPr>
              <w:spacing w:line="400" w:lineRule="exact"/>
              <w:jc w:val="center"/>
              <w:rPr>
                <w:rFonts w:ascii="宋体" w:eastAsia="宋体" w:hAnsi="宋体" w:cs="宋体" w:hint="eastAsia"/>
                <w:color w:val="000000"/>
                <w:szCs w:val="21"/>
              </w:rPr>
            </w:pPr>
            <w:r w:rsidRPr="00997AB0">
              <w:rPr>
                <w:rFonts w:ascii="宋体" w:eastAsia="宋体" w:hAnsi="宋体" w:cs="Times New Roman" w:hint="eastAsia"/>
                <w:color w:val="000000"/>
                <w:szCs w:val="21"/>
              </w:rPr>
              <w:t>现场考察</w:t>
            </w:r>
          </w:p>
        </w:tc>
        <w:tc>
          <w:tcPr>
            <w:tcW w:w="4283" w:type="pct"/>
            <w:gridSpan w:val="4"/>
            <w:tcBorders>
              <w:top w:val="single" w:sz="4" w:space="0" w:color="auto"/>
              <w:left w:val="single" w:sz="4" w:space="0" w:color="auto"/>
              <w:bottom w:val="single" w:sz="4" w:space="0" w:color="auto"/>
            </w:tcBorders>
            <w:vAlign w:val="center"/>
          </w:tcPr>
          <w:p w:rsidR="00997AB0" w:rsidRPr="00997AB0" w:rsidRDefault="00997AB0" w:rsidP="00997AB0">
            <w:pPr>
              <w:spacing w:line="400" w:lineRule="exact"/>
              <w:ind w:firstLineChars="200" w:firstLine="420"/>
              <w:rPr>
                <w:rFonts w:ascii="宋体" w:eastAsia="宋体" w:hAnsi="宋体" w:cs="宋体" w:hint="eastAsia"/>
                <w:color w:val="000000"/>
                <w:szCs w:val="21"/>
              </w:rPr>
            </w:pPr>
            <w:r w:rsidRPr="00997AB0">
              <w:rPr>
                <w:rFonts w:ascii="宋体" w:eastAsia="宋体" w:hAnsi="宋体" w:cs="Times New Roman" w:hint="eastAsia"/>
                <w:color w:val="000000"/>
                <w:szCs w:val="21"/>
              </w:rPr>
              <w:t>无</w:t>
            </w:r>
          </w:p>
        </w:tc>
      </w:tr>
      <w:tr w:rsidR="00997AB0" w:rsidRPr="00997AB0" w:rsidTr="007B5583">
        <w:trPr>
          <w:trHeight w:val="20"/>
          <w:jc w:val="center"/>
        </w:trPr>
        <w:tc>
          <w:tcPr>
            <w:tcW w:w="717" w:type="pct"/>
            <w:gridSpan w:val="2"/>
            <w:tcBorders>
              <w:top w:val="single" w:sz="4" w:space="0" w:color="auto"/>
              <w:bottom w:val="single" w:sz="4" w:space="0" w:color="auto"/>
              <w:right w:val="single" w:sz="4" w:space="0" w:color="auto"/>
            </w:tcBorders>
            <w:vAlign w:val="center"/>
          </w:tcPr>
          <w:p w:rsidR="00997AB0" w:rsidRPr="00997AB0" w:rsidRDefault="00997AB0" w:rsidP="00997AB0">
            <w:pPr>
              <w:spacing w:line="400" w:lineRule="exact"/>
              <w:ind w:left="316" w:hangingChars="150" w:hanging="316"/>
              <w:jc w:val="center"/>
              <w:rPr>
                <w:rFonts w:ascii="宋体" w:eastAsia="宋体" w:hAnsi="宋体" w:cs="Times New Roman" w:hint="eastAsia"/>
                <w:b/>
                <w:color w:val="000000"/>
                <w:szCs w:val="21"/>
                <w:shd w:val="clear" w:color="auto" w:fill="FFFFFF"/>
              </w:rPr>
            </w:pPr>
            <w:r w:rsidRPr="00997AB0">
              <w:rPr>
                <w:rFonts w:ascii="宋体" w:eastAsia="宋体" w:hAnsi="宋体" w:cs="Times New Roman" w:hint="eastAsia"/>
                <w:b/>
                <w:color w:val="000000"/>
                <w:szCs w:val="21"/>
                <w:shd w:val="clear" w:color="auto" w:fill="FFFFFF"/>
              </w:rPr>
              <w:t>核心产品</w:t>
            </w:r>
          </w:p>
        </w:tc>
        <w:tc>
          <w:tcPr>
            <w:tcW w:w="4283" w:type="pct"/>
            <w:gridSpan w:val="4"/>
            <w:tcBorders>
              <w:top w:val="single" w:sz="4" w:space="0" w:color="auto"/>
              <w:left w:val="single" w:sz="4" w:space="0" w:color="auto"/>
              <w:bottom w:val="single" w:sz="4" w:space="0" w:color="auto"/>
            </w:tcBorders>
            <w:vAlign w:val="center"/>
          </w:tcPr>
          <w:p w:rsidR="00997AB0" w:rsidRPr="00997AB0" w:rsidRDefault="00997AB0" w:rsidP="00997AB0">
            <w:pPr>
              <w:spacing w:line="440" w:lineRule="exact"/>
              <w:ind w:left="150" w:firstLineChars="300" w:firstLine="630"/>
              <w:rPr>
                <w:rFonts w:ascii="宋体" w:eastAsia="宋体" w:hAnsi="宋体" w:cs="Times New Roman" w:hint="eastAsia"/>
                <w:b/>
                <w:color w:val="000000"/>
                <w:szCs w:val="21"/>
                <w:shd w:val="clear" w:color="auto" w:fill="FFFFFF"/>
              </w:rPr>
            </w:pPr>
            <w:r w:rsidRPr="00997AB0">
              <w:rPr>
                <w:rFonts w:ascii="宋体" w:eastAsia="宋体" w:hAnsi="宋体" w:cs="Times New Roman" w:hint="eastAsia"/>
                <w:color w:val="000000"/>
                <w:szCs w:val="21"/>
              </w:rPr>
              <w:t>本项目为服务类，无核心产品。</w:t>
            </w:r>
          </w:p>
        </w:tc>
      </w:tr>
      <w:tr w:rsidR="00997AB0" w:rsidRPr="00997AB0" w:rsidTr="007B5583">
        <w:trPr>
          <w:trHeight w:val="20"/>
          <w:jc w:val="center"/>
        </w:trPr>
        <w:tc>
          <w:tcPr>
            <w:tcW w:w="717" w:type="pct"/>
            <w:gridSpan w:val="2"/>
            <w:tcBorders>
              <w:top w:val="single" w:sz="4" w:space="0" w:color="auto"/>
              <w:bottom w:val="single" w:sz="4" w:space="0" w:color="auto"/>
              <w:right w:val="single" w:sz="4" w:space="0" w:color="auto"/>
            </w:tcBorders>
            <w:vAlign w:val="center"/>
          </w:tcPr>
          <w:p w:rsidR="00997AB0" w:rsidRPr="00997AB0" w:rsidRDefault="00997AB0" w:rsidP="00997AB0">
            <w:pPr>
              <w:spacing w:line="400" w:lineRule="exact"/>
              <w:ind w:left="316" w:hangingChars="150" w:hanging="316"/>
              <w:rPr>
                <w:rFonts w:ascii="宋体" w:eastAsia="宋体" w:hAnsi="宋体" w:cs="Times New Roman"/>
                <w:color w:val="000000"/>
                <w:szCs w:val="21"/>
              </w:rPr>
            </w:pPr>
            <w:r w:rsidRPr="00997AB0">
              <w:rPr>
                <w:rFonts w:ascii="宋体" w:eastAsia="宋体" w:hAnsi="宋体" w:cs="Times New Roman" w:hint="eastAsia"/>
                <w:b/>
                <w:color w:val="000000"/>
                <w:szCs w:val="21"/>
              </w:rPr>
              <w:t>参考品牌及型号规格</w:t>
            </w:r>
          </w:p>
        </w:tc>
        <w:tc>
          <w:tcPr>
            <w:tcW w:w="4283" w:type="pct"/>
            <w:gridSpan w:val="4"/>
            <w:tcBorders>
              <w:top w:val="single" w:sz="4" w:space="0" w:color="auto"/>
              <w:left w:val="single" w:sz="4" w:space="0" w:color="auto"/>
              <w:bottom w:val="single" w:sz="4" w:space="0" w:color="auto"/>
            </w:tcBorders>
            <w:vAlign w:val="center"/>
          </w:tcPr>
          <w:p w:rsidR="00997AB0" w:rsidRPr="00997AB0" w:rsidRDefault="00997AB0" w:rsidP="00997AB0">
            <w:pPr>
              <w:spacing w:line="400" w:lineRule="exact"/>
              <w:ind w:left="315" w:hangingChars="150" w:hanging="315"/>
              <w:rPr>
                <w:rFonts w:ascii="宋体" w:eastAsia="宋体" w:hAnsi="宋体" w:cs="Times New Roman"/>
                <w:color w:val="000000"/>
                <w:szCs w:val="21"/>
              </w:rPr>
            </w:pPr>
            <w:r w:rsidRPr="00997AB0">
              <w:rPr>
                <w:rFonts w:ascii="宋体" w:eastAsia="宋体" w:hAnsi="宋体" w:cs="Times New Roman" w:hint="eastAsia"/>
                <w:color w:val="000000"/>
                <w:szCs w:val="21"/>
              </w:rPr>
              <w:t>无</w:t>
            </w:r>
          </w:p>
        </w:tc>
      </w:tr>
      <w:tr w:rsidR="00997AB0" w:rsidRPr="00997AB0" w:rsidTr="007B5583">
        <w:trPr>
          <w:trHeight w:val="20"/>
          <w:jc w:val="center"/>
        </w:trPr>
        <w:tc>
          <w:tcPr>
            <w:tcW w:w="717" w:type="pct"/>
            <w:gridSpan w:val="2"/>
            <w:tcBorders>
              <w:top w:val="single" w:sz="4" w:space="0" w:color="auto"/>
              <w:bottom w:val="single" w:sz="4" w:space="0" w:color="auto"/>
              <w:right w:val="single" w:sz="4" w:space="0" w:color="auto"/>
            </w:tcBorders>
            <w:vAlign w:val="center"/>
          </w:tcPr>
          <w:p w:rsidR="00997AB0" w:rsidRPr="00997AB0" w:rsidRDefault="00997AB0" w:rsidP="00997AB0">
            <w:pPr>
              <w:spacing w:line="400" w:lineRule="exact"/>
              <w:ind w:left="316" w:hangingChars="150" w:hanging="316"/>
              <w:rPr>
                <w:rFonts w:ascii="宋体" w:eastAsia="宋体" w:hAnsi="宋体" w:cs="Times New Roman"/>
                <w:color w:val="000000"/>
                <w:szCs w:val="21"/>
              </w:rPr>
            </w:pPr>
            <w:r w:rsidRPr="00997AB0">
              <w:rPr>
                <w:rFonts w:ascii="宋体" w:eastAsia="宋体" w:hAnsi="宋体" w:cs="Times New Roman" w:hint="eastAsia"/>
                <w:b/>
                <w:color w:val="000000"/>
                <w:szCs w:val="21"/>
              </w:rPr>
              <w:t>为落实政府采购政策需满足的要求</w:t>
            </w:r>
          </w:p>
        </w:tc>
        <w:tc>
          <w:tcPr>
            <w:tcW w:w="4283" w:type="pct"/>
            <w:gridSpan w:val="4"/>
            <w:tcBorders>
              <w:top w:val="single" w:sz="4" w:space="0" w:color="auto"/>
              <w:left w:val="single" w:sz="4" w:space="0" w:color="auto"/>
              <w:bottom w:val="single" w:sz="4" w:space="0" w:color="auto"/>
            </w:tcBorders>
            <w:vAlign w:val="center"/>
          </w:tcPr>
          <w:p w:rsidR="00997AB0" w:rsidRPr="00997AB0" w:rsidRDefault="00997AB0" w:rsidP="00997AB0">
            <w:pPr>
              <w:spacing w:line="400" w:lineRule="exact"/>
              <w:ind w:left="315" w:hangingChars="150" w:hanging="315"/>
              <w:rPr>
                <w:rFonts w:ascii="宋体" w:eastAsia="宋体" w:hAnsi="宋体" w:cs="Times New Roman"/>
                <w:color w:val="000000"/>
                <w:szCs w:val="21"/>
              </w:rPr>
            </w:pPr>
            <w:r w:rsidRPr="00997AB0">
              <w:rPr>
                <w:rFonts w:ascii="宋体" w:eastAsia="宋体" w:hAnsi="宋体" w:cs="Times New Roman" w:hint="eastAsia"/>
                <w:color w:val="000000"/>
                <w:szCs w:val="21"/>
              </w:rPr>
              <w:t>详见《采购需求》及《评标办法及评分标准》</w:t>
            </w:r>
          </w:p>
        </w:tc>
      </w:tr>
      <w:tr w:rsidR="00997AB0" w:rsidRPr="00997AB0" w:rsidTr="007B5583">
        <w:trPr>
          <w:trHeight w:val="20"/>
          <w:jc w:val="center"/>
        </w:trPr>
        <w:tc>
          <w:tcPr>
            <w:tcW w:w="717" w:type="pct"/>
            <w:gridSpan w:val="2"/>
            <w:tcBorders>
              <w:top w:val="single" w:sz="4" w:space="0" w:color="auto"/>
              <w:bottom w:val="single" w:sz="4" w:space="0" w:color="auto"/>
              <w:right w:val="single" w:sz="4" w:space="0" w:color="auto"/>
            </w:tcBorders>
            <w:vAlign w:val="center"/>
          </w:tcPr>
          <w:p w:rsidR="00997AB0" w:rsidRPr="00997AB0" w:rsidRDefault="00997AB0" w:rsidP="00997AB0">
            <w:pPr>
              <w:spacing w:line="400" w:lineRule="exact"/>
              <w:ind w:left="316" w:hangingChars="150" w:hanging="316"/>
              <w:rPr>
                <w:rFonts w:ascii="宋体" w:eastAsia="宋体" w:hAnsi="宋体" w:cs="Times New Roman"/>
                <w:color w:val="000000"/>
                <w:szCs w:val="21"/>
              </w:rPr>
            </w:pPr>
            <w:r w:rsidRPr="00997AB0">
              <w:rPr>
                <w:rFonts w:ascii="宋体" w:eastAsia="宋体" w:hAnsi="宋体" w:cs="Times New Roman" w:hint="eastAsia"/>
                <w:b/>
                <w:color w:val="000000"/>
                <w:szCs w:val="21"/>
              </w:rPr>
              <w:t>规范标准</w:t>
            </w:r>
          </w:p>
        </w:tc>
        <w:tc>
          <w:tcPr>
            <w:tcW w:w="4283" w:type="pct"/>
            <w:gridSpan w:val="4"/>
            <w:tcBorders>
              <w:top w:val="single" w:sz="4" w:space="0" w:color="auto"/>
              <w:left w:val="single" w:sz="4" w:space="0" w:color="auto"/>
              <w:bottom w:val="single" w:sz="4" w:space="0" w:color="auto"/>
            </w:tcBorders>
            <w:vAlign w:val="center"/>
          </w:tcPr>
          <w:p w:rsidR="00997AB0" w:rsidRPr="00997AB0" w:rsidRDefault="00997AB0" w:rsidP="00997AB0">
            <w:pPr>
              <w:spacing w:line="400" w:lineRule="exact"/>
              <w:ind w:left="315" w:hangingChars="150" w:hanging="315"/>
              <w:rPr>
                <w:rFonts w:ascii="宋体" w:eastAsia="宋体" w:hAnsi="宋体" w:cs="Times New Roman"/>
                <w:color w:val="000000"/>
                <w:szCs w:val="21"/>
              </w:rPr>
            </w:pPr>
            <w:r w:rsidRPr="00997AB0">
              <w:rPr>
                <w:rFonts w:ascii="宋体" w:eastAsia="宋体" w:hAnsi="宋体" w:cs="Times New Roman" w:hint="eastAsia"/>
                <w:color w:val="000000"/>
                <w:szCs w:val="21"/>
              </w:rPr>
              <w:t>执行现行的强制执行的国家、行业、地方标准</w:t>
            </w:r>
          </w:p>
        </w:tc>
      </w:tr>
      <w:tr w:rsidR="00997AB0" w:rsidRPr="00997AB0" w:rsidTr="007B5583">
        <w:trPr>
          <w:trHeight w:val="20"/>
          <w:jc w:val="center"/>
        </w:trPr>
        <w:tc>
          <w:tcPr>
            <w:tcW w:w="717" w:type="pct"/>
            <w:gridSpan w:val="2"/>
            <w:tcBorders>
              <w:top w:val="single" w:sz="4" w:space="0" w:color="auto"/>
              <w:bottom w:val="single" w:sz="4" w:space="0" w:color="auto"/>
              <w:right w:val="single" w:sz="4" w:space="0" w:color="auto"/>
            </w:tcBorders>
            <w:vAlign w:val="center"/>
          </w:tcPr>
          <w:p w:rsidR="00997AB0" w:rsidRPr="00997AB0" w:rsidRDefault="00997AB0" w:rsidP="00997AB0">
            <w:pPr>
              <w:spacing w:line="400" w:lineRule="exact"/>
              <w:ind w:left="316" w:hangingChars="150" w:hanging="316"/>
              <w:rPr>
                <w:rFonts w:ascii="宋体" w:eastAsia="宋体" w:hAnsi="宋体" w:cs="Times New Roman" w:hint="eastAsia"/>
                <w:b/>
                <w:color w:val="000000"/>
                <w:szCs w:val="21"/>
              </w:rPr>
            </w:pPr>
            <w:r w:rsidRPr="00997AB0">
              <w:rPr>
                <w:rFonts w:ascii="宋体" w:eastAsia="宋体" w:hAnsi="宋体" w:cs="Times New Roman" w:hint="eastAsia"/>
                <w:b/>
                <w:color w:val="000000"/>
                <w:szCs w:val="21"/>
              </w:rPr>
              <w:lastRenderedPageBreak/>
              <w:t>其他技术及服务要求</w:t>
            </w:r>
          </w:p>
        </w:tc>
        <w:tc>
          <w:tcPr>
            <w:tcW w:w="4283" w:type="pct"/>
            <w:gridSpan w:val="4"/>
            <w:tcBorders>
              <w:top w:val="single" w:sz="4" w:space="0" w:color="auto"/>
              <w:left w:val="single" w:sz="4" w:space="0" w:color="auto"/>
              <w:bottom w:val="single" w:sz="4" w:space="0" w:color="auto"/>
            </w:tcBorders>
            <w:vAlign w:val="center"/>
          </w:tcPr>
          <w:p w:rsidR="00997AB0" w:rsidRPr="00997AB0" w:rsidRDefault="00997AB0" w:rsidP="00997AB0">
            <w:pPr>
              <w:spacing w:line="400" w:lineRule="exact"/>
              <w:ind w:left="315" w:hangingChars="150" w:hanging="315"/>
              <w:rPr>
                <w:rFonts w:ascii="宋体" w:eastAsia="宋体" w:hAnsi="宋体" w:cs="Times New Roman" w:hint="eastAsia"/>
                <w:color w:val="000000"/>
                <w:szCs w:val="21"/>
              </w:rPr>
            </w:pPr>
            <w:r w:rsidRPr="00997AB0">
              <w:rPr>
                <w:rFonts w:ascii="宋体" w:eastAsia="宋体" w:hAnsi="宋体" w:cs="Times New Roman" w:hint="eastAsia"/>
                <w:color w:val="000000"/>
                <w:szCs w:val="21"/>
              </w:rPr>
              <w:t>无</w:t>
            </w:r>
          </w:p>
        </w:tc>
      </w:tr>
      <w:tr w:rsidR="00997AB0" w:rsidRPr="00997AB0" w:rsidTr="007B5583">
        <w:trPr>
          <w:trHeight w:val="20"/>
          <w:jc w:val="center"/>
        </w:trPr>
        <w:tc>
          <w:tcPr>
            <w:tcW w:w="717" w:type="pct"/>
            <w:gridSpan w:val="2"/>
            <w:tcBorders>
              <w:top w:val="single" w:sz="4" w:space="0" w:color="auto"/>
              <w:bottom w:val="single" w:sz="4" w:space="0" w:color="auto"/>
              <w:right w:val="single" w:sz="4" w:space="0" w:color="auto"/>
            </w:tcBorders>
            <w:vAlign w:val="center"/>
          </w:tcPr>
          <w:p w:rsidR="00997AB0" w:rsidRPr="00997AB0" w:rsidRDefault="00997AB0" w:rsidP="00997AB0">
            <w:pPr>
              <w:spacing w:line="400" w:lineRule="exact"/>
              <w:ind w:left="316" w:hangingChars="150" w:hanging="316"/>
              <w:rPr>
                <w:rFonts w:ascii="宋体" w:eastAsia="宋体" w:hAnsi="宋体" w:cs="Times New Roman" w:hint="eastAsia"/>
                <w:b/>
                <w:color w:val="000000"/>
                <w:szCs w:val="21"/>
              </w:rPr>
            </w:pPr>
            <w:r w:rsidRPr="00997AB0">
              <w:rPr>
                <w:rFonts w:ascii="宋体" w:eastAsia="宋体" w:hAnsi="宋体" w:cs="Times New Roman" w:hint="eastAsia"/>
                <w:b/>
                <w:color w:val="000000"/>
                <w:szCs w:val="21"/>
              </w:rPr>
              <w:t>验收标准</w:t>
            </w:r>
          </w:p>
        </w:tc>
        <w:tc>
          <w:tcPr>
            <w:tcW w:w="4283" w:type="pct"/>
            <w:gridSpan w:val="4"/>
            <w:tcBorders>
              <w:top w:val="single" w:sz="4" w:space="0" w:color="auto"/>
              <w:left w:val="single" w:sz="4" w:space="0" w:color="auto"/>
              <w:bottom w:val="single" w:sz="4" w:space="0" w:color="auto"/>
            </w:tcBorders>
            <w:vAlign w:val="center"/>
          </w:tcPr>
          <w:p w:rsidR="00997AB0" w:rsidRPr="00997AB0" w:rsidRDefault="00997AB0" w:rsidP="00997AB0">
            <w:pPr>
              <w:spacing w:line="400" w:lineRule="exact"/>
              <w:rPr>
                <w:rFonts w:ascii="宋体" w:eastAsia="宋体" w:hAnsi="宋体" w:cs="Times New Roman"/>
                <w:color w:val="000000"/>
                <w:szCs w:val="21"/>
              </w:rPr>
            </w:pPr>
            <w:r w:rsidRPr="00997AB0">
              <w:rPr>
                <w:rFonts w:ascii="宋体" w:eastAsia="宋体" w:hAnsi="宋体" w:cs="Times New Roman" w:hint="eastAsia"/>
                <w:color w:val="000000"/>
                <w:szCs w:val="21"/>
              </w:rPr>
              <w:t>1、验收过程中所产生的一切费用均由中标人承担。报价时应考虑相关费用。</w:t>
            </w:r>
          </w:p>
          <w:p w:rsidR="00997AB0" w:rsidRPr="00997AB0" w:rsidRDefault="00997AB0" w:rsidP="00997AB0">
            <w:pPr>
              <w:spacing w:line="400" w:lineRule="exact"/>
              <w:ind w:left="315" w:hangingChars="150" w:hanging="315"/>
              <w:rPr>
                <w:rFonts w:ascii="宋体" w:eastAsia="宋体" w:hAnsi="宋体" w:cs="Times New Roman" w:hint="eastAsia"/>
                <w:color w:val="000000"/>
                <w:szCs w:val="21"/>
              </w:rPr>
            </w:pPr>
            <w:r w:rsidRPr="00997AB0">
              <w:rPr>
                <w:rFonts w:ascii="宋体" w:eastAsia="宋体" w:hAnsi="宋体" w:cs="Times New Roman" w:hint="eastAsia"/>
                <w:color w:val="000000"/>
                <w:szCs w:val="21"/>
              </w:rPr>
              <w:t>2、中标人在项目验收时由采购人对照采购文件的功能目标及技术指标全面核对检验，对所有要求出具的证明文件的原件进行核查，如不符合采购文件的技术需求及要求以及提供虚假承诺的，按相关规定做退货处理及违约处理，中标人承担所有责任和费用，采购人保留进一步追究责任的权利。</w:t>
            </w:r>
          </w:p>
        </w:tc>
      </w:tr>
      <w:tr w:rsidR="00997AB0" w:rsidRPr="00997AB0" w:rsidTr="007B5583">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997AB0" w:rsidRPr="00997AB0" w:rsidRDefault="00997AB0" w:rsidP="00997AB0">
            <w:pPr>
              <w:spacing w:line="400" w:lineRule="exact"/>
              <w:ind w:left="285" w:hangingChars="135" w:hanging="285"/>
              <w:rPr>
                <w:rFonts w:ascii="宋体" w:eastAsia="宋体" w:hAnsi="宋体" w:cs="Times New Roman" w:hint="eastAsia"/>
                <w:color w:val="000000"/>
                <w:szCs w:val="21"/>
              </w:rPr>
            </w:pPr>
            <w:r w:rsidRPr="00997AB0">
              <w:rPr>
                <w:rFonts w:ascii="宋体" w:eastAsia="宋体" w:hAnsi="宋体" w:cs="Times New Roman" w:hint="eastAsia"/>
                <w:b/>
                <w:color w:val="000000"/>
                <w:szCs w:val="21"/>
              </w:rPr>
              <w:t xml:space="preserve">五、其他 </w:t>
            </w:r>
          </w:p>
        </w:tc>
      </w:tr>
      <w:tr w:rsidR="00997AB0" w:rsidRPr="00997AB0" w:rsidTr="007B5583">
        <w:trPr>
          <w:trHeight w:val="20"/>
          <w:jc w:val="center"/>
        </w:trPr>
        <w:tc>
          <w:tcPr>
            <w:tcW w:w="717" w:type="pct"/>
            <w:gridSpan w:val="2"/>
            <w:tcBorders>
              <w:top w:val="single" w:sz="4" w:space="0" w:color="auto"/>
              <w:left w:val="single" w:sz="4" w:space="0" w:color="auto"/>
              <w:bottom w:val="single" w:sz="4" w:space="0" w:color="auto"/>
              <w:right w:val="single" w:sz="4" w:space="0" w:color="auto"/>
            </w:tcBorders>
            <w:vAlign w:val="center"/>
          </w:tcPr>
          <w:p w:rsidR="00997AB0" w:rsidRPr="00997AB0" w:rsidRDefault="00997AB0" w:rsidP="00997AB0">
            <w:pPr>
              <w:spacing w:line="400" w:lineRule="exact"/>
              <w:ind w:left="315" w:hangingChars="150" w:hanging="315"/>
              <w:jc w:val="center"/>
              <w:rPr>
                <w:rFonts w:ascii="宋体" w:eastAsia="宋体" w:hAnsi="宋体" w:cs="Times New Roman" w:hint="eastAsia"/>
                <w:color w:val="000000"/>
                <w:szCs w:val="21"/>
              </w:rPr>
            </w:pPr>
            <w:r w:rsidRPr="00997AB0">
              <w:rPr>
                <w:rFonts w:ascii="宋体" w:eastAsia="宋体" w:hAnsi="宋体" w:cs="Times New Roman" w:hint="eastAsia"/>
                <w:color w:val="000000"/>
                <w:szCs w:val="21"/>
              </w:rPr>
              <w:t>其它</w:t>
            </w:r>
          </w:p>
        </w:tc>
        <w:tc>
          <w:tcPr>
            <w:tcW w:w="4283" w:type="pct"/>
            <w:gridSpan w:val="4"/>
            <w:tcBorders>
              <w:top w:val="single" w:sz="4" w:space="0" w:color="auto"/>
              <w:left w:val="single" w:sz="4" w:space="0" w:color="auto"/>
              <w:bottom w:val="single" w:sz="4" w:space="0" w:color="auto"/>
              <w:right w:val="single" w:sz="4" w:space="0" w:color="auto"/>
            </w:tcBorders>
            <w:vAlign w:val="center"/>
          </w:tcPr>
          <w:p w:rsidR="00997AB0" w:rsidRPr="00997AB0" w:rsidRDefault="00997AB0" w:rsidP="00997AB0">
            <w:pPr>
              <w:spacing w:line="400" w:lineRule="exact"/>
              <w:ind w:firstLineChars="230" w:firstLine="483"/>
              <w:rPr>
                <w:rFonts w:ascii="宋体" w:eastAsia="宋体" w:hAnsi="宋体" w:cs="Times New Roman" w:hint="eastAsia"/>
                <w:color w:val="000000"/>
                <w:szCs w:val="21"/>
              </w:rPr>
            </w:pPr>
            <w:r w:rsidRPr="00997AB0">
              <w:rPr>
                <w:rFonts w:ascii="宋体" w:eastAsia="宋体" w:hAnsi="宋体" w:cs="Times New Roman" w:hint="eastAsia"/>
                <w:color w:val="000000"/>
                <w:szCs w:val="21"/>
              </w:rPr>
              <w:t>投标人可根据自身情况编制项目实施方案（内容自拟，内容可包括但不限于投标人对本项目的理解、项目实施计划、技术人员表安排，技术实施方案，功能、性能及实施方案等）</w:t>
            </w:r>
          </w:p>
        </w:tc>
      </w:tr>
    </w:tbl>
    <w:p w:rsidR="00AC2213" w:rsidRDefault="00AC2213" w:rsidP="00997AB0"/>
    <w:sectPr w:rsidR="00AC2213" w:rsidSect="00AC22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617" w:rsidRDefault="00540617" w:rsidP="00997AB0">
      <w:r>
        <w:separator/>
      </w:r>
    </w:p>
  </w:endnote>
  <w:endnote w:type="continuationSeparator" w:id="0">
    <w:p w:rsidR="00540617" w:rsidRDefault="00540617" w:rsidP="00997A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617" w:rsidRDefault="00540617" w:rsidP="00997AB0">
      <w:r>
        <w:separator/>
      </w:r>
    </w:p>
  </w:footnote>
  <w:footnote w:type="continuationSeparator" w:id="0">
    <w:p w:rsidR="00540617" w:rsidRDefault="00540617" w:rsidP="00997A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AB0"/>
    <w:rsid w:val="00540617"/>
    <w:rsid w:val="00997AB0"/>
    <w:rsid w:val="00AC22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2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7A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7AB0"/>
    <w:rPr>
      <w:sz w:val="18"/>
      <w:szCs w:val="18"/>
    </w:rPr>
  </w:style>
  <w:style w:type="paragraph" w:styleId="a4">
    <w:name w:val="footer"/>
    <w:basedOn w:val="a"/>
    <w:link w:val="Char0"/>
    <w:uiPriority w:val="99"/>
    <w:semiHidden/>
    <w:unhideWhenUsed/>
    <w:rsid w:val="00997A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7AB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1119</Words>
  <Characters>6381</Characters>
  <Application>Microsoft Office Word</Application>
  <DocSecurity>0</DocSecurity>
  <Lines>53</Lines>
  <Paragraphs>14</Paragraphs>
  <ScaleCrop>false</ScaleCrop>
  <Company>微软中国</Company>
  <LinksUpToDate>false</LinksUpToDate>
  <CharactersWithSpaces>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2020-12-04T08:57:00Z</dcterms:created>
  <dcterms:modified xsi:type="dcterms:W3CDTF">2020-12-04T08:57:00Z</dcterms:modified>
</cp:coreProperties>
</file>