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5D" w:rsidRPr="00EC795D" w:rsidRDefault="00EC795D" w:rsidP="00EC795D">
      <w:pPr>
        <w:keepNext/>
        <w:keepLines/>
        <w:spacing w:before="260" w:after="260" w:line="415" w:lineRule="auto"/>
        <w:jc w:val="center"/>
        <w:outlineLvl w:val="1"/>
        <w:rPr>
          <w:rFonts w:ascii="Arial" w:eastAsia="黑体" w:hAnsi="Arial"/>
          <w:b/>
          <w:bCs/>
          <w:color w:val="000000"/>
          <w:kern w:val="0"/>
          <w:sz w:val="30"/>
          <w:szCs w:val="30"/>
          <w:lang/>
        </w:rPr>
      </w:pPr>
      <w:r w:rsidRPr="00EC795D">
        <w:rPr>
          <w:rFonts w:ascii="Arial" w:eastAsia="黑体" w:hAnsi="Arial" w:hint="eastAsia"/>
          <w:b/>
          <w:bCs/>
          <w:color w:val="000000"/>
          <w:kern w:val="0"/>
          <w:sz w:val="32"/>
          <w:szCs w:val="32"/>
          <w:lang/>
        </w:rPr>
        <w:t>采购需求</w:t>
      </w:r>
    </w:p>
    <w:p w:rsidR="00EC795D" w:rsidRPr="00EC795D" w:rsidRDefault="00EC795D" w:rsidP="00EC795D">
      <w:pPr>
        <w:jc w:val="left"/>
        <w:rPr>
          <w:color w:val="000000"/>
        </w:rPr>
      </w:pPr>
      <w:r w:rsidRPr="00EC795D">
        <w:rPr>
          <w:rFonts w:hint="eastAsia"/>
          <w:color w:val="000000"/>
        </w:rPr>
        <w:t>说明：</w:t>
      </w:r>
    </w:p>
    <w:p w:rsidR="00EC795D" w:rsidRPr="00EC795D" w:rsidRDefault="00EC795D" w:rsidP="00EC795D">
      <w:pPr>
        <w:ind w:firstLineChars="202" w:firstLine="424"/>
        <w:jc w:val="left"/>
        <w:rPr>
          <w:color w:val="000000"/>
        </w:rPr>
      </w:pPr>
      <w:r w:rsidRPr="00EC795D">
        <w:rPr>
          <w:color w:val="000000"/>
        </w:rPr>
        <w:t xml:space="preserve">1. </w:t>
      </w:r>
      <w:r w:rsidRPr="00EC795D">
        <w:rPr>
          <w:rFonts w:hint="eastAsia"/>
          <w:color w:val="000000"/>
        </w:rPr>
        <w:t>本招标文件所称中小企业必须符合《政府采购促进中小企业发展暂行办法》第二条规定。</w:t>
      </w:r>
    </w:p>
    <w:p w:rsidR="00EC795D" w:rsidRPr="00EC795D" w:rsidRDefault="00EC795D" w:rsidP="00EC795D">
      <w:pPr>
        <w:ind w:firstLineChars="202" w:firstLine="424"/>
        <w:jc w:val="left"/>
        <w:rPr>
          <w:color w:val="000000"/>
        </w:rPr>
      </w:pPr>
      <w:r w:rsidRPr="00EC795D">
        <w:rPr>
          <w:color w:val="000000"/>
        </w:rPr>
        <w:t xml:space="preserve">2. </w:t>
      </w:r>
      <w:r w:rsidRPr="00EC795D">
        <w:rPr>
          <w:rFonts w:hint="eastAsia"/>
          <w:color w:val="000000"/>
        </w:rPr>
        <w:t>小型和微型企业产品的价格给予</w:t>
      </w:r>
      <w:r w:rsidRPr="00EC795D">
        <w:rPr>
          <w:color w:val="000000"/>
        </w:rPr>
        <w:t>6%-10%</w:t>
      </w:r>
      <w:r w:rsidRPr="00EC795D">
        <w:rPr>
          <w:rFonts w:hint="eastAsia"/>
          <w:color w:val="000000"/>
        </w:rPr>
        <w:t>的扣除，用扣除后的价格参与评审，具体扣除比例以第四章《评标办法及评标标准》的规定为准。</w:t>
      </w:r>
    </w:p>
    <w:p w:rsidR="00EC795D" w:rsidRPr="00EC795D" w:rsidRDefault="00EC795D" w:rsidP="00EC795D">
      <w:pPr>
        <w:ind w:firstLineChars="202" w:firstLine="424"/>
        <w:jc w:val="left"/>
        <w:rPr>
          <w:color w:val="000000"/>
        </w:rPr>
      </w:pPr>
      <w:r w:rsidRPr="00EC795D">
        <w:rPr>
          <w:color w:val="000000"/>
        </w:rPr>
        <w:t xml:space="preserve">3. </w:t>
      </w:r>
      <w:r w:rsidRPr="00EC795D">
        <w:rPr>
          <w:rFonts w:hint="eastAsia"/>
          <w:color w:val="000000"/>
        </w:rPr>
        <w:t>小型、微型企业提供中型企业制造的货物的，视同为中型企业。</w:t>
      </w:r>
    </w:p>
    <w:p w:rsidR="00EC795D" w:rsidRPr="00EC795D" w:rsidRDefault="00EC795D" w:rsidP="00EC795D">
      <w:pPr>
        <w:ind w:firstLineChars="202" w:firstLine="424"/>
        <w:jc w:val="left"/>
        <w:rPr>
          <w:color w:val="000000"/>
        </w:rPr>
      </w:pPr>
      <w:r w:rsidRPr="00EC795D">
        <w:rPr>
          <w:color w:val="000000"/>
        </w:rPr>
        <w:t xml:space="preserve">4. </w:t>
      </w:r>
      <w:r w:rsidRPr="00EC795D">
        <w:rPr>
          <w:rFonts w:hint="eastAsia"/>
          <w:color w:val="000000"/>
        </w:rPr>
        <w:t>小型、微型企业提供大型企业制造的货物的，视同为大型企业。</w:t>
      </w:r>
    </w:p>
    <w:p w:rsidR="00EC795D" w:rsidRPr="00EC795D" w:rsidRDefault="00EC795D" w:rsidP="00EC795D">
      <w:pPr>
        <w:ind w:firstLineChars="202" w:firstLine="424"/>
        <w:jc w:val="left"/>
        <w:rPr>
          <w:rFonts w:ascii="微软雅黑" w:eastAsia="微软雅黑" w:hAnsi="微软雅黑"/>
          <w:b/>
          <w:color w:val="000000"/>
          <w:sz w:val="24"/>
        </w:rPr>
      </w:pPr>
      <w:r w:rsidRPr="00EC795D">
        <w:rPr>
          <w:color w:val="000000"/>
        </w:rPr>
        <w:t xml:space="preserve">5. </w:t>
      </w:r>
      <w:r w:rsidRPr="00EC795D">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EC795D" w:rsidRPr="00EC795D" w:rsidRDefault="00EC795D" w:rsidP="00EC795D">
      <w:pPr>
        <w:spacing w:line="360" w:lineRule="exact"/>
        <w:ind w:firstLineChars="202" w:firstLine="424"/>
        <w:jc w:val="left"/>
        <w:rPr>
          <w:rFonts w:ascii="宋体" w:hAnsi="宋体" w:hint="eastAsia"/>
          <w:color w:val="000000"/>
          <w:szCs w:val="21"/>
        </w:rPr>
      </w:pPr>
      <w:r w:rsidRPr="00EC795D">
        <w:rPr>
          <w:rFonts w:ascii="宋体" w:hAnsi="宋体" w:hint="eastAsia"/>
          <w:color w:val="000000"/>
        </w:rPr>
        <w:t>6.</w:t>
      </w:r>
      <w:r w:rsidRPr="00EC795D">
        <w:rPr>
          <w:rFonts w:ascii="宋体" w:hAnsi="宋体" w:hint="eastAsia"/>
          <w:color w:val="000000"/>
          <w:szCs w:val="21"/>
        </w:rPr>
        <w:t>招标文件中所要求提供的证明材料，如为外文文本的请提供中文翻译文本。</w:t>
      </w:r>
    </w:p>
    <w:p w:rsidR="00EC795D" w:rsidRPr="00EC795D" w:rsidRDefault="00EC795D" w:rsidP="00EC795D">
      <w:pPr>
        <w:spacing w:line="360" w:lineRule="exact"/>
        <w:ind w:firstLineChars="202" w:firstLine="426"/>
        <w:jc w:val="left"/>
        <w:rPr>
          <w:rFonts w:ascii="宋体" w:hAnsi="宋体" w:hint="eastAsia"/>
          <w:b/>
          <w:color w:val="000000"/>
          <w:szCs w:val="21"/>
        </w:rPr>
      </w:pPr>
      <w:r w:rsidRPr="00EC795D">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795D" w:rsidRPr="00EC795D" w:rsidRDefault="00EC795D" w:rsidP="00EC795D">
      <w:pPr>
        <w:spacing w:line="380" w:lineRule="exact"/>
        <w:ind w:firstLineChars="202" w:firstLine="424"/>
        <w:jc w:val="left"/>
        <w:rPr>
          <w:rFonts w:ascii="宋体" w:hAnsi="宋体" w:hint="eastAsia"/>
          <w:color w:val="000000"/>
          <w:szCs w:val="21"/>
        </w:rPr>
      </w:pPr>
      <w:r w:rsidRPr="00EC795D">
        <w:rPr>
          <w:rFonts w:ascii="宋体" w:hAnsi="宋体" w:hint="eastAsia"/>
          <w:color w:val="000000"/>
          <w:szCs w:val="21"/>
        </w:rPr>
        <w:t>8.本采购需求中技术要求所使用的标准或应用标准如与投标人所执行的标准不一致时，按最新标准或较高标准执行。</w:t>
      </w:r>
    </w:p>
    <w:p w:rsidR="00EC795D" w:rsidRPr="00EC795D" w:rsidRDefault="00EC795D" w:rsidP="00EC795D">
      <w:pPr>
        <w:spacing w:line="380" w:lineRule="exact"/>
        <w:ind w:firstLineChars="202" w:firstLine="424"/>
        <w:jc w:val="left"/>
        <w:rPr>
          <w:rFonts w:ascii="宋体" w:hAnsi="宋体" w:hint="eastAsia"/>
          <w:color w:val="000000"/>
          <w:szCs w:val="21"/>
        </w:rPr>
      </w:pPr>
      <w:r w:rsidRPr="00EC795D">
        <w:rPr>
          <w:rFonts w:ascii="宋体" w:hAnsi="宋体" w:hint="eastAsia"/>
          <w:color w:val="000000"/>
          <w:szCs w:val="21"/>
        </w:rPr>
        <w:t>9.</w:t>
      </w:r>
      <w:r w:rsidRPr="00EC795D">
        <w:rPr>
          <w:rFonts w:ascii="宋体" w:hAnsi="宋体" w:cs="宋体" w:hint="eastAsia"/>
          <w:b/>
          <w:bCs/>
          <w:color w:val="000000"/>
          <w:kern w:val="0"/>
          <w:sz w:val="44"/>
          <w:szCs w:val="44"/>
        </w:rPr>
        <w:t xml:space="preserve"> </w:t>
      </w:r>
      <w:r w:rsidRPr="00EC795D">
        <w:rPr>
          <w:rFonts w:ascii="宋体" w:hAnsi="宋体" w:hint="eastAsia"/>
          <w:b/>
          <w:bCs/>
          <w:color w:val="000000"/>
          <w:szCs w:val="21"/>
        </w:rPr>
        <w:t xml:space="preserve">2020年全区法院审判服汇总表  </w:t>
      </w:r>
    </w:p>
    <w:tbl>
      <w:tblPr>
        <w:tblW w:w="5000" w:type="pct"/>
        <w:tblLook w:val="04A0"/>
      </w:tblPr>
      <w:tblGrid>
        <w:gridCol w:w="521"/>
        <w:gridCol w:w="2063"/>
        <w:gridCol w:w="1320"/>
        <w:gridCol w:w="2331"/>
        <w:gridCol w:w="2711"/>
      </w:tblGrid>
      <w:tr w:rsidR="00EC795D" w:rsidRPr="00EC795D" w:rsidTr="00EC795D">
        <w:trPr>
          <w:gridAfter w:val="4"/>
          <w:wAfter w:w="4709" w:type="pct"/>
          <w:trHeight w:val="1062"/>
        </w:trPr>
        <w:tc>
          <w:tcPr>
            <w:tcW w:w="291" w:type="pct"/>
            <w:tcBorders>
              <w:top w:val="nil"/>
              <w:left w:val="nil"/>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r>
      <w:tr w:rsidR="00EC795D" w:rsidRPr="00EC795D" w:rsidTr="00EC795D">
        <w:trPr>
          <w:trHeight w:val="499"/>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序号</w:t>
            </w:r>
          </w:p>
        </w:tc>
        <w:tc>
          <w:tcPr>
            <w:tcW w:w="1153" w:type="pct"/>
            <w:vMerge w:val="restar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单位名称</w:t>
            </w:r>
          </w:p>
        </w:tc>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总人数</w:t>
            </w:r>
          </w:p>
        </w:tc>
        <w:tc>
          <w:tcPr>
            <w:tcW w:w="2818" w:type="pct"/>
            <w:gridSpan w:val="2"/>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其中</w:t>
            </w:r>
          </w:p>
        </w:tc>
      </w:tr>
      <w:tr w:rsidR="00EC795D" w:rsidRPr="00EC795D" w:rsidTr="00EC795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b/>
                <w:bCs/>
                <w:color w:val="000000"/>
                <w:kern w:val="0"/>
                <w:szCs w:val="21"/>
              </w:rPr>
            </w:pP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男</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女</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北海海事法院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64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宁铁中院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南铁法院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rPr>
                <w:rFonts w:ascii="宋体" w:hAnsi="宋体" w:cs="宋体"/>
                <w:color w:val="000000"/>
                <w:kern w:val="0"/>
                <w:szCs w:val="21"/>
              </w:rPr>
            </w:pPr>
            <w:r w:rsidRPr="00EC795D">
              <w:rPr>
                <w:rFonts w:ascii="宋体" w:hAnsi="宋体" w:cs="宋体" w:hint="eastAsia"/>
                <w:color w:val="000000"/>
                <w:kern w:val="0"/>
                <w:szCs w:val="21"/>
              </w:rPr>
              <w:t>柳铁法院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rPr>
                <w:rFonts w:ascii="宋体" w:hAnsi="宋体" w:cs="宋体"/>
                <w:color w:val="000000"/>
                <w:kern w:val="0"/>
                <w:szCs w:val="21"/>
              </w:rPr>
            </w:pPr>
            <w:r w:rsidRPr="00EC795D">
              <w:rPr>
                <w:rFonts w:ascii="宋体" w:hAnsi="宋体" w:cs="宋体" w:hint="eastAsia"/>
                <w:color w:val="000000"/>
                <w:kern w:val="0"/>
                <w:szCs w:val="21"/>
              </w:rPr>
              <w:t>合计</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133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防城市中院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防城区人民法院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港口区人民法院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上思县人民法院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东兴市人民法院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18</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302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崇左市中院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89</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52</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37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扶绥县人民法院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75</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45</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天等县人民法院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63</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37</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26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凭祥市人民法院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46</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25</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21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宁明县人民法院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76</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43</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33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龙州县人民法院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65</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42</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江州区人民法院</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65</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42</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大新县人民法院 </w:t>
            </w:r>
          </w:p>
        </w:tc>
        <w:tc>
          <w:tcPr>
            <w:tcW w:w="738"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72</w:t>
            </w:r>
          </w:p>
        </w:tc>
        <w:tc>
          <w:tcPr>
            <w:tcW w:w="130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45</w:t>
            </w:r>
          </w:p>
        </w:tc>
        <w:tc>
          <w:tcPr>
            <w:tcW w:w="1515"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27</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b/>
                <w:bCs/>
                <w:color w:val="000000"/>
                <w:kern w:val="0"/>
                <w:szCs w:val="21"/>
              </w:rPr>
            </w:pPr>
            <w:r w:rsidRPr="00EC795D">
              <w:rPr>
                <w:rFonts w:ascii="宋体" w:hAnsi="宋体" w:hint="eastAsia"/>
                <w:b/>
                <w:bCs/>
                <w:color w:val="000000"/>
                <w:kern w:val="0"/>
                <w:szCs w:val="21"/>
              </w:rPr>
              <w:t>551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olor w:val="000000"/>
                <w:kern w:val="0"/>
                <w:szCs w:val="21"/>
              </w:rPr>
            </w:pPr>
            <w:r w:rsidRPr="00EC795D">
              <w:rPr>
                <w:rFonts w:ascii="宋体" w:hAnsi="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玉林市中院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166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66</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lastRenderedPageBreak/>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玉州区人民法院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福绵区人民法院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北流市人民法院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容县人民法院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34</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陆川县人民法院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博白县人民法院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127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兴业县人民法院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29</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center"/>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841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百色市中院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右江区法院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田阳县法院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田东县法院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25</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平果县法院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18</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德保县法院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靖西市法院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那坡县法院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田林县法院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34</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隆林县法院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西林县法院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凌云县法院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18</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乐业县法院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928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南宁市中院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244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135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109</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横县人民法院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宾阳县人民法院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上林县人民法院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马山县人民法院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隆安县人民法院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17</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兴宁区人民法院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江南区人民法院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38</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青秀区人民法院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138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68</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西乡塘区人民法院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149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71</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邕宁区人民法院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32</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良庆区人民法院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29</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武鸣区人民法院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62</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26</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1379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w:t>
            </w: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北海市中院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60</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海城区法院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32</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银海区法院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铁山港区法院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合浦县法院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371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w:t>
            </w: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795D" w:rsidRPr="00EC795D" w:rsidRDefault="00EC795D" w:rsidP="00EC795D">
            <w:pPr>
              <w:widowControl/>
              <w:jc w:val="center"/>
              <w:rPr>
                <w:rFonts w:ascii="宋体" w:hAnsi="宋体" w:cs="宋体"/>
                <w:b/>
                <w:bCs/>
                <w:color w:val="000000"/>
                <w:kern w:val="0"/>
                <w:szCs w:val="21"/>
              </w:rPr>
            </w:pPr>
            <w:hyperlink r:id="rId7" w:anchor="RANGE!A1" w:history="1">
              <w:r w:rsidRPr="00EC795D">
                <w:rPr>
                  <w:rFonts w:ascii="宋体" w:hAnsi="宋体" w:cs="宋体" w:hint="eastAsia"/>
                  <w:b/>
                  <w:bCs/>
                  <w:color w:val="000000"/>
                  <w:kern w:val="0"/>
                  <w:u w:val="single"/>
                </w:rPr>
                <w:t>桂林市中院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148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83</w:t>
            </w:r>
          </w:p>
        </w:tc>
      </w:tr>
      <w:tr w:rsidR="00EC795D" w:rsidRPr="00EC795D" w:rsidTr="00EC795D">
        <w:trPr>
          <w:trHeight w:val="559"/>
        </w:trPr>
        <w:tc>
          <w:tcPr>
            <w:tcW w:w="291" w:type="pct"/>
            <w:tcBorders>
              <w:top w:val="single" w:sz="4" w:space="0" w:color="auto"/>
              <w:left w:val="single" w:sz="4" w:space="0" w:color="auto"/>
              <w:bottom w:val="single" w:sz="4" w:space="0" w:color="auto"/>
              <w:right w:val="nil"/>
            </w:tcBorders>
            <w:vAlign w:val="center"/>
          </w:tcPr>
          <w:p w:rsidR="00EC795D" w:rsidRPr="00EC795D" w:rsidRDefault="00EC795D" w:rsidP="00EC795D">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8" w:anchor="RANGE!A1" w:history="1">
              <w:r w:rsidRPr="00EC795D">
                <w:rPr>
                  <w:rFonts w:ascii="宋体" w:hAnsi="宋体" w:cs="宋体" w:hint="eastAsia"/>
                  <w:color w:val="000000"/>
                  <w:kern w:val="0"/>
                  <w:u w:val="single"/>
                </w:rPr>
                <w:t>叠彩区人民法院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9" w:anchor="RANGE!A1" w:history="1">
              <w:r w:rsidRPr="00EC795D">
                <w:rPr>
                  <w:rFonts w:ascii="宋体" w:hAnsi="宋体" w:cs="宋体" w:hint="eastAsia"/>
                  <w:color w:val="000000"/>
                  <w:kern w:val="0"/>
                  <w:u w:val="single"/>
                </w:rPr>
                <w:t>七星区人民法院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50</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0" w:anchor="RANGE!A1" w:history="1">
              <w:r w:rsidRPr="00EC795D">
                <w:rPr>
                  <w:rFonts w:ascii="宋体" w:hAnsi="宋体" w:cs="宋体" w:hint="eastAsia"/>
                  <w:color w:val="000000"/>
                  <w:kern w:val="0"/>
                  <w:u w:val="single"/>
                </w:rPr>
                <w:t>象山区人民法院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1" w:anchor="RANGE!A1" w:history="1">
              <w:r w:rsidRPr="00EC795D">
                <w:rPr>
                  <w:rFonts w:ascii="宋体" w:hAnsi="宋体" w:cs="宋体" w:hint="eastAsia"/>
                  <w:color w:val="000000"/>
                  <w:kern w:val="0"/>
                  <w:u w:val="single"/>
                </w:rPr>
                <w:t>秀峰区人民法院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2" w:anchor="RANGE!A1" w:history="1">
              <w:r w:rsidRPr="00EC795D">
                <w:rPr>
                  <w:rFonts w:ascii="宋体" w:hAnsi="宋体" w:cs="宋体" w:hint="eastAsia"/>
                  <w:color w:val="000000"/>
                  <w:kern w:val="0"/>
                  <w:u w:val="single"/>
                </w:rPr>
                <w:t>雁山区人民法院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18</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3" w:anchor="RANGE!A1" w:history="1">
              <w:r w:rsidRPr="00EC795D">
                <w:rPr>
                  <w:rFonts w:ascii="宋体" w:hAnsi="宋体" w:cs="宋体" w:hint="eastAsia"/>
                  <w:color w:val="000000"/>
                  <w:kern w:val="0"/>
                  <w:u w:val="single"/>
                </w:rPr>
                <w:t>临桂区人民法院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4" w:anchor="RANGE!A1" w:history="1">
              <w:r w:rsidRPr="00EC795D">
                <w:rPr>
                  <w:rFonts w:ascii="宋体" w:hAnsi="宋体" w:cs="宋体" w:hint="eastAsia"/>
                  <w:color w:val="000000"/>
                  <w:kern w:val="0"/>
                  <w:u w:val="single"/>
                </w:rPr>
                <w:t>恭城县人民法院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5" w:anchor="RANGE!A1" w:history="1">
              <w:r w:rsidRPr="00EC795D">
                <w:rPr>
                  <w:rFonts w:ascii="宋体" w:hAnsi="宋体" w:cs="宋体" w:hint="eastAsia"/>
                  <w:color w:val="000000"/>
                  <w:kern w:val="0"/>
                  <w:u w:val="single"/>
                </w:rPr>
                <w:t>灌阳县人民法院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18</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6" w:anchor="RANGE!A1" w:history="1">
              <w:r w:rsidRPr="00EC795D">
                <w:rPr>
                  <w:rFonts w:ascii="宋体" w:hAnsi="宋体" w:cs="宋体" w:hint="eastAsia"/>
                  <w:color w:val="000000"/>
                  <w:kern w:val="0"/>
                  <w:u w:val="single"/>
                </w:rPr>
                <w:t>荔浦市人民法院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7" w:anchor="RANGE!A1" w:history="1">
              <w:r w:rsidRPr="00EC795D">
                <w:rPr>
                  <w:rFonts w:ascii="宋体" w:hAnsi="宋体" w:cs="宋体" w:hint="eastAsia"/>
                  <w:color w:val="000000"/>
                  <w:kern w:val="0"/>
                  <w:u w:val="single"/>
                </w:rPr>
                <w:t>灵川县人民法院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8" w:anchor="RANGE!A1" w:history="1">
              <w:r w:rsidRPr="00EC795D">
                <w:rPr>
                  <w:rFonts w:ascii="宋体" w:hAnsi="宋体" w:cs="宋体" w:hint="eastAsia"/>
                  <w:color w:val="000000"/>
                  <w:kern w:val="0"/>
                  <w:u w:val="single"/>
                </w:rPr>
                <w:t xml:space="preserve">龙胜县人民法院 </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19" w:anchor="RANGE!A1" w:history="1">
              <w:r w:rsidRPr="00EC795D">
                <w:rPr>
                  <w:rFonts w:ascii="宋体" w:hAnsi="宋体" w:cs="宋体" w:hint="eastAsia"/>
                  <w:color w:val="000000"/>
                  <w:kern w:val="0"/>
                  <w:u w:val="single"/>
                </w:rPr>
                <w:t xml:space="preserve">平乐县人民法院 </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20" w:anchor="RANGE!A1" w:history="1">
              <w:r w:rsidRPr="00EC795D">
                <w:rPr>
                  <w:rFonts w:ascii="宋体" w:hAnsi="宋体" w:cs="宋体" w:hint="eastAsia"/>
                  <w:color w:val="000000"/>
                  <w:kern w:val="0"/>
                  <w:u w:val="single"/>
                </w:rPr>
                <w:t>全州县人民法院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21" w:anchor="RANGE!A1" w:history="1">
              <w:r w:rsidRPr="00EC795D">
                <w:rPr>
                  <w:rFonts w:ascii="宋体" w:hAnsi="宋体" w:cs="宋体" w:hint="eastAsia"/>
                  <w:color w:val="000000"/>
                  <w:kern w:val="0"/>
                  <w:u w:val="single"/>
                </w:rPr>
                <w:t>兴安县人民法院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22" w:anchor="RANGE!A1" w:history="1">
              <w:r w:rsidRPr="00EC795D">
                <w:rPr>
                  <w:rFonts w:ascii="宋体" w:hAnsi="宋体" w:cs="宋体" w:hint="eastAsia"/>
                  <w:color w:val="000000"/>
                  <w:kern w:val="0"/>
                  <w:u w:val="single"/>
                </w:rPr>
                <w:t>阳朔县人民法院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25</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23" w:anchor="RANGE!A1" w:history="1">
              <w:r w:rsidRPr="00EC795D">
                <w:rPr>
                  <w:rFonts w:ascii="宋体" w:hAnsi="宋体" w:cs="宋体" w:hint="eastAsia"/>
                  <w:color w:val="000000"/>
                  <w:kern w:val="0"/>
                  <w:u w:val="single"/>
                </w:rPr>
                <w:t>永福县人民法院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hyperlink r:id="rId24" w:anchor="RANGE!A1" w:history="1">
              <w:r w:rsidRPr="00EC795D">
                <w:rPr>
                  <w:rFonts w:ascii="宋体" w:hAnsi="宋体" w:cs="宋体" w:hint="eastAsia"/>
                  <w:color w:val="000000"/>
                  <w:kern w:val="0"/>
                  <w:u w:val="single"/>
                </w:rPr>
                <w:t>资源县人民法院</w:t>
              </w:r>
            </w:hyperlink>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32</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1273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梧州中院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万秀区法院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45</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长洲区法院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龙圩区法院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苍梧县法院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藤县法院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岑溪市法院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蒙山县法院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629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贵港市中院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覃塘区人民法院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rPr>
                <w:rFonts w:ascii="宋体" w:hAnsi="宋体" w:cs="宋体"/>
                <w:color w:val="000000"/>
                <w:kern w:val="0"/>
                <w:szCs w:val="21"/>
              </w:rPr>
            </w:pPr>
            <w:r w:rsidRPr="00EC795D">
              <w:rPr>
                <w:rFonts w:ascii="宋体" w:hAnsi="宋体" w:cs="宋体" w:hint="eastAsia"/>
                <w:color w:val="000000"/>
                <w:kern w:val="0"/>
                <w:szCs w:val="21"/>
              </w:rPr>
              <w:t>港北区人民法院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52</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rPr>
                <w:rFonts w:ascii="宋体" w:hAnsi="宋体" w:cs="宋体"/>
                <w:color w:val="000000"/>
                <w:kern w:val="0"/>
                <w:szCs w:val="21"/>
              </w:rPr>
            </w:pPr>
            <w:r w:rsidRPr="00EC795D">
              <w:rPr>
                <w:rFonts w:ascii="宋体" w:hAnsi="宋体" w:cs="宋体" w:hint="eastAsia"/>
                <w:color w:val="000000"/>
                <w:kern w:val="0"/>
                <w:szCs w:val="21"/>
              </w:rPr>
              <w:t>平南县人民法院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133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rPr>
                <w:rFonts w:ascii="宋体" w:hAnsi="宋体" w:cs="宋体"/>
                <w:color w:val="000000"/>
                <w:kern w:val="0"/>
                <w:szCs w:val="21"/>
              </w:rPr>
            </w:pPr>
            <w:r w:rsidRPr="00EC795D">
              <w:rPr>
                <w:rFonts w:ascii="宋体" w:hAnsi="宋体" w:cs="宋体" w:hint="eastAsia"/>
                <w:color w:val="000000"/>
                <w:kern w:val="0"/>
                <w:szCs w:val="21"/>
              </w:rPr>
              <w:t>港南区人民法院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桂平市人民法院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154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635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12</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河池市中院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131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金城江区法院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宜州区法院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罗城县法院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24</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环江县法院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南丹县法院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天峨县法院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24</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东兰县法院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巴马县法院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凤山县法院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都安县法院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80</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大化县法院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28</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906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13</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柳州市中院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199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城中区法院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鱼峰区法院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柳南区法院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柳北区法院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100</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65</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柳江区法院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115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柳城县法院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鹿寨县法院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融安县法院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融水苗法院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三江法院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31</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1056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right"/>
              <w:rPr>
                <w:rFonts w:ascii="宋体" w:hAnsi="宋体" w:cs="宋体"/>
                <w:color w:val="000000"/>
                <w:kern w:val="0"/>
                <w:szCs w:val="21"/>
              </w:rPr>
            </w:pPr>
            <w:r w:rsidRPr="00EC795D">
              <w:rPr>
                <w:rFonts w:ascii="宋体" w:hAnsi="宋体" w:cs="宋体" w:hint="eastAsia"/>
                <w:color w:val="000000"/>
                <w:kern w:val="0"/>
                <w:szCs w:val="21"/>
              </w:rPr>
              <w:t>14</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贺州市中院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34</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八步区人民法院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平桂区人民法院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24</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32</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钟山县人民法院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富川县人民法院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昭平县人民法院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90</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451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15</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钦州中院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浦北法院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27</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钦南区法院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82</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39</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灵山法院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57</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41</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钦北区法院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25</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439</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16</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来宾市中院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105</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兴宾区人民法院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97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60</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36</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武宣县人民法院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77</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49</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28</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象州县人民法院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忻城县人民法院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71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38</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33</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金秀县人民法院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50</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25</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25</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合山市人民法院</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46</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26</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20</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514</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高院机关</w:t>
            </w:r>
          </w:p>
        </w:tc>
        <w:tc>
          <w:tcPr>
            <w:tcW w:w="738"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521</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EC795D" w:rsidRPr="00EC795D" w:rsidRDefault="00EC795D" w:rsidP="00EC795D">
            <w:pPr>
              <w:widowControl/>
              <w:rPr>
                <w:rFonts w:ascii="宋体" w:hAnsi="宋体" w:cs="宋体"/>
                <w:b/>
                <w:bCs/>
                <w:color w:val="000000"/>
                <w:kern w:val="0"/>
                <w:szCs w:val="21"/>
              </w:rPr>
            </w:pPr>
          </w:p>
        </w:tc>
        <w:tc>
          <w:tcPr>
            <w:tcW w:w="738" w:type="pct"/>
            <w:tcBorders>
              <w:top w:val="single" w:sz="4" w:space="0" w:color="auto"/>
              <w:left w:val="nil"/>
              <w:bottom w:val="single" w:sz="4" w:space="0" w:color="auto"/>
              <w:right w:val="single" w:sz="4" w:space="0" w:color="auto"/>
            </w:tcBorders>
            <w:vAlign w:val="center"/>
          </w:tcPr>
          <w:p w:rsidR="00EC795D" w:rsidRPr="00EC795D" w:rsidRDefault="00EC795D" w:rsidP="00EC795D">
            <w:pPr>
              <w:widowControl/>
              <w:jc w:val="center"/>
              <w:rPr>
                <w:rFonts w:ascii="宋体" w:hAnsi="宋体" w:cs="宋体"/>
                <w:color w:val="000000"/>
                <w:kern w:val="0"/>
                <w:szCs w:val="21"/>
              </w:rPr>
            </w:pP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b/>
                <w:bCs/>
                <w:color w:val="000000"/>
                <w:kern w:val="0"/>
                <w:szCs w:val="21"/>
              </w:rPr>
            </w:pPr>
            <w:r w:rsidRPr="00EC795D">
              <w:rPr>
                <w:rFonts w:ascii="宋体" w:hAnsi="宋体" w:cs="宋体" w:hint="eastAsia"/>
                <w:b/>
                <w:bCs/>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EC795D" w:rsidRPr="00EC795D" w:rsidRDefault="00EC795D" w:rsidP="00EC795D">
            <w:pPr>
              <w:widowControl/>
              <w:jc w:val="center"/>
              <w:rPr>
                <w:rFonts w:ascii="宋体" w:hAnsi="宋体" w:cs="宋体"/>
                <w:b/>
                <w:bCs/>
                <w:color w:val="000000"/>
                <w:kern w:val="0"/>
                <w:szCs w:val="21"/>
              </w:rPr>
            </w:pP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r w:rsidR="00EC795D" w:rsidRPr="00EC795D" w:rsidTr="00EC795D">
        <w:trPr>
          <w:trHeight w:val="559"/>
        </w:trPr>
        <w:tc>
          <w:tcPr>
            <w:tcW w:w="291" w:type="pct"/>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left"/>
              <w:rPr>
                <w:rFonts w:ascii="宋体" w:hAnsi="宋体" w:cs="宋体"/>
                <w:color w:val="000000"/>
                <w:kern w:val="0"/>
                <w:szCs w:val="21"/>
              </w:rPr>
            </w:pPr>
            <w:r w:rsidRPr="00EC795D">
              <w:rPr>
                <w:rFonts w:ascii="宋体" w:hAnsi="宋体" w:cs="宋体" w:hint="eastAsia"/>
                <w:color w:val="000000"/>
                <w:kern w:val="0"/>
                <w:szCs w:val="21"/>
              </w:rPr>
              <w:t>总合计数</w:t>
            </w:r>
          </w:p>
        </w:tc>
        <w:tc>
          <w:tcPr>
            <w:tcW w:w="738" w:type="pct"/>
            <w:tcBorders>
              <w:top w:val="single" w:sz="4" w:space="0" w:color="auto"/>
              <w:left w:val="nil"/>
              <w:bottom w:val="single" w:sz="4" w:space="0" w:color="auto"/>
              <w:right w:val="single" w:sz="4" w:space="0" w:color="auto"/>
            </w:tcBorders>
            <w:shd w:val="clear" w:color="auto" w:fill="FFFFFF"/>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10993</w:t>
            </w:r>
          </w:p>
        </w:tc>
        <w:tc>
          <w:tcPr>
            <w:tcW w:w="1303"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hideMark/>
          </w:tcPr>
          <w:p w:rsidR="00EC795D" w:rsidRPr="00EC795D" w:rsidRDefault="00EC795D" w:rsidP="00EC795D">
            <w:pPr>
              <w:widowControl/>
              <w:jc w:val="center"/>
              <w:rPr>
                <w:rFonts w:ascii="宋体" w:hAnsi="宋体" w:cs="宋体"/>
                <w:color w:val="000000"/>
                <w:kern w:val="0"/>
                <w:szCs w:val="21"/>
              </w:rPr>
            </w:pPr>
            <w:r w:rsidRPr="00EC795D">
              <w:rPr>
                <w:rFonts w:ascii="宋体" w:hAnsi="宋体" w:cs="宋体" w:hint="eastAsia"/>
                <w:color w:val="000000"/>
                <w:kern w:val="0"/>
                <w:szCs w:val="21"/>
              </w:rPr>
              <w:t xml:space="preserve">　</w:t>
            </w:r>
          </w:p>
        </w:tc>
      </w:tr>
    </w:tbl>
    <w:p w:rsidR="00EC795D" w:rsidRPr="00EC795D" w:rsidRDefault="00EC795D" w:rsidP="00EC795D">
      <w:pPr>
        <w:spacing w:line="380" w:lineRule="exact"/>
        <w:ind w:firstLineChars="202" w:firstLine="424"/>
        <w:jc w:val="left"/>
        <w:rPr>
          <w:rFonts w:ascii="宋体" w:hAnsi="宋体" w:hint="eastAsia"/>
          <w:color w:val="000000"/>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78"/>
        <w:gridCol w:w="1616"/>
        <w:gridCol w:w="849"/>
        <w:gridCol w:w="851"/>
        <w:gridCol w:w="566"/>
        <w:gridCol w:w="5268"/>
      </w:tblGrid>
      <w:tr w:rsidR="00EC795D" w:rsidRPr="00EC795D" w:rsidTr="00EC795D">
        <w:trPr>
          <w:trHeight w:val="410"/>
        </w:trPr>
        <w:tc>
          <w:tcPr>
            <w:tcW w:w="478"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序号</w:t>
            </w:r>
          </w:p>
        </w:tc>
        <w:tc>
          <w:tcPr>
            <w:tcW w:w="1616"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货物名称</w:t>
            </w:r>
          </w:p>
        </w:tc>
        <w:tc>
          <w:tcPr>
            <w:tcW w:w="849"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人数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b/>
                <w:color w:val="000000"/>
                <w:szCs w:val="21"/>
              </w:rPr>
            </w:pPr>
            <w:r w:rsidRPr="00EC795D">
              <w:rPr>
                <w:rFonts w:ascii="宋体" w:hAnsi="宋体" w:cs="宋体" w:hint="eastAsia"/>
                <w:b/>
                <w:color w:val="000000"/>
                <w:szCs w:val="21"/>
              </w:rPr>
              <w:t>数量</w:t>
            </w:r>
          </w:p>
        </w:tc>
        <w:tc>
          <w:tcPr>
            <w:tcW w:w="566"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b/>
                <w:color w:val="000000"/>
                <w:szCs w:val="21"/>
              </w:rPr>
            </w:pPr>
            <w:r w:rsidRPr="00EC795D">
              <w:rPr>
                <w:rFonts w:ascii="宋体" w:hAnsi="宋体" w:hint="eastAsia"/>
                <w:b/>
                <w:color w:val="000000"/>
                <w:szCs w:val="21"/>
              </w:rPr>
              <w:t>单位</w:t>
            </w:r>
          </w:p>
        </w:tc>
        <w:tc>
          <w:tcPr>
            <w:tcW w:w="5268"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bCs/>
                <w:color w:val="000000"/>
                <w:szCs w:val="21"/>
              </w:rPr>
            </w:pPr>
            <w:r w:rsidRPr="00EC795D">
              <w:rPr>
                <w:rFonts w:ascii="宋体" w:hAnsi="宋体" w:hint="eastAsia"/>
                <w:b/>
                <w:color w:val="000000"/>
                <w:szCs w:val="21"/>
              </w:rPr>
              <w:t>技术参数及要求</w:t>
            </w:r>
          </w:p>
        </w:tc>
      </w:tr>
      <w:tr w:rsidR="00EC795D" w:rsidRPr="00EC795D" w:rsidTr="00EC795D">
        <w:trPr>
          <w:trHeight w:val="410"/>
        </w:trPr>
        <w:tc>
          <w:tcPr>
            <w:tcW w:w="478"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center"/>
              <w:rPr>
                <w:rFonts w:ascii="宋体" w:hAnsi="宋体" w:cs="宋体"/>
                <w:color w:val="000000"/>
                <w:szCs w:val="21"/>
              </w:rPr>
            </w:pPr>
            <w:r w:rsidRPr="00EC795D">
              <w:rPr>
                <w:rFonts w:ascii="宋体" w:hAnsi="宋体" w:cs="宋体" w:hint="eastAsia"/>
                <w:color w:val="000000"/>
                <w:szCs w:val="21"/>
              </w:rPr>
              <w:t>领带</w:t>
            </w:r>
          </w:p>
        </w:tc>
        <w:tc>
          <w:tcPr>
            <w:tcW w:w="849"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10993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21986</w:t>
            </w:r>
          </w:p>
        </w:tc>
        <w:tc>
          <w:tcPr>
            <w:tcW w:w="566"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center"/>
              <w:rPr>
                <w:rFonts w:ascii="宋体" w:hAnsi="宋体" w:cs="宋体"/>
                <w:color w:val="000000"/>
                <w:szCs w:val="21"/>
              </w:rPr>
            </w:pPr>
            <w:r w:rsidRPr="00EC795D">
              <w:rPr>
                <w:rFonts w:ascii="宋体" w:hAnsi="宋体" w:cs="宋体" w:hint="eastAsia"/>
                <w:color w:val="000000"/>
                <w:szCs w:val="21"/>
              </w:rPr>
              <w:t>条</w:t>
            </w:r>
          </w:p>
        </w:tc>
        <w:tc>
          <w:tcPr>
            <w:tcW w:w="5268"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60" w:lineRule="exact"/>
              <w:rPr>
                <w:color w:val="000000"/>
              </w:rPr>
            </w:pPr>
            <w:r w:rsidRPr="00EC795D">
              <w:rPr>
                <w:color w:val="000000"/>
              </w:rPr>
              <w:t>1</w:t>
            </w:r>
            <w:r w:rsidRPr="00EC795D">
              <w:rPr>
                <w:rFonts w:hint="eastAsia"/>
                <w:color w:val="000000"/>
              </w:rPr>
              <w:t>、样式要求：一拉得式</w:t>
            </w:r>
          </w:p>
          <w:p w:rsidR="00EC795D" w:rsidRPr="00EC795D" w:rsidRDefault="00EC795D" w:rsidP="00EC795D">
            <w:pPr>
              <w:spacing w:line="360" w:lineRule="exact"/>
              <w:rPr>
                <w:color w:val="000000"/>
              </w:rPr>
            </w:pPr>
            <w:r w:rsidRPr="00EC795D">
              <w:rPr>
                <w:rFonts w:hint="eastAsia"/>
                <w:color w:val="000000"/>
              </w:rPr>
              <w:t>颜色：紫红色</w:t>
            </w:r>
          </w:p>
          <w:p w:rsidR="00EC795D" w:rsidRPr="00EC795D" w:rsidRDefault="00EC795D" w:rsidP="00EC795D">
            <w:pPr>
              <w:spacing w:line="360" w:lineRule="exact"/>
              <w:rPr>
                <w:color w:val="000000"/>
              </w:rPr>
            </w:pPr>
            <w:r w:rsidRPr="00EC795D">
              <w:rPr>
                <w:rFonts w:hint="eastAsia"/>
                <w:color w:val="000000"/>
              </w:rPr>
              <w:t>面料及工艺要求：桑蚕丝织物，采用纳米技术，拒水性</w:t>
            </w:r>
            <w:r w:rsidRPr="00EC795D">
              <w:rPr>
                <w:color w:val="000000"/>
              </w:rPr>
              <w:t>3</w:t>
            </w:r>
            <w:r w:rsidRPr="00EC795D">
              <w:rPr>
                <w:rFonts w:hint="eastAsia"/>
                <w:color w:val="000000"/>
              </w:rPr>
              <w:t>级，拒油性</w:t>
            </w:r>
            <w:r w:rsidRPr="00EC795D">
              <w:rPr>
                <w:color w:val="000000"/>
              </w:rPr>
              <w:t>4</w:t>
            </w:r>
            <w:r w:rsidRPr="00EC795D">
              <w:rPr>
                <w:rFonts w:hint="eastAsia"/>
                <w:color w:val="000000"/>
              </w:rPr>
              <w:t>级，易去污</w:t>
            </w:r>
            <w:r w:rsidRPr="00EC795D">
              <w:rPr>
                <w:color w:val="000000"/>
              </w:rPr>
              <w:t>4</w:t>
            </w:r>
            <w:r w:rsidRPr="00EC795D">
              <w:rPr>
                <w:rFonts w:hint="eastAsia"/>
                <w:color w:val="000000"/>
              </w:rPr>
              <w:t>级。</w:t>
            </w:r>
          </w:p>
          <w:p w:rsidR="00EC795D" w:rsidRPr="00EC795D" w:rsidRDefault="00EC795D" w:rsidP="00EC795D">
            <w:pPr>
              <w:jc w:val="left"/>
              <w:rPr>
                <w:color w:val="000000"/>
              </w:rPr>
            </w:pPr>
            <w:r w:rsidRPr="00EC795D">
              <w:rPr>
                <w:rFonts w:ascii="宋体" w:hAnsi="宋体" w:hint="eastAsia"/>
                <w:b/>
                <w:bCs/>
                <w:color w:val="000000"/>
                <w:szCs w:val="21"/>
              </w:rPr>
              <w:t>▲</w:t>
            </w:r>
            <w:r w:rsidRPr="00EC795D">
              <w:rPr>
                <w:color w:val="000000"/>
              </w:rPr>
              <w:t>2</w:t>
            </w:r>
            <w:r w:rsidRPr="00EC795D">
              <w:rPr>
                <w:rFonts w:hint="eastAsia"/>
                <w:color w:val="000000"/>
              </w:rPr>
              <w:t>、其他要求必须依照最新版</w:t>
            </w:r>
            <w:r w:rsidRPr="00EC795D">
              <w:rPr>
                <w:color w:val="000000"/>
              </w:rPr>
              <w:t>FYFB/T018-2010</w:t>
            </w:r>
            <w:r w:rsidRPr="00EC795D">
              <w:rPr>
                <w:rFonts w:hint="eastAsia"/>
                <w:color w:val="000000"/>
              </w:rPr>
              <w:t>《</w:t>
            </w:r>
            <w:r w:rsidRPr="00EC795D">
              <w:rPr>
                <w:color w:val="000000"/>
              </w:rPr>
              <w:t>2010</w:t>
            </w:r>
            <w:r w:rsidRPr="00EC795D">
              <w:rPr>
                <w:rFonts w:hint="eastAsia"/>
                <w:color w:val="000000"/>
              </w:rPr>
              <w:t>式审判服领带规范》标准。</w:t>
            </w:r>
          </w:p>
          <w:p w:rsidR="00EC795D" w:rsidRPr="00EC795D" w:rsidRDefault="00EC795D" w:rsidP="00EC795D">
            <w:pPr>
              <w:jc w:val="left"/>
              <w:rPr>
                <w:color w:val="000000"/>
              </w:rPr>
            </w:pPr>
            <w:r w:rsidRPr="00EC795D">
              <w:rPr>
                <w:color w:val="000000"/>
              </w:rPr>
              <w:t>3</w:t>
            </w:r>
            <w:r w:rsidRPr="00EC795D">
              <w:rPr>
                <w:rFonts w:hint="eastAsia"/>
                <w:color w:val="000000"/>
              </w:rPr>
              <w:t>、每人</w:t>
            </w:r>
            <w:r w:rsidRPr="00EC795D">
              <w:rPr>
                <w:color w:val="000000"/>
              </w:rPr>
              <w:t>2</w:t>
            </w:r>
            <w:r w:rsidRPr="00EC795D">
              <w:rPr>
                <w:rFonts w:hint="eastAsia"/>
                <w:color w:val="000000"/>
              </w:rPr>
              <w:t>条</w:t>
            </w:r>
            <w:r w:rsidRPr="00EC795D">
              <w:rPr>
                <w:color w:val="000000"/>
              </w:rPr>
              <w:t>.</w:t>
            </w:r>
          </w:p>
        </w:tc>
      </w:tr>
      <w:tr w:rsidR="00EC795D" w:rsidRPr="00EC795D" w:rsidTr="00EC795D">
        <w:trPr>
          <w:trHeight w:val="410"/>
        </w:trPr>
        <w:tc>
          <w:tcPr>
            <w:tcW w:w="478"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center"/>
              <w:rPr>
                <w:rFonts w:ascii="宋体" w:hAnsi="宋体" w:cs="宋体"/>
                <w:color w:val="000000"/>
                <w:szCs w:val="21"/>
              </w:rPr>
            </w:pPr>
            <w:r w:rsidRPr="00EC795D">
              <w:rPr>
                <w:rFonts w:ascii="宋体" w:hAnsi="宋体" w:cs="宋体" w:hint="eastAsia"/>
                <w:color w:val="000000"/>
                <w:szCs w:val="21"/>
              </w:rPr>
              <w:t>胸徽</w:t>
            </w:r>
          </w:p>
        </w:tc>
        <w:tc>
          <w:tcPr>
            <w:tcW w:w="849"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10993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jc w:val="center"/>
              <w:rPr>
                <w:rFonts w:ascii="宋体" w:hAnsi="宋体" w:cs="宋体"/>
                <w:b/>
                <w:color w:val="000000"/>
                <w:szCs w:val="21"/>
              </w:rPr>
            </w:pPr>
            <w:r w:rsidRPr="00EC795D">
              <w:rPr>
                <w:rFonts w:ascii="宋体" w:hAnsi="宋体" w:cs="宋体" w:hint="eastAsia"/>
                <w:b/>
                <w:color w:val="000000"/>
                <w:szCs w:val="21"/>
              </w:rPr>
              <w:t>10993</w:t>
            </w:r>
          </w:p>
        </w:tc>
        <w:tc>
          <w:tcPr>
            <w:tcW w:w="566"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center"/>
              <w:rPr>
                <w:rFonts w:ascii="宋体" w:hAnsi="宋体" w:cs="宋体"/>
                <w:color w:val="000000"/>
                <w:szCs w:val="21"/>
              </w:rPr>
            </w:pPr>
            <w:r w:rsidRPr="00EC795D">
              <w:rPr>
                <w:rFonts w:ascii="宋体" w:hAnsi="宋体" w:cs="宋体" w:hint="eastAsia"/>
                <w:color w:val="000000"/>
                <w:szCs w:val="21"/>
              </w:rPr>
              <w:t>盒</w:t>
            </w:r>
          </w:p>
        </w:tc>
        <w:tc>
          <w:tcPr>
            <w:tcW w:w="5268" w:type="dxa"/>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left"/>
              <w:rPr>
                <w:color w:val="000000"/>
                <w:szCs w:val="21"/>
              </w:rPr>
            </w:pPr>
            <w:r w:rsidRPr="00EC795D">
              <w:rPr>
                <w:color w:val="000000"/>
                <w:szCs w:val="21"/>
              </w:rPr>
              <w:t>1</w:t>
            </w:r>
            <w:r w:rsidRPr="00EC795D">
              <w:rPr>
                <w:rFonts w:hint="eastAsia"/>
                <w:color w:val="000000"/>
                <w:szCs w:val="21"/>
              </w:rPr>
              <w:t>、每盒含小胸徽</w:t>
            </w:r>
            <w:r w:rsidRPr="00EC795D">
              <w:rPr>
                <w:color w:val="000000"/>
                <w:szCs w:val="21"/>
              </w:rPr>
              <w:t>4</w:t>
            </w:r>
            <w:r w:rsidRPr="00EC795D">
              <w:rPr>
                <w:rFonts w:hint="eastAsia"/>
                <w:color w:val="000000"/>
                <w:szCs w:val="21"/>
              </w:rPr>
              <w:t>个，小胸徽为金属材质。</w:t>
            </w:r>
          </w:p>
          <w:p w:rsidR="00EC795D" w:rsidRPr="00EC795D" w:rsidRDefault="00EC795D" w:rsidP="00EC795D">
            <w:pPr>
              <w:jc w:val="left"/>
              <w:rPr>
                <w:color w:val="000000"/>
                <w:szCs w:val="21"/>
              </w:rPr>
            </w:pPr>
            <w:r w:rsidRPr="00EC795D">
              <w:rPr>
                <w:rFonts w:ascii="宋体" w:hAnsi="宋体" w:hint="eastAsia"/>
                <w:b/>
                <w:bCs/>
                <w:color w:val="000000"/>
                <w:szCs w:val="21"/>
              </w:rPr>
              <w:t>▲</w:t>
            </w:r>
            <w:r w:rsidRPr="00EC795D">
              <w:rPr>
                <w:color w:val="000000"/>
                <w:szCs w:val="21"/>
              </w:rPr>
              <w:t>2</w:t>
            </w:r>
            <w:r w:rsidRPr="00EC795D">
              <w:rPr>
                <w:rFonts w:hint="eastAsia"/>
                <w:color w:val="000000"/>
                <w:szCs w:val="21"/>
              </w:rPr>
              <w:t>、其他要求必须依照最高人民法院的审判服胸徽规范标准</w:t>
            </w:r>
          </w:p>
          <w:p w:rsidR="00EC795D" w:rsidRPr="00EC795D" w:rsidRDefault="00EC795D" w:rsidP="00EC795D">
            <w:pPr>
              <w:jc w:val="left"/>
              <w:rPr>
                <w:rFonts w:ascii="宋体" w:hAnsi="宋体" w:cs="宋体"/>
                <w:color w:val="000000"/>
                <w:szCs w:val="21"/>
              </w:rPr>
            </w:pPr>
            <w:r w:rsidRPr="00EC795D">
              <w:rPr>
                <w:rFonts w:ascii="宋体" w:hAnsi="宋体" w:cs="宋体" w:hint="eastAsia"/>
                <w:color w:val="000000"/>
                <w:szCs w:val="21"/>
              </w:rPr>
              <w:t>3、每人1盒</w:t>
            </w:r>
          </w:p>
        </w:tc>
      </w:tr>
      <w:tr w:rsidR="00EC795D" w:rsidRPr="00EC795D" w:rsidTr="00EC795D">
        <w:trPr>
          <w:trHeight w:val="90"/>
        </w:trPr>
        <w:tc>
          <w:tcPr>
            <w:tcW w:w="9628" w:type="dxa"/>
            <w:gridSpan w:val="6"/>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rPr>
                <w:color w:val="000000"/>
                <w:szCs w:val="21"/>
              </w:rPr>
            </w:pPr>
            <w:r w:rsidRPr="00EC795D">
              <w:rPr>
                <w:rFonts w:ascii="宋体" w:hAnsi="宋体" w:hint="eastAsia"/>
                <w:b/>
                <w:color w:val="000000"/>
                <w:szCs w:val="21"/>
              </w:rPr>
              <w:t>涉及项目的其他要求</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olor w:val="000000"/>
                <w:szCs w:val="21"/>
              </w:rPr>
            </w:pPr>
            <w:r w:rsidRPr="00EC795D">
              <w:rPr>
                <w:rFonts w:ascii="宋体" w:hAnsi="宋体" w:hint="eastAsia"/>
                <w:b/>
                <w:bCs/>
                <w:color w:val="000000"/>
                <w:szCs w:val="21"/>
              </w:rPr>
              <w:t>▲</w:t>
            </w:r>
            <w:r w:rsidRPr="00EC795D">
              <w:rPr>
                <w:rFonts w:ascii="宋体" w:hAnsi="宋体" w:hint="eastAsia"/>
                <w:color w:val="000000"/>
                <w:szCs w:val="21"/>
              </w:rPr>
              <w:t>采购预算价</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olor w:val="000000"/>
                <w:szCs w:val="21"/>
              </w:rPr>
            </w:pPr>
            <w:r w:rsidRPr="00EC795D">
              <w:rPr>
                <w:rFonts w:ascii="宋体" w:hAnsi="宋体" w:cs="Arial" w:hint="eastAsia"/>
                <w:bCs/>
                <w:color w:val="000000"/>
                <w:szCs w:val="21"/>
              </w:rPr>
              <w:t>详见《第一章 公开招标公告》，投标报价超采购预算的投标无效。</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olor w:val="000000"/>
                <w:szCs w:val="21"/>
              </w:rPr>
            </w:pPr>
            <w:r w:rsidRPr="00EC795D">
              <w:rPr>
                <w:rFonts w:ascii="宋体" w:hAnsi="宋体" w:hint="eastAsia"/>
                <w:color w:val="000000"/>
                <w:szCs w:val="21"/>
              </w:rPr>
              <w:t>需实现的功能或者目标</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olor w:val="000000"/>
                <w:szCs w:val="21"/>
              </w:rPr>
            </w:pPr>
            <w:r w:rsidRPr="00EC795D">
              <w:rPr>
                <w:rFonts w:ascii="宋体" w:hAnsi="宋体" w:cs="Arial" w:hint="eastAsia"/>
                <w:color w:val="000000"/>
                <w:szCs w:val="21"/>
              </w:rPr>
              <w:t>见</w:t>
            </w:r>
            <w:r w:rsidRPr="00EC795D">
              <w:rPr>
                <w:rFonts w:ascii="宋体" w:hAnsi="宋体" w:hint="eastAsia"/>
                <w:color w:val="000000"/>
                <w:szCs w:val="21"/>
              </w:rPr>
              <w:t>本表“技术参数及要求”。</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olor w:val="000000"/>
                <w:szCs w:val="21"/>
              </w:rPr>
            </w:pPr>
            <w:r w:rsidRPr="00EC795D">
              <w:rPr>
                <w:rFonts w:ascii="宋体" w:hAnsi="宋体" w:hint="eastAsia"/>
                <w:color w:val="000000"/>
                <w:szCs w:val="21"/>
              </w:rPr>
              <w:t>为落实政府采购政策需满足的要求</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keepNext/>
              <w:keepLines/>
              <w:spacing w:before="260" w:after="260" w:line="412" w:lineRule="auto"/>
              <w:outlineLvl w:val="1"/>
              <w:rPr>
                <w:rFonts w:ascii="宋体" w:eastAsia="黑体" w:hAnsi="宋体"/>
                <w:b/>
                <w:bCs/>
                <w:color w:val="000000"/>
                <w:kern w:val="0"/>
                <w:sz w:val="32"/>
                <w:szCs w:val="21"/>
              </w:rPr>
            </w:pPr>
            <w:r w:rsidRPr="00EC795D">
              <w:rPr>
                <w:rFonts w:ascii="宋体" w:hAnsi="宋体" w:hint="eastAsia"/>
                <w:color w:val="000000"/>
                <w:szCs w:val="21"/>
              </w:rPr>
              <w:t>见本表“技术参数及要求”和“第四章  评标办法及评分标准”</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s="Arial"/>
                <w:color w:val="000000"/>
                <w:szCs w:val="21"/>
              </w:rPr>
            </w:pPr>
            <w:r w:rsidRPr="00EC795D">
              <w:rPr>
                <w:rFonts w:ascii="宋体" w:hAnsi="宋体" w:cs="Arial" w:hint="eastAsia"/>
                <w:color w:val="000000"/>
                <w:szCs w:val="21"/>
              </w:rPr>
              <w:t>规范标准</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olor w:val="000000"/>
                <w:szCs w:val="21"/>
              </w:rPr>
            </w:pPr>
            <w:r w:rsidRPr="00EC795D">
              <w:rPr>
                <w:rFonts w:ascii="宋体" w:hAnsi="宋体" w:cs="Arial" w:hint="eastAsia"/>
                <w:color w:val="000000"/>
                <w:szCs w:val="21"/>
              </w:rPr>
              <w:t>采购标的需执行的国家标准、行业标准、地方标准或者其他标准、规范。多项标准的，按最新标准或较高标准执行。</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s="Arial"/>
                <w:color w:val="000000"/>
                <w:szCs w:val="21"/>
              </w:rPr>
            </w:pPr>
            <w:r w:rsidRPr="00EC795D">
              <w:rPr>
                <w:rFonts w:ascii="宋体" w:hAnsi="宋体" w:cs="Arial" w:hint="eastAsia"/>
                <w:color w:val="000000"/>
                <w:szCs w:val="21"/>
              </w:rPr>
              <w:t>采购标的需满足的质量、安全、技术规格、物理特性等</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s="Arial"/>
                <w:color w:val="000000"/>
                <w:szCs w:val="21"/>
              </w:rPr>
            </w:pPr>
            <w:r w:rsidRPr="00EC795D">
              <w:rPr>
                <w:rFonts w:ascii="宋体" w:hAnsi="宋体" w:cs="Arial" w:hint="eastAsia"/>
                <w:color w:val="000000"/>
                <w:szCs w:val="21"/>
              </w:rPr>
              <w:t>见本表“</w:t>
            </w:r>
            <w:r w:rsidRPr="00EC795D">
              <w:rPr>
                <w:rFonts w:ascii="宋体" w:hAnsi="宋体" w:cs="Arial" w:hint="eastAsia"/>
                <w:bCs/>
                <w:color w:val="000000"/>
                <w:szCs w:val="21"/>
              </w:rPr>
              <w:t>技术参数及要求</w:t>
            </w:r>
            <w:r w:rsidRPr="00EC795D">
              <w:rPr>
                <w:rFonts w:ascii="宋体" w:hAnsi="宋体" w:cs="Arial" w:hint="eastAsia"/>
                <w:color w:val="000000"/>
                <w:szCs w:val="21"/>
              </w:rPr>
              <w:t>”。</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s="Arial"/>
                <w:color w:val="000000"/>
                <w:szCs w:val="21"/>
              </w:rPr>
            </w:pPr>
            <w:r w:rsidRPr="00EC795D">
              <w:rPr>
                <w:rFonts w:ascii="宋体" w:hAnsi="宋体" w:cs="Arial" w:hint="eastAsia"/>
                <w:color w:val="000000"/>
                <w:szCs w:val="21"/>
              </w:rPr>
              <w:t>采购标的需满足的服务标准、期限、效</w:t>
            </w:r>
            <w:r w:rsidRPr="00EC795D">
              <w:rPr>
                <w:rFonts w:ascii="宋体" w:hAnsi="宋体" w:cs="Arial" w:hint="eastAsia"/>
                <w:color w:val="000000"/>
                <w:szCs w:val="21"/>
              </w:rPr>
              <w:lastRenderedPageBreak/>
              <w:t>率等</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s="Arial"/>
                <w:color w:val="000000"/>
                <w:szCs w:val="21"/>
              </w:rPr>
            </w:pPr>
            <w:r w:rsidRPr="00EC795D">
              <w:rPr>
                <w:rFonts w:ascii="宋体" w:hAnsi="宋体" w:cs="Arial" w:hint="eastAsia"/>
                <w:color w:val="000000"/>
                <w:szCs w:val="21"/>
              </w:rPr>
              <w:lastRenderedPageBreak/>
              <w:t>见</w:t>
            </w:r>
            <w:r w:rsidRPr="00EC795D">
              <w:rPr>
                <w:rFonts w:ascii="宋体" w:hAnsi="宋体" w:hint="eastAsia"/>
                <w:color w:val="000000"/>
                <w:szCs w:val="21"/>
              </w:rPr>
              <w:t>本表“技术参数及要求”。</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olor w:val="000000"/>
                <w:szCs w:val="21"/>
              </w:rPr>
            </w:pPr>
            <w:r w:rsidRPr="00EC795D">
              <w:rPr>
                <w:rFonts w:ascii="宋体" w:hAnsi="宋体" w:hint="eastAsia"/>
                <w:color w:val="000000"/>
                <w:szCs w:val="21"/>
              </w:rPr>
              <w:lastRenderedPageBreak/>
              <w:t>采购标的验收标准</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olor w:val="000000"/>
                <w:szCs w:val="21"/>
              </w:rPr>
            </w:pPr>
            <w:r w:rsidRPr="00EC795D">
              <w:rPr>
                <w:rFonts w:ascii="宋体" w:hAnsi="宋体" w:hint="eastAsia"/>
                <w:color w:val="000000"/>
                <w:szCs w:val="21"/>
              </w:rPr>
              <w:t>1、验收过程中所产生的一切费用均由中标供应商承担。报价时应考虑相关费用。</w:t>
            </w:r>
          </w:p>
          <w:p w:rsidR="00EC795D" w:rsidRPr="00EC795D" w:rsidRDefault="00EC795D" w:rsidP="00EC795D">
            <w:pPr>
              <w:spacing w:line="380" w:lineRule="exact"/>
              <w:rPr>
                <w:rFonts w:ascii="宋体" w:hAnsi="宋体" w:hint="eastAsia"/>
                <w:color w:val="000000"/>
                <w:szCs w:val="21"/>
              </w:rPr>
            </w:pPr>
            <w:r w:rsidRPr="00EC795D">
              <w:rPr>
                <w:rFonts w:ascii="宋体" w:hAnsi="宋体" w:hint="eastAsia"/>
                <w:color w:val="000000"/>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EC795D" w:rsidRPr="00EC795D" w:rsidRDefault="00EC795D" w:rsidP="00EC795D">
            <w:pPr>
              <w:spacing w:line="380" w:lineRule="exact"/>
              <w:rPr>
                <w:rFonts w:ascii="宋体" w:hAnsi="宋体"/>
                <w:color w:val="000000"/>
                <w:szCs w:val="21"/>
              </w:rPr>
            </w:pPr>
            <w:r w:rsidRPr="00EC795D">
              <w:rPr>
                <w:rFonts w:ascii="宋体" w:hAnsi="宋体" w:hint="eastAsia"/>
                <w:color w:val="000000"/>
                <w:szCs w:val="21"/>
              </w:rPr>
              <w:t>3、招标项目有其他要求的按其要求。</w:t>
            </w:r>
          </w:p>
        </w:tc>
      </w:tr>
      <w:tr w:rsidR="00EC795D" w:rsidRPr="00EC795D" w:rsidTr="00EC795D">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80" w:lineRule="exact"/>
              <w:jc w:val="center"/>
              <w:rPr>
                <w:rFonts w:ascii="宋体" w:hAnsi="宋体" w:cs="Arial"/>
                <w:color w:val="000000"/>
                <w:szCs w:val="21"/>
              </w:rPr>
            </w:pPr>
            <w:r w:rsidRPr="00EC795D">
              <w:rPr>
                <w:rFonts w:ascii="宋体" w:hAnsi="宋体" w:cs="Arial" w:hint="eastAsia"/>
                <w:color w:val="000000"/>
                <w:szCs w:val="21"/>
              </w:rPr>
              <w:t>其他技术及服务要求</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80" w:lineRule="exact"/>
              <w:rPr>
                <w:rFonts w:ascii="宋体" w:hAnsi="宋体"/>
                <w:color w:val="000000"/>
                <w:szCs w:val="21"/>
              </w:rPr>
            </w:pPr>
            <w:r w:rsidRPr="00EC795D">
              <w:rPr>
                <w:rFonts w:ascii="宋体" w:hAnsi="宋体" w:cs="Arial" w:hint="eastAsia"/>
                <w:color w:val="000000"/>
                <w:szCs w:val="21"/>
              </w:rPr>
              <w:t>见</w:t>
            </w:r>
            <w:r w:rsidRPr="00EC795D">
              <w:rPr>
                <w:rFonts w:ascii="宋体" w:hAnsi="宋体" w:hint="eastAsia"/>
                <w:color w:val="000000"/>
                <w:szCs w:val="21"/>
              </w:rPr>
              <w:t>本表“技术参数及要求”。</w:t>
            </w:r>
          </w:p>
        </w:tc>
      </w:tr>
      <w:tr w:rsidR="00EC795D" w:rsidRPr="00EC795D" w:rsidTr="00EC795D">
        <w:tc>
          <w:tcPr>
            <w:tcW w:w="9628" w:type="dxa"/>
            <w:gridSpan w:val="6"/>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color w:val="000000"/>
                <w:szCs w:val="21"/>
              </w:rPr>
              <w:t>▲</w:t>
            </w:r>
            <w:r w:rsidRPr="00EC795D">
              <w:rPr>
                <w:rFonts w:ascii="宋体" w:hAnsi="宋体" w:cs="宋体" w:hint="eastAsia"/>
                <w:b/>
                <w:color w:val="000000"/>
                <w:szCs w:val="21"/>
              </w:rPr>
              <w:t>商务最低要求表</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60" w:lineRule="exact"/>
              <w:jc w:val="center"/>
              <w:rPr>
                <w:rFonts w:ascii="Arial" w:hAnsi="Arial" w:cs="Arial"/>
                <w:b/>
                <w:color w:val="000000"/>
                <w:szCs w:val="21"/>
              </w:rPr>
            </w:pPr>
            <w:r w:rsidRPr="00EC795D">
              <w:rPr>
                <w:rFonts w:ascii="Arial" w:hAnsi="Arial" w:cs="Arial" w:hint="eastAsia"/>
                <w:b/>
                <w:color w:val="000000"/>
                <w:szCs w:val="21"/>
              </w:rPr>
              <w:t>项目</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00" w:lineRule="exact"/>
              <w:jc w:val="center"/>
              <w:rPr>
                <w:rFonts w:ascii="Arial" w:hAnsi="Arial" w:cs="Arial"/>
                <w:b/>
                <w:color w:val="000000"/>
                <w:szCs w:val="21"/>
              </w:rPr>
            </w:pPr>
            <w:r w:rsidRPr="00EC795D">
              <w:rPr>
                <w:rFonts w:ascii="Arial" w:hAnsi="Arial" w:cs="Arial" w:hint="eastAsia"/>
                <w:b/>
                <w:color w:val="000000"/>
                <w:szCs w:val="21"/>
              </w:rPr>
              <w:t>要求</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outlineLvl w:val="0"/>
              <w:rPr>
                <w:rFonts w:ascii="宋体" w:hAnsi="宋体" w:cs="Courier New"/>
                <w:color w:val="000000"/>
                <w:szCs w:val="21"/>
              </w:rPr>
            </w:pPr>
            <w:r w:rsidRPr="00EC795D">
              <w:rPr>
                <w:rFonts w:ascii="宋体" w:hAnsi="宋体" w:cs="Courier New" w:hint="eastAsia"/>
                <w:color w:val="000000"/>
                <w:szCs w:val="21"/>
              </w:rPr>
              <w:t>质量要求</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left"/>
              <w:rPr>
                <w:rFonts w:hAnsi="宋体"/>
                <w:color w:val="000000"/>
              </w:rPr>
            </w:pPr>
            <w:r w:rsidRPr="00EC795D">
              <w:rPr>
                <w:rFonts w:hAnsi="宋体" w:hint="eastAsia"/>
                <w:color w:val="000000"/>
              </w:rPr>
              <w:t>投标人所投第</w:t>
            </w:r>
            <w:r w:rsidRPr="00EC795D">
              <w:rPr>
                <w:rFonts w:hAnsi="宋体"/>
                <w:color w:val="000000"/>
              </w:rPr>
              <w:t>1</w:t>
            </w:r>
            <w:r w:rsidRPr="00EC795D">
              <w:rPr>
                <w:rFonts w:hAnsi="宋体" w:hint="eastAsia"/>
                <w:color w:val="000000"/>
              </w:rPr>
              <w:t>项货物“</w:t>
            </w:r>
            <w:r w:rsidRPr="00EC795D">
              <w:rPr>
                <w:rFonts w:ascii="宋体" w:hAnsi="宋体" w:cs="宋体" w:hint="eastAsia"/>
                <w:color w:val="000000"/>
                <w:szCs w:val="21"/>
              </w:rPr>
              <w:t>领带</w:t>
            </w:r>
            <w:r w:rsidRPr="00EC795D">
              <w:rPr>
                <w:rFonts w:hAnsi="宋体" w:hint="eastAsia"/>
                <w:color w:val="000000"/>
              </w:rPr>
              <w:t>”须为自己生产。</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outlineLvl w:val="0"/>
              <w:rPr>
                <w:rFonts w:ascii="宋体" w:hAnsi="宋体" w:cs="Courier New"/>
                <w:color w:val="000000"/>
                <w:szCs w:val="21"/>
              </w:rPr>
            </w:pPr>
            <w:r w:rsidRPr="00EC795D">
              <w:rPr>
                <w:rFonts w:ascii="宋体" w:hAnsi="宋体" w:cs="Courier New" w:hint="eastAsia"/>
                <w:color w:val="000000"/>
                <w:szCs w:val="21"/>
              </w:rPr>
              <w:t>质保期</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ind w:left="27"/>
              <w:outlineLvl w:val="0"/>
              <w:rPr>
                <w:rFonts w:ascii="宋体" w:hAnsi="宋体" w:cs="Courier New"/>
                <w:color w:val="000000"/>
                <w:szCs w:val="21"/>
              </w:rPr>
            </w:pPr>
            <w:r w:rsidRPr="00EC795D">
              <w:rPr>
                <w:rFonts w:ascii="宋体" w:hAnsi="宋体" w:cs="Courier New" w:hint="eastAsia"/>
                <w:color w:val="000000"/>
                <w:szCs w:val="21"/>
              </w:rPr>
              <w:t>按国家规定实行“三包”。</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rPr>
                <w:rFonts w:ascii="宋体" w:hAnsi="宋体"/>
                <w:color w:val="000000"/>
                <w:szCs w:val="21"/>
              </w:rPr>
            </w:pPr>
            <w:r w:rsidRPr="00EC795D">
              <w:rPr>
                <w:rFonts w:ascii="宋体" w:hAnsi="宋体" w:hint="eastAsia"/>
                <w:color w:val="000000"/>
                <w:szCs w:val="21"/>
              </w:rPr>
              <w:t>交货时间及地点</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rPr>
                <w:rFonts w:ascii="宋体" w:hAnsi="宋体"/>
                <w:color w:val="000000"/>
              </w:rPr>
            </w:pPr>
            <w:r w:rsidRPr="00EC795D">
              <w:rPr>
                <w:rFonts w:ascii="宋体" w:hAnsi="宋体" w:hint="eastAsia"/>
                <w:color w:val="000000"/>
              </w:rPr>
              <w:t>交货时间：自签订合同之日起3个月内交货验收完毕。</w:t>
            </w:r>
          </w:p>
          <w:p w:rsidR="00EC795D" w:rsidRPr="00EC795D" w:rsidRDefault="00EC795D" w:rsidP="00EC795D">
            <w:pPr>
              <w:spacing w:line="360" w:lineRule="exact"/>
              <w:rPr>
                <w:rFonts w:ascii="宋体" w:hAnsi="宋体"/>
                <w:color w:val="000000"/>
                <w:szCs w:val="21"/>
              </w:rPr>
            </w:pPr>
            <w:r w:rsidRPr="00EC795D">
              <w:rPr>
                <w:rFonts w:ascii="宋体" w:hAnsi="宋体" w:hint="eastAsia"/>
                <w:color w:val="000000"/>
              </w:rPr>
              <w:t>交货地点：广西区内采购人指定地点（详见2020年全区法院审判服汇总表所列地点）。</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rPr>
                <w:rFonts w:ascii="宋体" w:hAnsi="宋体"/>
                <w:color w:val="000000"/>
                <w:szCs w:val="21"/>
              </w:rPr>
            </w:pPr>
            <w:r w:rsidRPr="00EC795D">
              <w:rPr>
                <w:rFonts w:ascii="宋体" w:hAnsi="宋体" w:hint="eastAsia"/>
                <w:color w:val="000000"/>
                <w:szCs w:val="21"/>
              </w:rPr>
              <w:t>付款条件</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60" w:lineRule="exact"/>
              <w:rPr>
                <w:rFonts w:ascii="宋体" w:hAnsi="宋体"/>
                <w:color w:val="000000"/>
                <w:szCs w:val="21"/>
              </w:rPr>
            </w:pPr>
            <w:r w:rsidRPr="00EC795D">
              <w:rPr>
                <w:rFonts w:ascii="宋体" w:hAnsi="宋体" w:hint="eastAsia"/>
                <w:color w:val="000000"/>
                <w:szCs w:val="21"/>
              </w:rPr>
              <w:t>签订合同后10个工作日内由各使用单位支付合同款项的30%作为预付款。交货完成后由各使用单位自行组织验收，验收合格后将验收报告同时上报广西壮族自治区高级人民法院，各使用单位依据广西壮族自治区高级人民法院付款通知和本单位的验收报告等材料于10个工作日内向中标供应商支付剩余合同款，中标供应商收到合同款之日起5个工作日内将发票开具给使用方。</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rPr>
                <w:rFonts w:ascii="宋体" w:hAnsi="宋体"/>
                <w:color w:val="000000"/>
                <w:szCs w:val="21"/>
              </w:rPr>
            </w:pPr>
            <w:r w:rsidRPr="00EC795D">
              <w:rPr>
                <w:rFonts w:ascii="宋体" w:hAnsi="宋体" w:hint="eastAsia"/>
                <w:color w:val="000000"/>
                <w:szCs w:val="21"/>
              </w:rPr>
              <w:t>售后服务</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60" w:lineRule="exact"/>
              <w:rPr>
                <w:rFonts w:ascii="宋体" w:hAnsi="宋体"/>
                <w:color w:val="000000"/>
              </w:rPr>
            </w:pPr>
            <w:r w:rsidRPr="00EC795D">
              <w:rPr>
                <w:rFonts w:ascii="宋体" w:hAnsi="宋体" w:hint="eastAsia"/>
                <w:color w:val="000000"/>
                <w:szCs w:val="21"/>
              </w:rPr>
              <w:t>1、免费送货上门。</w:t>
            </w:r>
          </w:p>
          <w:p w:rsidR="00EC795D" w:rsidRPr="00EC795D" w:rsidRDefault="00EC795D" w:rsidP="00EC795D">
            <w:pPr>
              <w:spacing w:line="360" w:lineRule="exact"/>
              <w:rPr>
                <w:rFonts w:ascii="宋体" w:hAnsi="宋体" w:hint="eastAsia"/>
                <w:color w:val="000000"/>
                <w:szCs w:val="21"/>
              </w:rPr>
            </w:pPr>
            <w:r w:rsidRPr="00EC795D">
              <w:rPr>
                <w:rFonts w:ascii="宋体" w:hAnsi="宋体" w:hint="eastAsia"/>
                <w:color w:val="000000"/>
                <w:szCs w:val="21"/>
              </w:rPr>
              <w:t>2、包装要求：</w:t>
            </w:r>
          </w:p>
          <w:p w:rsidR="00EC795D" w:rsidRPr="00EC795D" w:rsidRDefault="00EC795D" w:rsidP="00EC795D">
            <w:pPr>
              <w:spacing w:line="360" w:lineRule="exact"/>
              <w:rPr>
                <w:rFonts w:ascii="宋体" w:hAnsi="宋体" w:hint="eastAsia"/>
                <w:color w:val="000000"/>
                <w:szCs w:val="21"/>
              </w:rPr>
            </w:pPr>
            <w:r w:rsidRPr="00EC795D">
              <w:rPr>
                <w:rFonts w:ascii="宋体" w:hAnsi="宋体" w:hint="eastAsia"/>
                <w:color w:val="000000"/>
                <w:szCs w:val="21"/>
              </w:rPr>
              <w:t>（1）第1项货物按按最新版FYFB/T018-2010</w:t>
            </w:r>
            <w:r w:rsidRPr="00EC795D">
              <w:rPr>
                <w:rFonts w:hint="eastAsia"/>
                <w:color w:val="000000"/>
              </w:rPr>
              <w:t>《</w:t>
            </w:r>
            <w:r w:rsidRPr="00EC795D">
              <w:rPr>
                <w:color w:val="000000"/>
              </w:rPr>
              <w:t>2010</w:t>
            </w:r>
            <w:r w:rsidRPr="00EC795D">
              <w:rPr>
                <w:rFonts w:hint="eastAsia"/>
                <w:color w:val="000000"/>
              </w:rPr>
              <w:t>式审判服领带规范》标准</w:t>
            </w:r>
            <w:r w:rsidRPr="00EC795D">
              <w:rPr>
                <w:rFonts w:ascii="宋体" w:hAnsi="宋体" w:hint="eastAsia"/>
                <w:color w:val="000000"/>
                <w:szCs w:val="21"/>
              </w:rPr>
              <w:t>要求进行包装；</w:t>
            </w:r>
          </w:p>
          <w:p w:rsidR="00EC795D" w:rsidRPr="00EC795D" w:rsidRDefault="00EC795D" w:rsidP="00EC795D">
            <w:pPr>
              <w:spacing w:line="360" w:lineRule="exact"/>
              <w:rPr>
                <w:rFonts w:ascii="宋体" w:hAnsi="宋体" w:hint="eastAsia"/>
                <w:color w:val="000000"/>
                <w:szCs w:val="21"/>
              </w:rPr>
            </w:pPr>
            <w:r w:rsidRPr="00EC795D">
              <w:rPr>
                <w:rFonts w:ascii="宋体" w:hAnsi="宋体" w:hint="eastAsia"/>
                <w:color w:val="000000"/>
                <w:szCs w:val="21"/>
              </w:rPr>
              <w:t>（2）第2项货物按按最新版</w:t>
            </w:r>
            <w:r w:rsidRPr="00EC795D">
              <w:rPr>
                <w:rFonts w:hAnsi="宋体"/>
                <w:color w:val="000000"/>
                <w:szCs w:val="21"/>
              </w:rPr>
              <w:t>FYFB/T017-2010</w:t>
            </w:r>
            <w:r w:rsidRPr="00EC795D">
              <w:rPr>
                <w:rFonts w:hAnsi="宋体" w:hint="eastAsia"/>
                <w:color w:val="000000"/>
                <w:szCs w:val="21"/>
              </w:rPr>
              <w:t>《</w:t>
            </w:r>
            <w:r w:rsidRPr="00EC795D">
              <w:rPr>
                <w:color w:val="000000"/>
              </w:rPr>
              <w:t>2010</w:t>
            </w:r>
            <w:r w:rsidRPr="00EC795D">
              <w:rPr>
                <w:rFonts w:hint="eastAsia"/>
                <w:color w:val="000000"/>
              </w:rPr>
              <w:t>式审判服</w:t>
            </w:r>
            <w:r w:rsidRPr="00EC795D">
              <w:rPr>
                <w:rFonts w:hint="eastAsia"/>
                <w:color w:val="000000"/>
                <w:szCs w:val="21"/>
              </w:rPr>
              <w:t>胸</w:t>
            </w:r>
            <w:r w:rsidRPr="00EC795D">
              <w:rPr>
                <w:rFonts w:hint="eastAsia"/>
                <w:color w:val="000000"/>
              </w:rPr>
              <w:t>徽规范》标准</w:t>
            </w:r>
            <w:r w:rsidRPr="00EC795D">
              <w:rPr>
                <w:rFonts w:ascii="宋体" w:hAnsi="宋体" w:hint="eastAsia"/>
                <w:color w:val="000000"/>
                <w:szCs w:val="21"/>
              </w:rPr>
              <w:t>要求进行包装；</w:t>
            </w:r>
          </w:p>
          <w:p w:rsidR="00EC795D" w:rsidRPr="00EC795D" w:rsidRDefault="00EC795D" w:rsidP="00EC795D">
            <w:pPr>
              <w:spacing w:line="360" w:lineRule="exact"/>
              <w:rPr>
                <w:rFonts w:ascii="宋体" w:hAnsi="宋体"/>
                <w:color w:val="000000"/>
              </w:rPr>
            </w:pPr>
            <w:r w:rsidRPr="00EC795D">
              <w:rPr>
                <w:rFonts w:ascii="宋体" w:hAnsi="宋体" w:hint="eastAsia"/>
                <w:color w:val="000000"/>
                <w:szCs w:val="21"/>
              </w:rPr>
              <w:t>（3）采购人另有额外包装及标注要求的，依照采购人要求。</w:t>
            </w:r>
          </w:p>
        </w:tc>
      </w:tr>
      <w:tr w:rsidR="00EC795D" w:rsidRPr="00EC795D" w:rsidTr="00EC795D">
        <w:tc>
          <w:tcPr>
            <w:tcW w:w="9628" w:type="dxa"/>
            <w:gridSpan w:val="6"/>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b/>
                <w:color w:val="000000"/>
                <w:szCs w:val="21"/>
              </w:rPr>
              <w:t>采购人对项目的特殊要求及说明</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color w:val="000000"/>
                <w:szCs w:val="21"/>
              </w:rPr>
              <w:t>▲产品说明</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jc w:val="left"/>
              <w:rPr>
                <w:color w:val="000000"/>
              </w:rPr>
            </w:pPr>
            <w:r w:rsidRPr="00EC795D">
              <w:rPr>
                <w:rFonts w:ascii="Calibri" w:hAnsi="Calibri" w:hint="eastAsia"/>
                <w:color w:val="000000"/>
              </w:rPr>
              <w:t>本项目货物不接受进口产品（即通过中国海关报关验放进入中国境内且产自关境外的产品）参与投标，</w:t>
            </w:r>
            <w:r w:rsidRPr="00EC795D">
              <w:rPr>
                <w:rFonts w:ascii="微软雅黑" w:eastAsia="微软雅黑" w:hAnsi="微软雅黑" w:hint="eastAsia"/>
                <w:b/>
                <w:color w:val="000000"/>
                <w:sz w:val="24"/>
              </w:rPr>
              <w:t>如有此类产品参与投标的做无效标处理</w:t>
            </w:r>
            <w:r w:rsidRPr="00EC795D">
              <w:rPr>
                <w:rFonts w:ascii="Calibri" w:hAnsi="Calibri" w:hint="eastAsia"/>
                <w:color w:val="000000"/>
              </w:rPr>
              <w:t>。</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napToGrid w:val="0"/>
              <w:spacing w:line="360" w:lineRule="exact"/>
              <w:outlineLvl w:val="0"/>
              <w:rPr>
                <w:rFonts w:ascii="宋体" w:hAnsi="宋体" w:cs="Courier New"/>
                <w:color w:val="000000"/>
                <w:szCs w:val="21"/>
              </w:rPr>
            </w:pPr>
            <w:r w:rsidRPr="00EC795D">
              <w:rPr>
                <w:rFonts w:ascii="宋体" w:hAnsi="宋体" w:cs="宋体" w:hint="eastAsia"/>
                <w:color w:val="000000"/>
                <w:kern w:val="0"/>
                <w:sz w:val="20"/>
                <w:szCs w:val="21"/>
              </w:rPr>
              <w:t>▲</w:t>
            </w:r>
            <w:r w:rsidRPr="00EC795D">
              <w:rPr>
                <w:rFonts w:ascii="宋体" w:hAnsi="宋体" w:cs="Courier New" w:hint="eastAsia"/>
                <w:color w:val="000000"/>
                <w:szCs w:val="21"/>
              </w:rPr>
              <w:t>证明材料</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jc w:val="left"/>
              <w:rPr>
                <w:rFonts w:ascii="宋体" w:hAnsi="宋体"/>
                <w:color w:val="000000"/>
                <w:szCs w:val="21"/>
              </w:rPr>
            </w:pPr>
            <w:r w:rsidRPr="00EC795D">
              <w:rPr>
                <w:rFonts w:hint="eastAsia"/>
                <w:color w:val="000000"/>
              </w:rPr>
              <w:t>投标人所投产品质量须满足以上招标文件“</w:t>
            </w:r>
            <w:r w:rsidRPr="00EC795D">
              <w:rPr>
                <w:rFonts w:hint="eastAsia"/>
                <w:b/>
                <w:color w:val="000000"/>
              </w:rPr>
              <w:t>技术参数及要求”</w:t>
            </w:r>
            <w:r w:rsidRPr="00EC795D">
              <w:rPr>
                <w:rFonts w:hint="eastAsia"/>
                <w:color w:val="000000"/>
              </w:rPr>
              <w:t>，并在投标文件中提供第</w:t>
            </w:r>
            <w:r w:rsidRPr="00EC795D">
              <w:rPr>
                <w:color w:val="000000"/>
              </w:rPr>
              <w:t>1</w:t>
            </w:r>
            <w:r w:rsidRPr="00EC795D">
              <w:rPr>
                <w:rFonts w:hint="eastAsia"/>
                <w:color w:val="000000"/>
              </w:rPr>
              <w:t>项货物“领带”满足以上“面料及工艺要求”的投标人</w:t>
            </w:r>
            <w:r w:rsidRPr="00EC795D">
              <w:rPr>
                <w:color w:val="000000"/>
              </w:rPr>
              <w:t>2019</w:t>
            </w:r>
            <w:r w:rsidRPr="00EC795D">
              <w:rPr>
                <w:rFonts w:hint="eastAsia"/>
                <w:color w:val="000000"/>
              </w:rPr>
              <w:t>年</w:t>
            </w:r>
            <w:r w:rsidRPr="00EC795D">
              <w:rPr>
                <w:color w:val="000000"/>
              </w:rPr>
              <w:t>1</w:t>
            </w:r>
            <w:r w:rsidRPr="00EC795D">
              <w:rPr>
                <w:rFonts w:hint="eastAsia"/>
                <w:color w:val="000000"/>
              </w:rPr>
              <w:t>月</w:t>
            </w:r>
            <w:r w:rsidRPr="00EC795D">
              <w:rPr>
                <w:color w:val="000000"/>
              </w:rPr>
              <w:t>1</w:t>
            </w:r>
            <w:r w:rsidRPr="00EC795D">
              <w:rPr>
                <w:rFonts w:hint="eastAsia"/>
                <w:color w:val="000000"/>
              </w:rPr>
              <w:t>日之后送省级或以上质量检验机构出具的检验报告复印件（原件备查），否则投标无效。</w:t>
            </w:r>
          </w:p>
        </w:tc>
      </w:tr>
      <w:tr w:rsidR="00EC795D" w:rsidRPr="00EC795D" w:rsidTr="00EC795D">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color w:val="000000"/>
                <w:szCs w:val="21"/>
              </w:rPr>
              <w:lastRenderedPageBreak/>
              <w:t>▲</w:t>
            </w:r>
            <w:r w:rsidRPr="00EC795D">
              <w:rPr>
                <w:rFonts w:ascii="宋体" w:hAnsi="宋体" w:cs="宋体" w:hint="eastAsia"/>
                <w:color w:val="000000"/>
                <w:szCs w:val="21"/>
                <w:lang/>
              </w:rPr>
              <w:t>核心产品</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jc w:val="left"/>
              <w:rPr>
                <w:rFonts w:ascii="宋体" w:hAnsi="宋体" w:cs="宋体"/>
                <w:b/>
                <w:color w:val="000000"/>
                <w:szCs w:val="21"/>
                <w:lang/>
              </w:rPr>
            </w:pPr>
            <w:r w:rsidRPr="00EC795D">
              <w:rPr>
                <w:rFonts w:ascii="宋体" w:hAnsi="宋体" w:cs="宋体" w:hint="eastAsia"/>
                <w:b/>
                <w:color w:val="000000"/>
                <w:szCs w:val="21"/>
                <w:lang/>
              </w:rPr>
              <w:t>第1项货物为核心产品</w:t>
            </w:r>
          </w:p>
          <w:p w:rsidR="00EC795D" w:rsidRPr="00EC795D" w:rsidRDefault="00EC795D" w:rsidP="00EC795D">
            <w:pPr>
              <w:jc w:val="left"/>
              <w:rPr>
                <w:rFonts w:ascii="宋体" w:hAnsi="宋体" w:cs="宋体"/>
                <w:color w:val="000000"/>
                <w:szCs w:val="21"/>
                <w:lang/>
              </w:rPr>
            </w:pPr>
            <w:r w:rsidRPr="00EC795D">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EC795D" w:rsidRPr="00EC795D" w:rsidTr="00EC795D">
        <w:trPr>
          <w:trHeight w:val="986"/>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color w:val="000000"/>
                <w:szCs w:val="21"/>
              </w:rPr>
              <w:t>样品递交</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widowControl/>
              <w:jc w:val="left"/>
              <w:rPr>
                <w:color w:val="000000"/>
              </w:rPr>
            </w:pPr>
            <w:r w:rsidRPr="00EC795D">
              <w:rPr>
                <w:color w:val="000000"/>
              </w:rPr>
              <w:t>1</w:t>
            </w:r>
            <w:r w:rsidRPr="00EC795D">
              <w:rPr>
                <w:rFonts w:hint="eastAsia"/>
                <w:color w:val="000000"/>
              </w:rPr>
              <w:t>、投标人按要求提供样品：</w:t>
            </w:r>
            <w:r w:rsidRPr="00EC795D">
              <w:rPr>
                <w:rFonts w:ascii="宋体" w:hAnsi="宋体" w:cs="Courier New" w:hint="eastAsia"/>
                <w:color w:val="000000"/>
                <w:szCs w:val="21"/>
              </w:rPr>
              <w:t>领带1条，</w:t>
            </w:r>
            <w:r w:rsidRPr="00EC795D">
              <w:rPr>
                <w:rFonts w:ascii="宋体" w:hAnsi="宋体" w:cs="宋体" w:hint="eastAsia"/>
                <w:color w:val="000000"/>
                <w:szCs w:val="21"/>
              </w:rPr>
              <w:t>胸徽1盒</w:t>
            </w:r>
          </w:p>
          <w:p w:rsidR="00EC795D" w:rsidRPr="00EC795D" w:rsidRDefault="00EC795D" w:rsidP="00EC795D">
            <w:pPr>
              <w:jc w:val="left"/>
              <w:rPr>
                <w:rFonts w:ascii="宋体" w:hAnsi="宋体"/>
                <w:bCs/>
                <w:color w:val="000000"/>
                <w:szCs w:val="21"/>
              </w:rPr>
            </w:pPr>
            <w:r w:rsidRPr="00EC795D">
              <w:rPr>
                <w:rFonts w:ascii="宋体" w:hAnsi="宋体" w:hint="eastAsia"/>
                <w:color w:val="000000"/>
                <w:szCs w:val="21"/>
              </w:rPr>
              <w:t>投标人不提供样品或样品提供不齐全不完整的样品分为0分。</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2、样品递交方式：由</w:t>
            </w:r>
            <w:r w:rsidRPr="00EC795D">
              <w:rPr>
                <w:rFonts w:ascii="宋体" w:hAnsi="宋体" w:hint="eastAsia"/>
                <w:bCs/>
                <w:color w:val="000000"/>
                <w:szCs w:val="21"/>
              </w:rPr>
              <w:t>投标人</w:t>
            </w:r>
            <w:r w:rsidRPr="00EC795D">
              <w:rPr>
                <w:rFonts w:ascii="宋体" w:hAnsi="宋体" w:hint="eastAsia"/>
                <w:color w:val="000000"/>
                <w:szCs w:val="21"/>
              </w:rPr>
              <w:t>亲自将样品送达样品递交地点，并办理样品接收登记手续。</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3、样品递交时间：</w:t>
            </w:r>
            <w:r w:rsidRPr="00EC795D">
              <w:rPr>
                <w:rFonts w:ascii="宋体" w:hAnsi="宋体" w:hint="eastAsia"/>
                <w:color w:val="000000"/>
                <w:szCs w:val="21"/>
                <w:u w:val="single"/>
              </w:rPr>
              <w:t>同投标文件递交时间</w:t>
            </w:r>
            <w:r w:rsidRPr="00EC795D">
              <w:rPr>
                <w:rFonts w:ascii="宋体" w:hAnsi="宋体" w:hint="eastAsia"/>
                <w:color w:val="000000"/>
                <w:szCs w:val="21"/>
              </w:rPr>
              <w:t>（逾期递交所造成的一切后果由投标人自行承担）。</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4、样品递交地点：</w:t>
            </w:r>
            <w:r w:rsidRPr="00EC795D">
              <w:rPr>
                <w:rFonts w:ascii="宋体" w:hAnsi="宋体" w:hint="eastAsia"/>
                <w:color w:val="000000"/>
                <w:szCs w:val="21"/>
                <w:u w:val="single"/>
              </w:rPr>
              <w:t>同投标文件递交地点</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5、样品清退：递交样品时</w:t>
            </w:r>
            <w:r w:rsidRPr="00EC795D">
              <w:rPr>
                <w:rFonts w:ascii="宋体" w:hAnsi="宋体" w:hint="eastAsia"/>
                <w:bCs/>
                <w:color w:val="000000"/>
                <w:szCs w:val="21"/>
              </w:rPr>
              <w:t>供应商</w:t>
            </w:r>
            <w:r w:rsidRPr="00EC795D">
              <w:rPr>
                <w:rFonts w:ascii="宋体" w:hAnsi="宋体" w:hint="eastAsia"/>
                <w:color w:val="000000"/>
                <w:szCs w:val="21"/>
              </w:rPr>
              <w:t>须明确其样品清退方式。</w:t>
            </w:r>
            <w:r w:rsidRPr="00EC795D">
              <w:rPr>
                <w:rFonts w:ascii="宋体" w:hAnsi="宋体" w:hint="eastAsia"/>
                <w:bCs/>
                <w:color w:val="000000"/>
                <w:szCs w:val="21"/>
              </w:rPr>
              <w:t>投标人</w:t>
            </w:r>
            <w:r w:rsidRPr="00EC795D">
              <w:rPr>
                <w:rFonts w:ascii="宋体" w:hAnsi="宋体" w:hint="eastAsia"/>
                <w:color w:val="000000"/>
                <w:szCs w:val="21"/>
              </w:rPr>
              <w:t>亲自来领取的，接通知后48小时内办理清退交接手续（逾期领取所造成的丢失责任由</w:t>
            </w:r>
            <w:r w:rsidRPr="00EC795D">
              <w:rPr>
                <w:rFonts w:ascii="宋体" w:hAnsi="宋体" w:hint="eastAsia"/>
                <w:bCs/>
                <w:color w:val="000000"/>
                <w:szCs w:val="21"/>
              </w:rPr>
              <w:t>投标人</w:t>
            </w:r>
            <w:r w:rsidRPr="00EC795D">
              <w:rPr>
                <w:rFonts w:ascii="宋体" w:hAnsi="宋体" w:hint="eastAsia"/>
                <w:color w:val="000000"/>
                <w:szCs w:val="21"/>
              </w:rPr>
              <w:t xml:space="preserve">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注：</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1、样品的外包装及标识不应出现暴露</w:t>
            </w:r>
            <w:r w:rsidRPr="00EC795D">
              <w:rPr>
                <w:rFonts w:ascii="宋体" w:hAnsi="宋体" w:hint="eastAsia"/>
                <w:bCs/>
                <w:color w:val="000000"/>
                <w:szCs w:val="21"/>
              </w:rPr>
              <w:t>供应商</w:t>
            </w:r>
            <w:r w:rsidRPr="00EC795D">
              <w:rPr>
                <w:rFonts w:ascii="宋体" w:hAnsi="宋体" w:hint="eastAsia"/>
                <w:color w:val="000000"/>
                <w:szCs w:val="21"/>
              </w:rPr>
              <w:t>身份的信息，如</w:t>
            </w:r>
            <w:r w:rsidRPr="00EC795D">
              <w:rPr>
                <w:rFonts w:ascii="宋体" w:hAnsi="宋体" w:hint="eastAsia"/>
                <w:bCs/>
                <w:color w:val="000000"/>
                <w:szCs w:val="21"/>
              </w:rPr>
              <w:t>供应商</w:t>
            </w:r>
            <w:r w:rsidRPr="00EC795D">
              <w:rPr>
                <w:rFonts w:ascii="宋体" w:hAnsi="宋体" w:hint="eastAsia"/>
                <w:color w:val="000000"/>
                <w:szCs w:val="21"/>
              </w:rPr>
              <w:t>名称、地址、电话、商标等。递交样品前请自觉对类似信息作密封隐藏处理。否则，该样品有可能被拒绝接收。</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2、所有样品均有可能因评标检测造成破坏，由此造成的损失由</w:t>
            </w:r>
            <w:r w:rsidRPr="00EC795D">
              <w:rPr>
                <w:rFonts w:ascii="宋体" w:hAnsi="宋体" w:hint="eastAsia"/>
                <w:bCs/>
                <w:color w:val="000000"/>
                <w:szCs w:val="21"/>
              </w:rPr>
              <w:t>投标人</w:t>
            </w:r>
            <w:r w:rsidRPr="00EC795D">
              <w:rPr>
                <w:rFonts w:ascii="宋体" w:hAnsi="宋体" w:hint="eastAsia"/>
                <w:color w:val="000000"/>
                <w:szCs w:val="21"/>
              </w:rPr>
              <w:t>负责。</w:t>
            </w:r>
          </w:p>
          <w:p w:rsidR="00EC795D" w:rsidRPr="00EC795D" w:rsidRDefault="00EC795D" w:rsidP="00EC795D">
            <w:pPr>
              <w:jc w:val="left"/>
              <w:rPr>
                <w:rFonts w:ascii="宋体" w:hAnsi="宋体" w:hint="eastAsia"/>
                <w:color w:val="000000"/>
                <w:szCs w:val="21"/>
              </w:rPr>
            </w:pPr>
            <w:r w:rsidRPr="00EC795D">
              <w:rPr>
                <w:rFonts w:ascii="宋体" w:hAnsi="宋体" w:hint="eastAsia"/>
                <w:color w:val="000000"/>
                <w:szCs w:val="21"/>
              </w:rPr>
              <w:t>3、中标人的样品不退，交由采购人封存作为验收依据。</w:t>
            </w:r>
          </w:p>
          <w:p w:rsidR="00EC795D" w:rsidRPr="00EC795D" w:rsidRDefault="00EC795D" w:rsidP="00EC795D">
            <w:pPr>
              <w:widowControl/>
              <w:jc w:val="left"/>
              <w:rPr>
                <w:color w:val="000000"/>
              </w:rPr>
            </w:pPr>
            <w:r w:rsidRPr="00EC795D">
              <w:rPr>
                <w:rFonts w:ascii="宋体" w:hAnsi="宋体" w:hint="eastAsia"/>
                <w:color w:val="000000"/>
                <w:szCs w:val="21"/>
              </w:rPr>
              <w:t>4、未中标的</w:t>
            </w:r>
            <w:r w:rsidRPr="00EC795D">
              <w:rPr>
                <w:rFonts w:ascii="宋体" w:hAnsi="宋体" w:hint="eastAsia"/>
                <w:bCs/>
                <w:color w:val="000000"/>
                <w:szCs w:val="21"/>
              </w:rPr>
              <w:t>投标人</w:t>
            </w:r>
            <w:r w:rsidRPr="00EC795D">
              <w:rPr>
                <w:rFonts w:ascii="宋体" w:hAnsi="宋体" w:hint="eastAsia"/>
                <w:color w:val="000000"/>
                <w:szCs w:val="21"/>
              </w:rPr>
              <w:t>的样品于结果公示期结束后10个工作日内由采购代理机构电话通知领回。</w:t>
            </w:r>
          </w:p>
        </w:tc>
      </w:tr>
      <w:tr w:rsidR="00EC795D" w:rsidRPr="00EC795D" w:rsidTr="00EC795D">
        <w:trPr>
          <w:trHeight w:val="36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color w:val="000000"/>
                <w:szCs w:val="21"/>
              </w:rPr>
              <w:t>资料要求</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widowControl/>
              <w:jc w:val="left"/>
              <w:rPr>
                <w:color w:val="000000"/>
              </w:rPr>
            </w:pPr>
            <w:r w:rsidRPr="00EC795D">
              <w:rPr>
                <w:rFonts w:hint="eastAsia"/>
                <w:color w:val="000000"/>
              </w:rPr>
              <w:t>投标人可在投标文件提供</w:t>
            </w:r>
            <w:r w:rsidRPr="00EC795D">
              <w:rPr>
                <w:rFonts w:hint="eastAsia"/>
                <w:bCs/>
                <w:color w:val="000000"/>
              </w:rPr>
              <w:t>服务方案。</w:t>
            </w:r>
          </w:p>
        </w:tc>
      </w:tr>
      <w:tr w:rsidR="00EC795D" w:rsidRPr="00EC795D" w:rsidTr="00EC795D">
        <w:trPr>
          <w:trHeight w:val="983"/>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spacing w:line="320" w:lineRule="exact"/>
              <w:rPr>
                <w:rFonts w:ascii="宋体" w:hAnsi="宋体" w:cs="宋体"/>
                <w:color w:val="000000"/>
                <w:szCs w:val="21"/>
              </w:rPr>
            </w:pPr>
            <w:r w:rsidRPr="00EC795D">
              <w:rPr>
                <w:rFonts w:ascii="宋体" w:hAnsi="宋体" w:cs="宋体" w:hint="eastAsia"/>
                <w:color w:val="000000"/>
                <w:szCs w:val="21"/>
              </w:rPr>
              <w:t>供应商注册要求</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widowControl/>
              <w:jc w:val="left"/>
              <w:rPr>
                <w:color w:val="000000"/>
              </w:rPr>
            </w:pPr>
            <w:r w:rsidRPr="00EC795D">
              <w:rPr>
                <w:rFonts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EC795D">
              <w:rPr>
                <w:color w:val="000000"/>
              </w:rPr>
              <w:t>400-881-7190</w:t>
            </w:r>
            <w:r w:rsidRPr="00EC795D">
              <w:rPr>
                <w:rFonts w:hint="eastAsia"/>
                <w:color w:val="000000"/>
              </w:rPr>
              <w:t>。</w:t>
            </w:r>
          </w:p>
        </w:tc>
      </w:tr>
      <w:tr w:rsidR="00EC795D" w:rsidRPr="00EC795D" w:rsidTr="00EC795D">
        <w:tc>
          <w:tcPr>
            <w:tcW w:w="9628" w:type="dxa"/>
            <w:gridSpan w:val="6"/>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jc w:val="left"/>
              <w:rPr>
                <w:rFonts w:ascii="宋体" w:hAnsi="宋体" w:cs="宋体"/>
                <w:color w:val="000000"/>
                <w:szCs w:val="21"/>
                <w:lang/>
              </w:rPr>
            </w:pPr>
            <w:r w:rsidRPr="00EC795D">
              <w:rPr>
                <w:rFonts w:ascii="黑体" w:eastAsia="黑体" w:hint="eastAsia"/>
                <w:b/>
                <w:color w:val="000000"/>
              </w:rPr>
              <w:t>投标人的资信要求表</w:t>
            </w:r>
          </w:p>
        </w:tc>
      </w:tr>
      <w:tr w:rsidR="00EC795D" w:rsidRPr="00EC795D" w:rsidTr="00EC795D">
        <w:trPr>
          <w:trHeight w:val="433"/>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rPr>
                <w:color w:val="000000"/>
              </w:rPr>
            </w:pPr>
            <w:r w:rsidRPr="00EC795D">
              <w:rPr>
                <w:rFonts w:hint="eastAsia"/>
                <w:color w:val="000000"/>
              </w:rPr>
              <w:t>政策性加分条件</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rPr>
                <w:color w:val="000000"/>
              </w:rPr>
            </w:pPr>
            <w:r w:rsidRPr="00EC795D">
              <w:rPr>
                <w:rFonts w:hint="eastAsia"/>
                <w:color w:val="000000"/>
              </w:rPr>
              <w:t>符合节能环保等国家政策要求。</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rPr>
                <w:color w:val="000000"/>
              </w:rPr>
            </w:pPr>
            <w:r w:rsidRPr="00EC795D">
              <w:rPr>
                <w:rFonts w:hint="eastAsia"/>
                <w:color w:val="000000"/>
              </w:rPr>
              <w:t>质量管理、企业信用要求</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rPr>
                <w:color w:val="000000"/>
              </w:rPr>
            </w:pPr>
            <w:r w:rsidRPr="00EC795D">
              <w:rPr>
                <w:rFonts w:hint="eastAsia"/>
                <w:color w:val="000000"/>
              </w:rPr>
              <w:t>详见《第四章</w:t>
            </w:r>
            <w:r w:rsidRPr="00EC795D">
              <w:rPr>
                <w:color w:val="000000"/>
              </w:rPr>
              <w:t xml:space="preserve">  </w:t>
            </w:r>
            <w:r w:rsidRPr="00EC795D">
              <w:rPr>
                <w:rFonts w:hint="eastAsia"/>
                <w:color w:val="000000"/>
              </w:rPr>
              <w:t>评标办法及评分标准》</w:t>
            </w:r>
          </w:p>
        </w:tc>
      </w:tr>
      <w:tr w:rsidR="00EC795D" w:rsidRPr="00EC795D" w:rsidTr="00EC795D">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C795D" w:rsidRPr="00EC795D" w:rsidRDefault="00EC795D" w:rsidP="00EC795D">
            <w:pPr>
              <w:rPr>
                <w:color w:val="000000"/>
              </w:rPr>
            </w:pPr>
            <w:r w:rsidRPr="00EC795D">
              <w:rPr>
                <w:rFonts w:hint="eastAsia"/>
                <w:color w:val="000000"/>
              </w:rPr>
              <w:t>能力或业绩</w:t>
            </w:r>
          </w:p>
          <w:p w:rsidR="00EC795D" w:rsidRPr="00EC795D" w:rsidRDefault="00EC795D" w:rsidP="00EC795D">
            <w:pPr>
              <w:rPr>
                <w:color w:val="000000"/>
              </w:rPr>
            </w:pPr>
            <w:r w:rsidRPr="00EC795D">
              <w:rPr>
                <w:rFonts w:hint="eastAsia"/>
                <w:color w:val="000000"/>
              </w:rPr>
              <w:t>要</w:t>
            </w:r>
            <w:r w:rsidRPr="00EC795D">
              <w:rPr>
                <w:color w:val="000000"/>
              </w:rPr>
              <w:t xml:space="preserve">  </w:t>
            </w:r>
            <w:r w:rsidRPr="00EC795D">
              <w:rPr>
                <w:rFonts w:hint="eastAsia"/>
                <w:color w:val="000000"/>
              </w:rPr>
              <w:t>求</w:t>
            </w:r>
          </w:p>
        </w:tc>
        <w:tc>
          <w:tcPr>
            <w:tcW w:w="7534" w:type="dxa"/>
            <w:gridSpan w:val="4"/>
            <w:tcBorders>
              <w:top w:val="single" w:sz="4" w:space="0" w:color="auto"/>
              <w:left w:val="single" w:sz="4" w:space="0" w:color="auto"/>
              <w:bottom w:val="single" w:sz="4" w:space="0" w:color="auto"/>
              <w:right w:val="single" w:sz="4" w:space="0" w:color="auto"/>
            </w:tcBorders>
            <w:hideMark/>
          </w:tcPr>
          <w:p w:rsidR="00EC795D" w:rsidRPr="00EC795D" w:rsidRDefault="00EC795D" w:rsidP="00EC795D">
            <w:pPr>
              <w:rPr>
                <w:color w:val="000000"/>
              </w:rPr>
            </w:pPr>
            <w:r w:rsidRPr="00EC795D">
              <w:rPr>
                <w:rFonts w:hint="eastAsia"/>
                <w:color w:val="000000"/>
              </w:rPr>
              <w:t>详见《第四章</w:t>
            </w:r>
            <w:r w:rsidRPr="00EC795D">
              <w:rPr>
                <w:color w:val="000000"/>
              </w:rPr>
              <w:t xml:space="preserve">  </w:t>
            </w:r>
            <w:r w:rsidRPr="00EC795D">
              <w:rPr>
                <w:rFonts w:hint="eastAsia"/>
                <w:color w:val="000000"/>
              </w:rPr>
              <w:t>评标办法及评分标准》</w:t>
            </w:r>
          </w:p>
        </w:tc>
      </w:tr>
    </w:tbl>
    <w:p w:rsidR="00EC795D" w:rsidRPr="00EC795D" w:rsidRDefault="00EC795D" w:rsidP="00EC795D">
      <w:pPr>
        <w:rPr>
          <w:rFonts w:hint="eastAsia"/>
          <w:color w:val="000000"/>
        </w:rPr>
      </w:pPr>
    </w:p>
    <w:p w:rsidR="00F11EB3" w:rsidRPr="00EC795D" w:rsidRDefault="00F11EB3" w:rsidP="00EC795D"/>
    <w:sectPr w:rsidR="00F11EB3" w:rsidRPr="00EC795D"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95E" w:rsidRDefault="00D2195E" w:rsidP="00A365E3">
      <w:r>
        <w:separator/>
      </w:r>
    </w:p>
  </w:endnote>
  <w:endnote w:type="continuationSeparator" w:id="1">
    <w:p w:rsidR="00D2195E" w:rsidRDefault="00D2195E"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95E" w:rsidRDefault="00D2195E" w:rsidP="00A365E3">
      <w:r>
        <w:separator/>
      </w:r>
    </w:p>
  </w:footnote>
  <w:footnote w:type="continuationSeparator" w:id="1">
    <w:p w:rsidR="00D2195E" w:rsidRDefault="00D2195E"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5CE101D"/>
    <w:multiLevelType w:val="singleLevel"/>
    <w:tmpl w:val="05CE101D"/>
    <w:lvl w:ilvl="0">
      <w:start w:val="1"/>
      <w:numFmt w:val="decimal"/>
      <w:suff w:val="nothing"/>
      <w:lvlText w:val="（%1）"/>
      <w:lvlJc w:val="left"/>
    </w:lvl>
  </w:abstractNum>
  <w:abstractNum w:abstractNumId="2">
    <w:nsid w:val="1B471DB5"/>
    <w:multiLevelType w:val="multilevel"/>
    <w:tmpl w:val="1B471DB5"/>
    <w:lvl w:ilvl="0">
      <w:start w:val="1"/>
      <w:numFmt w:val="decimalEnclosedParen"/>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D5E23B"/>
    <w:multiLevelType w:val="singleLevel"/>
    <w:tmpl w:val="21D5E23B"/>
    <w:lvl w:ilvl="0">
      <w:start w:val="1"/>
      <w:numFmt w:val="decimal"/>
      <w:suff w:val="nothing"/>
      <w:lvlText w:val="（%1）"/>
      <w:lvlJc w:val="left"/>
    </w:lvl>
  </w:abstractNum>
  <w:abstractNum w:abstractNumId="4">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6">
    <w:nsid w:val="4C601917"/>
    <w:multiLevelType w:val="singleLevel"/>
    <w:tmpl w:val="4C601917"/>
    <w:lvl w:ilvl="0">
      <w:start w:val="1"/>
      <w:numFmt w:val="decimal"/>
      <w:suff w:val="nothing"/>
      <w:lvlText w:val="（%1）"/>
      <w:lvlJc w:val="left"/>
    </w:lvl>
  </w:abstractNum>
  <w:abstractNum w:abstractNumId="7">
    <w:nsid w:val="4E5F578A"/>
    <w:multiLevelType w:val="multilevel"/>
    <w:tmpl w:val="4E5F578A"/>
    <w:lvl w:ilvl="0">
      <w:start w:val="7"/>
      <w:numFmt w:val="decimalEnclosedParen"/>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D090FEA"/>
    <w:multiLevelType w:val="singleLevel"/>
    <w:tmpl w:val="5D090FEA"/>
    <w:lvl w:ilvl="0">
      <w:start w:val="1"/>
      <w:numFmt w:val="decimal"/>
      <w:pStyle w:val="3"/>
      <w:suff w:val="nothing"/>
      <w:lvlText w:val="（%1）"/>
      <w:lvlJc w:val="left"/>
      <w:pPr>
        <w:ind w:left="0" w:firstLine="0"/>
      </w:pPr>
    </w:lvl>
  </w:abstractNum>
  <w:abstractNum w:abstractNumId="9">
    <w:nsid w:val="5FABD14B"/>
    <w:multiLevelType w:val="singleLevel"/>
    <w:tmpl w:val="5FABD14B"/>
    <w:lvl w:ilvl="0">
      <w:start w:val="1"/>
      <w:numFmt w:val="decimal"/>
      <w:suff w:val="nothing"/>
      <w:lvlText w:val="（%1）"/>
      <w:lvlJc w:val="left"/>
    </w:lvl>
  </w:abstractNum>
  <w:abstractNum w:abstractNumId="10">
    <w:nsid w:val="69896DB1"/>
    <w:multiLevelType w:val="multilevel"/>
    <w:tmpl w:val="69896DB1"/>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B6845D9"/>
    <w:multiLevelType w:val="multilevel"/>
    <w:tmpl w:val="6B6845D9"/>
    <w:lvl w:ilvl="0">
      <w:start w:val="1"/>
      <w:numFmt w:val="decimalEnclosedParen"/>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8"/>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2"/>
  </w:num>
  <w:num w:numId="9">
    <w:abstractNumId w:val="5"/>
  </w:num>
  <w:num w:numId="10">
    <w:abstractNumId w:val="3"/>
  </w:num>
  <w:num w:numId="11">
    <w:abstractNumId w:val="1"/>
  </w:num>
  <w:num w:numId="12">
    <w:abstractNumId w:val="6"/>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0D52"/>
    <w:rsid w:val="00232FBA"/>
    <w:rsid w:val="002351C0"/>
    <w:rsid w:val="002C029D"/>
    <w:rsid w:val="002C3081"/>
    <w:rsid w:val="002D095C"/>
    <w:rsid w:val="003C497F"/>
    <w:rsid w:val="00422CE6"/>
    <w:rsid w:val="0050581F"/>
    <w:rsid w:val="00545F5A"/>
    <w:rsid w:val="0062004E"/>
    <w:rsid w:val="006623C6"/>
    <w:rsid w:val="006709CC"/>
    <w:rsid w:val="006723B3"/>
    <w:rsid w:val="00683790"/>
    <w:rsid w:val="006B6BA3"/>
    <w:rsid w:val="00742D70"/>
    <w:rsid w:val="007950AE"/>
    <w:rsid w:val="008C0EBA"/>
    <w:rsid w:val="00920CE9"/>
    <w:rsid w:val="00A365E3"/>
    <w:rsid w:val="00AA5611"/>
    <w:rsid w:val="00BA0B19"/>
    <w:rsid w:val="00BA17A7"/>
    <w:rsid w:val="00C0197D"/>
    <w:rsid w:val="00C92E0C"/>
    <w:rsid w:val="00D2195E"/>
    <w:rsid w:val="00D33D1D"/>
    <w:rsid w:val="00DB3E81"/>
    <w:rsid w:val="00DC3659"/>
    <w:rsid w:val="00DF6D7C"/>
    <w:rsid w:val="00EA0A61"/>
    <w:rsid w:val="00EC795D"/>
    <w:rsid w:val="00EE491A"/>
    <w:rsid w:val="00F11EB3"/>
    <w:rsid w:val="00F278B9"/>
    <w:rsid w:val="00F613D4"/>
    <w:rsid w:val="00F75FF2"/>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iPriority w:val="99"/>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uiPriority w:val="99"/>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uiPriority w:val="99"/>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正文 Char"/>
    <w:link w:val="afffff"/>
    <w:qFormat/>
    <w:locked/>
    <w:rsid w:val="00D33D1D"/>
    <w:rPr>
      <w:rFonts w:ascii="仿宋_GB2312" w:eastAsia="仿宋_GB2312"/>
      <w:sz w:val="24"/>
      <w:szCs w:val="28"/>
    </w:rPr>
  </w:style>
  <w:style w:type="character" w:customStyle="1" w:styleId="apple-converted-space">
    <w:name w:val="apple-converted-space"/>
    <w:basedOn w:val="a1"/>
    <w:rsid w:val="00D33D1D"/>
  </w:style>
  <w:style w:type="character" w:customStyle="1" w:styleId="headline-content4">
    <w:name w:val="headline-content4"/>
    <w:basedOn w:val="a1"/>
    <w:rsid w:val="00D33D1D"/>
  </w:style>
  <w:style w:type="character" w:customStyle="1" w:styleId="Char25">
    <w:name w:val="批注框文本 Char2"/>
    <w:basedOn w:val="a1"/>
    <w:uiPriority w:val="99"/>
    <w:semiHidden/>
    <w:rsid w:val="00D33D1D"/>
    <w:rPr>
      <w:kern w:val="2"/>
      <w:sz w:val="18"/>
      <w:szCs w:val="18"/>
    </w:rPr>
  </w:style>
  <w:style w:type="character" w:customStyle="1" w:styleId="Char26">
    <w:name w:val="日期 Char2"/>
    <w:basedOn w:val="a1"/>
    <w:uiPriority w:val="99"/>
    <w:semiHidden/>
    <w:rsid w:val="00D33D1D"/>
    <w:rPr>
      <w:kern w:val="2"/>
      <w:sz w:val="21"/>
      <w:szCs w:val="24"/>
    </w:rPr>
  </w:style>
  <w:style w:type="character" w:customStyle="1" w:styleId="Char31">
    <w:name w:val="页眉 Char3"/>
    <w:basedOn w:val="a1"/>
    <w:uiPriority w:val="99"/>
    <w:semiHidden/>
    <w:rsid w:val="00D33D1D"/>
    <w:rPr>
      <w:kern w:val="2"/>
      <w:sz w:val="18"/>
      <w:szCs w:val="18"/>
    </w:rPr>
  </w:style>
  <w:style w:type="character" w:customStyle="1" w:styleId="Char27">
    <w:name w:val="文档结构图 Char2"/>
    <w:basedOn w:val="a1"/>
    <w:uiPriority w:val="99"/>
    <w:semiHidden/>
    <w:rsid w:val="00D33D1D"/>
    <w:rPr>
      <w:rFonts w:ascii="宋体"/>
      <w:kern w:val="2"/>
      <w:sz w:val="18"/>
      <w:szCs w:val="18"/>
    </w:rPr>
  </w:style>
  <w:style w:type="character" w:customStyle="1" w:styleId="Char32">
    <w:name w:val="批注文字 Char3"/>
    <w:basedOn w:val="a1"/>
    <w:uiPriority w:val="99"/>
    <w:rsid w:val="00D33D1D"/>
    <w:rPr>
      <w:kern w:val="2"/>
      <w:sz w:val="21"/>
      <w:szCs w:val="24"/>
    </w:rPr>
  </w:style>
  <w:style w:type="character" w:customStyle="1" w:styleId="Char28">
    <w:name w:val="脚注文本 Char2"/>
    <w:basedOn w:val="a1"/>
    <w:uiPriority w:val="99"/>
    <w:semiHidden/>
    <w:rsid w:val="00D33D1D"/>
    <w:rPr>
      <w:kern w:val="2"/>
      <w:sz w:val="18"/>
      <w:szCs w:val="18"/>
    </w:rPr>
  </w:style>
  <w:style w:type="character" w:customStyle="1" w:styleId="Char29">
    <w:name w:val="页脚 Char2"/>
    <w:basedOn w:val="a1"/>
    <w:uiPriority w:val="99"/>
    <w:semiHidden/>
    <w:rsid w:val="00D33D1D"/>
    <w:rPr>
      <w:kern w:val="2"/>
      <w:sz w:val="18"/>
      <w:szCs w:val="18"/>
    </w:rPr>
  </w:style>
  <w:style w:type="character" w:customStyle="1" w:styleId="2Char20">
    <w:name w:val="正文文本缩进 2 Char2"/>
    <w:basedOn w:val="a1"/>
    <w:uiPriority w:val="99"/>
    <w:semiHidden/>
    <w:rsid w:val="00D33D1D"/>
    <w:rPr>
      <w:kern w:val="2"/>
      <w:sz w:val="21"/>
      <w:szCs w:val="24"/>
    </w:rPr>
  </w:style>
  <w:style w:type="character" w:customStyle="1" w:styleId="Char2a">
    <w:name w:val="正文文本缩进 Char2"/>
    <w:basedOn w:val="a1"/>
    <w:uiPriority w:val="99"/>
    <w:semiHidden/>
    <w:rsid w:val="00D33D1D"/>
    <w:rPr>
      <w:kern w:val="2"/>
      <w:sz w:val="21"/>
      <w:szCs w:val="24"/>
    </w:rPr>
  </w:style>
  <w:style w:type="character" w:customStyle="1" w:styleId="Char2b">
    <w:name w:val="尾注文本 Char2"/>
    <w:basedOn w:val="a1"/>
    <w:uiPriority w:val="99"/>
    <w:semiHidden/>
    <w:rsid w:val="00D33D1D"/>
    <w:rPr>
      <w:kern w:val="2"/>
      <w:sz w:val="21"/>
      <w:szCs w:val="24"/>
    </w:rPr>
  </w:style>
  <w:style w:type="character" w:customStyle="1" w:styleId="3Char20">
    <w:name w:val="正文文本缩进 3 Char2"/>
    <w:basedOn w:val="a1"/>
    <w:uiPriority w:val="99"/>
    <w:semiHidden/>
    <w:rsid w:val="00D33D1D"/>
    <w:rPr>
      <w:kern w:val="2"/>
      <w:sz w:val="16"/>
      <w:szCs w:val="16"/>
    </w:rPr>
  </w:style>
  <w:style w:type="character" w:customStyle="1" w:styleId="Char2c">
    <w:name w:val="批注主题 Char2"/>
    <w:basedOn w:val="Char32"/>
    <w:uiPriority w:val="99"/>
    <w:semiHidden/>
    <w:rsid w:val="00D33D1D"/>
    <w:rPr>
      <w:b/>
      <w:bCs/>
    </w:rPr>
  </w:style>
  <w:style w:type="character" w:customStyle="1" w:styleId="3Char21">
    <w:name w:val="正文文本 3 Char2"/>
    <w:basedOn w:val="a1"/>
    <w:uiPriority w:val="99"/>
    <w:semiHidden/>
    <w:rsid w:val="00D33D1D"/>
    <w:rPr>
      <w:kern w:val="2"/>
      <w:sz w:val="16"/>
      <w:szCs w:val="16"/>
    </w:rPr>
  </w:style>
  <w:style w:type="character" w:customStyle="1" w:styleId="Char2d">
    <w:name w:val="正文文本 Char2"/>
    <w:basedOn w:val="a1"/>
    <w:uiPriority w:val="99"/>
    <w:semiHidden/>
    <w:rsid w:val="00D33D1D"/>
    <w:rPr>
      <w:kern w:val="2"/>
      <w:sz w:val="21"/>
      <w:szCs w:val="24"/>
    </w:rPr>
  </w:style>
  <w:style w:type="character" w:customStyle="1" w:styleId="Char33">
    <w:name w:val="标题 Char3"/>
    <w:basedOn w:val="a1"/>
    <w:uiPriority w:val="10"/>
    <w:rsid w:val="00D33D1D"/>
    <w:rPr>
      <w:rFonts w:asciiTheme="majorHAnsi" w:hAnsiTheme="majorHAnsi" w:cstheme="majorBidi"/>
      <w:b/>
      <w:bCs/>
      <w:kern w:val="2"/>
      <w:sz w:val="32"/>
      <w:szCs w:val="32"/>
    </w:rPr>
  </w:style>
  <w:style w:type="character" w:customStyle="1" w:styleId="2Char21">
    <w:name w:val="正文文本 2 Char2"/>
    <w:basedOn w:val="a1"/>
    <w:uiPriority w:val="99"/>
    <w:semiHidden/>
    <w:rsid w:val="00D33D1D"/>
    <w:rPr>
      <w:kern w:val="2"/>
      <w:sz w:val="21"/>
      <w:szCs w:val="24"/>
    </w:rPr>
  </w:style>
  <w:style w:type="character" w:customStyle="1" w:styleId="HTMLChar2">
    <w:name w:val="HTML 预设格式 Char2"/>
    <w:basedOn w:val="a1"/>
    <w:uiPriority w:val="99"/>
    <w:semiHidden/>
    <w:rsid w:val="00D33D1D"/>
    <w:rPr>
      <w:rFonts w:ascii="Courier New" w:hAnsi="Courier New" w:cs="Courier New"/>
      <w:kern w:val="2"/>
    </w:rPr>
  </w:style>
  <w:style w:type="paragraph" w:customStyle="1" w:styleId="Style37">
    <w:name w:val="_Style 37"/>
    <w:basedOn w:val="a"/>
    <w:next w:val="afa"/>
    <w:uiPriority w:val="34"/>
    <w:qFormat/>
    <w:rsid w:val="00D33D1D"/>
    <w:pPr>
      <w:ind w:firstLineChars="200" w:firstLine="420"/>
    </w:pPr>
  </w:style>
  <w:style w:type="paragraph" w:customStyle="1" w:styleId="afffff">
    <w:name w:val="*正文"/>
    <w:basedOn w:val="a"/>
    <w:link w:val="Charf1"/>
    <w:qFormat/>
    <w:rsid w:val="00D33D1D"/>
    <w:pPr>
      <w:widowControl/>
      <w:jc w:val="left"/>
    </w:pPr>
    <w:rPr>
      <w:rFonts w:ascii="仿宋_GB2312" w:eastAsia="仿宋_GB2312" w:hAnsiTheme="minorHAnsi" w:cstheme="minorBidi"/>
      <w:sz w:val="24"/>
      <w:szCs w:val="28"/>
    </w:rPr>
  </w:style>
  <w:style w:type="paragraph" w:customStyle="1" w:styleId="2a">
    <w:name w:val="纯文本2"/>
    <w:basedOn w:val="a"/>
    <w:rsid w:val="00D33D1D"/>
    <w:rPr>
      <w:rFonts w:ascii="宋体" w:hAnsi="Courier New" w:cs="Century"/>
      <w:szCs w:val="21"/>
    </w:rPr>
  </w:style>
  <w:style w:type="table" w:customStyle="1" w:styleId="37">
    <w:name w:val="网格型3"/>
    <w:basedOn w:val="a2"/>
    <w:next w:val="affff3"/>
    <w:rsid w:val="00D33D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纯文本3"/>
    <w:basedOn w:val="a"/>
    <w:rsid w:val="007950AE"/>
    <w:rPr>
      <w:rFonts w:ascii="宋体" w:hAnsi="Courier New" w:cs="Century"/>
      <w:szCs w:val="21"/>
    </w:rPr>
  </w:style>
  <w:style w:type="table" w:customStyle="1" w:styleId="42">
    <w:name w:val="网格型4"/>
    <w:basedOn w:val="a2"/>
    <w:next w:val="affff3"/>
    <w:rsid w:val="007950A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
    <w:name w:val="Plain Text"/>
    <w:basedOn w:val="a"/>
    <w:uiPriority w:val="99"/>
    <w:qFormat/>
    <w:rsid w:val="00EC795D"/>
    <w:rPr>
      <w:rFonts w:ascii="宋体" w:hAnsi="Courier New" w:cs="Century"/>
      <w:szCs w:val="21"/>
    </w:rPr>
  </w:style>
  <w:style w:type="table" w:customStyle="1" w:styleId="52">
    <w:name w:val="网格型5"/>
    <w:basedOn w:val="a2"/>
    <w:next w:val="affff3"/>
    <w:rsid w:val="00EC795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2691">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5500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0&#24180;&#39033;&#30446;\2020&#24180;6&#26376;&#39033;&#30446;\&#39640;&#27861;&#26381;&#35013;&#21046;&#20316;\2020&#24180;&#21508;&#32423;&#27861;&#38498;&#23457;&#21028;&#26381;&#27719;&#24635;&#34920;.xlsx" TargetMode="External"/><Relationship Id="rId13" Type="http://schemas.openxmlformats.org/officeDocument/2006/relationships/hyperlink" Target="file:///D:\2020&#24180;&#39033;&#30446;\2020&#24180;6&#26376;&#39033;&#30446;\&#39640;&#27861;&#26381;&#35013;&#21046;&#20316;\2020&#24180;&#21508;&#32423;&#27861;&#38498;&#23457;&#21028;&#26381;&#27719;&#24635;&#34920;.xlsx" TargetMode="External"/><Relationship Id="rId18" Type="http://schemas.openxmlformats.org/officeDocument/2006/relationships/hyperlink" Target="file:///D:\2020&#24180;&#39033;&#30446;\2020&#24180;6&#26376;&#39033;&#30446;\&#39640;&#27861;&#26381;&#35013;&#21046;&#20316;\2020&#24180;&#21508;&#32423;&#27861;&#38498;&#23457;&#21028;&#26381;&#27719;&#24635;&#34920;.xls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2020&#24180;&#39033;&#30446;\2020&#24180;6&#26376;&#39033;&#30446;\&#39640;&#27861;&#26381;&#35013;&#21046;&#20316;\2020&#24180;&#21508;&#32423;&#27861;&#38498;&#23457;&#21028;&#26381;&#27719;&#24635;&#34920;.xlsx" TargetMode="External"/><Relationship Id="rId7" Type="http://schemas.openxmlformats.org/officeDocument/2006/relationships/hyperlink" Target="file:///D:\2020&#24180;&#39033;&#30446;\2020&#24180;6&#26376;&#39033;&#30446;\&#39640;&#27861;&#26381;&#35013;&#21046;&#20316;\2020&#24180;&#21508;&#32423;&#27861;&#38498;&#23457;&#21028;&#26381;&#27719;&#24635;&#34920;.xlsx" TargetMode="External"/><Relationship Id="rId12" Type="http://schemas.openxmlformats.org/officeDocument/2006/relationships/hyperlink" Target="file:///D:\2020&#24180;&#39033;&#30446;\2020&#24180;6&#26376;&#39033;&#30446;\&#39640;&#27861;&#26381;&#35013;&#21046;&#20316;\2020&#24180;&#21508;&#32423;&#27861;&#38498;&#23457;&#21028;&#26381;&#27719;&#24635;&#34920;.xlsx" TargetMode="External"/><Relationship Id="rId17" Type="http://schemas.openxmlformats.org/officeDocument/2006/relationships/hyperlink" Target="file:///D:\2020&#24180;&#39033;&#30446;\2020&#24180;6&#26376;&#39033;&#30446;\&#39640;&#27861;&#26381;&#35013;&#21046;&#20316;\2020&#24180;&#21508;&#32423;&#27861;&#38498;&#23457;&#21028;&#26381;&#27719;&#24635;&#34920;.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2020&#24180;&#39033;&#30446;\2020&#24180;6&#26376;&#39033;&#30446;\&#39640;&#27861;&#26381;&#35013;&#21046;&#20316;\2020&#24180;&#21508;&#32423;&#27861;&#38498;&#23457;&#21028;&#26381;&#27719;&#24635;&#34920;.xlsx" TargetMode="External"/><Relationship Id="rId20" Type="http://schemas.openxmlformats.org/officeDocument/2006/relationships/hyperlink" Target="file:///D:\2020&#24180;&#39033;&#30446;\2020&#24180;6&#26376;&#39033;&#30446;\&#39640;&#27861;&#26381;&#35013;&#21046;&#20316;\2020&#24180;&#21508;&#32423;&#27861;&#38498;&#23457;&#21028;&#26381;&#27719;&#24635;&#34920;.xlsx"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0&#24180;&#39033;&#30446;\2020&#24180;6&#26376;&#39033;&#30446;\&#39640;&#27861;&#26381;&#35013;&#21046;&#20316;\2020&#24180;&#21508;&#32423;&#27861;&#38498;&#23457;&#21028;&#26381;&#27719;&#24635;&#34920;.xlsx" TargetMode="External"/><Relationship Id="rId24" Type="http://schemas.openxmlformats.org/officeDocument/2006/relationships/hyperlink" Target="file:///D:\2020&#24180;&#39033;&#30446;\2020&#24180;6&#26376;&#39033;&#30446;\&#39640;&#27861;&#26381;&#35013;&#21046;&#20316;\2020&#24180;&#21508;&#32423;&#27861;&#38498;&#23457;&#21028;&#26381;&#27719;&#24635;&#34920;.xlsx" TargetMode="External"/><Relationship Id="rId5" Type="http://schemas.openxmlformats.org/officeDocument/2006/relationships/footnotes" Target="footnotes.xml"/><Relationship Id="rId15" Type="http://schemas.openxmlformats.org/officeDocument/2006/relationships/hyperlink" Target="file:///D:\2020&#24180;&#39033;&#30446;\2020&#24180;6&#26376;&#39033;&#30446;\&#39640;&#27861;&#26381;&#35013;&#21046;&#20316;\2020&#24180;&#21508;&#32423;&#27861;&#38498;&#23457;&#21028;&#26381;&#27719;&#24635;&#34920;.xlsx" TargetMode="External"/><Relationship Id="rId23" Type="http://schemas.openxmlformats.org/officeDocument/2006/relationships/hyperlink" Target="file:///D:\2020&#24180;&#39033;&#30446;\2020&#24180;6&#26376;&#39033;&#30446;\&#39640;&#27861;&#26381;&#35013;&#21046;&#20316;\2020&#24180;&#21508;&#32423;&#27861;&#38498;&#23457;&#21028;&#26381;&#27719;&#24635;&#34920;.xlsx" TargetMode="External"/><Relationship Id="rId10" Type="http://schemas.openxmlformats.org/officeDocument/2006/relationships/hyperlink" Target="file:///D:\2020&#24180;&#39033;&#30446;\2020&#24180;6&#26376;&#39033;&#30446;\&#39640;&#27861;&#26381;&#35013;&#21046;&#20316;\2020&#24180;&#21508;&#32423;&#27861;&#38498;&#23457;&#21028;&#26381;&#27719;&#24635;&#34920;.xlsx" TargetMode="External"/><Relationship Id="rId19" Type="http://schemas.openxmlformats.org/officeDocument/2006/relationships/hyperlink" Target="file:///D:\2020&#24180;&#39033;&#30446;\2020&#24180;6&#26376;&#39033;&#30446;\&#39640;&#27861;&#26381;&#35013;&#21046;&#20316;\2020&#24180;&#21508;&#32423;&#27861;&#38498;&#23457;&#21028;&#26381;&#27719;&#24635;&#34920;.xlsx" TargetMode="External"/><Relationship Id="rId4" Type="http://schemas.openxmlformats.org/officeDocument/2006/relationships/webSettings" Target="webSettings.xml"/><Relationship Id="rId9" Type="http://schemas.openxmlformats.org/officeDocument/2006/relationships/hyperlink" Target="file:///D:\2020&#24180;&#39033;&#30446;\2020&#24180;6&#26376;&#39033;&#30446;\&#39640;&#27861;&#26381;&#35013;&#21046;&#20316;\2020&#24180;&#21508;&#32423;&#27861;&#38498;&#23457;&#21028;&#26381;&#27719;&#24635;&#34920;.xlsx" TargetMode="External"/><Relationship Id="rId14" Type="http://schemas.openxmlformats.org/officeDocument/2006/relationships/hyperlink" Target="file:///D:\2020&#24180;&#39033;&#30446;\2020&#24180;6&#26376;&#39033;&#30446;\&#39640;&#27861;&#26381;&#35013;&#21046;&#20316;\2020&#24180;&#21508;&#32423;&#27861;&#38498;&#23457;&#21028;&#26381;&#27719;&#24635;&#34920;.xlsx" TargetMode="External"/><Relationship Id="rId22" Type="http://schemas.openxmlformats.org/officeDocument/2006/relationships/hyperlink" Target="file:///D:\2020&#24180;&#39033;&#30446;\2020&#24180;6&#26376;&#39033;&#30446;\&#39640;&#27861;&#26381;&#35013;&#21046;&#20316;\2020&#24180;&#21508;&#32423;&#27861;&#38498;&#23457;&#21028;&#26381;&#27719;&#24635;&#34920;.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1131</Words>
  <Characters>6451</Characters>
  <Application>Microsoft Office Word</Application>
  <DocSecurity>0</DocSecurity>
  <Lines>53</Lines>
  <Paragraphs>15</Paragraphs>
  <ScaleCrop>false</ScaleCrop>
  <Company>微软中国</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18</cp:revision>
  <dcterms:created xsi:type="dcterms:W3CDTF">2019-02-11T03:19:00Z</dcterms:created>
  <dcterms:modified xsi:type="dcterms:W3CDTF">2020-08-27T03:08:00Z</dcterms:modified>
</cp:coreProperties>
</file>