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51F" w:rsidRPr="005A651F" w:rsidRDefault="005A651F" w:rsidP="005A651F">
      <w:pPr>
        <w:keepNext/>
        <w:keepLines/>
        <w:spacing w:before="240" w:after="240" w:line="360" w:lineRule="auto"/>
        <w:jc w:val="center"/>
        <w:outlineLvl w:val="0"/>
        <w:rPr>
          <w:rFonts w:ascii="黑体" w:eastAsia="黑体" w:hAnsi="黑体" w:cs="Times New Roman"/>
          <w:b/>
          <w:bCs/>
          <w:color w:val="000000"/>
          <w:kern w:val="44"/>
          <w:sz w:val="32"/>
          <w:szCs w:val="44"/>
        </w:rPr>
      </w:pPr>
      <w:r w:rsidRPr="005A651F">
        <w:rPr>
          <w:rFonts w:ascii="黑体" w:eastAsia="黑体" w:hAnsi="黑体" w:cs="Times New Roman" w:hint="eastAsia"/>
          <w:b/>
          <w:bCs/>
          <w:color w:val="000000"/>
          <w:kern w:val="44"/>
          <w:sz w:val="32"/>
          <w:szCs w:val="44"/>
        </w:rPr>
        <w:t>采购需求</w:t>
      </w:r>
    </w:p>
    <w:p w:rsidR="005A651F" w:rsidRPr="005A651F" w:rsidRDefault="005A651F" w:rsidP="005A651F">
      <w:pPr>
        <w:spacing w:line="400" w:lineRule="exact"/>
        <w:jc w:val="left"/>
        <w:rPr>
          <w:rFonts w:ascii="Times New Roman" w:eastAsia="宋体" w:hAnsi="Times New Roman" w:cs="Times New Roman"/>
          <w:color w:val="000000"/>
          <w:szCs w:val="24"/>
        </w:rPr>
      </w:pPr>
      <w:r w:rsidRPr="005A651F">
        <w:rPr>
          <w:rFonts w:ascii="Times New Roman" w:eastAsia="宋体" w:hAnsi="Times New Roman" w:cs="Times New Roman" w:hint="eastAsia"/>
          <w:color w:val="000000"/>
          <w:szCs w:val="24"/>
        </w:rPr>
        <w:t>说明：</w:t>
      </w:r>
    </w:p>
    <w:p w:rsidR="005A651F" w:rsidRPr="005A651F" w:rsidRDefault="005A651F" w:rsidP="005A651F">
      <w:pPr>
        <w:spacing w:line="400" w:lineRule="exact"/>
        <w:ind w:firstLineChars="202" w:firstLine="424"/>
        <w:jc w:val="left"/>
        <w:rPr>
          <w:rFonts w:ascii="Times New Roman" w:eastAsia="宋体" w:hAnsi="Times New Roman" w:cs="Times New Roman"/>
          <w:color w:val="000000"/>
          <w:szCs w:val="24"/>
        </w:rPr>
      </w:pPr>
      <w:r w:rsidRPr="005A651F">
        <w:rPr>
          <w:rFonts w:ascii="Times New Roman" w:eastAsia="宋体" w:hAnsi="Times New Roman" w:cs="Times New Roman" w:hint="eastAsia"/>
          <w:color w:val="000000"/>
          <w:szCs w:val="24"/>
        </w:rPr>
        <w:t xml:space="preserve">1. </w:t>
      </w:r>
      <w:r w:rsidRPr="005A651F">
        <w:rPr>
          <w:rFonts w:ascii="Times New Roman" w:eastAsia="宋体" w:hAnsi="Times New Roman" w:cs="Times New Roman" w:hint="eastAsia"/>
          <w:color w:val="000000"/>
          <w:szCs w:val="24"/>
        </w:rPr>
        <w:t>本招标文件所称中小企业必须符合《政府采购促进中小企业发展暂行办法》第二条规定。</w:t>
      </w:r>
    </w:p>
    <w:p w:rsidR="005A651F" w:rsidRPr="005A651F" w:rsidRDefault="005A651F" w:rsidP="005A651F">
      <w:pPr>
        <w:spacing w:line="400" w:lineRule="exact"/>
        <w:ind w:firstLineChars="202" w:firstLine="424"/>
        <w:jc w:val="left"/>
        <w:rPr>
          <w:rFonts w:ascii="Times New Roman" w:eastAsia="宋体" w:hAnsi="Times New Roman" w:cs="Times New Roman"/>
          <w:color w:val="000000"/>
          <w:szCs w:val="24"/>
        </w:rPr>
      </w:pPr>
      <w:r w:rsidRPr="005A651F">
        <w:rPr>
          <w:rFonts w:ascii="Times New Roman" w:eastAsia="宋体" w:hAnsi="Times New Roman" w:cs="Times New Roman" w:hint="eastAsia"/>
          <w:color w:val="000000"/>
          <w:szCs w:val="24"/>
        </w:rPr>
        <w:t xml:space="preserve">2. </w:t>
      </w:r>
      <w:r w:rsidRPr="005A651F">
        <w:rPr>
          <w:rFonts w:ascii="Times New Roman" w:eastAsia="宋体" w:hAnsi="Times New Roman" w:cs="Times New Roman" w:hint="eastAsia"/>
          <w:color w:val="000000"/>
          <w:szCs w:val="24"/>
        </w:rPr>
        <w:t>小型和微型企业产品的价格给予</w:t>
      </w:r>
      <w:r w:rsidRPr="005A651F">
        <w:rPr>
          <w:rFonts w:ascii="Times New Roman" w:eastAsia="宋体" w:hAnsi="Times New Roman" w:cs="Times New Roman" w:hint="eastAsia"/>
          <w:color w:val="000000"/>
          <w:szCs w:val="24"/>
        </w:rPr>
        <w:t>6%-10%</w:t>
      </w:r>
      <w:r w:rsidRPr="005A651F">
        <w:rPr>
          <w:rFonts w:ascii="Times New Roman" w:eastAsia="宋体" w:hAnsi="Times New Roman" w:cs="Times New Roman" w:hint="eastAsia"/>
          <w:color w:val="000000"/>
          <w:szCs w:val="24"/>
        </w:rPr>
        <w:t>的扣除，用扣除后的价格参与评审，具体扣除比例以第四章《评标办法及评标标准》的规定为准。</w:t>
      </w:r>
    </w:p>
    <w:p w:rsidR="005A651F" w:rsidRPr="005A651F" w:rsidRDefault="005A651F" w:rsidP="005A651F">
      <w:pPr>
        <w:spacing w:line="400" w:lineRule="exact"/>
        <w:ind w:firstLineChars="202" w:firstLine="424"/>
        <w:jc w:val="left"/>
        <w:rPr>
          <w:rFonts w:ascii="Times New Roman" w:eastAsia="宋体" w:hAnsi="Times New Roman" w:cs="Times New Roman"/>
          <w:color w:val="000000"/>
          <w:szCs w:val="24"/>
        </w:rPr>
      </w:pPr>
      <w:r w:rsidRPr="005A651F">
        <w:rPr>
          <w:rFonts w:ascii="Times New Roman" w:eastAsia="宋体" w:hAnsi="Times New Roman" w:cs="Times New Roman" w:hint="eastAsia"/>
          <w:color w:val="000000"/>
          <w:szCs w:val="24"/>
        </w:rPr>
        <w:t xml:space="preserve">3. </w:t>
      </w:r>
      <w:r w:rsidRPr="005A651F">
        <w:rPr>
          <w:rFonts w:ascii="Times New Roman" w:eastAsia="宋体" w:hAnsi="Times New Roman" w:cs="Times New Roman" w:hint="eastAsia"/>
          <w:color w:val="000000"/>
          <w:szCs w:val="24"/>
        </w:rPr>
        <w:t>小型、微型企业提供中型企业制造的货物的，视同为中型企业。</w:t>
      </w:r>
    </w:p>
    <w:p w:rsidR="005A651F" w:rsidRPr="005A651F" w:rsidRDefault="005A651F" w:rsidP="005A651F">
      <w:pPr>
        <w:spacing w:line="400" w:lineRule="exact"/>
        <w:ind w:firstLineChars="202" w:firstLine="424"/>
        <w:jc w:val="left"/>
        <w:rPr>
          <w:rFonts w:ascii="Times New Roman" w:eastAsia="宋体" w:hAnsi="Times New Roman" w:cs="Times New Roman"/>
          <w:color w:val="000000"/>
          <w:szCs w:val="24"/>
        </w:rPr>
      </w:pPr>
      <w:r w:rsidRPr="005A651F">
        <w:rPr>
          <w:rFonts w:ascii="Times New Roman" w:eastAsia="宋体" w:hAnsi="Times New Roman" w:cs="Times New Roman" w:hint="eastAsia"/>
          <w:color w:val="000000"/>
          <w:szCs w:val="24"/>
        </w:rPr>
        <w:t xml:space="preserve">4. </w:t>
      </w:r>
      <w:r w:rsidRPr="005A651F">
        <w:rPr>
          <w:rFonts w:ascii="Times New Roman" w:eastAsia="宋体" w:hAnsi="Times New Roman" w:cs="Times New Roman" w:hint="eastAsia"/>
          <w:color w:val="000000"/>
          <w:szCs w:val="24"/>
        </w:rPr>
        <w:t>小型、微型企业提供大型企业制造的货物的，视同为大型企业。</w:t>
      </w:r>
    </w:p>
    <w:p w:rsidR="005A651F" w:rsidRPr="005A651F" w:rsidRDefault="005A651F" w:rsidP="005A651F">
      <w:pPr>
        <w:spacing w:line="400" w:lineRule="exact"/>
        <w:ind w:firstLineChars="202" w:firstLine="424"/>
        <w:jc w:val="left"/>
        <w:rPr>
          <w:rFonts w:ascii="微软雅黑" w:eastAsia="微软雅黑" w:hAnsi="微软雅黑" w:cs="Times New Roman"/>
          <w:b/>
          <w:color w:val="000000"/>
          <w:sz w:val="24"/>
          <w:szCs w:val="24"/>
        </w:rPr>
      </w:pPr>
      <w:bookmarkStart w:id="0" w:name="_Toc254970490"/>
      <w:bookmarkStart w:id="1" w:name="_Toc254970631"/>
      <w:r w:rsidRPr="005A651F">
        <w:rPr>
          <w:rFonts w:ascii="Times New Roman" w:eastAsia="宋体" w:hAnsi="Times New Roman" w:cs="Times New Roman" w:hint="eastAsia"/>
          <w:color w:val="000000"/>
          <w:szCs w:val="24"/>
        </w:rPr>
        <w:t xml:space="preserve">5. </w:t>
      </w:r>
      <w:r w:rsidRPr="005A651F">
        <w:rPr>
          <w:rFonts w:ascii="微软雅黑" w:eastAsia="微软雅黑" w:hAnsi="微软雅黑" w:cs="Times New Roman" w:hint="eastAsia"/>
          <w:b/>
          <w:color w:val="000000"/>
          <w:sz w:val="24"/>
          <w:szCs w:val="24"/>
        </w:rPr>
        <w:t>根据财库〔2019〕9号及财库〔2019〕19号文件规定，台式计算机，便携式计算机、平板式微型计算机，激光打印机，针式打印机，液晶显示器，制冷压缩机（冷水机组、水源热泵机组、溴化</w:t>
      </w:r>
      <w:proofErr w:type="gramStart"/>
      <w:r w:rsidRPr="005A651F">
        <w:rPr>
          <w:rFonts w:ascii="微软雅黑" w:eastAsia="微软雅黑" w:hAnsi="微软雅黑" w:cs="Times New Roman" w:hint="eastAsia"/>
          <w:b/>
          <w:color w:val="000000"/>
          <w:sz w:val="24"/>
          <w:szCs w:val="24"/>
        </w:rPr>
        <w:t>锂</w:t>
      </w:r>
      <w:proofErr w:type="gramEnd"/>
      <w:r w:rsidRPr="005A651F">
        <w:rPr>
          <w:rFonts w:ascii="微软雅黑" w:eastAsia="微软雅黑" w:hAnsi="微软雅黑" w:cs="Times New Roman" w:hint="eastAsia"/>
          <w:b/>
          <w:color w:val="000000"/>
          <w:sz w:val="24"/>
          <w:szCs w:val="24"/>
        </w:rPr>
        <w:t>吸收式冷水机组），空调机组[多联式空调（热泵）机组（制冷量＞14000W），单元式空气调节机（制冷量＞14000W）]，专用制冷、空调设备（机房空调），镇流器（管型荧光灯镇流器），空调机[房间空气调节器、多联式空调（热泵）机组（制冷量≤14000W）、单元式空气调节机（制冷量≤14000W）]，电热水器，普通照明用双端荧光灯，电视设备[普通电视设备（电视机）]，视频设备（视频监控设备、监视器），便器（坐便器、蹲便器、小便器），水嘴均为节能产品政府采购品目清单内标注“▲”的品目，属于政府强制采购节能产品。若采购货物属于以上品目清单的产品时，投标人的投标货物必须使用政府强制采购的节能产品，投标人必须在投标文件中提供所投产品的节能产品认证证书复印件（加盖投标人公章），否则作无效投标处理。</w:t>
      </w:r>
    </w:p>
    <w:p w:rsidR="005A651F" w:rsidRPr="005A651F" w:rsidRDefault="005A651F" w:rsidP="005A651F">
      <w:pPr>
        <w:spacing w:line="400" w:lineRule="exact"/>
        <w:ind w:firstLineChars="202" w:firstLine="424"/>
        <w:jc w:val="left"/>
        <w:rPr>
          <w:rFonts w:ascii="宋体" w:eastAsia="宋体" w:hAnsi="宋体" w:cs="Times New Roman"/>
          <w:color w:val="000000"/>
          <w:szCs w:val="21"/>
        </w:rPr>
      </w:pPr>
      <w:r w:rsidRPr="005A651F">
        <w:rPr>
          <w:rFonts w:ascii="宋体" w:eastAsia="宋体" w:hAnsi="宋体" w:cs="Times New Roman" w:hint="eastAsia"/>
          <w:color w:val="000000"/>
          <w:szCs w:val="24"/>
        </w:rPr>
        <w:t>6.</w:t>
      </w:r>
      <w:r w:rsidRPr="005A651F">
        <w:rPr>
          <w:rFonts w:ascii="宋体" w:eastAsia="宋体" w:hAnsi="宋体" w:cs="Times New Roman" w:hint="eastAsia"/>
          <w:color w:val="000000"/>
          <w:szCs w:val="21"/>
        </w:rPr>
        <w:t>招标文件中所要求提供的证明材料，如为外文文本的请提供中文翻译文本。</w:t>
      </w:r>
    </w:p>
    <w:p w:rsidR="005A651F" w:rsidRPr="005A651F" w:rsidRDefault="005A651F" w:rsidP="005A651F">
      <w:pPr>
        <w:spacing w:line="400" w:lineRule="exact"/>
        <w:ind w:firstLineChars="202" w:firstLine="426"/>
        <w:jc w:val="left"/>
        <w:rPr>
          <w:rFonts w:ascii="宋体" w:eastAsia="宋体" w:hAnsi="宋体" w:cs="Times New Roman"/>
          <w:b/>
          <w:color w:val="000000"/>
          <w:szCs w:val="21"/>
        </w:rPr>
      </w:pPr>
      <w:r w:rsidRPr="005A651F">
        <w:rPr>
          <w:rFonts w:ascii="宋体" w:eastAsia="宋体" w:hAnsi="宋体" w:cs="Times New Roman" w:hint="eastAsia"/>
          <w:b/>
          <w:color w:val="000000"/>
          <w:szCs w:val="21"/>
        </w:rPr>
        <w:t>7.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5A651F" w:rsidRPr="005A651F" w:rsidRDefault="005A651F" w:rsidP="005A651F">
      <w:pPr>
        <w:spacing w:line="400" w:lineRule="exact"/>
        <w:ind w:firstLineChars="202" w:firstLine="424"/>
        <w:jc w:val="left"/>
        <w:rPr>
          <w:rFonts w:ascii="宋体" w:eastAsia="宋体" w:hAnsi="宋体" w:cs="Times New Roman"/>
          <w:color w:val="000000"/>
          <w:szCs w:val="21"/>
        </w:rPr>
      </w:pPr>
      <w:r w:rsidRPr="005A651F">
        <w:rPr>
          <w:rFonts w:ascii="宋体" w:eastAsia="宋体" w:hAnsi="宋体" w:cs="Times New Roman" w:hint="eastAsia"/>
          <w:color w:val="000000"/>
          <w:szCs w:val="21"/>
        </w:rPr>
        <w:t>8.本采购需求中技术要求所使用的标准或应用标准如与投标人所执行的标准不一致时，按最新标准或较高标准执行。</w:t>
      </w:r>
    </w:p>
    <w:p w:rsidR="005A651F" w:rsidRPr="005A651F" w:rsidRDefault="005A651F" w:rsidP="005A651F">
      <w:pPr>
        <w:spacing w:line="400" w:lineRule="exact"/>
        <w:ind w:firstLineChars="202" w:firstLine="424"/>
        <w:jc w:val="left"/>
        <w:rPr>
          <w:rFonts w:ascii="宋体" w:eastAsia="宋体" w:hAnsi="宋体" w:cs="Times New Roman"/>
          <w:color w:val="000000"/>
          <w:szCs w:val="21"/>
        </w:rPr>
      </w:pPr>
    </w:p>
    <w:p w:rsidR="005A651F" w:rsidRPr="005A651F" w:rsidRDefault="005A651F" w:rsidP="005A651F">
      <w:pPr>
        <w:spacing w:line="400" w:lineRule="exact"/>
        <w:ind w:firstLineChars="202" w:firstLine="424"/>
        <w:jc w:val="left"/>
        <w:rPr>
          <w:rFonts w:ascii="宋体" w:eastAsia="宋体" w:hAnsi="宋体" w:cs="Times New Roman"/>
          <w:color w:val="000000"/>
          <w:szCs w:val="21"/>
        </w:rPr>
      </w:pPr>
    </w:p>
    <w:tbl>
      <w:tblPr>
        <w:tblpPr w:leftFromText="180" w:rightFromText="180" w:vertAnchor="text" w:tblpY="1"/>
        <w:tblOverlap w:val="never"/>
        <w:tblW w:w="9628" w:type="dxa"/>
        <w:tblBorders>
          <w:top w:val="single" w:sz="4" w:space="0" w:color="auto"/>
          <w:left w:val="single" w:sz="4" w:space="0" w:color="auto"/>
          <w:bottom w:val="single" w:sz="4" w:space="0" w:color="auto"/>
          <w:right w:val="single" w:sz="4" w:space="0" w:color="auto"/>
        </w:tblBorders>
        <w:tblLayout w:type="fixed"/>
        <w:tblLook w:val="04A0"/>
      </w:tblPr>
      <w:tblGrid>
        <w:gridCol w:w="526"/>
        <w:gridCol w:w="1600"/>
        <w:gridCol w:w="262"/>
        <w:gridCol w:w="778"/>
        <w:gridCol w:w="6462"/>
      </w:tblGrid>
      <w:tr w:rsidR="005A651F" w:rsidRPr="005A651F" w:rsidTr="00C01D5D">
        <w:trPr>
          <w:trHeight w:val="410"/>
        </w:trPr>
        <w:tc>
          <w:tcPr>
            <w:tcW w:w="526" w:type="dxa"/>
            <w:tcBorders>
              <w:top w:val="single" w:sz="4" w:space="0" w:color="auto"/>
              <w:left w:val="single" w:sz="4" w:space="0" w:color="auto"/>
              <w:bottom w:val="single" w:sz="4" w:space="0" w:color="auto"/>
              <w:right w:val="single" w:sz="4" w:space="0" w:color="auto"/>
            </w:tcBorders>
            <w:vAlign w:val="center"/>
          </w:tcPr>
          <w:p w:rsidR="005A651F" w:rsidRPr="005A651F" w:rsidRDefault="005A651F" w:rsidP="005A651F">
            <w:pPr>
              <w:spacing w:line="320" w:lineRule="exact"/>
              <w:jc w:val="center"/>
              <w:rPr>
                <w:rFonts w:ascii="宋体" w:eastAsia="宋体" w:hAnsi="宋体" w:cs="宋体"/>
                <w:b/>
                <w:color w:val="000000"/>
                <w:szCs w:val="21"/>
              </w:rPr>
            </w:pPr>
            <w:proofErr w:type="gramStart"/>
            <w:r w:rsidRPr="005A651F">
              <w:rPr>
                <w:rFonts w:ascii="宋体" w:eastAsia="宋体" w:hAnsi="宋体" w:cs="宋体" w:hint="eastAsia"/>
                <w:b/>
                <w:color w:val="000000"/>
                <w:szCs w:val="21"/>
              </w:rPr>
              <w:t>项号</w:t>
            </w:r>
            <w:proofErr w:type="gramEnd"/>
          </w:p>
        </w:tc>
        <w:tc>
          <w:tcPr>
            <w:tcW w:w="1600" w:type="dxa"/>
            <w:tcBorders>
              <w:top w:val="single" w:sz="4" w:space="0" w:color="auto"/>
              <w:left w:val="single" w:sz="4" w:space="0" w:color="auto"/>
              <w:bottom w:val="single" w:sz="4" w:space="0" w:color="auto"/>
              <w:right w:val="single" w:sz="4" w:space="0" w:color="auto"/>
            </w:tcBorders>
            <w:vAlign w:val="center"/>
          </w:tcPr>
          <w:p w:rsidR="005A651F" w:rsidRPr="005A651F" w:rsidRDefault="005A651F" w:rsidP="005A651F">
            <w:pPr>
              <w:spacing w:line="320" w:lineRule="exact"/>
              <w:jc w:val="center"/>
              <w:rPr>
                <w:rFonts w:ascii="宋体" w:eastAsia="宋体" w:hAnsi="宋体" w:cs="宋体"/>
                <w:b/>
                <w:color w:val="000000"/>
                <w:szCs w:val="21"/>
              </w:rPr>
            </w:pPr>
            <w:r w:rsidRPr="005A651F">
              <w:rPr>
                <w:rFonts w:ascii="宋体" w:eastAsia="宋体" w:hAnsi="宋体" w:cs="宋体" w:hint="eastAsia"/>
                <w:b/>
                <w:color w:val="000000"/>
                <w:szCs w:val="21"/>
              </w:rPr>
              <w:t>服务名称</w:t>
            </w:r>
          </w:p>
        </w:tc>
        <w:tc>
          <w:tcPr>
            <w:tcW w:w="1040" w:type="dxa"/>
            <w:gridSpan w:val="2"/>
            <w:tcBorders>
              <w:top w:val="single" w:sz="4" w:space="0" w:color="auto"/>
              <w:left w:val="single" w:sz="4" w:space="0" w:color="auto"/>
              <w:bottom w:val="single" w:sz="4" w:space="0" w:color="auto"/>
              <w:right w:val="single" w:sz="4" w:space="0" w:color="auto"/>
            </w:tcBorders>
            <w:vAlign w:val="center"/>
          </w:tcPr>
          <w:p w:rsidR="005A651F" w:rsidRPr="005A651F" w:rsidRDefault="005A651F" w:rsidP="005A651F">
            <w:pPr>
              <w:spacing w:line="320" w:lineRule="exact"/>
              <w:jc w:val="center"/>
              <w:rPr>
                <w:rFonts w:ascii="宋体" w:eastAsia="宋体" w:hAnsi="宋体" w:cs="Times New Roman"/>
                <w:b/>
                <w:color w:val="000000"/>
                <w:szCs w:val="21"/>
              </w:rPr>
            </w:pPr>
            <w:r w:rsidRPr="005A651F">
              <w:rPr>
                <w:rFonts w:ascii="宋体" w:eastAsia="宋体" w:hAnsi="宋体" w:cs="宋体" w:hint="eastAsia"/>
                <w:b/>
                <w:color w:val="000000"/>
                <w:szCs w:val="21"/>
              </w:rPr>
              <w:t>数量</w:t>
            </w:r>
          </w:p>
        </w:tc>
        <w:tc>
          <w:tcPr>
            <w:tcW w:w="6462" w:type="dxa"/>
            <w:tcBorders>
              <w:top w:val="single" w:sz="4" w:space="0" w:color="auto"/>
              <w:left w:val="single" w:sz="4" w:space="0" w:color="auto"/>
              <w:bottom w:val="single" w:sz="4" w:space="0" w:color="auto"/>
              <w:right w:val="single" w:sz="4" w:space="0" w:color="auto"/>
            </w:tcBorders>
            <w:vAlign w:val="center"/>
          </w:tcPr>
          <w:p w:rsidR="005A651F" w:rsidRPr="005A651F" w:rsidRDefault="005A651F" w:rsidP="005A651F">
            <w:pPr>
              <w:spacing w:line="320" w:lineRule="exact"/>
              <w:jc w:val="center"/>
              <w:rPr>
                <w:rFonts w:ascii="宋体" w:eastAsia="宋体" w:hAnsi="宋体" w:cs="宋体"/>
                <w:b/>
                <w:bCs/>
                <w:color w:val="000000"/>
                <w:szCs w:val="21"/>
              </w:rPr>
            </w:pPr>
            <w:r w:rsidRPr="005A651F">
              <w:rPr>
                <w:rFonts w:ascii="宋体" w:eastAsia="宋体" w:hAnsi="宋体" w:cs="Times New Roman" w:hint="eastAsia"/>
                <w:b/>
                <w:color w:val="000000"/>
                <w:szCs w:val="21"/>
              </w:rPr>
              <w:t>服务内容及要求</w:t>
            </w:r>
          </w:p>
        </w:tc>
      </w:tr>
      <w:tr w:rsidR="005A651F" w:rsidRPr="005A651F" w:rsidTr="00C01D5D">
        <w:trPr>
          <w:trHeight w:val="90"/>
        </w:trPr>
        <w:tc>
          <w:tcPr>
            <w:tcW w:w="526" w:type="dxa"/>
            <w:tcBorders>
              <w:top w:val="single" w:sz="4" w:space="0" w:color="auto"/>
              <w:left w:val="single" w:sz="4" w:space="0" w:color="auto"/>
              <w:bottom w:val="single" w:sz="4" w:space="0" w:color="auto"/>
              <w:right w:val="single" w:sz="4" w:space="0" w:color="auto"/>
            </w:tcBorders>
            <w:vAlign w:val="center"/>
          </w:tcPr>
          <w:p w:rsidR="005A651F" w:rsidRPr="005A651F" w:rsidRDefault="005A651F" w:rsidP="005A651F">
            <w:pPr>
              <w:spacing w:line="340" w:lineRule="exact"/>
              <w:jc w:val="center"/>
              <w:rPr>
                <w:rFonts w:ascii="宋体" w:eastAsia="宋体" w:hAnsi="宋体" w:cs="Times New Roman"/>
                <w:color w:val="000000"/>
                <w:szCs w:val="21"/>
              </w:rPr>
            </w:pPr>
            <w:r w:rsidRPr="005A651F">
              <w:rPr>
                <w:rFonts w:ascii="宋体" w:eastAsia="宋体" w:hAnsi="宋体" w:cs="Times New Roman" w:hint="eastAsia"/>
                <w:color w:val="000000"/>
                <w:szCs w:val="21"/>
              </w:rPr>
              <w:t>1</w:t>
            </w:r>
          </w:p>
        </w:tc>
        <w:tc>
          <w:tcPr>
            <w:tcW w:w="1600" w:type="dxa"/>
            <w:tcBorders>
              <w:top w:val="single" w:sz="4" w:space="0" w:color="auto"/>
              <w:left w:val="single" w:sz="4" w:space="0" w:color="auto"/>
              <w:bottom w:val="single" w:sz="4" w:space="0" w:color="auto"/>
              <w:right w:val="single" w:sz="4" w:space="0" w:color="auto"/>
            </w:tcBorders>
            <w:vAlign w:val="center"/>
          </w:tcPr>
          <w:p w:rsidR="005A651F" w:rsidRPr="005A651F" w:rsidRDefault="005A651F" w:rsidP="005A651F">
            <w:pPr>
              <w:spacing w:line="276" w:lineRule="auto"/>
              <w:jc w:val="center"/>
              <w:rPr>
                <w:rFonts w:ascii="宋体" w:eastAsia="宋体" w:hAnsi="宋体" w:cs="Times New Roman"/>
                <w:color w:val="000000"/>
                <w:szCs w:val="21"/>
              </w:rPr>
            </w:pPr>
            <w:r w:rsidRPr="005A651F">
              <w:rPr>
                <w:rFonts w:ascii="宋体" w:eastAsia="宋体" w:hAnsi="宋体" w:cs="Times New Roman" w:hint="eastAsia"/>
                <w:color w:val="000000"/>
                <w:szCs w:val="21"/>
              </w:rPr>
              <w:t>全区法院网络</w:t>
            </w:r>
            <w:r w:rsidRPr="005A651F">
              <w:rPr>
                <w:rFonts w:ascii="宋体" w:eastAsia="宋体" w:hAnsi="宋体" w:cs="Times New Roman" w:hint="eastAsia"/>
                <w:color w:val="000000"/>
                <w:szCs w:val="21"/>
              </w:rPr>
              <w:lastRenderedPageBreak/>
              <w:t>升级改造服务</w:t>
            </w:r>
          </w:p>
        </w:tc>
        <w:tc>
          <w:tcPr>
            <w:tcW w:w="1040" w:type="dxa"/>
            <w:gridSpan w:val="2"/>
            <w:tcBorders>
              <w:top w:val="single" w:sz="4" w:space="0" w:color="auto"/>
              <w:left w:val="single" w:sz="4" w:space="0" w:color="auto"/>
              <w:bottom w:val="single" w:sz="4" w:space="0" w:color="auto"/>
              <w:right w:val="single" w:sz="4" w:space="0" w:color="auto"/>
            </w:tcBorders>
            <w:vAlign w:val="center"/>
          </w:tcPr>
          <w:p w:rsidR="005A651F" w:rsidRPr="005A651F" w:rsidRDefault="005A651F" w:rsidP="005A651F">
            <w:pPr>
              <w:spacing w:line="276" w:lineRule="auto"/>
              <w:jc w:val="center"/>
              <w:rPr>
                <w:rFonts w:ascii="宋体" w:eastAsia="宋体" w:hAnsi="宋体" w:cs="Times New Roman"/>
                <w:color w:val="000000"/>
                <w:szCs w:val="21"/>
              </w:rPr>
            </w:pPr>
            <w:r w:rsidRPr="005A651F">
              <w:rPr>
                <w:rFonts w:ascii="宋体" w:eastAsia="宋体" w:hAnsi="宋体" w:cs="Times New Roman" w:hint="eastAsia"/>
                <w:color w:val="000000"/>
                <w:szCs w:val="21"/>
              </w:rPr>
              <w:lastRenderedPageBreak/>
              <w:t>1项</w:t>
            </w:r>
          </w:p>
        </w:tc>
        <w:tc>
          <w:tcPr>
            <w:tcW w:w="6462" w:type="dxa"/>
            <w:tcBorders>
              <w:top w:val="single" w:sz="4" w:space="0" w:color="auto"/>
              <w:left w:val="single" w:sz="4" w:space="0" w:color="auto"/>
              <w:bottom w:val="single" w:sz="4" w:space="0" w:color="auto"/>
              <w:right w:val="single" w:sz="4" w:space="0" w:color="auto"/>
            </w:tcBorders>
            <w:vAlign w:val="center"/>
          </w:tcPr>
          <w:p w:rsidR="005A651F" w:rsidRPr="005A651F" w:rsidRDefault="005A651F" w:rsidP="005A651F">
            <w:pPr>
              <w:spacing w:line="276" w:lineRule="auto"/>
              <w:jc w:val="left"/>
              <w:rPr>
                <w:rFonts w:ascii="宋体" w:eastAsia="宋体" w:hAnsi="宋体" w:cs="Times New Roman"/>
                <w:color w:val="000000"/>
                <w:szCs w:val="21"/>
              </w:rPr>
            </w:pPr>
            <w:r w:rsidRPr="005A651F">
              <w:rPr>
                <w:rFonts w:ascii="宋体" w:eastAsia="宋体" w:hAnsi="宋体" w:cs="Times New Roman" w:hint="eastAsia"/>
                <w:b/>
                <w:color w:val="000000"/>
                <w:szCs w:val="21"/>
              </w:rPr>
              <w:t>1.二级网电路。</w:t>
            </w:r>
            <w:r w:rsidRPr="005A651F">
              <w:rPr>
                <w:rFonts w:ascii="宋体" w:eastAsia="宋体" w:hAnsi="宋体" w:cs="Times New Roman" w:hint="eastAsia"/>
                <w:color w:val="000000"/>
                <w:szCs w:val="21"/>
              </w:rPr>
              <w:t>高院至14个地市中院、宁铁中院、海事法院、法官</w:t>
            </w:r>
            <w:r w:rsidRPr="005A651F">
              <w:rPr>
                <w:rFonts w:ascii="宋体" w:eastAsia="宋体" w:hAnsi="宋体" w:cs="Times New Roman" w:hint="eastAsia"/>
                <w:color w:val="000000"/>
                <w:szCs w:val="21"/>
              </w:rPr>
              <w:lastRenderedPageBreak/>
              <w:t>学院、执行指挥中心二级网电路，每个节点2条共36条，每条带宽≥1000M，区高院、地市中院要求提供</w:t>
            </w:r>
            <w:proofErr w:type="gramStart"/>
            <w:r w:rsidRPr="005A651F">
              <w:rPr>
                <w:rFonts w:ascii="宋体" w:eastAsia="宋体" w:hAnsi="宋体" w:cs="Times New Roman" w:hint="eastAsia"/>
                <w:color w:val="000000"/>
                <w:szCs w:val="21"/>
              </w:rPr>
              <w:t>光缆双</w:t>
            </w:r>
            <w:proofErr w:type="gramEnd"/>
            <w:r w:rsidRPr="005A651F">
              <w:rPr>
                <w:rFonts w:ascii="宋体" w:eastAsia="宋体" w:hAnsi="宋体" w:cs="Times New Roman" w:hint="eastAsia"/>
                <w:color w:val="000000"/>
                <w:szCs w:val="21"/>
              </w:rPr>
              <w:t>路由保护；要求提供电路组网所需配套网络设备、防火墙设备以及管理系统，</w:t>
            </w:r>
            <w:r w:rsidRPr="005A651F">
              <w:rPr>
                <w:rFonts w:ascii="宋体" w:eastAsia="宋体" w:hAnsi="宋体" w:cs="Times New Roman" w:hint="eastAsia"/>
                <w:b/>
                <w:color w:val="000000"/>
                <w:szCs w:val="21"/>
              </w:rPr>
              <w:t>设备清单详见附件1</w:t>
            </w:r>
            <w:r w:rsidRPr="005A651F">
              <w:rPr>
                <w:rFonts w:ascii="宋体" w:eastAsia="宋体" w:hAnsi="宋体" w:cs="Times New Roman" w:hint="eastAsia"/>
                <w:color w:val="000000"/>
                <w:szCs w:val="21"/>
              </w:rPr>
              <w:t>；</w:t>
            </w:r>
          </w:p>
          <w:p w:rsidR="005A651F" w:rsidRPr="005A651F" w:rsidRDefault="005A651F" w:rsidP="005A651F">
            <w:pPr>
              <w:spacing w:line="276" w:lineRule="auto"/>
              <w:jc w:val="left"/>
              <w:rPr>
                <w:rFonts w:ascii="宋体" w:eastAsia="宋体" w:hAnsi="宋体" w:cs="Times New Roman"/>
                <w:color w:val="000000"/>
                <w:szCs w:val="21"/>
              </w:rPr>
            </w:pPr>
            <w:r w:rsidRPr="005A651F">
              <w:rPr>
                <w:rFonts w:ascii="宋体" w:eastAsia="宋体" w:hAnsi="宋体" w:cs="Times New Roman" w:hint="eastAsia"/>
                <w:b/>
                <w:color w:val="000000"/>
                <w:szCs w:val="21"/>
              </w:rPr>
              <w:t>2.三级网电路。</w:t>
            </w:r>
            <w:r w:rsidRPr="005A651F">
              <w:rPr>
                <w:rFonts w:ascii="宋体" w:eastAsia="宋体" w:hAnsi="宋体" w:cs="Times New Roman" w:hint="eastAsia"/>
                <w:color w:val="000000"/>
                <w:szCs w:val="21"/>
              </w:rPr>
              <w:t>14个地市中院至对应基层院三级网电路，每个基层院2条，总共226条，每条电路带宽≥1000M，电路两端提供千兆及以上以太网接口，要求提供电路组网所需配套网络设备，</w:t>
            </w:r>
            <w:r w:rsidRPr="005A651F">
              <w:rPr>
                <w:rFonts w:ascii="宋体" w:eastAsia="宋体" w:hAnsi="宋体" w:cs="Times New Roman" w:hint="eastAsia"/>
                <w:b/>
                <w:color w:val="000000"/>
                <w:szCs w:val="21"/>
              </w:rPr>
              <w:t>设备清单详见附件2</w:t>
            </w:r>
            <w:r w:rsidRPr="005A651F">
              <w:rPr>
                <w:rFonts w:ascii="宋体" w:eastAsia="宋体" w:hAnsi="宋体" w:cs="Times New Roman" w:hint="eastAsia"/>
                <w:color w:val="000000"/>
                <w:szCs w:val="21"/>
              </w:rPr>
              <w:t>；</w:t>
            </w:r>
          </w:p>
          <w:p w:rsidR="005A651F" w:rsidRPr="005A651F" w:rsidRDefault="005A651F" w:rsidP="005A651F">
            <w:pPr>
              <w:spacing w:line="276" w:lineRule="auto"/>
              <w:jc w:val="left"/>
              <w:rPr>
                <w:rFonts w:ascii="宋体" w:eastAsia="宋体" w:hAnsi="宋体" w:cs="Times New Roman"/>
                <w:b/>
                <w:color w:val="000000"/>
                <w:szCs w:val="21"/>
              </w:rPr>
            </w:pPr>
            <w:r w:rsidRPr="005A651F">
              <w:rPr>
                <w:rFonts w:ascii="宋体" w:eastAsia="宋体" w:hAnsi="宋体" w:cs="Times New Roman" w:hint="eastAsia"/>
                <w:b/>
                <w:color w:val="000000"/>
                <w:szCs w:val="21"/>
              </w:rPr>
              <w:t>3.四级网电路。</w:t>
            </w:r>
            <w:r w:rsidRPr="005A651F">
              <w:rPr>
                <w:rFonts w:ascii="宋体" w:eastAsia="宋体" w:hAnsi="宋体" w:cs="Times New Roman" w:hint="eastAsia"/>
                <w:color w:val="000000"/>
                <w:szCs w:val="21"/>
              </w:rPr>
              <w:t>全区</w:t>
            </w:r>
            <w:proofErr w:type="gramStart"/>
            <w:r w:rsidRPr="005A651F">
              <w:rPr>
                <w:rFonts w:ascii="宋体" w:eastAsia="宋体" w:hAnsi="宋体" w:cs="Times New Roman" w:hint="eastAsia"/>
                <w:color w:val="000000"/>
                <w:szCs w:val="21"/>
              </w:rPr>
              <w:t>基层院至对应</w:t>
            </w:r>
            <w:proofErr w:type="gramEnd"/>
            <w:r w:rsidRPr="005A651F">
              <w:rPr>
                <w:rFonts w:ascii="宋体" w:eastAsia="宋体" w:hAnsi="宋体" w:cs="Times New Roman" w:hint="eastAsia"/>
                <w:color w:val="000000"/>
                <w:szCs w:val="21"/>
              </w:rPr>
              <w:t>乡镇法庭、派出所四级网电路，每个节点1条总共380条电路，每条带宽≥500M，电路两端提供千兆及以上以太网接口，要求提供电路组网所需配套网络设备，</w:t>
            </w:r>
            <w:r w:rsidRPr="005A651F">
              <w:rPr>
                <w:rFonts w:ascii="宋体" w:eastAsia="宋体" w:hAnsi="宋体" w:cs="Times New Roman" w:hint="eastAsia"/>
                <w:b/>
                <w:color w:val="000000"/>
                <w:szCs w:val="21"/>
              </w:rPr>
              <w:t>设备清单详见附件2；</w:t>
            </w:r>
          </w:p>
          <w:p w:rsidR="005A651F" w:rsidRPr="005A651F" w:rsidRDefault="005A651F" w:rsidP="005A651F">
            <w:pPr>
              <w:spacing w:line="276" w:lineRule="auto"/>
              <w:jc w:val="left"/>
              <w:rPr>
                <w:rFonts w:ascii="宋体" w:eastAsia="宋体" w:hAnsi="宋体" w:cs="Times New Roman"/>
                <w:color w:val="000000"/>
                <w:szCs w:val="21"/>
              </w:rPr>
            </w:pPr>
            <w:r w:rsidRPr="005A651F">
              <w:rPr>
                <w:rFonts w:ascii="宋体" w:eastAsia="宋体" w:hAnsi="宋体" w:cs="Times New Roman" w:hint="eastAsia"/>
                <w:b/>
                <w:color w:val="000000"/>
                <w:szCs w:val="21"/>
              </w:rPr>
              <w:t>4.横向单位接入电路。</w:t>
            </w:r>
            <w:r w:rsidRPr="005A651F">
              <w:rPr>
                <w:rFonts w:ascii="宋体" w:eastAsia="宋体" w:hAnsi="宋体" w:cs="Times New Roman" w:hint="eastAsia"/>
                <w:color w:val="000000"/>
                <w:szCs w:val="21"/>
              </w:rPr>
              <w:t>区高院至南宁市内横向单位共18条，带宽≥10M，电路两端提供FE以太网接口，要求提供配套光收发设备；</w:t>
            </w:r>
          </w:p>
          <w:p w:rsidR="005A651F" w:rsidRPr="005A651F" w:rsidRDefault="005A651F" w:rsidP="005A651F">
            <w:pPr>
              <w:spacing w:line="276" w:lineRule="auto"/>
              <w:jc w:val="left"/>
              <w:rPr>
                <w:rFonts w:ascii="宋体" w:eastAsia="宋体" w:hAnsi="宋体" w:cs="Times New Roman"/>
                <w:color w:val="000000"/>
                <w:szCs w:val="21"/>
              </w:rPr>
            </w:pPr>
            <w:r w:rsidRPr="005A651F">
              <w:rPr>
                <w:rFonts w:ascii="宋体" w:eastAsia="宋体" w:hAnsi="宋体" w:cs="Times New Roman" w:hint="eastAsia"/>
                <w:b/>
                <w:color w:val="000000"/>
                <w:szCs w:val="21"/>
              </w:rPr>
              <w:t>5.看守所接入电路。</w:t>
            </w:r>
            <w:r w:rsidRPr="005A651F">
              <w:rPr>
                <w:rFonts w:ascii="宋体" w:eastAsia="宋体" w:hAnsi="宋体" w:cs="Times New Roman" w:hint="eastAsia"/>
                <w:color w:val="000000"/>
                <w:szCs w:val="21"/>
              </w:rPr>
              <w:t>各地市中院至对应看守所共93条电路，每条带宽≥100M，电路两端提供FE以太网接口，要求提供配套光收发设备；</w:t>
            </w:r>
          </w:p>
          <w:p w:rsidR="005A651F" w:rsidRPr="005A651F" w:rsidRDefault="005A651F" w:rsidP="005A651F">
            <w:pPr>
              <w:spacing w:line="276" w:lineRule="auto"/>
              <w:jc w:val="left"/>
              <w:rPr>
                <w:rFonts w:ascii="宋体" w:eastAsia="宋体" w:hAnsi="宋体" w:cs="Times New Roman"/>
                <w:color w:val="000000"/>
                <w:szCs w:val="21"/>
              </w:rPr>
            </w:pPr>
            <w:r w:rsidRPr="005A651F">
              <w:rPr>
                <w:rFonts w:ascii="宋体" w:eastAsia="宋体" w:hAnsi="宋体" w:cs="Times New Roman" w:hint="eastAsia"/>
                <w:b/>
                <w:color w:val="000000"/>
                <w:szCs w:val="21"/>
              </w:rPr>
              <w:t>6.景洪法庭跨省电路。</w:t>
            </w:r>
            <w:r w:rsidRPr="005A651F">
              <w:rPr>
                <w:rFonts w:ascii="宋体" w:eastAsia="宋体" w:hAnsi="宋体" w:cs="Times New Roman" w:hint="eastAsia"/>
                <w:color w:val="000000"/>
                <w:szCs w:val="21"/>
              </w:rPr>
              <w:t>北海海事法庭至云南西双版纳景洪法庭线路1条，带宽≥100M，电路两端提供FE以太网接口，要求提供配套光收发设备；</w:t>
            </w:r>
          </w:p>
          <w:p w:rsidR="005A651F" w:rsidRPr="005A651F" w:rsidRDefault="005A651F" w:rsidP="005A651F">
            <w:pPr>
              <w:spacing w:line="276" w:lineRule="auto"/>
              <w:jc w:val="left"/>
              <w:rPr>
                <w:rFonts w:ascii="宋体" w:eastAsia="宋体" w:hAnsi="宋体" w:cs="Times New Roman"/>
                <w:color w:val="000000"/>
                <w:szCs w:val="21"/>
              </w:rPr>
            </w:pPr>
            <w:r w:rsidRPr="005A651F">
              <w:rPr>
                <w:rFonts w:ascii="宋体" w:eastAsia="宋体" w:hAnsi="宋体" w:cs="Times New Roman" w:hint="eastAsia"/>
                <w:b/>
                <w:color w:val="000000"/>
                <w:szCs w:val="21"/>
              </w:rPr>
              <w:t>7.市内电路。</w:t>
            </w:r>
            <w:r w:rsidRPr="005A651F">
              <w:rPr>
                <w:rFonts w:ascii="宋体" w:eastAsia="宋体" w:hAnsi="宋体" w:cs="Times New Roman" w:hint="eastAsia"/>
                <w:color w:val="000000"/>
                <w:szCs w:val="21"/>
              </w:rPr>
              <w:t>各地市市内电路，总数为18条，每条带宽≥100M，电路两端提供FE以太网接口，要求提供配套光收发设备；</w:t>
            </w:r>
          </w:p>
          <w:p w:rsidR="005A651F" w:rsidRPr="005A651F" w:rsidRDefault="005A651F" w:rsidP="005A651F">
            <w:pPr>
              <w:spacing w:line="276" w:lineRule="auto"/>
              <w:jc w:val="left"/>
              <w:rPr>
                <w:rFonts w:ascii="宋体" w:eastAsia="宋体" w:hAnsi="宋体" w:cs="Times New Roman"/>
                <w:b/>
                <w:color w:val="000000"/>
                <w:szCs w:val="21"/>
              </w:rPr>
            </w:pPr>
            <w:r w:rsidRPr="005A651F">
              <w:rPr>
                <w:rFonts w:ascii="宋体" w:eastAsia="宋体" w:hAnsi="宋体" w:cs="Times New Roman" w:hint="eastAsia"/>
                <w:b/>
                <w:color w:val="000000"/>
                <w:szCs w:val="21"/>
              </w:rPr>
              <w:t>8.电路通用要求：</w:t>
            </w:r>
          </w:p>
          <w:p w:rsidR="005A651F" w:rsidRPr="005A651F" w:rsidRDefault="005A651F" w:rsidP="005A651F">
            <w:pPr>
              <w:spacing w:line="276" w:lineRule="auto"/>
              <w:jc w:val="left"/>
              <w:rPr>
                <w:rFonts w:ascii="宋体" w:eastAsia="宋体" w:hAnsi="宋体" w:cs="Times New Roman"/>
                <w:color w:val="000000"/>
                <w:szCs w:val="21"/>
              </w:rPr>
            </w:pPr>
            <w:r w:rsidRPr="005A651F">
              <w:rPr>
                <w:rFonts w:ascii="宋体" w:eastAsia="宋体" w:hAnsi="宋体" w:cs="Times New Roman" w:hint="eastAsia"/>
                <w:color w:val="000000"/>
                <w:szCs w:val="21"/>
              </w:rPr>
              <w:t>（1）全网采用的传输设备具有可网管能力，提供端对端透明传输电路，为了确保采购方的网络安全、易维护性，要求保证采购人的数字光纤线路与互联网物理隔离；</w:t>
            </w:r>
          </w:p>
          <w:p w:rsidR="005A651F" w:rsidRPr="005A651F" w:rsidRDefault="005A651F" w:rsidP="005A651F">
            <w:pPr>
              <w:spacing w:line="276" w:lineRule="auto"/>
              <w:jc w:val="left"/>
              <w:rPr>
                <w:rFonts w:ascii="宋体" w:eastAsia="宋体" w:hAnsi="宋体" w:cs="Times New Roman"/>
                <w:color w:val="000000"/>
                <w:szCs w:val="21"/>
              </w:rPr>
            </w:pPr>
            <w:r w:rsidRPr="005A651F">
              <w:rPr>
                <w:rFonts w:ascii="宋体" w:eastAsia="宋体" w:hAnsi="宋体" w:cs="Times New Roman" w:hint="eastAsia"/>
                <w:color w:val="000000"/>
                <w:szCs w:val="21"/>
              </w:rPr>
              <w:t>（2）要求骨干层均为自愈环保护，具有故障自动倒换功能，能保证各电路不会因光缆的意外阻断和部分设备的故障而中断。自愈保护是指在网络发生故障（例如光纤断）时，无需人为干预，网络自动地在极短的时间内，使业务自动从故障中恢复；</w:t>
            </w:r>
          </w:p>
          <w:p w:rsidR="005A651F" w:rsidRPr="005A651F" w:rsidRDefault="005A651F" w:rsidP="005A651F">
            <w:pPr>
              <w:spacing w:line="276" w:lineRule="auto"/>
              <w:jc w:val="left"/>
              <w:rPr>
                <w:rFonts w:ascii="宋体" w:eastAsia="宋体" w:hAnsi="宋体" w:cs="Times New Roman"/>
                <w:color w:val="000000"/>
                <w:szCs w:val="21"/>
              </w:rPr>
            </w:pPr>
            <w:r w:rsidRPr="005A651F">
              <w:rPr>
                <w:rFonts w:ascii="宋体" w:eastAsia="宋体" w:hAnsi="宋体" w:cs="Times New Roman" w:hint="eastAsia"/>
                <w:color w:val="000000"/>
                <w:szCs w:val="21"/>
              </w:rPr>
              <w:t>（3）数字电路专线要求具有端到端全程网管监控功能，并实行7*24小时实时监控；</w:t>
            </w:r>
          </w:p>
          <w:p w:rsidR="005A651F" w:rsidRPr="005A651F" w:rsidRDefault="005A651F" w:rsidP="005A651F">
            <w:pPr>
              <w:spacing w:line="276" w:lineRule="auto"/>
              <w:jc w:val="left"/>
              <w:rPr>
                <w:rFonts w:ascii="宋体" w:eastAsia="宋体" w:hAnsi="宋体" w:cs="Times New Roman"/>
                <w:color w:val="000000"/>
                <w:szCs w:val="21"/>
              </w:rPr>
            </w:pPr>
            <w:r w:rsidRPr="005A651F">
              <w:rPr>
                <w:rFonts w:ascii="宋体" w:eastAsia="宋体" w:hAnsi="宋体" w:cs="Times New Roman" w:hint="eastAsia"/>
                <w:color w:val="000000"/>
                <w:szCs w:val="21"/>
              </w:rPr>
              <w:t>（4）每条电路采用点对点开通。</w:t>
            </w:r>
          </w:p>
          <w:p w:rsidR="005A651F" w:rsidRPr="005A651F" w:rsidRDefault="005A651F" w:rsidP="005A651F">
            <w:pPr>
              <w:spacing w:line="276" w:lineRule="auto"/>
              <w:jc w:val="left"/>
              <w:rPr>
                <w:rFonts w:ascii="宋体" w:eastAsia="宋体" w:hAnsi="宋体" w:cs="Times New Roman"/>
                <w:color w:val="000000"/>
                <w:szCs w:val="21"/>
              </w:rPr>
            </w:pPr>
            <w:r w:rsidRPr="005A651F">
              <w:rPr>
                <w:rFonts w:ascii="宋体" w:eastAsia="宋体" w:hAnsi="宋体" w:cs="Times New Roman" w:hint="eastAsia"/>
                <w:b/>
                <w:color w:val="000000"/>
                <w:szCs w:val="21"/>
              </w:rPr>
              <w:t>9.法官学院互联网。</w:t>
            </w:r>
            <w:r w:rsidRPr="005A651F">
              <w:rPr>
                <w:rFonts w:ascii="宋体" w:eastAsia="宋体" w:hAnsi="宋体" w:cs="Times New Roman" w:hint="eastAsia"/>
                <w:color w:val="000000"/>
                <w:szCs w:val="21"/>
              </w:rPr>
              <w:t>2条互联网专线，上下行带宽分别≥100M，公网IP地址≥2个；</w:t>
            </w:r>
          </w:p>
          <w:p w:rsidR="005A651F" w:rsidRPr="005A651F" w:rsidRDefault="005A651F" w:rsidP="005A651F">
            <w:pPr>
              <w:spacing w:line="280" w:lineRule="exact"/>
              <w:jc w:val="left"/>
              <w:rPr>
                <w:rFonts w:ascii="宋体" w:eastAsia="宋体" w:hAnsi="宋体" w:cs="Times New Roman"/>
                <w:color w:val="000000"/>
                <w:szCs w:val="21"/>
              </w:rPr>
            </w:pPr>
            <w:r w:rsidRPr="005A651F">
              <w:rPr>
                <w:rFonts w:ascii="宋体" w:eastAsia="宋体" w:hAnsi="宋体" w:cs="Times New Roman" w:hint="eastAsia"/>
                <w:b/>
                <w:color w:val="000000"/>
                <w:szCs w:val="21"/>
              </w:rPr>
              <w:t>10.高院互联网。</w:t>
            </w:r>
            <w:r w:rsidRPr="005A651F">
              <w:rPr>
                <w:rFonts w:ascii="宋体" w:eastAsia="宋体" w:hAnsi="宋体" w:cs="Times New Roman" w:hint="eastAsia"/>
                <w:color w:val="000000"/>
                <w:szCs w:val="21"/>
              </w:rPr>
              <w:t>2条互联网专线，上下行带宽分别≥200M，公网IP地址≥8个。</w:t>
            </w:r>
          </w:p>
          <w:p w:rsidR="005A651F" w:rsidRPr="005A651F" w:rsidRDefault="005A651F" w:rsidP="005A651F">
            <w:pPr>
              <w:spacing w:line="280" w:lineRule="exact"/>
              <w:jc w:val="left"/>
              <w:rPr>
                <w:rFonts w:ascii="宋体" w:eastAsia="宋体" w:hAnsi="宋体" w:cs="Times New Roman"/>
                <w:color w:val="000000"/>
                <w:szCs w:val="21"/>
              </w:rPr>
            </w:pPr>
            <w:r w:rsidRPr="005A651F">
              <w:rPr>
                <w:rFonts w:ascii="宋体" w:eastAsia="宋体" w:hAnsi="宋体" w:cs="Times New Roman" w:hint="eastAsia"/>
                <w:color w:val="000000"/>
                <w:szCs w:val="21"/>
              </w:rPr>
              <w:t>1</w:t>
            </w:r>
            <w:r w:rsidRPr="005A651F">
              <w:rPr>
                <w:rFonts w:ascii="宋体" w:eastAsia="宋体" w:hAnsi="宋体" w:cs="Times New Roman"/>
                <w:color w:val="000000"/>
                <w:szCs w:val="21"/>
              </w:rPr>
              <w:t>1.</w:t>
            </w:r>
            <w:r w:rsidRPr="005A651F">
              <w:rPr>
                <w:rFonts w:ascii="宋体" w:eastAsia="宋体" w:hAnsi="宋体" w:cs="宋体" w:hint="eastAsia"/>
                <w:color w:val="000000"/>
                <w:szCs w:val="21"/>
                <w:lang w:val="en-GB"/>
              </w:rPr>
              <w:t>提供DDoS攻击流量监控服务和流量清洗服务、流量压制服务，其中流量</w:t>
            </w:r>
            <w:proofErr w:type="gramStart"/>
            <w:r w:rsidRPr="005A651F">
              <w:rPr>
                <w:rFonts w:ascii="宋体" w:eastAsia="宋体" w:hAnsi="宋体" w:cs="宋体" w:hint="eastAsia"/>
                <w:color w:val="000000"/>
                <w:szCs w:val="21"/>
                <w:lang w:val="en-GB"/>
              </w:rPr>
              <w:t>清洗总</w:t>
            </w:r>
            <w:proofErr w:type="gramEnd"/>
            <w:r w:rsidRPr="005A651F">
              <w:rPr>
                <w:rFonts w:ascii="宋体" w:eastAsia="宋体" w:hAnsi="宋体" w:cs="宋体" w:hint="eastAsia"/>
                <w:color w:val="000000"/>
                <w:szCs w:val="21"/>
                <w:lang w:val="en-GB"/>
              </w:rPr>
              <w:t>峰值流量≥5G，流量压制防护对象包含的IP数量≥</w:t>
            </w:r>
            <w:r w:rsidRPr="005A651F">
              <w:rPr>
                <w:rFonts w:ascii="宋体" w:eastAsia="宋体" w:hAnsi="宋体" w:cs="宋体"/>
                <w:color w:val="000000"/>
                <w:szCs w:val="21"/>
                <w:lang w:val="en-GB"/>
              </w:rPr>
              <w:t>10</w:t>
            </w:r>
            <w:r w:rsidRPr="005A651F">
              <w:rPr>
                <w:rFonts w:ascii="宋体" w:eastAsia="宋体" w:hAnsi="宋体" w:cs="宋体" w:hint="eastAsia"/>
                <w:color w:val="000000"/>
                <w:szCs w:val="21"/>
                <w:lang w:val="en-GB"/>
              </w:rPr>
              <w:t>个。</w:t>
            </w:r>
          </w:p>
        </w:tc>
      </w:tr>
      <w:tr w:rsidR="005A651F" w:rsidRPr="005A651F" w:rsidTr="00C01D5D">
        <w:trPr>
          <w:trHeight w:val="90"/>
        </w:trPr>
        <w:tc>
          <w:tcPr>
            <w:tcW w:w="9628" w:type="dxa"/>
            <w:gridSpan w:val="5"/>
            <w:tcBorders>
              <w:top w:val="single" w:sz="4" w:space="0" w:color="auto"/>
              <w:left w:val="single" w:sz="4" w:space="0" w:color="auto"/>
              <w:bottom w:val="single" w:sz="4" w:space="0" w:color="auto"/>
              <w:right w:val="single" w:sz="4" w:space="0" w:color="auto"/>
            </w:tcBorders>
          </w:tcPr>
          <w:p w:rsidR="005A651F" w:rsidRPr="005A651F" w:rsidRDefault="005A651F" w:rsidP="005A651F">
            <w:pPr>
              <w:rPr>
                <w:rFonts w:ascii="Times New Roman" w:eastAsia="宋体" w:hAnsi="Times New Roman" w:cs="Times New Roman"/>
                <w:color w:val="000000"/>
                <w:szCs w:val="21"/>
              </w:rPr>
            </w:pPr>
            <w:r w:rsidRPr="005A651F">
              <w:rPr>
                <w:rFonts w:ascii="宋体" w:eastAsia="宋体" w:hAnsi="宋体" w:cs="Times New Roman" w:hint="eastAsia"/>
                <w:b/>
                <w:color w:val="000000"/>
                <w:szCs w:val="21"/>
              </w:rPr>
              <w:lastRenderedPageBreak/>
              <w:t>涉及项目的其他要求</w:t>
            </w:r>
          </w:p>
        </w:tc>
      </w:tr>
      <w:tr w:rsidR="005A651F" w:rsidRPr="005A651F" w:rsidTr="00C01D5D">
        <w:trPr>
          <w:trHeight w:val="90"/>
        </w:trPr>
        <w:tc>
          <w:tcPr>
            <w:tcW w:w="2388" w:type="dxa"/>
            <w:gridSpan w:val="3"/>
            <w:tcBorders>
              <w:top w:val="single" w:sz="4" w:space="0" w:color="auto"/>
              <w:left w:val="single" w:sz="4" w:space="0" w:color="auto"/>
              <w:bottom w:val="single" w:sz="4" w:space="0" w:color="auto"/>
              <w:right w:val="single" w:sz="4" w:space="0" w:color="auto"/>
            </w:tcBorders>
            <w:vAlign w:val="center"/>
          </w:tcPr>
          <w:p w:rsidR="005A651F" w:rsidRPr="005A651F" w:rsidRDefault="005A651F" w:rsidP="005A651F">
            <w:pPr>
              <w:spacing w:line="380" w:lineRule="exact"/>
              <w:jc w:val="center"/>
              <w:rPr>
                <w:rFonts w:ascii="宋体" w:eastAsia="宋体" w:hAnsi="宋体" w:cs="Times New Roman"/>
                <w:color w:val="000000"/>
                <w:szCs w:val="21"/>
              </w:rPr>
            </w:pPr>
            <w:r w:rsidRPr="005A651F">
              <w:rPr>
                <w:rFonts w:ascii="宋体" w:eastAsia="宋体" w:hAnsi="宋体" w:cs="Times New Roman" w:hint="eastAsia"/>
                <w:b/>
                <w:bCs/>
                <w:color w:val="000000"/>
                <w:szCs w:val="21"/>
              </w:rPr>
              <w:lastRenderedPageBreak/>
              <w:t>▲</w:t>
            </w:r>
            <w:r w:rsidRPr="005A651F">
              <w:rPr>
                <w:rFonts w:ascii="宋体" w:eastAsia="宋体" w:hAnsi="宋体" w:cs="Times New Roman" w:hint="eastAsia"/>
                <w:color w:val="000000"/>
                <w:szCs w:val="21"/>
              </w:rPr>
              <w:t>采购预算价</w:t>
            </w:r>
          </w:p>
        </w:tc>
        <w:tc>
          <w:tcPr>
            <w:tcW w:w="7240" w:type="dxa"/>
            <w:gridSpan w:val="2"/>
            <w:tcBorders>
              <w:top w:val="single" w:sz="4" w:space="0" w:color="auto"/>
              <w:left w:val="single" w:sz="4" w:space="0" w:color="auto"/>
              <w:bottom w:val="single" w:sz="4" w:space="0" w:color="auto"/>
              <w:right w:val="single" w:sz="4" w:space="0" w:color="auto"/>
            </w:tcBorders>
          </w:tcPr>
          <w:p w:rsidR="005A651F" w:rsidRPr="005A651F" w:rsidRDefault="005A651F" w:rsidP="005A651F">
            <w:pPr>
              <w:spacing w:line="380" w:lineRule="exact"/>
              <w:rPr>
                <w:rFonts w:ascii="宋体" w:eastAsia="宋体" w:hAnsi="宋体" w:cs="Times New Roman"/>
                <w:color w:val="000000"/>
                <w:szCs w:val="21"/>
              </w:rPr>
            </w:pPr>
            <w:r w:rsidRPr="005A651F">
              <w:rPr>
                <w:rFonts w:ascii="宋体" w:eastAsia="宋体" w:hAnsi="宋体" w:cs="Arial" w:hint="eastAsia"/>
                <w:bCs/>
                <w:color w:val="000000"/>
                <w:szCs w:val="21"/>
              </w:rPr>
              <w:t>详见《第一章 公开招标公告》，投标报价超采购预算的投标无效。</w:t>
            </w:r>
          </w:p>
        </w:tc>
      </w:tr>
      <w:tr w:rsidR="005A651F" w:rsidRPr="005A651F" w:rsidTr="00C01D5D">
        <w:trPr>
          <w:trHeight w:val="90"/>
        </w:trPr>
        <w:tc>
          <w:tcPr>
            <w:tcW w:w="2388" w:type="dxa"/>
            <w:gridSpan w:val="3"/>
            <w:tcBorders>
              <w:top w:val="single" w:sz="4" w:space="0" w:color="auto"/>
              <w:left w:val="single" w:sz="4" w:space="0" w:color="auto"/>
              <w:bottom w:val="single" w:sz="4" w:space="0" w:color="auto"/>
              <w:right w:val="single" w:sz="4" w:space="0" w:color="auto"/>
            </w:tcBorders>
            <w:vAlign w:val="center"/>
          </w:tcPr>
          <w:p w:rsidR="005A651F" w:rsidRPr="005A651F" w:rsidRDefault="005A651F" w:rsidP="005A651F">
            <w:pPr>
              <w:spacing w:line="380" w:lineRule="exact"/>
              <w:jc w:val="center"/>
              <w:rPr>
                <w:rFonts w:ascii="宋体" w:eastAsia="宋体" w:hAnsi="宋体" w:cs="Times New Roman"/>
                <w:color w:val="000000"/>
                <w:szCs w:val="21"/>
              </w:rPr>
            </w:pPr>
            <w:r w:rsidRPr="005A651F">
              <w:rPr>
                <w:rFonts w:ascii="宋体" w:eastAsia="宋体" w:hAnsi="宋体" w:cs="Times New Roman" w:hint="eastAsia"/>
                <w:color w:val="000000"/>
                <w:szCs w:val="21"/>
              </w:rPr>
              <w:t>需实现的功能或者目标</w:t>
            </w:r>
          </w:p>
        </w:tc>
        <w:tc>
          <w:tcPr>
            <w:tcW w:w="7240" w:type="dxa"/>
            <w:gridSpan w:val="2"/>
            <w:tcBorders>
              <w:top w:val="single" w:sz="4" w:space="0" w:color="auto"/>
              <w:left w:val="single" w:sz="4" w:space="0" w:color="auto"/>
              <w:bottom w:val="single" w:sz="4" w:space="0" w:color="auto"/>
              <w:right w:val="single" w:sz="4" w:space="0" w:color="auto"/>
            </w:tcBorders>
          </w:tcPr>
          <w:p w:rsidR="005A651F" w:rsidRPr="005A651F" w:rsidRDefault="005A651F" w:rsidP="005A651F">
            <w:pPr>
              <w:spacing w:line="380" w:lineRule="exact"/>
              <w:rPr>
                <w:rFonts w:ascii="宋体" w:eastAsia="宋体" w:hAnsi="宋体" w:cs="Times New Roman"/>
                <w:color w:val="000000"/>
                <w:szCs w:val="21"/>
              </w:rPr>
            </w:pPr>
            <w:r w:rsidRPr="005A651F">
              <w:rPr>
                <w:rFonts w:ascii="宋体" w:eastAsia="宋体" w:hAnsi="宋体" w:cs="Arial" w:hint="eastAsia"/>
                <w:color w:val="000000"/>
                <w:szCs w:val="21"/>
              </w:rPr>
              <w:t>见</w:t>
            </w:r>
            <w:r w:rsidRPr="005A651F">
              <w:rPr>
                <w:rFonts w:ascii="宋体" w:eastAsia="宋体" w:hAnsi="宋体" w:cs="Times New Roman" w:hint="eastAsia"/>
                <w:color w:val="000000"/>
                <w:szCs w:val="21"/>
              </w:rPr>
              <w:t>本表“服务内容及要求”。</w:t>
            </w:r>
          </w:p>
        </w:tc>
      </w:tr>
      <w:tr w:rsidR="005A651F" w:rsidRPr="005A651F" w:rsidTr="00C01D5D">
        <w:trPr>
          <w:trHeight w:val="90"/>
        </w:trPr>
        <w:tc>
          <w:tcPr>
            <w:tcW w:w="2388" w:type="dxa"/>
            <w:gridSpan w:val="3"/>
            <w:tcBorders>
              <w:top w:val="single" w:sz="4" w:space="0" w:color="auto"/>
              <w:left w:val="single" w:sz="4" w:space="0" w:color="auto"/>
              <w:bottom w:val="single" w:sz="4" w:space="0" w:color="auto"/>
              <w:right w:val="single" w:sz="4" w:space="0" w:color="auto"/>
            </w:tcBorders>
            <w:vAlign w:val="center"/>
          </w:tcPr>
          <w:p w:rsidR="005A651F" w:rsidRPr="005A651F" w:rsidRDefault="005A651F" w:rsidP="005A651F">
            <w:pPr>
              <w:spacing w:line="380" w:lineRule="exact"/>
              <w:jc w:val="center"/>
              <w:rPr>
                <w:rFonts w:ascii="宋体" w:eastAsia="宋体" w:hAnsi="宋体" w:cs="Times New Roman"/>
                <w:color w:val="000000"/>
                <w:szCs w:val="21"/>
              </w:rPr>
            </w:pPr>
            <w:r w:rsidRPr="005A651F">
              <w:rPr>
                <w:rFonts w:ascii="宋体" w:eastAsia="宋体" w:hAnsi="宋体" w:cs="Times New Roman" w:hint="eastAsia"/>
                <w:color w:val="000000"/>
                <w:szCs w:val="21"/>
              </w:rPr>
              <w:t>为落实政府采购政策需满足的要求</w:t>
            </w:r>
          </w:p>
        </w:tc>
        <w:tc>
          <w:tcPr>
            <w:tcW w:w="7240" w:type="dxa"/>
            <w:gridSpan w:val="2"/>
            <w:tcBorders>
              <w:top w:val="single" w:sz="4" w:space="0" w:color="auto"/>
              <w:left w:val="single" w:sz="4" w:space="0" w:color="auto"/>
              <w:bottom w:val="single" w:sz="4" w:space="0" w:color="auto"/>
              <w:right w:val="single" w:sz="4" w:space="0" w:color="auto"/>
            </w:tcBorders>
          </w:tcPr>
          <w:p w:rsidR="005A651F" w:rsidRPr="005A651F" w:rsidRDefault="005A651F" w:rsidP="005A651F">
            <w:pPr>
              <w:keepNext/>
              <w:keepLines/>
              <w:spacing w:before="260" w:after="260" w:line="416" w:lineRule="auto"/>
              <w:outlineLvl w:val="1"/>
              <w:rPr>
                <w:rFonts w:ascii="宋体" w:eastAsia="黑体" w:hAnsi="宋体" w:cs="Times New Roman"/>
                <w:b/>
                <w:bCs/>
                <w:color w:val="000000"/>
                <w:kern w:val="0"/>
                <w:sz w:val="32"/>
                <w:szCs w:val="21"/>
              </w:rPr>
            </w:pPr>
            <w:bookmarkStart w:id="2" w:name="_Toc47620714"/>
            <w:r w:rsidRPr="005A651F">
              <w:rPr>
                <w:rFonts w:ascii="宋体" w:eastAsia="宋体" w:hAnsi="宋体" w:cs="Times New Roman" w:hint="eastAsia"/>
                <w:color w:val="000000"/>
                <w:szCs w:val="21"/>
              </w:rPr>
              <w:t>见本表“服务内容及要求”和“第四章  评标办法及评分标准”</w:t>
            </w:r>
            <w:bookmarkEnd w:id="2"/>
          </w:p>
        </w:tc>
      </w:tr>
      <w:tr w:rsidR="005A651F" w:rsidRPr="005A651F" w:rsidTr="00C01D5D">
        <w:trPr>
          <w:trHeight w:val="90"/>
        </w:trPr>
        <w:tc>
          <w:tcPr>
            <w:tcW w:w="2388" w:type="dxa"/>
            <w:gridSpan w:val="3"/>
            <w:tcBorders>
              <w:top w:val="single" w:sz="4" w:space="0" w:color="auto"/>
              <w:left w:val="single" w:sz="4" w:space="0" w:color="auto"/>
              <w:bottom w:val="single" w:sz="4" w:space="0" w:color="auto"/>
              <w:right w:val="single" w:sz="4" w:space="0" w:color="auto"/>
            </w:tcBorders>
            <w:vAlign w:val="center"/>
          </w:tcPr>
          <w:p w:rsidR="005A651F" w:rsidRPr="005A651F" w:rsidRDefault="005A651F" w:rsidP="005A651F">
            <w:pPr>
              <w:spacing w:line="380" w:lineRule="exact"/>
              <w:jc w:val="center"/>
              <w:rPr>
                <w:rFonts w:ascii="宋体" w:eastAsia="宋体" w:hAnsi="宋体" w:cs="Arial"/>
                <w:color w:val="000000"/>
                <w:szCs w:val="21"/>
              </w:rPr>
            </w:pPr>
            <w:r w:rsidRPr="005A651F">
              <w:rPr>
                <w:rFonts w:ascii="宋体" w:eastAsia="宋体" w:hAnsi="宋体" w:cs="Arial" w:hint="eastAsia"/>
                <w:color w:val="000000"/>
                <w:szCs w:val="21"/>
              </w:rPr>
              <w:t>规范标准</w:t>
            </w:r>
          </w:p>
        </w:tc>
        <w:tc>
          <w:tcPr>
            <w:tcW w:w="7240" w:type="dxa"/>
            <w:gridSpan w:val="2"/>
            <w:tcBorders>
              <w:top w:val="single" w:sz="4" w:space="0" w:color="auto"/>
              <w:left w:val="single" w:sz="4" w:space="0" w:color="auto"/>
              <w:bottom w:val="single" w:sz="4" w:space="0" w:color="auto"/>
              <w:right w:val="single" w:sz="4" w:space="0" w:color="auto"/>
            </w:tcBorders>
          </w:tcPr>
          <w:p w:rsidR="005A651F" w:rsidRPr="005A651F" w:rsidRDefault="005A651F" w:rsidP="005A651F">
            <w:pPr>
              <w:spacing w:line="380" w:lineRule="exact"/>
              <w:rPr>
                <w:rFonts w:ascii="宋体" w:eastAsia="宋体" w:hAnsi="宋体" w:cs="Times New Roman"/>
                <w:color w:val="000000"/>
                <w:szCs w:val="21"/>
              </w:rPr>
            </w:pPr>
            <w:r w:rsidRPr="005A651F">
              <w:rPr>
                <w:rFonts w:ascii="宋体" w:eastAsia="宋体" w:hAnsi="宋体" w:cs="Arial" w:hint="eastAsia"/>
                <w:color w:val="000000"/>
                <w:szCs w:val="21"/>
              </w:rPr>
              <w:t>采购标的需执行的国家标准、行业标准、地方标准或者其他标准、规范。多项标准的，按最新标准或较高标准执行。</w:t>
            </w:r>
          </w:p>
        </w:tc>
      </w:tr>
      <w:tr w:rsidR="005A651F" w:rsidRPr="005A651F" w:rsidTr="00C01D5D">
        <w:trPr>
          <w:trHeight w:val="90"/>
        </w:trPr>
        <w:tc>
          <w:tcPr>
            <w:tcW w:w="2388" w:type="dxa"/>
            <w:gridSpan w:val="3"/>
            <w:tcBorders>
              <w:top w:val="single" w:sz="4" w:space="0" w:color="auto"/>
              <w:left w:val="single" w:sz="4" w:space="0" w:color="auto"/>
              <w:bottom w:val="single" w:sz="4" w:space="0" w:color="auto"/>
              <w:right w:val="single" w:sz="4" w:space="0" w:color="auto"/>
            </w:tcBorders>
            <w:vAlign w:val="center"/>
          </w:tcPr>
          <w:p w:rsidR="005A651F" w:rsidRPr="005A651F" w:rsidRDefault="005A651F" w:rsidP="005A651F">
            <w:pPr>
              <w:spacing w:line="380" w:lineRule="exact"/>
              <w:jc w:val="center"/>
              <w:rPr>
                <w:rFonts w:ascii="宋体" w:eastAsia="宋体" w:hAnsi="宋体" w:cs="Arial"/>
                <w:color w:val="000000"/>
                <w:szCs w:val="21"/>
              </w:rPr>
            </w:pPr>
            <w:r w:rsidRPr="005A651F">
              <w:rPr>
                <w:rFonts w:ascii="宋体" w:eastAsia="宋体" w:hAnsi="宋体" w:cs="Arial" w:hint="eastAsia"/>
                <w:color w:val="000000"/>
                <w:szCs w:val="21"/>
              </w:rPr>
              <w:t>采购标的需满足的质量、安全、技术规格、物理特性等</w:t>
            </w:r>
          </w:p>
        </w:tc>
        <w:tc>
          <w:tcPr>
            <w:tcW w:w="7240" w:type="dxa"/>
            <w:gridSpan w:val="2"/>
            <w:tcBorders>
              <w:top w:val="single" w:sz="4" w:space="0" w:color="auto"/>
              <w:left w:val="single" w:sz="4" w:space="0" w:color="auto"/>
              <w:bottom w:val="single" w:sz="4" w:space="0" w:color="auto"/>
              <w:right w:val="single" w:sz="4" w:space="0" w:color="auto"/>
            </w:tcBorders>
          </w:tcPr>
          <w:p w:rsidR="005A651F" w:rsidRPr="005A651F" w:rsidRDefault="005A651F" w:rsidP="005A651F">
            <w:pPr>
              <w:spacing w:line="380" w:lineRule="exact"/>
              <w:rPr>
                <w:rFonts w:ascii="宋体" w:eastAsia="宋体" w:hAnsi="宋体" w:cs="Arial"/>
                <w:color w:val="000000"/>
                <w:szCs w:val="21"/>
              </w:rPr>
            </w:pPr>
            <w:r w:rsidRPr="005A651F">
              <w:rPr>
                <w:rFonts w:ascii="宋体" w:eastAsia="宋体" w:hAnsi="宋体" w:cs="Arial" w:hint="eastAsia"/>
                <w:color w:val="000000"/>
                <w:szCs w:val="21"/>
              </w:rPr>
              <w:t>见本表“</w:t>
            </w:r>
            <w:r w:rsidRPr="005A651F">
              <w:rPr>
                <w:rFonts w:ascii="宋体" w:eastAsia="宋体" w:hAnsi="宋体" w:cs="Times New Roman" w:hint="eastAsia"/>
                <w:color w:val="000000"/>
                <w:szCs w:val="21"/>
              </w:rPr>
              <w:t>服务内容及要求</w:t>
            </w:r>
            <w:r w:rsidRPr="005A651F">
              <w:rPr>
                <w:rFonts w:ascii="宋体" w:eastAsia="宋体" w:hAnsi="宋体" w:cs="Arial" w:hint="eastAsia"/>
                <w:color w:val="000000"/>
                <w:szCs w:val="21"/>
              </w:rPr>
              <w:t>”。</w:t>
            </w:r>
          </w:p>
        </w:tc>
      </w:tr>
      <w:tr w:rsidR="005A651F" w:rsidRPr="005A651F" w:rsidTr="00C01D5D">
        <w:trPr>
          <w:trHeight w:val="90"/>
        </w:trPr>
        <w:tc>
          <w:tcPr>
            <w:tcW w:w="2388" w:type="dxa"/>
            <w:gridSpan w:val="3"/>
            <w:tcBorders>
              <w:top w:val="single" w:sz="4" w:space="0" w:color="auto"/>
              <w:left w:val="single" w:sz="4" w:space="0" w:color="auto"/>
              <w:bottom w:val="single" w:sz="4" w:space="0" w:color="auto"/>
              <w:right w:val="single" w:sz="4" w:space="0" w:color="auto"/>
            </w:tcBorders>
            <w:vAlign w:val="center"/>
          </w:tcPr>
          <w:p w:rsidR="005A651F" w:rsidRPr="005A651F" w:rsidRDefault="005A651F" w:rsidP="005A651F">
            <w:pPr>
              <w:spacing w:line="380" w:lineRule="exact"/>
              <w:jc w:val="center"/>
              <w:rPr>
                <w:rFonts w:ascii="宋体" w:eastAsia="宋体" w:hAnsi="宋体" w:cs="Arial"/>
                <w:color w:val="000000"/>
                <w:szCs w:val="21"/>
              </w:rPr>
            </w:pPr>
            <w:r w:rsidRPr="005A651F">
              <w:rPr>
                <w:rFonts w:ascii="宋体" w:eastAsia="宋体" w:hAnsi="宋体" w:cs="Arial" w:hint="eastAsia"/>
                <w:color w:val="000000"/>
                <w:szCs w:val="21"/>
              </w:rPr>
              <w:t>采购标的需满足的服务标准、期限、效率等</w:t>
            </w:r>
          </w:p>
        </w:tc>
        <w:tc>
          <w:tcPr>
            <w:tcW w:w="7240" w:type="dxa"/>
            <w:gridSpan w:val="2"/>
            <w:tcBorders>
              <w:top w:val="single" w:sz="4" w:space="0" w:color="auto"/>
              <w:left w:val="single" w:sz="4" w:space="0" w:color="auto"/>
              <w:bottom w:val="single" w:sz="4" w:space="0" w:color="auto"/>
              <w:right w:val="single" w:sz="4" w:space="0" w:color="auto"/>
            </w:tcBorders>
          </w:tcPr>
          <w:p w:rsidR="005A651F" w:rsidRPr="005A651F" w:rsidRDefault="005A651F" w:rsidP="005A651F">
            <w:pPr>
              <w:spacing w:line="380" w:lineRule="exact"/>
              <w:rPr>
                <w:rFonts w:ascii="宋体" w:eastAsia="宋体" w:hAnsi="宋体" w:cs="Arial"/>
                <w:color w:val="000000"/>
                <w:szCs w:val="21"/>
              </w:rPr>
            </w:pPr>
            <w:r w:rsidRPr="005A651F">
              <w:rPr>
                <w:rFonts w:ascii="宋体" w:eastAsia="宋体" w:hAnsi="宋体" w:cs="Arial" w:hint="eastAsia"/>
                <w:color w:val="000000"/>
                <w:szCs w:val="21"/>
              </w:rPr>
              <w:t>见</w:t>
            </w:r>
            <w:r w:rsidRPr="005A651F">
              <w:rPr>
                <w:rFonts w:ascii="宋体" w:eastAsia="宋体" w:hAnsi="宋体" w:cs="Times New Roman" w:hint="eastAsia"/>
                <w:color w:val="000000"/>
                <w:szCs w:val="21"/>
              </w:rPr>
              <w:t>本表“服务内容及要求”。</w:t>
            </w:r>
          </w:p>
        </w:tc>
      </w:tr>
      <w:tr w:rsidR="005A651F" w:rsidRPr="005A651F" w:rsidTr="00C01D5D">
        <w:trPr>
          <w:trHeight w:val="90"/>
        </w:trPr>
        <w:tc>
          <w:tcPr>
            <w:tcW w:w="2388" w:type="dxa"/>
            <w:gridSpan w:val="3"/>
            <w:tcBorders>
              <w:top w:val="single" w:sz="4" w:space="0" w:color="auto"/>
              <w:left w:val="single" w:sz="4" w:space="0" w:color="auto"/>
              <w:bottom w:val="single" w:sz="4" w:space="0" w:color="auto"/>
              <w:right w:val="single" w:sz="4" w:space="0" w:color="auto"/>
            </w:tcBorders>
            <w:vAlign w:val="center"/>
          </w:tcPr>
          <w:p w:rsidR="005A651F" w:rsidRPr="005A651F" w:rsidRDefault="005A651F" w:rsidP="005A651F">
            <w:pPr>
              <w:spacing w:line="380" w:lineRule="exact"/>
              <w:jc w:val="center"/>
              <w:rPr>
                <w:rFonts w:ascii="宋体" w:eastAsia="宋体" w:hAnsi="宋体" w:cs="Times New Roman"/>
                <w:color w:val="000000"/>
                <w:szCs w:val="21"/>
              </w:rPr>
            </w:pPr>
            <w:r w:rsidRPr="005A651F">
              <w:rPr>
                <w:rFonts w:ascii="宋体" w:eastAsia="宋体" w:hAnsi="宋体" w:cs="Times New Roman" w:hint="eastAsia"/>
                <w:color w:val="000000"/>
                <w:szCs w:val="21"/>
              </w:rPr>
              <w:t>采购标的验收标准</w:t>
            </w:r>
          </w:p>
        </w:tc>
        <w:tc>
          <w:tcPr>
            <w:tcW w:w="7240" w:type="dxa"/>
            <w:gridSpan w:val="2"/>
            <w:tcBorders>
              <w:top w:val="single" w:sz="4" w:space="0" w:color="auto"/>
              <w:left w:val="single" w:sz="4" w:space="0" w:color="auto"/>
              <w:bottom w:val="single" w:sz="4" w:space="0" w:color="auto"/>
              <w:right w:val="single" w:sz="4" w:space="0" w:color="auto"/>
            </w:tcBorders>
          </w:tcPr>
          <w:p w:rsidR="005A651F" w:rsidRPr="005A651F" w:rsidRDefault="005A651F" w:rsidP="005A651F">
            <w:pPr>
              <w:spacing w:line="380" w:lineRule="exact"/>
              <w:rPr>
                <w:rFonts w:ascii="宋体" w:eastAsia="宋体" w:hAnsi="宋体" w:cs="Times New Roman"/>
                <w:color w:val="000000"/>
                <w:szCs w:val="21"/>
              </w:rPr>
            </w:pPr>
            <w:r w:rsidRPr="005A651F">
              <w:rPr>
                <w:rFonts w:ascii="宋体" w:eastAsia="宋体" w:hAnsi="宋体" w:cs="Times New Roman" w:hint="eastAsia"/>
                <w:color w:val="000000"/>
                <w:szCs w:val="21"/>
              </w:rPr>
              <w:t>1、验收过程中所产生的一切费用均由中标人承担。报价时应考虑相关费用。</w:t>
            </w:r>
          </w:p>
          <w:p w:rsidR="005A651F" w:rsidRPr="005A651F" w:rsidRDefault="005A651F" w:rsidP="005A651F">
            <w:pPr>
              <w:spacing w:line="380" w:lineRule="exact"/>
              <w:rPr>
                <w:rFonts w:ascii="宋体" w:eastAsia="宋体" w:hAnsi="宋体" w:cs="Times New Roman"/>
                <w:color w:val="000000"/>
                <w:szCs w:val="21"/>
              </w:rPr>
            </w:pPr>
            <w:r w:rsidRPr="005A651F">
              <w:rPr>
                <w:rFonts w:ascii="宋体" w:eastAsia="宋体" w:hAnsi="宋体" w:cs="Times New Roman" w:hint="eastAsia"/>
                <w:color w:val="000000"/>
                <w:szCs w:val="21"/>
              </w:rPr>
              <w:t>2、中标人在服务验收时由采购单位对照招标文件的功能目标及服务指标全面核对检验，对所有要求出具的证明文件的原件进行核查，如不符合招标文件的服务需求及要求以及提供虚假承诺的，按相关规定做不接受服务处理及违约处理，中标人承担所有责任和费用，采购单位保留进一步追究责任的权利。</w:t>
            </w:r>
          </w:p>
          <w:p w:rsidR="005A651F" w:rsidRPr="005A651F" w:rsidRDefault="005A651F" w:rsidP="005A651F">
            <w:pPr>
              <w:spacing w:line="380" w:lineRule="exact"/>
              <w:rPr>
                <w:rFonts w:ascii="宋体" w:eastAsia="宋体" w:hAnsi="宋体" w:cs="Times New Roman"/>
                <w:color w:val="000000"/>
                <w:szCs w:val="21"/>
              </w:rPr>
            </w:pPr>
            <w:r w:rsidRPr="005A651F">
              <w:rPr>
                <w:rFonts w:ascii="宋体" w:eastAsia="宋体" w:hAnsi="宋体" w:cs="Times New Roman" w:hint="eastAsia"/>
                <w:color w:val="000000"/>
                <w:szCs w:val="21"/>
              </w:rPr>
              <w:t>3、根据项目进展分初验和终验；验收标准以招标文件、投标文件、设计方案为依据，由采购单位组织专家进行验收评审。验收所产生的费用均已包含在采购预算内。</w:t>
            </w:r>
          </w:p>
          <w:p w:rsidR="005A651F" w:rsidRPr="005A651F" w:rsidRDefault="005A651F" w:rsidP="005A651F">
            <w:pPr>
              <w:spacing w:line="380" w:lineRule="exact"/>
              <w:rPr>
                <w:rFonts w:ascii="宋体" w:eastAsia="宋体" w:hAnsi="宋体" w:cs="Times New Roman"/>
                <w:color w:val="000000"/>
                <w:szCs w:val="21"/>
              </w:rPr>
            </w:pPr>
            <w:r w:rsidRPr="005A651F">
              <w:rPr>
                <w:rFonts w:ascii="宋体" w:eastAsia="宋体" w:hAnsi="宋体" w:cs="Times New Roman" w:hint="eastAsia"/>
                <w:color w:val="000000"/>
                <w:szCs w:val="21"/>
              </w:rPr>
              <w:t>4、招标项目有其他要求的按其要求。</w:t>
            </w:r>
          </w:p>
        </w:tc>
      </w:tr>
      <w:tr w:rsidR="005A651F" w:rsidRPr="005A651F" w:rsidTr="00C01D5D">
        <w:trPr>
          <w:trHeight w:val="90"/>
        </w:trPr>
        <w:tc>
          <w:tcPr>
            <w:tcW w:w="2388" w:type="dxa"/>
            <w:gridSpan w:val="3"/>
            <w:tcBorders>
              <w:top w:val="single" w:sz="4" w:space="0" w:color="auto"/>
              <w:left w:val="single" w:sz="4" w:space="0" w:color="auto"/>
              <w:bottom w:val="single" w:sz="4" w:space="0" w:color="auto"/>
              <w:right w:val="single" w:sz="4" w:space="0" w:color="auto"/>
            </w:tcBorders>
            <w:vAlign w:val="center"/>
          </w:tcPr>
          <w:p w:rsidR="005A651F" w:rsidRPr="005A651F" w:rsidRDefault="005A651F" w:rsidP="005A651F">
            <w:pPr>
              <w:spacing w:line="380" w:lineRule="exact"/>
              <w:jc w:val="center"/>
              <w:rPr>
                <w:rFonts w:ascii="宋体" w:eastAsia="宋体" w:hAnsi="宋体" w:cs="Arial"/>
                <w:color w:val="000000"/>
                <w:szCs w:val="21"/>
              </w:rPr>
            </w:pPr>
            <w:r w:rsidRPr="005A651F">
              <w:rPr>
                <w:rFonts w:ascii="宋体" w:eastAsia="宋体" w:hAnsi="宋体" w:cs="Arial" w:hint="eastAsia"/>
                <w:color w:val="000000"/>
                <w:szCs w:val="21"/>
              </w:rPr>
              <w:t>其他技术及服务要求</w:t>
            </w:r>
          </w:p>
        </w:tc>
        <w:tc>
          <w:tcPr>
            <w:tcW w:w="7240" w:type="dxa"/>
            <w:gridSpan w:val="2"/>
            <w:tcBorders>
              <w:top w:val="single" w:sz="4" w:space="0" w:color="auto"/>
              <w:left w:val="single" w:sz="4" w:space="0" w:color="auto"/>
              <w:bottom w:val="single" w:sz="4" w:space="0" w:color="auto"/>
              <w:right w:val="single" w:sz="4" w:space="0" w:color="auto"/>
            </w:tcBorders>
          </w:tcPr>
          <w:p w:rsidR="005A651F" w:rsidRPr="005A651F" w:rsidRDefault="005A651F" w:rsidP="005A651F">
            <w:pPr>
              <w:spacing w:line="380" w:lineRule="exact"/>
              <w:rPr>
                <w:rFonts w:ascii="宋体" w:eastAsia="宋体" w:hAnsi="宋体" w:cs="Times New Roman"/>
                <w:color w:val="000000"/>
                <w:szCs w:val="21"/>
              </w:rPr>
            </w:pPr>
            <w:r w:rsidRPr="005A651F">
              <w:rPr>
                <w:rFonts w:ascii="宋体" w:eastAsia="宋体" w:hAnsi="宋体" w:cs="Arial" w:hint="eastAsia"/>
                <w:color w:val="000000"/>
                <w:szCs w:val="21"/>
              </w:rPr>
              <w:t>见</w:t>
            </w:r>
            <w:r w:rsidRPr="005A651F">
              <w:rPr>
                <w:rFonts w:ascii="宋体" w:eastAsia="宋体" w:hAnsi="宋体" w:cs="Times New Roman" w:hint="eastAsia"/>
                <w:color w:val="000000"/>
                <w:szCs w:val="21"/>
              </w:rPr>
              <w:t>本表“服务内容及要求”。</w:t>
            </w:r>
          </w:p>
        </w:tc>
      </w:tr>
      <w:tr w:rsidR="005A651F" w:rsidRPr="005A651F" w:rsidTr="00C01D5D">
        <w:tc>
          <w:tcPr>
            <w:tcW w:w="9628" w:type="dxa"/>
            <w:gridSpan w:val="5"/>
            <w:tcBorders>
              <w:top w:val="single" w:sz="4" w:space="0" w:color="auto"/>
              <w:left w:val="single" w:sz="4" w:space="0" w:color="auto"/>
              <w:bottom w:val="single" w:sz="4" w:space="0" w:color="auto"/>
              <w:right w:val="single" w:sz="4" w:space="0" w:color="auto"/>
            </w:tcBorders>
          </w:tcPr>
          <w:p w:rsidR="005A651F" w:rsidRPr="005A651F" w:rsidRDefault="005A651F" w:rsidP="005A651F">
            <w:pPr>
              <w:spacing w:line="320" w:lineRule="exact"/>
              <w:rPr>
                <w:rFonts w:ascii="宋体" w:eastAsia="宋体" w:hAnsi="宋体" w:cs="宋体"/>
                <w:color w:val="000000"/>
                <w:szCs w:val="21"/>
              </w:rPr>
            </w:pPr>
            <w:r w:rsidRPr="005A651F">
              <w:rPr>
                <w:rFonts w:ascii="宋体" w:eastAsia="宋体" w:hAnsi="宋体" w:cs="宋体" w:hint="eastAsia"/>
                <w:color w:val="000000"/>
                <w:szCs w:val="21"/>
              </w:rPr>
              <w:t>▲</w:t>
            </w:r>
            <w:r w:rsidRPr="005A651F">
              <w:rPr>
                <w:rFonts w:ascii="宋体" w:eastAsia="宋体" w:hAnsi="宋体" w:cs="宋体" w:hint="eastAsia"/>
                <w:b/>
                <w:color w:val="000000"/>
                <w:szCs w:val="21"/>
              </w:rPr>
              <w:t>商务最低要求表</w:t>
            </w:r>
          </w:p>
        </w:tc>
      </w:tr>
      <w:tr w:rsidR="005A651F" w:rsidRPr="005A651F" w:rsidTr="00C01D5D">
        <w:tc>
          <w:tcPr>
            <w:tcW w:w="2388" w:type="dxa"/>
            <w:gridSpan w:val="3"/>
            <w:tcBorders>
              <w:top w:val="single" w:sz="4" w:space="0" w:color="auto"/>
              <w:left w:val="single" w:sz="4" w:space="0" w:color="auto"/>
              <w:bottom w:val="single" w:sz="4" w:space="0" w:color="auto"/>
              <w:right w:val="single" w:sz="4" w:space="0" w:color="auto"/>
            </w:tcBorders>
            <w:vAlign w:val="center"/>
          </w:tcPr>
          <w:p w:rsidR="005A651F" w:rsidRPr="005A651F" w:rsidRDefault="005A651F" w:rsidP="005A651F">
            <w:pPr>
              <w:spacing w:line="400" w:lineRule="exact"/>
              <w:jc w:val="center"/>
              <w:rPr>
                <w:rFonts w:ascii="宋体" w:eastAsia="宋体" w:hAnsi="宋体" w:cs="Times New Roman"/>
                <w:b/>
                <w:color w:val="000000"/>
                <w:szCs w:val="21"/>
              </w:rPr>
            </w:pPr>
            <w:r w:rsidRPr="005A651F">
              <w:rPr>
                <w:rFonts w:ascii="宋体" w:eastAsia="宋体" w:hAnsi="宋体" w:cs="Times New Roman" w:hint="eastAsia"/>
                <w:b/>
                <w:color w:val="000000"/>
                <w:szCs w:val="21"/>
              </w:rPr>
              <w:t>项目</w:t>
            </w:r>
          </w:p>
        </w:tc>
        <w:tc>
          <w:tcPr>
            <w:tcW w:w="7240" w:type="dxa"/>
            <w:gridSpan w:val="2"/>
            <w:tcBorders>
              <w:top w:val="single" w:sz="4" w:space="0" w:color="auto"/>
              <w:left w:val="single" w:sz="4" w:space="0" w:color="auto"/>
              <w:bottom w:val="single" w:sz="4" w:space="0" w:color="auto"/>
              <w:right w:val="single" w:sz="4" w:space="0" w:color="auto"/>
            </w:tcBorders>
            <w:vAlign w:val="center"/>
          </w:tcPr>
          <w:p w:rsidR="005A651F" w:rsidRPr="005A651F" w:rsidRDefault="005A651F" w:rsidP="005A651F">
            <w:pPr>
              <w:spacing w:line="400" w:lineRule="exact"/>
              <w:jc w:val="center"/>
              <w:rPr>
                <w:rFonts w:ascii="宋体" w:eastAsia="宋体" w:hAnsi="宋体" w:cs="Times New Roman"/>
                <w:b/>
                <w:color w:val="000000"/>
                <w:szCs w:val="21"/>
              </w:rPr>
            </w:pPr>
            <w:r w:rsidRPr="005A651F">
              <w:rPr>
                <w:rFonts w:ascii="宋体" w:eastAsia="宋体" w:hAnsi="宋体" w:cs="Times New Roman" w:hint="eastAsia"/>
                <w:b/>
                <w:color w:val="000000"/>
                <w:szCs w:val="21"/>
              </w:rPr>
              <w:t>要求</w:t>
            </w:r>
          </w:p>
        </w:tc>
      </w:tr>
      <w:tr w:rsidR="005A651F" w:rsidRPr="005A651F" w:rsidTr="00C01D5D">
        <w:tc>
          <w:tcPr>
            <w:tcW w:w="2388" w:type="dxa"/>
            <w:gridSpan w:val="3"/>
            <w:tcBorders>
              <w:top w:val="single" w:sz="4" w:space="0" w:color="auto"/>
              <w:left w:val="single" w:sz="4" w:space="0" w:color="auto"/>
              <w:bottom w:val="single" w:sz="4" w:space="0" w:color="auto"/>
              <w:right w:val="single" w:sz="4" w:space="0" w:color="auto"/>
            </w:tcBorders>
            <w:vAlign w:val="center"/>
          </w:tcPr>
          <w:p w:rsidR="005A651F" w:rsidRPr="005A651F" w:rsidRDefault="005A651F" w:rsidP="005A651F">
            <w:pPr>
              <w:adjustRightInd w:val="0"/>
              <w:snapToGrid w:val="0"/>
              <w:spacing w:line="276" w:lineRule="auto"/>
              <w:jc w:val="center"/>
              <w:rPr>
                <w:rFonts w:ascii="宋体" w:eastAsia="宋体" w:hAnsi="宋体" w:cs="Times New Roman"/>
                <w:color w:val="000000"/>
                <w:szCs w:val="21"/>
              </w:rPr>
            </w:pPr>
            <w:r w:rsidRPr="005A651F">
              <w:rPr>
                <w:rFonts w:ascii="宋体" w:eastAsia="宋体" w:hAnsi="宋体" w:cs="Times New Roman" w:hint="eastAsia"/>
                <w:color w:val="000000"/>
                <w:szCs w:val="21"/>
              </w:rPr>
              <w:t>服务期</w:t>
            </w:r>
          </w:p>
        </w:tc>
        <w:tc>
          <w:tcPr>
            <w:tcW w:w="7240" w:type="dxa"/>
            <w:gridSpan w:val="2"/>
            <w:tcBorders>
              <w:top w:val="single" w:sz="4" w:space="0" w:color="auto"/>
              <w:left w:val="single" w:sz="4" w:space="0" w:color="auto"/>
              <w:bottom w:val="single" w:sz="4" w:space="0" w:color="auto"/>
              <w:right w:val="single" w:sz="4" w:space="0" w:color="auto"/>
            </w:tcBorders>
            <w:vAlign w:val="center"/>
          </w:tcPr>
          <w:p w:rsidR="005A651F" w:rsidRPr="005A651F" w:rsidRDefault="005A651F" w:rsidP="005A651F">
            <w:pPr>
              <w:adjustRightInd w:val="0"/>
              <w:snapToGrid w:val="0"/>
              <w:spacing w:line="276" w:lineRule="auto"/>
              <w:rPr>
                <w:rFonts w:ascii="宋体" w:eastAsia="宋体" w:hAnsi="宋体" w:cs="Times New Roman"/>
                <w:color w:val="000000"/>
                <w:szCs w:val="21"/>
              </w:rPr>
            </w:pPr>
            <w:proofErr w:type="gramStart"/>
            <w:r w:rsidRPr="005A651F">
              <w:rPr>
                <w:rFonts w:ascii="宋体" w:eastAsia="宋体" w:hAnsi="宋体" w:cs="Times New Roman" w:hint="eastAsia"/>
                <w:color w:val="000000"/>
                <w:szCs w:val="21"/>
              </w:rPr>
              <w:t>自项目</w:t>
            </w:r>
            <w:proofErr w:type="gramEnd"/>
            <w:r w:rsidRPr="005A651F">
              <w:rPr>
                <w:rFonts w:ascii="宋体" w:eastAsia="宋体" w:hAnsi="宋体" w:cs="Times New Roman" w:hint="eastAsia"/>
                <w:color w:val="000000"/>
                <w:szCs w:val="21"/>
              </w:rPr>
              <w:t>通过验收之日起，项目服务期为三年。</w:t>
            </w:r>
          </w:p>
        </w:tc>
      </w:tr>
      <w:tr w:rsidR="005A651F" w:rsidRPr="005A651F" w:rsidTr="00C01D5D">
        <w:tc>
          <w:tcPr>
            <w:tcW w:w="2388" w:type="dxa"/>
            <w:gridSpan w:val="3"/>
            <w:tcBorders>
              <w:top w:val="single" w:sz="4" w:space="0" w:color="auto"/>
              <w:left w:val="single" w:sz="4" w:space="0" w:color="auto"/>
              <w:bottom w:val="single" w:sz="4" w:space="0" w:color="auto"/>
              <w:right w:val="single" w:sz="4" w:space="0" w:color="auto"/>
            </w:tcBorders>
            <w:vAlign w:val="center"/>
          </w:tcPr>
          <w:p w:rsidR="005A651F" w:rsidRPr="005A651F" w:rsidRDefault="005A651F" w:rsidP="005A651F">
            <w:pPr>
              <w:adjustRightInd w:val="0"/>
              <w:snapToGrid w:val="0"/>
              <w:spacing w:line="276" w:lineRule="auto"/>
              <w:jc w:val="center"/>
              <w:rPr>
                <w:rFonts w:ascii="宋体" w:eastAsia="宋体" w:hAnsi="宋体" w:cs="Times New Roman"/>
                <w:color w:val="000000"/>
                <w:szCs w:val="21"/>
              </w:rPr>
            </w:pPr>
            <w:r w:rsidRPr="005A651F">
              <w:rPr>
                <w:rFonts w:ascii="宋体" w:eastAsia="宋体" w:hAnsi="宋体" w:cs="Times New Roman" w:hint="eastAsia"/>
                <w:color w:val="000000"/>
                <w:szCs w:val="21"/>
              </w:rPr>
              <w:t>交付时间及地点</w:t>
            </w:r>
          </w:p>
        </w:tc>
        <w:tc>
          <w:tcPr>
            <w:tcW w:w="7240" w:type="dxa"/>
            <w:gridSpan w:val="2"/>
            <w:tcBorders>
              <w:top w:val="single" w:sz="4" w:space="0" w:color="auto"/>
              <w:left w:val="single" w:sz="4" w:space="0" w:color="auto"/>
              <w:bottom w:val="single" w:sz="4" w:space="0" w:color="auto"/>
              <w:right w:val="single" w:sz="4" w:space="0" w:color="auto"/>
            </w:tcBorders>
            <w:vAlign w:val="center"/>
          </w:tcPr>
          <w:p w:rsidR="005A651F" w:rsidRPr="005A651F" w:rsidRDefault="005A651F" w:rsidP="005A651F">
            <w:pPr>
              <w:adjustRightInd w:val="0"/>
              <w:snapToGrid w:val="0"/>
              <w:spacing w:line="276" w:lineRule="auto"/>
              <w:rPr>
                <w:rFonts w:ascii="宋体" w:eastAsia="宋体" w:hAnsi="宋体" w:cs="Times New Roman"/>
                <w:color w:val="000000"/>
                <w:szCs w:val="21"/>
              </w:rPr>
            </w:pPr>
            <w:r w:rsidRPr="005A651F">
              <w:rPr>
                <w:rFonts w:ascii="宋体" w:eastAsia="宋体" w:hAnsi="宋体" w:cs="Times New Roman" w:hint="eastAsia"/>
                <w:color w:val="000000"/>
                <w:szCs w:val="21"/>
              </w:rPr>
              <w:t>交付时间：自签订合同之日起90个日历日内。</w:t>
            </w:r>
          </w:p>
          <w:p w:rsidR="005A651F" w:rsidRPr="005A651F" w:rsidRDefault="005A651F" w:rsidP="005A651F">
            <w:pPr>
              <w:adjustRightInd w:val="0"/>
              <w:snapToGrid w:val="0"/>
              <w:spacing w:line="276" w:lineRule="auto"/>
              <w:rPr>
                <w:rFonts w:ascii="宋体" w:eastAsia="宋体" w:hAnsi="宋体" w:cs="Times New Roman"/>
                <w:color w:val="000000"/>
                <w:szCs w:val="21"/>
              </w:rPr>
            </w:pPr>
            <w:r w:rsidRPr="005A651F">
              <w:rPr>
                <w:rFonts w:ascii="宋体" w:eastAsia="宋体" w:hAnsi="宋体" w:cs="Times New Roman" w:hint="eastAsia"/>
                <w:color w:val="000000"/>
                <w:szCs w:val="21"/>
              </w:rPr>
              <w:t>交付地点：广西区内采购人指定地点。</w:t>
            </w:r>
          </w:p>
        </w:tc>
      </w:tr>
      <w:tr w:rsidR="005A651F" w:rsidRPr="005A651F" w:rsidTr="00C01D5D">
        <w:tc>
          <w:tcPr>
            <w:tcW w:w="2388" w:type="dxa"/>
            <w:gridSpan w:val="3"/>
            <w:tcBorders>
              <w:top w:val="single" w:sz="4" w:space="0" w:color="auto"/>
              <w:left w:val="single" w:sz="4" w:space="0" w:color="auto"/>
              <w:bottom w:val="single" w:sz="4" w:space="0" w:color="auto"/>
              <w:right w:val="single" w:sz="4" w:space="0" w:color="auto"/>
            </w:tcBorders>
            <w:vAlign w:val="center"/>
          </w:tcPr>
          <w:p w:rsidR="005A651F" w:rsidRPr="005A651F" w:rsidRDefault="005A651F" w:rsidP="005A651F">
            <w:pPr>
              <w:adjustRightInd w:val="0"/>
              <w:snapToGrid w:val="0"/>
              <w:spacing w:line="276" w:lineRule="auto"/>
              <w:jc w:val="center"/>
              <w:rPr>
                <w:rFonts w:ascii="宋体" w:eastAsia="宋体" w:hAnsi="宋体" w:cs="Times New Roman"/>
                <w:color w:val="000000"/>
                <w:szCs w:val="21"/>
              </w:rPr>
            </w:pPr>
            <w:r w:rsidRPr="005A651F">
              <w:rPr>
                <w:rFonts w:ascii="宋体" w:eastAsia="宋体" w:hAnsi="宋体" w:cs="Times New Roman" w:hint="eastAsia"/>
                <w:color w:val="000000"/>
                <w:szCs w:val="21"/>
              </w:rPr>
              <w:t>实施要求</w:t>
            </w:r>
          </w:p>
        </w:tc>
        <w:tc>
          <w:tcPr>
            <w:tcW w:w="7240" w:type="dxa"/>
            <w:gridSpan w:val="2"/>
            <w:tcBorders>
              <w:top w:val="single" w:sz="4" w:space="0" w:color="auto"/>
              <w:left w:val="single" w:sz="4" w:space="0" w:color="auto"/>
              <w:bottom w:val="single" w:sz="4" w:space="0" w:color="auto"/>
              <w:right w:val="single" w:sz="4" w:space="0" w:color="auto"/>
            </w:tcBorders>
          </w:tcPr>
          <w:p w:rsidR="005A651F" w:rsidRPr="005A651F" w:rsidRDefault="005A651F" w:rsidP="005A651F">
            <w:pPr>
              <w:adjustRightInd w:val="0"/>
              <w:snapToGrid w:val="0"/>
              <w:spacing w:line="276" w:lineRule="auto"/>
              <w:rPr>
                <w:rFonts w:ascii="宋体" w:eastAsia="宋体" w:hAnsi="宋体" w:cs="Times New Roman"/>
                <w:b/>
                <w:color w:val="000000"/>
                <w:szCs w:val="21"/>
              </w:rPr>
            </w:pPr>
            <w:r w:rsidRPr="005A651F">
              <w:rPr>
                <w:rFonts w:ascii="宋体" w:eastAsia="宋体" w:hAnsi="宋体" w:cs="Times New Roman" w:hint="eastAsia"/>
                <w:b/>
                <w:color w:val="000000"/>
                <w:szCs w:val="21"/>
              </w:rPr>
              <w:t>一、线路服务要求：</w:t>
            </w:r>
          </w:p>
          <w:p w:rsidR="005A651F" w:rsidRPr="005A651F" w:rsidRDefault="005A651F" w:rsidP="005A651F">
            <w:pPr>
              <w:adjustRightInd w:val="0"/>
              <w:snapToGrid w:val="0"/>
              <w:spacing w:line="276" w:lineRule="auto"/>
              <w:rPr>
                <w:rFonts w:ascii="宋体" w:eastAsia="宋体" w:hAnsi="宋体" w:cs="Times New Roman"/>
                <w:color w:val="000000"/>
                <w:szCs w:val="21"/>
              </w:rPr>
            </w:pPr>
            <w:r w:rsidRPr="005A651F">
              <w:rPr>
                <w:rFonts w:ascii="宋体" w:eastAsia="宋体" w:hAnsi="宋体" w:cs="Times New Roman" w:hint="eastAsia"/>
                <w:color w:val="000000"/>
                <w:szCs w:val="21"/>
              </w:rPr>
              <w:t>1.在租用期限内中标供应商应严格遵守《中华人民共和国电信条例》，维护双方权益，应按信息产业部颁布的《电信服务标准》的电路质量要求，保证采购人租用线路畅通及安全使用。</w:t>
            </w:r>
          </w:p>
          <w:p w:rsidR="005A651F" w:rsidRPr="005A651F" w:rsidRDefault="005A651F" w:rsidP="005A651F">
            <w:pPr>
              <w:adjustRightInd w:val="0"/>
              <w:snapToGrid w:val="0"/>
              <w:spacing w:line="276" w:lineRule="auto"/>
              <w:rPr>
                <w:rFonts w:ascii="宋体" w:eastAsia="宋体" w:hAnsi="宋体" w:cs="Times New Roman"/>
                <w:color w:val="000000"/>
                <w:szCs w:val="21"/>
              </w:rPr>
            </w:pPr>
            <w:r w:rsidRPr="005A651F">
              <w:rPr>
                <w:rFonts w:ascii="宋体" w:eastAsia="宋体" w:hAnsi="宋体" w:cs="Times New Roman" w:hint="eastAsia"/>
                <w:color w:val="000000"/>
                <w:szCs w:val="21"/>
              </w:rPr>
              <w:t>2.本项目的电路总租用期为3年，</w:t>
            </w:r>
            <w:r w:rsidRPr="005A651F">
              <w:rPr>
                <w:rFonts w:ascii="Times New Roman" w:eastAsia="宋体" w:hAnsi="宋体" w:cs="Times New Roman" w:hint="eastAsia"/>
                <w:color w:val="000000"/>
                <w:szCs w:val="21"/>
              </w:rPr>
              <w:t>在租用期限内，中标人应严格遵守《中华人民共和国电信条例》，维护双方权益，应按工信部颁布的《电信服务标准》的电路质量要求，保证采购人租用系统畅通及安全使用</w:t>
            </w:r>
            <w:r w:rsidRPr="005A651F">
              <w:rPr>
                <w:rFonts w:ascii="宋体" w:eastAsia="宋体" w:hAnsi="宋体" w:cs="Times New Roman" w:hint="eastAsia"/>
                <w:color w:val="000000"/>
                <w:szCs w:val="21"/>
              </w:rPr>
              <w:t>。</w:t>
            </w:r>
          </w:p>
          <w:p w:rsidR="005A651F" w:rsidRPr="005A651F" w:rsidRDefault="005A651F" w:rsidP="005A651F">
            <w:pPr>
              <w:adjustRightInd w:val="0"/>
              <w:snapToGrid w:val="0"/>
              <w:spacing w:line="276" w:lineRule="auto"/>
              <w:rPr>
                <w:rFonts w:ascii="宋体" w:eastAsia="宋体" w:hAnsi="宋体" w:cs="Times New Roman"/>
                <w:color w:val="000000"/>
                <w:szCs w:val="21"/>
              </w:rPr>
            </w:pPr>
            <w:r w:rsidRPr="005A651F">
              <w:rPr>
                <w:rFonts w:ascii="宋体" w:eastAsia="宋体" w:hAnsi="宋体" w:cs="Times New Roman" w:hint="eastAsia"/>
                <w:color w:val="000000"/>
                <w:szCs w:val="21"/>
              </w:rPr>
              <w:t>3.投标人应在投标文件提供售后服务承诺书和各市节点所在地的售后服务分支机构、联系人名单、详细地址及联系电话。</w:t>
            </w:r>
          </w:p>
          <w:p w:rsidR="005A651F" w:rsidRPr="005A651F" w:rsidRDefault="005A651F" w:rsidP="005A651F">
            <w:pPr>
              <w:adjustRightInd w:val="0"/>
              <w:snapToGrid w:val="0"/>
              <w:spacing w:line="276" w:lineRule="auto"/>
              <w:rPr>
                <w:rFonts w:ascii="宋体" w:eastAsia="宋体" w:hAnsi="宋体" w:cs="Times New Roman"/>
                <w:color w:val="000000"/>
                <w:szCs w:val="21"/>
              </w:rPr>
            </w:pPr>
            <w:r w:rsidRPr="005A651F">
              <w:rPr>
                <w:rFonts w:ascii="宋体" w:eastAsia="宋体" w:hAnsi="宋体" w:cs="Times New Roman" w:hint="eastAsia"/>
                <w:color w:val="000000"/>
                <w:szCs w:val="21"/>
              </w:rPr>
              <w:t>4.投标人必须在投标文件承诺：</w:t>
            </w:r>
          </w:p>
          <w:p w:rsidR="005A651F" w:rsidRPr="005A651F" w:rsidRDefault="005A651F" w:rsidP="005A651F">
            <w:pPr>
              <w:adjustRightInd w:val="0"/>
              <w:snapToGrid w:val="0"/>
              <w:spacing w:line="276" w:lineRule="auto"/>
              <w:rPr>
                <w:rFonts w:ascii="宋体" w:eastAsia="宋体" w:hAnsi="宋体" w:cs="Times New Roman"/>
                <w:color w:val="000000"/>
                <w:szCs w:val="21"/>
              </w:rPr>
            </w:pPr>
            <w:r w:rsidRPr="005A651F">
              <w:rPr>
                <w:rFonts w:ascii="宋体" w:eastAsia="宋体" w:hAnsi="宋体" w:cs="Times New Roman" w:hint="eastAsia"/>
                <w:color w:val="000000"/>
                <w:szCs w:val="21"/>
              </w:rPr>
              <w:t>①如果新增单位按同等价格提供线路。</w:t>
            </w:r>
          </w:p>
          <w:p w:rsidR="005A651F" w:rsidRPr="005A651F" w:rsidRDefault="005A651F" w:rsidP="005A651F">
            <w:pPr>
              <w:adjustRightInd w:val="0"/>
              <w:snapToGrid w:val="0"/>
              <w:spacing w:line="276" w:lineRule="auto"/>
              <w:rPr>
                <w:rFonts w:ascii="宋体" w:eastAsia="宋体" w:hAnsi="宋体" w:cs="Times New Roman"/>
                <w:color w:val="000000"/>
                <w:szCs w:val="21"/>
              </w:rPr>
            </w:pPr>
            <w:r w:rsidRPr="005A651F">
              <w:rPr>
                <w:rFonts w:ascii="宋体" w:eastAsia="宋体" w:hAnsi="宋体" w:cs="Times New Roman" w:hint="eastAsia"/>
                <w:color w:val="000000"/>
                <w:szCs w:val="21"/>
              </w:rPr>
              <w:t>②在当地有专人实施电路的售后服务。</w:t>
            </w:r>
          </w:p>
          <w:p w:rsidR="005A651F" w:rsidRPr="005A651F" w:rsidRDefault="005A651F" w:rsidP="005A651F">
            <w:pPr>
              <w:adjustRightInd w:val="0"/>
              <w:snapToGrid w:val="0"/>
              <w:spacing w:line="276" w:lineRule="auto"/>
              <w:rPr>
                <w:rFonts w:ascii="宋体" w:eastAsia="宋体" w:hAnsi="宋体" w:cs="Times New Roman"/>
                <w:color w:val="000000"/>
                <w:szCs w:val="21"/>
              </w:rPr>
            </w:pPr>
            <w:r w:rsidRPr="005A651F">
              <w:rPr>
                <w:rFonts w:ascii="宋体" w:eastAsia="宋体" w:hAnsi="宋体" w:cs="Times New Roman" w:hint="eastAsia"/>
                <w:color w:val="000000"/>
                <w:szCs w:val="21"/>
              </w:rPr>
              <w:lastRenderedPageBreak/>
              <w:t>5.投标人必须具有建设大型专用网络的能力和线路资源，能提供优质、快速、高效的专线线路租用服务，具有提供长期全区服务能力，严禁在资源不到位的专线转包给其它运营商。</w:t>
            </w:r>
          </w:p>
          <w:p w:rsidR="005A651F" w:rsidRPr="005A651F" w:rsidRDefault="005A651F" w:rsidP="005A651F">
            <w:pPr>
              <w:adjustRightInd w:val="0"/>
              <w:snapToGrid w:val="0"/>
              <w:spacing w:line="276" w:lineRule="auto"/>
              <w:rPr>
                <w:rFonts w:ascii="宋体" w:eastAsia="宋体" w:hAnsi="宋体" w:cs="Times New Roman"/>
                <w:color w:val="000000"/>
                <w:szCs w:val="21"/>
              </w:rPr>
            </w:pPr>
            <w:r w:rsidRPr="005A651F">
              <w:rPr>
                <w:rFonts w:ascii="宋体" w:eastAsia="宋体" w:hAnsi="宋体" w:cs="Times New Roman" w:hint="eastAsia"/>
                <w:color w:val="000000"/>
                <w:szCs w:val="21"/>
              </w:rPr>
              <w:t>6.数字电路经过的传输机房应配备有大容量、双备份的后备电源，实现7×24小时</w:t>
            </w:r>
            <w:proofErr w:type="gramStart"/>
            <w:r w:rsidRPr="005A651F">
              <w:rPr>
                <w:rFonts w:ascii="宋体" w:eastAsia="宋体" w:hAnsi="宋体" w:cs="Times New Roman" w:hint="eastAsia"/>
                <w:color w:val="000000"/>
                <w:szCs w:val="21"/>
              </w:rPr>
              <w:t>不</w:t>
            </w:r>
            <w:proofErr w:type="gramEnd"/>
            <w:r w:rsidRPr="005A651F">
              <w:rPr>
                <w:rFonts w:ascii="宋体" w:eastAsia="宋体" w:hAnsi="宋体" w:cs="Times New Roman" w:hint="eastAsia"/>
                <w:color w:val="000000"/>
                <w:szCs w:val="21"/>
              </w:rPr>
              <w:t>断电，同时具备恒温、防潮、防尘等条件，符合国家相关的安全保密要求。</w:t>
            </w:r>
          </w:p>
          <w:p w:rsidR="005A651F" w:rsidRPr="005A651F" w:rsidRDefault="005A651F" w:rsidP="005A651F">
            <w:pPr>
              <w:adjustRightInd w:val="0"/>
              <w:snapToGrid w:val="0"/>
              <w:spacing w:line="276" w:lineRule="auto"/>
              <w:rPr>
                <w:rFonts w:ascii="宋体" w:eastAsia="宋体" w:hAnsi="宋体" w:cs="Times New Roman"/>
                <w:color w:val="000000"/>
                <w:szCs w:val="21"/>
              </w:rPr>
            </w:pPr>
            <w:r w:rsidRPr="005A651F">
              <w:rPr>
                <w:rFonts w:ascii="宋体" w:eastAsia="宋体" w:hAnsi="宋体" w:cs="Times New Roman" w:hint="eastAsia"/>
                <w:color w:val="000000"/>
                <w:szCs w:val="21"/>
              </w:rPr>
              <w:t>7.中标人必须积极配合采购人完成项目测试、验收等工作。</w:t>
            </w:r>
          </w:p>
          <w:p w:rsidR="005A651F" w:rsidRPr="005A651F" w:rsidRDefault="005A651F" w:rsidP="005A651F">
            <w:pPr>
              <w:adjustRightInd w:val="0"/>
              <w:snapToGrid w:val="0"/>
              <w:spacing w:line="276" w:lineRule="auto"/>
              <w:rPr>
                <w:rFonts w:ascii="宋体" w:eastAsia="宋体" w:hAnsi="宋体" w:cs="Times New Roman"/>
                <w:b/>
                <w:color w:val="000000"/>
                <w:szCs w:val="21"/>
              </w:rPr>
            </w:pPr>
            <w:r w:rsidRPr="005A651F">
              <w:rPr>
                <w:rFonts w:ascii="宋体" w:eastAsia="宋体" w:hAnsi="宋体" w:cs="Times New Roman" w:hint="eastAsia"/>
                <w:b/>
                <w:color w:val="000000"/>
                <w:szCs w:val="21"/>
              </w:rPr>
              <w:t>二、组网设备要求：</w:t>
            </w:r>
          </w:p>
          <w:p w:rsidR="005A651F" w:rsidRPr="005A651F" w:rsidRDefault="005A651F" w:rsidP="005A651F">
            <w:pPr>
              <w:adjustRightInd w:val="0"/>
              <w:snapToGrid w:val="0"/>
              <w:spacing w:line="276" w:lineRule="auto"/>
              <w:rPr>
                <w:rFonts w:ascii="宋体" w:eastAsia="宋体" w:hAnsi="宋体" w:cs="Times New Roman"/>
                <w:color w:val="000000"/>
                <w:szCs w:val="21"/>
              </w:rPr>
            </w:pPr>
            <w:r w:rsidRPr="005A651F">
              <w:rPr>
                <w:rFonts w:ascii="宋体" w:eastAsia="宋体" w:hAnsi="宋体" w:cs="Times New Roman" w:hint="eastAsia"/>
                <w:color w:val="000000"/>
                <w:szCs w:val="21"/>
              </w:rPr>
              <w:t>1.中标人负责将所采购的网络设备在采购人指定地点安装上架并进行通电测试，并负责完成本次采购的网络设备与租用的专线电路的连接，然后按照采购人要求组织开展设备、线路测试，填写纸质测试报告。</w:t>
            </w:r>
          </w:p>
          <w:p w:rsidR="005A651F" w:rsidRPr="005A651F" w:rsidRDefault="005A651F" w:rsidP="005A651F">
            <w:pPr>
              <w:adjustRightInd w:val="0"/>
              <w:snapToGrid w:val="0"/>
              <w:spacing w:line="276" w:lineRule="auto"/>
              <w:rPr>
                <w:rFonts w:ascii="宋体" w:eastAsia="宋体" w:hAnsi="宋体" w:cs="Times New Roman"/>
                <w:color w:val="000000"/>
                <w:szCs w:val="21"/>
              </w:rPr>
            </w:pPr>
            <w:r w:rsidRPr="005A651F">
              <w:rPr>
                <w:rFonts w:ascii="宋体" w:eastAsia="宋体" w:hAnsi="宋体" w:cs="Times New Roman" w:hint="eastAsia"/>
                <w:color w:val="000000"/>
                <w:szCs w:val="21"/>
              </w:rPr>
              <w:t>2.中标人应在项目实施前2周完成机房环境勘察工作，以确保项目顺利实施。</w:t>
            </w:r>
          </w:p>
          <w:p w:rsidR="005A651F" w:rsidRPr="005A651F" w:rsidRDefault="005A651F" w:rsidP="005A651F">
            <w:pPr>
              <w:adjustRightInd w:val="0"/>
              <w:snapToGrid w:val="0"/>
              <w:spacing w:line="276" w:lineRule="auto"/>
              <w:rPr>
                <w:rFonts w:ascii="宋体" w:eastAsia="宋体" w:hAnsi="宋体" w:cs="Times New Roman"/>
                <w:color w:val="000000"/>
                <w:szCs w:val="21"/>
              </w:rPr>
            </w:pPr>
            <w:r w:rsidRPr="005A651F">
              <w:rPr>
                <w:rFonts w:ascii="宋体" w:eastAsia="宋体" w:hAnsi="宋体" w:cs="Times New Roman" w:hint="eastAsia"/>
                <w:color w:val="000000"/>
                <w:szCs w:val="21"/>
              </w:rPr>
              <w:t>3.安装调试过程中涉及的机柜、线缆等辅材及施工费用均由中标人承担。</w:t>
            </w:r>
          </w:p>
        </w:tc>
      </w:tr>
      <w:tr w:rsidR="005A651F" w:rsidRPr="005A651F" w:rsidTr="00C01D5D">
        <w:tc>
          <w:tcPr>
            <w:tcW w:w="2388" w:type="dxa"/>
            <w:gridSpan w:val="3"/>
            <w:tcBorders>
              <w:top w:val="single" w:sz="4" w:space="0" w:color="auto"/>
              <w:left w:val="single" w:sz="4" w:space="0" w:color="auto"/>
              <w:bottom w:val="single" w:sz="4" w:space="0" w:color="auto"/>
              <w:right w:val="single" w:sz="4" w:space="0" w:color="auto"/>
            </w:tcBorders>
            <w:vAlign w:val="center"/>
          </w:tcPr>
          <w:p w:rsidR="005A651F" w:rsidRPr="005A651F" w:rsidRDefault="005A651F" w:rsidP="005A651F">
            <w:pPr>
              <w:adjustRightInd w:val="0"/>
              <w:snapToGrid w:val="0"/>
              <w:spacing w:line="276" w:lineRule="auto"/>
              <w:jc w:val="center"/>
              <w:rPr>
                <w:rFonts w:ascii="宋体" w:eastAsia="宋体" w:hAnsi="宋体" w:cs="Times New Roman"/>
                <w:color w:val="000000"/>
                <w:szCs w:val="21"/>
              </w:rPr>
            </w:pPr>
            <w:r w:rsidRPr="005A651F">
              <w:rPr>
                <w:rFonts w:ascii="宋体" w:eastAsia="宋体" w:hAnsi="宋体" w:cs="Times New Roman" w:hint="eastAsia"/>
                <w:color w:val="000000"/>
                <w:szCs w:val="21"/>
              </w:rPr>
              <w:lastRenderedPageBreak/>
              <w:t>售后技术服务要求</w:t>
            </w:r>
          </w:p>
        </w:tc>
        <w:tc>
          <w:tcPr>
            <w:tcW w:w="7240" w:type="dxa"/>
            <w:gridSpan w:val="2"/>
            <w:tcBorders>
              <w:top w:val="single" w:sz="4" w:space="0" w:color="auto"/>
              <w:left w:val="single" w:sz="4" w:space="0" w:color="auto"/>
              <w:bottom w:val="single" w:sz="4" w:space="0" w:color="auto"/>
              <w:right w:val="single" w:sz="4" w:space="0" w:color="auto"/>
            </w:tcBorders>
          </w:tcPr>
          <w:p w:rsidR="005A651F" w:rsidRPr="005A651F" w:rsidRDefault="005A651F" w:rsidP="005A651F">
            <w:pPr>
              <w:spacing w:line="276" w:lineRule="auto"/>
              <w:rPr>
                <w:rFonts w:ascii="宋体" w:eastAsia="宋体" w:hAnsi="宋体" w:cs="Times New Roman"/>
                <w:color w:val="000000"/>
                <w:szCs w:val="21"/>
              </w:rPr>
            </w:pPr>
            <w:r w:rsidRPr="005A651F">
              <w:rPr>
                <w:rFonts w:ascii="宋体" w:eastAsia="宋体" w:hAnsi="宋体" w:cs="Times New Roman" w:hint="eastAsia"/>
                <w:color w:val="000000"/>
                <w:szCs w:val="21"/>
              </w:rPr>
              <w:t>1.所有用户故障申告由中标人提供的线路运营商的自治区级公司统一受理，提供7×24小时电话服务热线和传真服务热线，并指定专人负责上门受理日常维护及平时协助用户维护检测等工作。</w:t>
            </w:r>
          </w:p>
          <w:p w:rsidR="005A651F" w:rsidRPr="005A651F" w:rsidRDefault="005A651F" w:rsidP="005A651F">
            <w:pPr>
              <w:spacing w:line="276" w:lineRule="auto"/>
              <w:rPr>
                <w:rFonts w:ascii="宋体" w:eastAsia="宋体" w:hAnsi="宋体" w:cs="Times New Roman"/>
                <w:color w:val="000000"/>
                <w:szCs w:val="21"/>
              </w:rPr>
            </w:pPr>
            <w:r w:rsidRPr="005A651F">
              <w:rPr>
                <w:rFonts w:ascii="宋体" w:eastAsia="宋体" w:hAnsi="宋体" w:cs="Times New Roman" w:hint="eastAsia"/>
                <w:color w:val="000000"/>
                <w:szCs w:val="21"/>
              </w:rPr>
              <w:t>2.中标人提供的线路运营商应配合各级法院用户进行网络传输故障的诊断和排除。</w:t>
            </w:r>
          </w:p>
          <w:p w:rsidR="005A651F" w:rsidRPr="005A651F" w:rsidRDefault="005A651F" w:rsidP="005A651F">
            <w:pPr>
              <w:spacing w:line="276" w:lineRule="auto"/>
              <w:rPr>
                <w:rFonts w:ascii="宋体" w:eastAsia="宋体" w:hAnsi="宋体" w:cs="Times New Roman"/>
                <w:color w:val="000000"/>
                <w:szCs w:val="21"/>
              </w:rPr>
            </w:pPr>
            <w:r w:rsidRPr="005A651F">
              <w:rPr>
                <w:rFonts w:ascii="宋体" w:eastAsia="宋体" w:hAnsi="宋体" w:cs="Times New Roman" w:hint="eastAsia"/>
                <w:color w:val="000000"/>
                <w:szCs w:val="21"/>
              </w:rPr>
              <w:t>3.中标人提供的线路运营商承诺对本次项目租用电路的故障申告响应时间小于15分钟，线路故障恢复时间一般小于4小时，个别特殊情况（如光缆受损）最长不超过12小时。</w:t>
            </w:r>
          </w:p>
          <w:p w:rsidR="005A651F" w:rsidRPr="005A651F" w:rsidRDefault="005A651F" w:rsidP="005A651F">
            <w:pPr>
              <w:spacing w:line="276" w:lineRule="auto"/>
              <w:rPr>
                <w:rFonts w:ascii="宋体" w:eastAsia="宋体" w:hAnsi="宋体" w:cs="Times New Roman"/>
                <w:color w:val="000000"/>
                <w:szCs w:val="21"/>
              </w:rPr>
            </w:pPr>
            <w:r w:rsidRPr="005A651F">
              <w:rPr>
                <w:rFonts w:ascii="宋体" w:eastAsia="宋体" w:hAnsi="宋体" w:cs="Times New Roman" w:hint="eastAsia"/>
                <w:color w:val="000000"/>
                <w:szCs w:val="21"/>
              </w:rPr>
              <w:t>4.当电路故障处理完毕后，线路运营商在60分钟内通知当地法院机关，在三个工作日内向当地法院机关提交书面故障报告。</w:t>
            </w:r>
          </w:p>
          <w:p w:rsidR="005A651F" w:rsidRPr="005A651F" w:rsidRDefault="005A651F" w:rsidP="005A651F">
            <w:pPr>
              <w:spacing w:line="276" w:lineRule="auto"/>
              <w:rPr>
                <w:rFonts w:ascii="宋体" w:eastAsia="宋体" w:hAnsi="宋体" w:cs="Times New Roman"/>
                <w:color w:val="000000"/>
                <w:szCs w:val="21"/>
              </w:rPr>
            </w:pPr>
            <w:r w:rsidRPr="005A651F">
              <w:rPr>
                <w:rFonts w:ascii="宋体" w:eastAsia="宋体" w:hAnsi="宋体" w:cs="Times New Roman" w:hint="eastAsia"/>
                <w:color w:val="000000"/>
                <w:szCs w:val="21"/>
              </w:rPr>
              <w:t>5.中标人投入的用于售后维护的车辆应保证满足本项目涉及的电路范围。</w:t>
            </w:r>
          </w:p>
        </w:tc>
      </w:tr>
      <w:tr w:rsidR="005A651F" w:rsidRPr="005A651F" w:rsidTr="00C01D5D">
        <w:trPr>
          <w:trHeight w:val="1167"/>
        </w:trPr>
        <w:tc>
          <w:tcPr>
            <w:tcW w:w="2388" w:type="dxa"/>
            <w:gridSpan w:val="3"/>
            <w:tcBorders>
              <w:top w:val="single" w:sz="4" w:space="0" w:color="auto"/>
              <w:left w:val="single" w:sz="4" w:space="0" w:color="auto"/>
              <w:bottom w:val="single" w:sz="4" w:space="0" w:color="auto"/>
              <w:right w:val="single" w:sz="4" w:space="0" w:color="auto"/>
            </w:tcBorders>
            <w:vAlign w:val="center"/>
          </w:tcPr>
          <w:p w:rsidR="005A651F" w:rsidRPr="005A651F" w:rsidRDefault="005A651F" w:rsidP="005A651F">
            <w:pPr>
              <w:jc w:val="center"/>
              <w:rPr>
                <w:rFonts w:ascii="宋体" w:eastAsia="宋体" w:hAnsi="宋体" w:cs="Times New Roman"/>
                <w:color w:val="000000"/>
                <w:szCs w:val="21"/>
              </w:rPr>
            </w:pPr>
            <w:r w:rsidRPr="005A651F">
              <w:rPr>
                <w:rFonts w:ascii="宋体" w:eastAsia="宋体" w:hAnsi="宋体" w:cs="Times New Roman" w:hint="eastAsia"/>
                <w:color w:val="000000"/>
                <w:szCs w:val="21"/>
              </w:rPr>
              <w:t>付款方式</w:t>
            </w:r>
          </w:p>
        </w:tc>
        <w:tc>
          <w:tcPr>
            <w:tcW w:w="7240" w:type="dxa"/>
            <w:gridSpan w:val="2"/>
            <w:tcBorders>
              <w:top w:val="single" w:sz="4" w:space="0" w:color="auto"/>
              <w:left w:val="single" w:sz="4" w:space="0" w:color="auto"/>
              <w:bottom w:val="single" w:sz="4" w:space="0" w:color="auto"/>
              <w:right w:val="single" w:sz="4" w:space="0" w:color="auto"/>
            </w:tcBorders>
            <w:vAlign w:val="center"/>
          </w:tcPr>
          <w:p w:rsidR="005A651F" w:rsidRPr="005A651F" w:rsidRDefault="005A651F" w:rsidP="005A651F">
            <w:pPr>
              <w:widowControl/>
              <w:jc w:val="left"/>
              <w:rPr>
                <w:rFonts w:ascii="宋体" w:eastAsia="宋体" w:hAnsi="宋体" w:cs="Times New Roman"/>
                <w:color w:val="000000"/>
                <w:kern w:val="0"/>
                <w:szCs w:val="21"/>
              </w:rPr>
            </w:pPr>
            <w:r w:rsidRPr="005A651F">
              <w:rPr>
                <w:rFonts w:ascii="宋体" w:eastAsia="宋体" w:hAnsi="宋体" w:cs="Times New Roman" w:hint="eastAsia"/>
                <w:color w:val="000000"/>
                <w:kern w:val="0"/>
                <w:szCs w:val="21"/>
              </w:rPr>
              <w:t>电路交付使用后10日内，采购人向中标人支付一年服务费的60%，项目验收完成后付完第一年费用，其后每年11月一次性支付一年服务费。</w:t>
            </w:r>
          </w:p>
        </w:tc>
      </w:tr>
      <w:tr w:rsidR="005A651F" w:rsidRPr="005A651F" w:rsidTr="00C01D5D">
        <w:tc>
          <w:tcPr>
            <w:tcW w:w="9628" w:type="dxa"/>
            <w:gridSpan w:val="5"/>
            <w:tcBorders>
              <w:top w:val="single" w:sz="4" w:space="0" w:color="auto"/>
              <w:left w:val="single" w:sz="4" w:space="0" w:color="auto"/>
              <w:bottom w:val="single" w:sz="4" w:space="0" w:color="auto"/>
              <w:right w:val="single" w:sz="4" w:space="0" w:color="auto"/>
            </w:tcBorders>
          </w:tcPr>
          <w:p w:rsidR="005A651F" w:rsidRPr="005A651F" w:rsidRDefault="005A651F" w:rsidP="005A651F">
            <w:pPr>
              <w:spacing w:line="320" w:lineRule="exact"/>
              <w:rPr>
                <w:rFonts w:ascii="宋体" w:eastAsia="宋体" w:hAnsi="宋体" w:cs="宋体"/>
                <w:color w:val="000000"/>
                <w:szCs w:val="21"/>
              </w:rPr>
            </w:pPr>
            <w:r w:rsidRPr="005A651F">
              <w:rPr>
                <w:rFonts w:ascii="宋体" w:eastAsia="宋体" w:hAnsi="宋体" w:cs="宋体" w:hint="eastAsia"/>
                <w:b/>
                <w:color w:val="000000"/>
                <w:szCs w:val="21"/>
              </w:rPr>
              <w:t>采购人对项目的特殊要求及说明</w:t>
            </w:r>
          </w:p>
        </w:tc>
      </w:tr>
      <w:tr w:rsidR="005A651F" w:rsidRPr="005A651F" w:rsidTr="00C01D5D">
        <w:trPr>
          <w:trHeight w:val="831"/>
        </w:trPr>
        <w:tc>
          <w:tcPr>
            <w:tcW w:w="2388" w:type="dxa"/>
            <w:gridSpan w:val="3"/>
            <w:tcBorders>
              <w:top w:val="single" w:sz="4" w:space="0" w:color="auto"/>
              <w:left w:val="single" w:sz="4" w:space="0" w:color="auto"/>
              <w:bottom w:val="single" w:sz="4" w:space="0" w:color="auto"/>
              <w:right w:val="single" w:sz="4" w:space="0" w:color="auto"/>
            </w:tcBorders>
            <w:vAlign w:val="center"/>
          </w:tcPr>
          <w:p w:rsidR="005A651F" w:rsidRPr="005A651F" w:rsidRDefault="005A651F" w:rsidP="005A651F">
            <w:pPr>
              <w:spacing w:line="320" w:lineRule="exact"/>
              <w:rPr>
                <w:rFonts w:ascii="宋体" w:eastAsia="宋体" w:hAnsi="宋体" w:cs="宋体"/>
                <w:color w:val="000000"/>
                <w:szCs w:val="21"/>
              </w:rPr>
            </w:pPr>
            <w:r w:rsidRPr="005A651F">
              <w:rPr>
                <w:rFonts w:ascii="宋体" w:eastAsia="宋体" w:hAnsi="宋体" w:cs="宋体" w:hint="eastAsia"/>
                <w:color w:val="000000"/>
                <w:szCs w:val="21"/>
              </w:rPr>
              <w:t>▲产品说明</w:t>
            </w:r>
          </w:p>
        </w:tc>
        <w:tc>
          <w:tcPr>
            <w:tcW w:w="7240" w:type="dxa"/>
            <w:gridSpan w:val="2"/>
            <w:tcBorders>
              <w:top w:val="single" w:sz="4" w:space="0" w:color="auto"/>
              <w:left w:val="single" w:sz="4" w:space="0" w:color="auto"/>
              <w:bottom w:val="single" w:sz="4" w:space="0" w:color="auto"/>
              <w:right w:val="single" w:sz="4" w:space="0" w:color="auto"/>
            </w:tcBorders>
          </w:tcPr>
          <w:p w:rsidR="005A651F" w:rsidRPr="005A651F" w:rsidRDefault="005A651F" w:rsidP="005A651F">
            <w:pPr>
              <w:jc w:val="left"/>
              <w:rPr>
                <w:rFonts w:ascii="宋体" w:eastAsia="宋体" w:hAnsi="宋体" w:cs="宋体"/>
                <w:color w:val="000000"/>
                <w:szCs w:val="21"/>
              </w:rPr>
            </w:pPr>
            <w:r w:rsidRPr="005A651F">
              <w:rPr>
                <w:rFonts w:ascii="宋体" w:eastAsia="宋体" w:hAnsi="宋体" w:cs="宋体" w:hint="eastAsia"/>
                <w:color w:val="000000"/>
                <w:szCs w:val="21"/>
              </w:rPr>
              <w:t>1、本项目货物不接受进口产品（即通过中国海关报关验放进入中国境内且产自关境外的产品）参与投标，如有此类产品参与投标的做无效标处理。</w:t>
            </w:r>
          </w:p>
          <w:p w:rsidR="005A651F" w:rsidRPr="005A651F" w:rsidRDefault="005A651F" w:rsidP="005A651F">
            <w:pPr>
              <w:jc w:val="left"/>
              <w:rPr>
                <w:rFonts w:ascii="宋体" w:eastAsia="宋体" w:hAnsi="宋体" w:cs="宋体"/>
                <w:color w:val="000000"/>
                <w:szCs w:val="21"/>
              </w:rPr>
            </w:pPr>
            <w:r w:rsidRPr="005A651F">
              <w:rPr>
                <w:rFonts w:ascii="宋体" w:eastAsia="宋体" w:hAnsi="宋体" w:cs="宋体" w:hint="eastAsia"/>
                <w:color w:val="000000"/>
                <w:szCs w:val="21"/>
              </w:rPr>
              <w:t>2、本项目是服务类采购，无核心产品要求，但采购人有权在项目验收前对所投设备性能进行测试，若不满足投标人承诺的设备性能的，采购人有权解除双方签订的合同。</w:t>
            </w:r>
          </w:p>
          <w:p w:rsidR="005A651F" w:rsidRPr="005A651F" w:rsidRDefault="005A651F" w:rsidP="005A651F">
            <w:pPr>
              <w:jc w:val="left"/>
              <w:rPr>
                <w:rFonts w:ascii="宋体" w:eastAsia="宋体" w:hAnsi="宋体" w:cs="宋体"/>
                <w:color w:val="000000"/>
                <w:szCs w:val="21"/>
              </w:rPr>
            </w:pPr>
            <w:r w:rsidRPr="005A651F">
              <w:rPr>
                <w:rFonts w:ascii="宋体" w:eastAsia="宋体" w:hAnsi="宋体" w:cs="宋体" w:hint="eastAsia"/>
                <w:color w:val="000000"/>
                <w:szCs w:val="21"/>
              </w:rPr>
              <w:t>3、招标文件设备配置要求为参考，投标人所投设备性能不能满足实际运行中设备交换容量、转发能力、最大并发数等服务要求的，由中标人免费进行设备升级。</w:t>
            </w:r>
          </w:p>
        </w:tc>
      </w:tr>
      <w:tr w:rsidR="005A651F" w:rsidRPr="005A651F" w:rsidTr="00C01D5D">
        <w:trPr>
          <w:trHeight w:val="831"/>
        </w:trPr>
        <w:tc>
          <w:tcPr>
            <w:tcW w:w="2388" w:type="dxa"/>
            <w:gridSpan w:val="3"/>
            <w:tcBorders>
              <w:top w:val="single" w:sz="4" w:space="0" w:color="auto"/>
              <w:left w:val="single" w:sz="4" w:space="0" w:color="auto"/>
              <w:bottom w:val="single" w:sz="4" w:space="0" w:color="auto"/>
              <w:right w:val="single" w:sz="4" w:space="0" w:color="auto"/>
            </w:tcBorders>
            <w:vAlign w:val="center"/>
          </w:tcPr>
          <w:p w:rsidR="005A651F" w:rsidRPr="005A651F" w:rsidRDefault="005A651F" w:rsidP="005A651F">
            <w:pPr>
              <w:spacing w:line="320" w:lineRule="exact"/>
              <w:rPr>
                <w:rFonts w:ascii="宋体" w:eastAsia="宋体" w:hAnsi="宋体" w:cs="宋体"/>
                <w:color w:val="000000"/>
                <w:szCs w:val="21"/>
              </w:rPr>
            </w:pPr>
            <w:r w:rsidRPr="005A651F">
              <w:rPr>
                <w:rFonts w:ascii="宋体" w:eastAsia="宋体" w:hAnsi="宋体" w:cs="宋体" w:hint="eastAsia"/>
                <w:color w:val="000000"/>
                <w:szCs w:val="21"/>
              </w:rPr>
              <w:t>现场考察</w:t>
            </w:r>
          </w:p>
        </w:tc>
        <w:tc>
          <w:tcPr>
            <w:tcW w:w="7240" w:type="dxa"/>
            <w:gridSpan w:val="2"/>
            <w:tcBorders>
              <w:top w:val="single" w:sz="4" w:space="0" w:color="auto"/>
              <w:left w:val="single" w:sz="4" w:space="0" w:color="auto"/>
              <w:bottom w:val="single" w:sz="4" w:space="0" w:color="auto"/>
              <w:right w:val="single" w:sz="4" w:space="0" w:color="auto"/>
            </w:tcBorders>
          </w:tcPr>
          <w:p w:rsidR="005A651F" w:rsidRPr="005A651F" w:rsidRDefault="005A651F" w:rsidP="005A651F">
            <w:pPr>
              <w:jc w:val="left"/>
              <w:rPr>
                <w:rFonts w:ascii="宋体" w:eastAsia="宋体" w:hAnsi="宋体" w:cs="Times New Roman"/>
                <w:color w:val="000000"/>
                <w:szCs w:val="21"/>
              </w:rPr>
            </w:pPr>
            <w:r w:rsidRPr="005A651F">
              <w:rPr>
                <w:rFonts w:ascii="宋体" w:eastAsia="宋体" w:hAnsi="宋体" w:cs="Times New Roman" w:hint="eastAsia"/>
                <w:color w:val="000000"/>
                <w:szCs w:val="21"/>
              </w:rPr>
              <w:t>由于项目建设标准为内部文件且硬件环境均为采购人提供，因此投标人应到采购人现场进行现场勘查，否则由于情况了解不透彻导致投标失误的后果由投标人自行承担。</w:t>
            </w:r>
          </w:p>
          <w:p w:rsidR="005A651F" w:rsidRPr="005A651F" w:rsidRDefault="005A651F" w:rsidP="005A651F">
            <w:pPr>
              <w:jc w:val="left"/>
              <w:rPr>
                <w:rFonts w:ascii="宋体" w:eastAsia="宋体" w:hAnsi="宋体" w:cs="宋体"/>
                <w:color w:val="000000"/>
                <w:szCs w:val="21"/>
              </w:rPr>
            </w:pPr>
            <w:r w:rsidRPr="005A651F">
              <w:rPr>
                <w:rFonts w:ascii="宋体" w:eastAsia="宋体" w:hAnsi="宋体" w:cs="宋体" w:hint="eastAsia"/>
                <w:color w:val="000000"/>
                <w:szCs w:val="21"/>
              </w:rPr>
              <w:t>考察交通工具、费用由各供应商自行承担。</w:t>
            </w:r>
          </w:p>
          <w:p w:rsidR="005A651F" w:rsidRPr="005A651F" w:rsidRDefault="005A651F" w:rsidP="005A651F">
            <w:pPr>
              <w:jc w:val="left"/>
              <w:rPr>
                <w:rFonts w:ascii="宋体" w:eastAsia="宋体" w:hAnsi="宋体" w:cs="宋体"/>
                <w:color w:val="000000"/>
                <w:szCs w:val="21"/>
              </w:rPr>
            </w:pPr>
            <w:r w:rsidRPr="005A651F">
              <w:rPr>
                <w:rFonts w:ascii="宋体" w:eastAsia="宋体" w:hAnsi="宋体" w:cs="宋体" w:hint="eastAsia"/>
                <w:color w:val="000000"/>
                <w:szCs w:val="21"/>
              </w:rPr>
              <w:t>供应商代理人</w:t>
            </w:r>
            <w:proofErr w:type="gramStart"/>
            <w:r w:rsidRPr="005A651F">
              <w:rPr>
                <w:rFonts w:ascii="宋体" w:eastAsia="宋体" w:hAnsi="宋体" w:cs="宋体" w:hint="eastAsia"/>
                <w:color w:val="000000"/>
                <w:szCs w:val="21"/>
              </w:rPr>
              <w:t>持针对</w:t>
            </w:r>
            <w:proofErr w:type="gramEnd"/>
            <w:r w:rsidRPr="005A651F">
              <w:rPr>
                <w:rFonts w:ascii="宋体" w:eastAsia="宋体" w:hAnsi="宋体" w:cs="宋体" w:hint="eastAsia"/>
                <w:color w:val="000000"/>
                <w:szCs w:val="21"/>
              </w:rPr>
              <w:t>本项目出具的法定代表人授权委托书或单位介绍信原件、代理人身份证原件及购买本项目采购文件的证明（</w:t>
            </w:r>
            <w:proofErr w:type="gramStart"/>
            <w:r w:rsidRPr="005A651F">
              <w:rPr>
                <w:rFonts w:ascii="宋体" w:eastAsia="宋体" w:hAnsi="宋体" w:cs="宋体" w:hint="eastAsia"/>
                <w:color w:val="000000"/>
                <w:szCs w:val="21"/>
              </w:rPr>
              <w:t>微信截</w:t>
            </w:r>
            <w:proofErr w:type="gramEnd"/>
            <w:r w:rsidRPr="005A651F">
              <w:rPr>
                <w:rFonts w:ascii="宋体" w:eastAsia="宋体" w:hAnsi="宋体" w:cs="宋体" w:hint="eastAsia"/>
                <w:color w:val="000000"/>
                <w:szCs w:val="21"/>
              </w:rPr>
              <w:t>图或收据或发</w:t>
            </w:r>
            <w:r w:rsidRPr="005A651F">
              <w:rPr>
                <w:rFonts w:ascii="宋体" w:eastAsia="宋体" w:hAnsi="宋体" w:cs="宋体" w:hint="eastAsia"/>
                <w:color w:val="000000"/>
                <w:szCs w:val="21"/>
              </w:rPr>
              <w:lastRenderedPageBreak/>
              <w:t>票）前往。</w:t>
            </w:r>
          </w:p>
          <w:p w:rsidR="005A651F" w:rsidRPr="005A651F" w:rsidRDefault="005A651F" w:rsidP="005A651F">
            <w:pPr>
              <w:jc w:val="left"/>
              <w:rPr>
                <w:rFonts w:ascii="宋体" w:eastAsia="宋体" w:hAnsi="宋体" w:cs="宋体"/>
                <w:color w:val="000000"/>
                <w:szCs w:val="21"/>
              </w:rPr>
            </w:pPr>
            <w:r w:rsidRPr="005A651F">
              <w:rPr>
                <w:rFonts w:ascii="宋体" w:eastAsia="宋体" w:hAnsi="宋体" w:cs="宋体" w:hint="eastAsia"/>
                <w:color w:val="000000"/>
                <w:szCs w:val="21"/>
              </w:rPr>
              <w:t>各供应商可于考察前一个工作日提前联系，如过后联系不上后果自负。</w:t>
            </w:r>
          </w:p>
          <w:p w:rsidR="005A651F" w:rsidRPr="005A651F" w:rsidRDefault="005A651F" w:rsidP="005A651F">
            <w:pPr>
              <w:jc w:val="left"/>
              <w:rPr>
                <w:rFonts w:ascii="宋体" w:eastAsia="宋体" w:hAnsi="宋体" w:cs="宋体"/>
                <w:color w:val="000000"/>
                <w:szCs w:val="21"/>
              </w:rPr>
            </w:pPr>
            <w:r w:rsidRPr="005A651F">
              <w:rPr>
                <w:rFonts w:ascii="宋体" w:eastAsia="宋体" w:hAnsi="宋体" w:cs="宋体" w:hint="eastAsia"/>
                <w:color w:val="000000"/>
                <w:szCs w:val="21"/>
              </w:rPr>
              <w:t>考察时间：2021年1月7日上午9:00-9:20进行签到，逾时不予签到，9:20后由采购人统一安排进行考察；</w:t>
            </w:r>
          </w:p>
          <w:p w:rsidR="005A651F" w:rsidRPr="005A651F" w:rsidRDefault="005A651F" w:rsidP="005A651F">
            <w:pPr>
              <w:jc w:val="left"/>
              <w:rPr>
                <w:rFonts w:ascii="宋体" w:eastAsia="宋体" w:hAnsi="宋体" w:cs="宋体"/>
                <w:color w:val="000000"/>
                <w:szCs w:val="21"/>
              </w:rPr>
            </w:pPr>
            <w:r w:rsidRPr="005A651F">
              <w:rPr>
                <w:rFonts w:ascii="宋体" w:eastAsia="宋体" w:hAnsi="宋体" w:cs="宋体" w:hint="eastAsia"/>
                <w:color w:val="000000"/>
                <w:szCs w:val="21"/>
              </w:rPr>
              <w:t>集中地点：广西壮族自治区高级人民法院大门口</w:t>
            </w:r>
          </w:p>
          <w:p w:rsidR="005A651F" w:rsidRPr="005A651F" w:rsidRDefault="005A651F" w:rsidP="005A651F">
            <w:pPr>
              <w:jc w:val="left"/>
              <w:rPr>
                <w:rFonts w:ascii="宋体" w:eastAsia="宋体" w:hAnsi="宋体" w:cs="宋体"/>
                <w:color w:val="000000"/>
                <w:szCs w:val="21"/>
              </w:rPr>
            </w:pPr>
            <w:r w:rsidRPr="005A651F">
              <w:rPr>
                <w:rFonts w:ascii="宋体" w:eastAsia="宋体" w:hAnsi="宋体" w:cs="宋体" w:hint="eastAsia"/>
                <w:color w:val="000000"/>
                <w:szCs w:val="21"/>
              </w:rPr>
              <w:t>联系人：刘光宇；电话：0771-5788117。</w:t>
            </w:r>
          </w:p>
        </w:tc>
      </w:tr>
      <w:tr w:rsidR="005A651F" w:rsidRPr="005A651F" w:rsidTr="00C01D5D">
        <w:trPr>
          <w:trHeight w:val="653"/>
        </w:trPr>
        <w:tc>
          <w:tcPr>
            <w:tcW w:w="2388" w:type="dxa"/>
            <w:gridSpan w:val="3"/>
            <w:tcBorders>
              <w:top w:val="single" w:sz="4" w:space="0" w:color="auto"/>
              <w:left w:val="single" w:sz="4" w:space="0" w:color="auto"/>
              <w:bottom w:val="single" w:sz="4" w:space="0" w:color="auto"/>
              <w:right w:val="single" w:sz="4" w:space="0" w:color="auto"/>
            </w:tcBorders>
            <w:vAlign w:val="center"/>
          </w:tcPr>
          <w:p w:rsidR="005A651F" w:rsidRPr="005A651F" w:rsidRDefault="005A651F" w:rsidP="005A651F">
            <w:pPr>
              <w:spacing w:line="320" w:lineRule="exact"/>
              <w:rPr>
                <w:rFonts w:ascii="宋体" w:eastAsia="宋体" w:hAnsi="宋体" w:cs="宋体"/>
                <w:color w:val="000000"/>
                <w:szCs w:val="21"/>
              </w:rPr>
            </w:pPr>
            <w:r w:rsidRPr="005A651F">
              <w:rPr>
                <w:rFonts w:ascii="宋体" w:eastAsia="宋体" w:hAnsi="宋体" w:cs="宋体" w:hint="eastAsia"/>
                <w:color w:val="000000"/>
                <w:szCs w:val="21"/>
              </w:rPr>
              <w:lastRenderedPageBreak/>
              <w:t>资料要求</w:t>
            </w:r>
          </w:p>
        </w:tc>
        <w:tc>
          <w:tcPr>
            <w:tcW w:w="7240" w:type="dxa"/>
            <w:gridSpan w:val="2"/>
            <w:tcBorders>
              <w:top w:val="single" w:sz="4" w:space="0" w:color="auto"/>
              <w:left w:val="single" w:sz="4" w:space="0" w:color="auto"/>
              <w:bottom w:val="single" w:sz="4" w:space="0" w:color="auto"/>
              <w:right w:val="single" w:sz="4" w:space="0" w:color="auto"/>
            </w:tcBorders>
          </w:tcPr>
          <w:p w:rsidR="005A651F" w:rsidRPr="005A651F" w:rsidRDefault="005A651F" w:rsidP="005A651F">
            <w:pPr>
              <w:jc w:val="left"/>
              <w:rPr>
                <w:rFonts w:ascii="宋体" w:eastAsia="宋体" w:hAnsi="宋体" w:cs="Times New Roman"/>
                <w:color w:val="000000"/>
                <w:szCs w:val="21"/>
              </w:rPr>
            </w:pPr>
            <w:r w:rsidRPr="005A651F">
              <w:rPr>
                <w:rFonts w:ascii="宋体" w:eastAsia="宋体" w:hAnsi="宋体" w:cs="Times New Roman" w:hint="eastAsia"/>
                <w:color w:val="000000"/>
                <w:szCs w:val="21"/>
              </w:rPr>
              <w:t>投标人可据项目情况在投标文件提供技术方案、实施方案。</w:t>
            </w:r>
          </w:p>
        </w:tc>
      </w:tr>
      <w:tr w:rsidR="005A651F" w:rsidRPr="005A651F" w:rsidTr="00C01D5D">
        <w:trPr>
          <w:trHeight w:val="653"/>
        </w:trPr>
        <w:tc>
          <w:tcPr>
            <w:tcW w:w="2388" w:type="dxa"/>
            <w:gridSpan w:val="3"/>
            <w:tcBorders>
              <w:top w:val="single" w:sz="4" w:space="0" w:color="auto"/>
              <w:left w:val="single" w:sz="4" w:space="0" w:color="auto"/>
              <w:bottom w:val="single" w:sz="4" w:space="0" w:color="auto"/>
              <w:right w:val="single" w:sz="4" w:space="0" w:color="auto"/>
            </w:tcBorders>
            <w:vAlign w:val="center"/>
          </w:tcPr>
          <w:p w:rsidR="005A651F" w:rsidRPr="005A651F" w:rsidRDefault="005A651F" w:rsidP="005A651F">
            <w:pPr>
              <w:spacing w:line="360" w:lineRule="exact"/>
              <w:rPr>
                <w:rFonts w:ascii="宋体" w:eastAsia="宋体" w:hAnsi="宋体" w:cs="Times New Roman"/>
                <w:color w:val="000000"/>
                <w:szCs w:val="21"/>
              </w:rPr>
            </w:pPr>
            <w:r w:rsidRPr="005A651F">
              <w:rPr>
                <w:rFonts w:ascii="宋体" w:eastAsia="宋体" w:hAnsi="宋体" w:cs="Times New Roman" w:hint="eastAsia"/>
                <w:color w:val="000000"/>
                <w:szCs w:val="21"/>
              </w:rPr>
              <w:t>演示要求</w:t>
            </w:r>
          </w:p>
        </w:tc>
        <w:tc>
          <w:tcPr>
            <w:tcW w:w="7240" w:type="dxa"/>
            <w:gridSpan w:val="2"/>
            <w:tcBorders>
              <w:top w:val="single" w:sz="4" w:space="0" w:color="auto"/>
              <w:left w:val="single" w:sz="4" w:space="0" w:color="auto"/>
              <w:bottom w:val="single" w:sz="4" w:space="0" w:color="auto"/>
              <w:right w:val="single" w:sz="4" w:space="0" w:color="auto"/>
            </w:tcBorders>
            <w:vAlign w:val="center"/>
          </w:tcPr>
          <w:p w:rsidR="005A651F" w:rsidRPr="005A651F" w:rsidRDefault="005A651F" w:rsidP="005A651F">
            <w:pPr>
              <w:rPr>
                <w:rFonts w:ascii="宋体" w:eastAsia="宋体" w:hAnsi="宋体" w:cs="Times New Roman"/>
                <w:bCs/>
                <w:color w:val="000000"/>
                <w:szCs w:val="21"/>
              </w:rPr>
            </w:pPr>
            <w:r w:rsidRPr="005A651F">
              <w:rPr>
                <w:rFonts w:ascii="宋体" w:eastAsia="宋体" w:hAnsi="宋体" w:cs="Times New Roman" w:hint="eastAsia"/>
                <w:color w:val="000000"/>
                <w:szCs w:val="21"/>
              </w:rPr>
              <w:t>1、</w:t>
            </w:r>
            <w:r w:rsidRPr="005A651F">
              <w:rPr>
                <w:rFonts w:ascii="宋体" w:eastAsia="宋体" w:hAnsi="宋体" w:cs="Times New Roman" w:hint="eastAsia"/>
                <w:bCs/>
                <w:color w:val="000000"/>
                <w:szCs w:val="21"/>
              </w:rPr>
              <w:t>投标人可根据《第四章评定成交的标准》“演示分”要求进行演示，不能提供演示的则演示分为0分。</w:t>
            </w:r>
          </w:p>
          <w:p w:rsidR="005A651F" w:rsidRPr="005A651F" w:rsidRDefault="005A651F" w:rsidP="005A651F">
            <w:pPr>
              <w:rPr>
                <w:rFonts w:ascii="宋体" w:eastAsia="宋体" w:hAnsi="宋体" w:cs="Times New Roman"/>
                <w:color w:val="000000"/>
                <w:szCs w:val="21"/>
              </w:rPr>
            </w:pPr>
            <w:r w:rsidRPr="005A651F">
              <w:rPr>
                <w:rFonts w:ascii="宋体" w:eastAsia="宋体" w:hAnsi="宋体" w:cs="Times New Roman" w:hint="eastAsia"/>
                <w:color w:val="000000"/>
                <w:szCs w:val="21"/>
              </w:rPr>
              <w:t>2、现场演示时间：投标文件递交截止时间后，具体时间另行通知。</w:t>
            </w:r>
          </w:p>
          <w:p w:rsidR="005A651F" w:rsidRPr="005A651F" w:rsidRDefault="005A651F" w:rsidP="005A651F">
            <w:pPr>
              <w:rPr>
                <w:rFonts w:ascii="宋体" w:eastAsia="宋体" w:hAnsi="宋体" w:cs="Times New Roman"/>
                <w:color w:val="000000"/>
                <w:szCs w:val="21"/>
              </w:rPr>
            </w:pPr>
            <w:r w:rsidRPr="005A651F">
              <w:rPr>
                <w:rFonts w:ascii="宋体" w:eastAsia="宋体" w:hAnsi="宋体" w:cs="Times New Roman" w:hint="eastAsia"/>
                <w:color w:val="000000"/>
                <w:szCs w:val="21"/>
              </w:rPr>
              <w:t>3、演示地点：</w:t>
            </w:r>
            <w:r w:rsidRPr="005A651F">
              <w:rPr>
                <w:rFonts w:ascii="Times New Roman" w:eastAsia="宋体" w:hAnsi="Times New Roman" w:cs="Times New Roman" w:hint="eastAsia"/>
                <w:color w:val="000000"/>
                <w:szCs w:val="24"/>
                <w:u w:val="single"/>
              </w:rPr>
              <w:t>云之龙招标集团有限公司（广西南宁市新民路</w:t>
            </w:r>
            <w:r w:rsidRPr="005A651F">
              <w:rPr>
                <w:rFonts w:ascii="Times New Roman" w:eastAsia="宋体" w:hAnsi="Times New Roman" w:cs="Times New Roman"/>
                <w:color w:val="000000"/>
                <w:szCs w:val="24"/>
                <w:u w:val="single"/>
              </w:rPr>
              <w:t>34-18</w:t>
            </w:r>
            <w:r w:rsidRPr="005A651F">
              <w:rPr>
                <w:rFonts w:ascii="Times New Roman" w:eastAsia="宋体" w:hAnsi="Times New Roman" w:cs="Times New Roman" w:hint="eastAsia"/>
                <w:color w:val="000000"/>
                <w:szCs w:val="24"/>
                <w:u w:val="single"/>
              </w:rPr>
              <w:t>号中明大厦）</w:t>
            </w:r>
          </w:p>
          <w:p w:rsidR="005A651F" w:rsidRPr="005A651F" w:rsidRDefault="005A651F" w:rsidP="005A651F">
            <w:pPr>
              <w:rPr>
                <w:rFonts w:ascii="宋体" w:eastAsia="宋体" w:hAnsi="宋体" w:cs="Times New Roman"/>
                <w:color w:val="000000"/>
                <w:szCs w:val="21"/>
              </w:rPr>
            </w:pPr>
            <w:r w:rsidRPr="005A651F">
              <w:rPr>
                <w:rFonts w:ascii="宋体" w:eastAsia="宋体" w:hAnsi="宋体" w:cs="Times New Roman" w:hint="eastAsia"/>
                <w:color w:val="000000"/>
                <w:szCs w:val="21"/>
              </w:rPr>
              <w:t>4、演示时间要求：每位投标人演示时间不超过15分钟（含调试、讲解、演示）。</w:t>
            </w:r>
          </w:p>
          <w:p w:rsidR="005A651F" w:rsidRPr="005A651F" w:rsidRDefault="005A651F" w:rsidP="005A651F">
            <w:pPr>
              <w:jc w:val="left"/>
              <w:rPr>
                <w:rFonts w:ascii="宋体" w:eastAsia="宋体" w:hAnsi="宋体" w:cs="Times New Roman"/>
                <w:color w:val="000000"/>
                <w:szCs w:val="21"/>
              </w:rPr>
            </w:pPr>
            <w:r w:rsidRPr="005A651F">
              <w:rPr>
                <w:rFonts w:ascii="宋体" w:eastAsia="宋体" w:hAnsi="宋体" w:cs="Times New Roman" w:hint="eastAsia"/>
                <w:color w:val="000000"/>
                <w:szCs w:val="21"/>
              </w:rPr>
              <w:t>5、在演示场所内仅提供演示需要的投影设备及扩音设备，其中投影设备接口为VGA接口，投影画面比例为4：3或16：9。请投标人在准备演示时对上述条件做好充分考虑，并自行准备好演示所需的实物设备、笔记本电脑、演示系统、</w:t>
            </w:r>
            <w:proofErr w:type="gramStart"/>
            <w:r w:rsidRPr="005A651F">
              <w:rPr>
                <w:rFonts w:ascii="宋体" w:eastAsia="宋体" w:hAnsi="宋体" w:cs="Times New Roman" w:hint="eastAsia"/>
                <w:color w:val="000000"/>
                <w:szCs w:val="21"/>
              </w:rPr>
              <w:t>排插等</w:t>
            </w:r>
            <w:proofErr w:type="gramEnd"/>
            <w:r w:rsidRPr="005A651F">
              <w:rPr>
                <w:rFonts w:ascii="宋体" w:eastAsia="宋体" w:hAnsi="宋体" w:cs="Times New Roman" w:hint="eastAsia"/>
                <w:color w:val="000000"/>
                <w:szCs w:val="21"/>
              </w:rPr>
              <w:t>设备及资料。</w:t>
            </w:r>
          </w:p>
        </w:tc>
      </w:tr>
      <w:tr w:rsidR="005A651F" w:rsidRPr="005A651F" w:rsidTr="00C01D5D">
        <w:trPr>
          <w:trHeight w:val="831"/>
        </w:trPr>
        <w:tc>
          <w:tcPr>
            <w:tcW w:w="2388" w:type="dxa"/>
            <w:gridSpan w:val="3"/>
            <w:tcBorders>
              <w:top w:val="single" w:sz="4" w:space="0" w:color="auto"/>
              <w:left w:val="single" w:sz="4" w:space="0" w:color="auto"/>
              <w:bottom w:val="single" w:sz="4" w:space="0" w:color="auto"/>
              <w:right w:val="single" w:sz="4" w:space="0" w:color="auto"/>
            </w:tcBorders>
            <w:vAlign w:val="center"/>
          </w:tcPr>
          <w:p w:rsidR="005A651F" w:rsidRPr="005A651F" w:rsidRDefault="005A651F" w:rsidP="005A651F">
            <w:pPr>
              <w:spacing w:line="320" w:lineRule="exact"/>
              <w:rPr>
                <w:rFonts w:ascii="宋体" w:eastAsia="宋体" w:hAnsi="宋体" w:cs="Times New Roman"/>
                <w:color w:val="000000"/>
                <w:kern w:val="0"/>
                <w:szCs w:val="21"/>
              </w:rPr>
            </w:pPr>
            <w:r w:rsidRPr="005A651F">
              <w:rPr>
                <w:rFonts w:ascii="宋体" w:eastAsia="宋体" w:hAnsi="宋体" w:cs="Times New Roman" w:hint="eastAsia"/>
                <w:color w:val="000000"/>
                <w:kern w:val="0"/>
                <w:szCs w:val="21"/>
              </w:rPr>
              <w:t>供应</w:t>
            </w:r>
            <w:proofErr w:type="gramStart"/>
            <w:r w:rsidRPr="005A651F">
              <w:rPr>
                <w:rFonts w:ascii="宋体" w:eastAsia="宋体" w:hAnsi="宋体" w:cs="Times New Roman" w:hint="eastAsia"/>
                <w:color w:val="000000"/>
                <w:kern w:val="0"/>
                <w:szCs w:val="21"/>
              </w:rPr>
              <w:t>商注册</w:t>
            </w:r>
            <w:proofErr w:type="gramEnd"/>
            <w:r w:rsidRPr="005A651F">
              <w:rPr>
                <w:rFonts w:ascii="宋体" w:eastAsia="宋体" w:hAnsi="宋体" w:cs="Times New Roman" w:hint="eastAsia"/>
                <w:color w:val="000000"/>
                <w:kern w:val="0"/>
                <w:szCs w:val="21"/>
              </w:rPr>
              <w:t>要求要求</w:t>
            </w:r>
          </w:p>
        </w:tc>
        <w:tc>
          <w:tcPr>
            <w:tcW w:w="7240" w:type="dxa"/>
            <w:gridSpan w:val="2"/>
            <w:tcBorders>
              <w:top w:val="single" w:sz="4" w:space="0" w:color="auto"/>
              <w:left w:val="single" w:sz="4" w:space="0" w:color="auto"/>
              <w:bottom w:val="single" w:sz="4" w:space="0" w:color="auto"/>
              <w:right w:val="single" w:sz="4" w:space="0" w:color="auto"/>
            </w:tcBorders>
          </w:tcPr>
          <w:p w:rsidR="005A651F" w:rsidRPr="005A651F" w:rsidRDefault="005A651F" w:rsidP="005A651F">
            <w:pPr>
              <w:widowControl/>
              <w:rPr>
                <w:rFonts w:ascii="Times New Roman" w:eastAsia="宋体" w:hAnsi="Times New Roman" w:cs="Times New Roman"/>
                <w:b/>
                <w:color w:val="000000"/>
                <w:szCs w:val="24"/>
              </w:rPr>
            </w:pPr>
            <w:r w:rsidRPr="005A651F">
              <w:rPr>
                <w:rFonts w:ascii="Times New Roman" w:eastAsia="宋体" w:hAnsi="Times New Roman" w:cs="Times New Roman" w:hint="eastAsia"/>
                <w:b/>
                <w:color w:val="000000"/>
                <w:szCs w:val="24"/>
              </w:rPr>
              <w:t>为避免供应商不良诚信记录的发生，及配合采购单位政府采购项目执行和备案，未在政</w:t>
            </w:r>
            <w:proofErr w:type="gramStart"/>
            <w:r w:rsidRPr="005A651F">
              <w:rPr>
                <w:rFonts w:ascii="Times New Roman" w:eastAsia="宋体" w:hAnsi="Times New Roman" w:cs="Times New Roman" w:hint="eastAsia"/>
                <w:b/>
                <w:color w:val="000000"/>
                <w:szCs w:val="24"/>
              </w:rPr>
              <w:t>采云</w:t>
            </w:r>
            <w:proofErr w:type="gramEnd"/>
            <w:r w:rsidRPr="005A651F">
              <w:rPr>
                <w:rFonts w:ascii="Times New Roman" w:eastAsia="宋体" w:hAnsi="Times New Roman" w:cs="Times New Roman" w:hint="eastAsia"/>
                <w:b/>
                <w:color w:val="000000"/>
                <w:szCs w:val="24"/>
              </w:rPr>
              <w:t>注册的供应商可在获取招标文件后登录政</w:t>
            </w:r>
            <w:proofErr w:type="gramStart"/>
            <w:r w:rsidRPr="005A651F">
              <w:rPr>
                <w:rFonts w:ascii="Times New Roman" w:eastAsia="宋体" w:hAnsi="Times New Roman" w:cs="Times New Roman" w:hint="eastAsia"/>
                <w:b/>
                <w:color w:val="000000"/>
                <w:szCs w:val="24"/>
              </w:rPr>
              <w:t>采云</w:t>
            </w:r>
            <w:proofErr w:type="gramEnd"/>
            <w:r w:rsidRPr="005A651F">
              <w:rPr>
                <w:rFonts w:ascii="Times New Roman" w:eastAsia="宋体" w:hAnsi="Times New Roman" w:cs="Times New Roman" w:hint="eastAsia"/>
                <w:b/>
                <w:color w:val="000000"/>
                <w:szCs w:val="24"/>
              </w:rPr>
              <w:t>进行注册，如在操作过程中遇到问题或者需要技术支持，请致电政</w:t>
            </w:r>
            <w:proofErr w:type="gramStart"/>
            <w:r w:rsidRPr="005A651F">
              <w:rPr>
                <w:rFonts w:ascii="Times New Roman" w:eastAsia="宋体" w:hAnsi="Times New Roman" w:cs="Times New Roman" w:hint="eastAsia"/>
                <w:b/>
                <w:color w:val="000000"/>
                <w:szCs w:val="24"/>
              </w:rPr>
              <w:t>采云</w:t>
            </w:r>
            <w:proofErr w:type="gramEnd"/>
            <w:r w:rsidRPr="005A651F">
              <w:rPr>
                <w:rFonts w:ascii="Times New Roman" w:eastAsia="宋体" w:hAnsi="Times New Roman" w:cs="Times New Roman" w:hint="eastAsia"/>
                <w:b/>
                <w:color w:val="000000"/>
                <w:szCs w:val="24"/>
              </w:rPr>
              <w:t>客服热线：</w:t>
            </w:r>
            <w:r w:rsidRPr="005A651F">
              <w:rPr>
                <w:rFonts w:ascii="Times New Roman" w:eastAsia="宋体" w:hAnsi="Times New Roman" w:cs="Times New Roman"/>
                <w:b/>
                <w:color w:val="000000"/>
                <w:szCs w:val="24"/>
              </w:rPr>
              <w:t>400-881-7190</w:t>
            </w:r>
            <w:r w:rsidRPr="005A651F">
              <w:rPr>
                <w:rFonts w:ascii="Times New Roman" w:eastAsia="宋体" w:hAnsi="Times New Roman" w:cs="Times New Roman" w:hint="eastAsia"/>
                <w:b/>
                <w:color w:val="000000"/>
                <w:szCs w:val="24"/>
              </w:rPr>
              <w:t>。</w:t>
            </w:r>
          </w:p>
        </w:tc>
      </w:tr>
      <w:tr w:rsidR="005A651F" w:rsidRPr="005A651F" w:rsidTr="00C01D5D">
        <w:trPr>
          <w:trHeight w:val="412"/>
        </w:trPr>
        <w:tc>
          <w:tcPr>
            <w:tcW w:w="9628" w:type="dxa"/>
            <w:gridSpan w:val="5"/>
            <w:tcBorders>
              <w:top w:val="single" w:sz="4" w:space="0" w:color="auto"/>
              <w:left w:val="single" w:sz="4" w:space="0" w:color="auto"/>
              <w:bottom w:val="single" w:sz="4" w:space="0" w:color="auto"/>
              <w:right w:val="single" w:sz="4" w:space="0" w:color="auto"/>
            </w:tcBorders>
          </w:tcPr>
          <w:p w:rsidR="005A651F" w:rsidRPr="005A651F" w:rsidRDefault="005A651F" w:rsidP="005A651F">
            <w:pPr>
              <w:jc w:val="left"/>
              <w:rPr>
                <w:rFonts w:ascii="宋体" w:eastAsia="宋体" w:hAnsi="宋体" w:cs="宋体"/>
                <w:color w:val="000000"/>
                <w:szCs w:val="21"/>
              </w:rPr>
            </w:pPr>
            <w:r w:rsidRPr="005A651F">
              <w:rPr>
                <w:rFonts w:ascii="宋体" w:eastAsia="宋体" w:hAnsi="宋体" w:cs="宋体" w:hint="eastAsia"/>
                <w:b/>
                <w:color w:val="000000"/>
                <w:szCs w:val="21"/>
              </w:rPr>
              <w:t>投标人的资信要求表</w:t>
            </w:r>
          </w:p>
        </w:tc>
      </w:tr>
      <w:tr w:rsidR="005A651F" w:rsidRPr="005A651F" w:rsidTr="00C01D5D">
        <w:trPr>
          <w:trHeight w:val="433"/>
        </w:trPr>
        <w:tc>
          <w:tcPr>
            <w:tcW w:w="2388" w:type="dxa"/>
            <w:gridSpan w:val="3"/>
            <w:tcBorders>
              <w:top w:val="single" w:sz="4" w:space="0" w:color="auto"/>
              <w:left w:val="single" w:sz="4" w:space="0" w:color="auto"/>
              <w:bottom w:val="single" w:sz="4" w:space="0" w:color="auto"/>
              <w:right w:val="single" w:sz="4" w:space="0" w:color="auto"/>
            </w:tcBorders>
            <w:vAlign w:val="center"/>
          </w:tcPr>
          <w:p w:rsidR="005A651F" w:rsidRPr="005A651F" w:rsidRDefault="005A651F" w:rsidP="005A651F">
            <w:pPr>
              <w:rPr>
                <w:rFonts w:ascii="Times New Roman" w:eastAsia="宋体" w:hAnsi="Times New Roman" w:cs="Times New Roman"/>
                <w:color w:val="000000"/>
                <w:szCs w:val="24"/>
              </w:rPr>
            </w:pPr>
            <w:r w:rsidRPr="005A651F">
              <w:rPr>
                <w:rFonts w:ascii="Times New Roman" w:eastAsia="宋体" w:hAnsi="Times New Roman" w:cs="Times New Roman" w:hint="eastAsia"/>
                <w:color w:val="000000"/>
                <w:szCs w:val="24"/>
              </w:rPr>
              <w:t>政策性加分条件</w:t>
            </w:r>
          </w:p>
        </w:tc>
        <w:tc>
          <w:tcPr>
            <w:tcW w:w="7240" w:type="dxa"/>
            <w:gridSpan w:val="2"/>
            <w:tcBorders>
              <w:top w:val="single" w:sz="4" w:space="0" w:color="auto"/>
              <w:left w:val="single" w:sz="4" w:space="0" w:color="auto"/>
              <w:bottom w:val="single" w:sz="4" w:space="0" w:color="auto"/>
              <w:right w:val="single" w:sz="4" w:space="0" w:color="auto"/>
            </w:tcBorders>
          </w:tcPr>
          <w:p w:rsidR="005A651F" w:rsidRPr="005A651F" w:rsidRDefault="005A651F" w:rsidP="005A651F">
            <w:pPr>
              <w:rPr>
                <w:rFonts w:ascii="Times New Roman" w:eastAsia="宋体" w:hAnsi="Times New Roman" w:cs="Times New Roman"/>
                <w:color w:val="000000"/>
                <w:szCs w:val="24"/>
              </w:rPr>
            </w:pPr>
            <w:r w:rsidRPr="005A651F">
              <w:rPr>
                <w:rFonts w:ascii="Times New Roman" w:eastAsia="宋体" w:hAnsi="Times New Roman" w:cs="Times New Roman" w:hint="eastAsia"/>
                <w:color w:val="000000"/>
                <w:szCs w:val="24"/>
              </w:rPr>
              <w:t>符合节能环保等国家政策要求。</w:t>
            </w:r>
          </w:p>
        </w:tc>
      </w:tr>
      <w:tr w:rsidR="005A651F" w:rsidRPr="005A651F" w:rsidTr="00C01D5D">
        <w:trPr>
          <w:trHeight w:val="396"/>
        </w:trPr>
        <w:tc>
          <w:tcPr>
            <w:tcW w:w="2388" w:type="dxa"/>
            <w:gridSpan w:val="3"/>
            <w:tcBorders>
              <w:top w:val="single" w:sz="4" w:space="0" w:color="auto"/>
              <w:left w:val="single" w:sz="4" w:space="0" w:color="auto"/>
              <w:bottom w:val="single" w:sz="4" w:space="0" w:color="auto"/>
              <w:right w:val="single" w:sz="4" w:space="0" w:color="auto"/>
            </w:tcBorders>
            <w:vAlign w:val="center"/>
          </w:tcPr>
          <w:p w:rsidR="005A651F" w:rsidRPr="005A651F" w:rsidRDefault="005A651F" w:rsidP="005A651F">
            <w:pPr>
              <w:rPr>
                <w:rFonts w:ascii="Times New Roman" w:eastAsia="宋体" w:hAnsi="Times New Roman" w:cs="Times New Roman"/>
                <w:color w:val="000000"/>
                <w:szCs w:val="24"/>
              </w:rPr>
            </w:pPr>
            <w:r w:rsidRPr="005A651F">
              <w:rPr>
                <w:rFonts w:ascii="Times New Roman" w:eastAsia="宋体" w:hAnsi="Times New Roman" w:cs="Times New Roman" w:hint="eastAsia"/>
                <w:color w:val="000000"/>
                <w:szCs w:val="24"/>
              </w:rPr>
              <w:t>质量管理、企业信用要求</w:t>
            </w:r>
          </w:p>
        </w:tc>
        <w:tc>
          <w:tcPr>
            <w:tcW w:w="7240" w:type="dxa"/>
            <w:gridSpan w:val="2"/>
            <w:tcBorders>
              <w:top w:val="single" w:sz="4" w:space="0" w:color="auto"/>
              <w:left w:val="single" w:sz="4" w:space="0" w:color="auto"/>
              <w:bottom w:val="single" w:sz="4" w:space="0" w:color="auto"/>
              <w:right w:val="single" w:sz="4" w:space="0" w:color="auto"/>
            </w:tcBorders>
          </w:tcPr>
          <w:p w:rsidR="005A651F" w:rsidRPr="005A651F" w:rsidRDefault="005A651F" w:rsidP="005A651F">
            <w:pPr>
              <w:rPr>
                <w:rFonts w:ascii="Times New Roman" w:eastAsia="宋体" w:hAnsi="Times New Roman" w:cs="Times New Roman"/>
                <w:color w:val="000000"/>
                <w:szCs w:val="24"/>
              </w:rPr>
            </w:pPr>
            <w:r w:rsidRPr="005A651F">
              <w:rPr>
                <w:rFonts w:ascii="Times New Roman" w:eastAsia="宋体" w:hAnsi="Times New Roman" w:cs="Times New Roman" w:hint="eastAsia"/>
                <w:color w:val="000000"/>
                <w:szCs w:val="24"/>
              </w:rPr>
              <w:t>详见《第四章评标办法及评分标准》。</w:t>
            </w:r>
          </w:p>
        </w:tc>
      </w:tr>
      <w:tr w:rsidR="005A651F" w:rsidRPr="005A651F" w:rsidTr="00C01D5D">
        <w:tc>
          <w:tcPr>
            <w:tcW w:w="2388" w:type="dxa"/>
            <w:gridSpan w:val="3"/>
            <w:tcBorders>
              <w:top w:val="single" w:sz="4" w:space="0" w:color="auto"/>
              <w:left w:val="single" w:sz="4" w:space="0" w:color="auto"/>
              <w:bottom w:val="single" w:sz="4" w:space="0" w:color="auto"/>
              <w:right w:val="single" w:sz="4" w:space="0" w:color="auto"/>
            </w:tcBorders>
            <w:vAlign w:val="center"/>
          </w:tcPr>
          <w:p w:rsidR="005A651F" w:rsidRPr="005A651F" w:rsidRDefault="005A651F" w:rsidP="005A651F">
            <w:pPr>
              <w:rPr>
                <w:rFonts w:ascii="Times New Roman" w:eastAsia="宋体" w:hAnsi="Times New Roman" w:cs="Times New Roman"/>
                <w:color w:val="000000"/>
                <w:szCs w:val="24"/>
              </w:rPr>
            </w:pPr>
            <w:r w:rsidRPr="005A651F">
              <w:rPr>
                <w:rFonts w:ascii="Times New Roman" w:eastAsia="宋体" w:hAnsi="Times New Roman" w:cs="Times New Roman" w:hint="eastAsia"/>
                <w:color w:val="000000"/>
                <w:szCs w:val="24"/>
              </w:rPr>
              <w:t>能力或业绩</w:t>
            </w:r>
          </w:p>
          <w:p w:rsidR="005A651F" w:rsidRPr="005A651F" w:rsidRDefault="005A651F" w:rsidP="005A651F">
            <w:pPr>
              <w:rPr>
                <w:rFonts w:ascii="Times New Roman" w:eastAsia="宋体" w:hAnsi="Times New Roman" w:cs="Times New Roman"/>
                <w:color w:val="000000"/>
                <w:szCs w:val="24"/>
              </w:rPr>
            </w:pPr>
            <w:r w:rsidRPr="005A651F">
              <w:rPr>
                <w:rFonts w:ascii="Times New Roman" w:eastAsia="宋体" w:hAnsi="Times New Roman" w:cs="Times New Roman" w:hint="eastAsia"/>
                <w:color w:val="000000"/>
                <w:szCs w:val="24"/>
              </w:rPr>
              <w:t>要求</w:t>
            </w:r>
          </w:p>
        </w:tc>
        <w:tc>
          <w:tcPr>
            <w:tcW w:w="7240" w:type="dxa"/>
            <w:gridSpan w:val="2"/>
            <w:tcBorders>
              <w:top w:val="single" w:sz="4" w:space="0" w:color="auto"/>
              <w:left w:val="single" w:sz="4" w:space="0" w:color="auto"/>
              <w:bottom w:val="single" w:sz="4" w:space="0" w:color="auto"/>
              <w:right w:val="single" w:sz="4" w:space="0" w:color="auto"/>
            </w:tcBorders>
          </w:tcPr>
          <w:p w:rsidR="005A651F" w:rsidRPr="005A651F" w:rsidRDefault="005A651F" w:rsidP="005A651F">
            <w:pPr>
              <w:rPr>
                <w:rFonts w:ascii="Times New Roman" w:eastAsia="宋体" w:hAnsi="Times New Roman" w:cs="Times New Roman"/>
                <w:color w:val="000000"/>
                <w:szCs w:val="24"/>
              </w:rPr>
            </w:pPr>
            <w:r w:rsidRPr="005A651F">
              <w:rPr>
                <w:rFonts w:ascii="Times New Roman" w:eastAsia="宋体" w:hAnsi="Times New Roman" w:cs="Times New Roman" w:hint="eastAsia"/>
                <w:color w:val="000000"/>
                <w:szCs w:val="24"/>
              </w:rPr>
              <w:t>详见《第四章评标办法及评分标准》。</w:t>
            </w:r>
          </w:p>
        </w:tc>
      </w:tr>
      <w:tr w:rsidR="005A651F" w:rsidRPr="005A651F" w:rsidTr="00C01D5D">
        <w:tc>
          <w:tcPr>
            <w:tcW w:w="2388" w:type="dxa"/>
            <w:gridSpan w:val="3"/>
            <w:tcBorders>
              <w:top w:val="single" w:sz="4" w:space="0" w:color="auto"/>
              <w:left w:val="single" w:sz="4" w:space="0" w:color="auto"/>
              <w:bottom w:val="single" w:sz="4" w:space="0" w:color="auto"/>
              <w:right w:val="single" w:sz="4" w:space="0" w:color="auto"/>
            </w:tcBorders>
            <w:vAlign w:val="center"/>
          </w:tcPr>
          <w:p w:rsidR="005A651F" w:rsidRPr="005A651F" w:rsidRDefault="005A651F" w:rsidP="005A651F">
            <w:pPr>
              <w:rPr>
                <w:rFonts w:ascii="Times New Roman" w:eastAsia="宋体" w:hAnsi="Times New Roman" w:cs="Times New Roman"/>
                <w:color w:val="000000"/>
                <w:szCs w:val="24"/>
              </w:rPr>
            </w:pPr>
            <w:r w:rsidRPr="005A651F">
              <w:rPr>
                <w:rFonts w:ascii="Times New Roman" w:eastAsia="宋体" w:hAnsi="Times New Roman" w:cs="Times New Roman" w:hint="eastAsia"/>
                <w:color w:val="000000"/>
                <w:szCs w:val="24"/>
              </w:rPr>
              <w:t>人员要求</w:t>
            </w:r>
          </w:p>
        </w:tc>
        <w:tc>
          <w:tcPr>
            <w:tcW w:w="7240" w:type="dxa"/>
            <w:gridSpan w:val="2"/>
            <w:tcBorders>
              <w:top w:val="single" w:sz="4" w:space="0" w:color="auto"/>
              <w:left w:val="single" w:sz="4" w:space="0" w:color="auto"/>
              <w:bottom w:val="single" w:sz="4" w:space="0" w:color="auto"/>
              <w:right w:val="single" w:sz="4" w:space="0" w:color="auto"/>
            </w:tcBorders>
          </w:tcPr>
          <w:p w:rsidR="005A651F" w:rsidRPr="005A651F" w:rsidRDefault="005A651F" w:rsidP="005A651F">
            <w:pPr>
              <w:rPr>
                <w:rFonts w:ascii="Times New Roman" w:eastAsia="宋体" w:hAnsi="Times New Roman" w:cs="Times New Roman"/>
                <w:color w:val="000000"/>
                <w:szCs w:val="24"/>
              </w:rPr>
            </w:pPr>
            <w:r w:rsidRPr="005A651F">
              <w:rPr>
                <w:rFonts w:ascii="Times New Roman" w:eastAsia="宋体" w:hAnsi="Times New Roman" w:cs="Times New Roman" w:hint="eastAsia"/>
                <w:color w:val="000000"/>
                <w:szCs w:val="24"/>
              </w:rPr>
              <w:t>详见《第四章评标办法及评分标准》。</w:t>
            </w:r>
          </w:p>
        </w:tc>
      </w:tr>
    </w:tbl>
    <w:p w:rsidR="005A651F" w:rsidRPr="005A651F" w:rsidRDefault="005A651F" w:rsidP="005A651F">
      <w:pPr>
        <w:rPr>
          <w:rFonts w:ascii="Times New Roman" w:eastAsia="宋体" w:hAnsi="Times New Roman" w:cs="Times New Roman"/>
          <w:color w:val="000000"/>
          <w:szCs w:val="24"/>
        </w:rPr>
      </w:pPr>
    </w:p>
    <w:p w:rsidR="005A651F" w:rsidRPr="005A651F" w:rsidRDefault="005A651F" w:rsidP="005A651F">
      <w:pPr>
        <w:rPr>
          <w:rFonts w:ascii="Times New Roman" w:eastAsia="宋体" w:hAnsi="Times New Roman" w:cs="Times New Roman"/>
          <w:color w:val="000000"/>
          <w:szCs w:val="24"/>
        </w:rPr>
      </w:pPr>
    </w:p>
    <w:p w:rsidR="005A651F" w:rsidRPr="005A651F" w:rsidRDefault="005A651F" w:rsidP="005A651F">
      <w:pPr>
        <w:spacing w:line="360" w:lineRule="auto"/>
        <w:outlineLvl w:val="0"/>
        <w:rPr>
          <w:rFonts w:ascii="Times New Roman" w:eastAsia="宋体" w:hAnsi="Times New Roman" w:cs="Times New Roman"/>
          <w:b/>
          <w:color w:val="000000"/>
          <w:szCs w:val="24"/>
        </w:rPr>
      </w:pPr>
      <w:r w:rsidRPr="005A651F">
        <w:rPr>
          <w:rFonts w:ascii="Times New Roman" w:eastAsia="宋体" w:hAnsi="Times New Roman" w:cs="Times New Roman"/>
          <w:b/>
          <w:color w:val="000000"/>
          <w:szCs w:val="24"/>
        </w:rPr>
        <w:t>附件</w:t>
      </w:r>
      <w:r w:rsidRPr="005A651F">
        <w:rPr>
          <w:rFonts w:ascii="Times New Roman" w:eastAsia="宋体" w:hAnsi="Times New Roman" w:cs="Times New Roman" w:hint="eastAsia"/>
          <w:b/>
          <w:color w:val="000000"/>
          <w:szCs w:val="24"/>
        </w:rPr>
        <w:t>1</w:t>
      </w:r>
      <w:r w:rsidRPr="005A651F">
        <w:rPr>
          <w:rFonts w:ascii="Times New Roman" w:eastAsia="宋体" w:hAnsi="Times New Roman" w:cs="Times New Roman"/>
          <w:b/>
          <w:color w:val="000000"/>
          <w:szCs w:val="24"/>
        </w:rPr>
        <w:t>：二级网电路组网配套设备清单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0"/>
        <w:gridCol w:w="1109"/>
        <w:gridCol w:w="462"/>
        <w:gridCol w:w="7231"/>
      </w:tblGrid>
      <w:tr w:rsidR="005A651F" w:rsidRPr="005A651F" w:rsidTr="00C01D5D">
        <w:trPr>
          <w:trHeight w:val="703"/>
          <w:jc w:val="center"/>
        </w:trPr>
        <w:tc>
          <w:tcPr>
            <w:tcW w:w="440" w:type="dxa"/>
            <w:tcBorders>
              <w:top w:val="single" w:sz="4" w:space="0" w:color="auto"/>
              <w:left w:val="single" w:sz="4" w:space="0" w:color="auto"/>
              <w:bottom w:val="single" w:sz="4" w:space="0" w:color="auto"/>
              <w:right w:val="single" w:sz="4" w:space="0" w:color="auto"/>
            </w:tcBorders>
            <w:vAlign w:val="center"/>
          </w:tcPr>
          <w:p w:rsidR="005A651F" w:rsidRPr="005A651F" w:rsidRDefault="005A651F" w:rsidP="005A651F">
            <w:pPr>
              <w:spacing w:line="276" w:lineRule="auto"/>
              <w:jc w:val="center"/>
              <w:rPr>
                <w:rFonts w:ascii="宋体" w:eastAsia="宋体" w:hAnsi="宋体" w:cs="Times New Roman"/>
                <w:b/>
                <w:color w:val="000000"/>
                <w:szCs w:val="21"/>
              </w:rPr>
            </w:pPr>
            <w:r w:rsidRPr="005A651F">
              <w:rPr>
                <w:rFonts w:ascii="宋体" w:eastAsia="宋体" w:hAnsi="宋体" w:cs="Times New Roman"/>
                <w:b/>
                <w:color w:val="000000"/>
                <w:szCs w:val="21"/>
              </w:rPr>
              <w:t>序号</w:t>
            </w:r>
          </w:p>
        </w:tc>
        <w:tc>
          <w:tcPr>
            <w:tcW w:w="1109" w:type="dxa"/>
            <w:tcBorders>
              <w:top w:val="single" w:sz="4" w:space="0" w:color="auto"/>
              <w:left w:val="single" w:sz="4" w:space="0" w:color="auto"/>
              <w:bottom w:val="single" w:sz="4" w:space="0" w:color="auto"/>
              <w:right w:val="single" w:sz="4" w:space="0" w:color="auto"/>
            </w:tcBorders>
            <w:vAlign w:val="center"/>
          </w:tcPr>
          <w:p w:rsidR="005A651F" w:rsidRPr="005A651F" w:rsidRDefault="005A651F" w:rsidP="005A651F">
            <w:pPr>
              <w:spacing w:line="276" w:lineRule="auto"/>
              <w:jc w:val="center"/>
              <w:rPr>
                <w:rFonts w:ascii="宋体" w:eastAsia="宋体" w:hAnsi="宋体" w:cs="Times New Roman"/>
                <w:b/>
                <w:color w:val="000000"/>
                <w:szCs w:val="21"/>
              </w:rPr>
            </w:pPr>
            <w:r w:rsidRPr="005A651F">
              <w:rPr>
                <w:rFonts w:ascii="宋体" w:eastAsia="宋体" w:hAnsi="宋体" w:cs="Times New Roman" w:hint="eastAsia"/>
                <w:b/>
                <w:color w:val="000000"/>
                <w:szCs w:val="21"/>
              </w:rPr>
              <w:t>设备名称</w:t>
            </w:r>
          </w:p>
        </w:tc>
        <w:tc>
          <w:tcPr>
            <w:tcW w:w="462" w:type="dxa"/>
            <w:tcBorders>
              <w:top w:val="single" w:sz="4" w:space="0" w:color="auto"/>
              <w:left w:val="single" w:sz="4" w:space="0" w:color="auto"/>
              <w:bottom w:val="single" w:sz="4" w:space="0" w:color="auto"/>
              <w:right w:val="single" w:sz="4" w:space="0" w:color="auto"/>
            </w:tcBorders>
            <w:vAlign w:val="center"/>
          </w:tcPr>
          <w:p w:rsidR="005A651F" w:rsidRPr="005A651F" w:rsidRDefault="005A651F" w:rsidP="005A651F">
            <w:pPr>
              <w:spacing w:line="276" w:lineRule="auto"/>
              <w:jc w:val="center"/>
              <w:rPr>
                <w:rFonts w:ascii="宋体" w:eastAsia="宋体" w:hAnsi="宋体" w:cs="Times New Roman"/>
                <w:b/>
                <w:color w:val="000000"/>
                <w:szCs w:val="21"/>
              </w:rPr>
            </w:pPr>
            <w:r w:rsidRPr="005A651F">
              <w:rPr>
                <w:rFonts w:ascii="宋体" w:eastAsia="宋体" w:hAnsi="宋体" w:cs="Times New Roman" w:hint="eastAsia"/>
                <w:b/>
                <w:color w:val="000000"/>
                <w:szCs w:val="21"/>
              </w:rPr>
              <w:t>数量</w:t>
            </w:r>
          </w:p>
        </w:tc>
        <w:tc>
          <w:tcPr>
            <w:tcW w:w="7231" w:type="dxa"/>
            <w:tcBorders>
              <w:top w:val="single" w:sz="4" w:space="0" w:color="auto"/>
              <w:left w:val="single" w:sz="4" w:space="0" w:color="auto"/>
              <w:bottom w:val="single" w:sz="4" w:space="0" w:color="auto"/>
              <w:right w:val="single" w:sz="4" w:space="0" w:color="auto"/>
            </w:tcBorders>
            <w:vAlign w:val="center"/>
          </w:tcPr>
          <w:p w:rsidR="005A651F" w:rsidRPr="005A651F" w:rsidRDefault="005A651F" w:rsidP="005A651F">
            <w:pPr>
              <w:spacing w:line="276" w:lineRule="auto"/>
              <w:jc w:val="center"/>
              <w:rPr>
                <w:rFonts w:ascii="宋体" w:eastAsia="宋体" w:hAnsi="宋体" w:cs="Times New Roman"/>
                <w:b/>
                <w:color w:val="000000"/>
                <w:szCs w:val="21"/>
              </w:rPr>
            </w:pPr>
            <w:r w:rsidRPr="005A651F">
              <w:rPr>
                <w:rFonts w:ascii="宋体" w:eastAsia="宋体" w:hAnsi="宋体" w:cs="Times New Roman" w:hint="eastAsia"/>
                <w:b/>
                <w:color w:val="000000"/>
                <w:szCs w:val="21"/>
              </w:rPr>
              <w:t>性能及功能配置要求</w:t>
            </w:r>
          </w:p>
        </w:tc>
      </w:tr>
      <w:tr w:rsidR="005A651F" w:rsidRPr="005A651F" w:rsidTr="00C01D5D">
        <w:trPr>
          <w:jc w:val="center"/>
        </w:trPr>
        <w:tc>
          <w:tcPr>
            <w:tcW w:w="440" w:type="dxa"/>
            <w:tcBorders>
              <w:top w:val="single" w:sz="4" w:space="0" w:color="auto"/>
              <w:left w:val="single" w:sz="4" w:space="0" w:color="auto"/>
              <w:bottom w:val="single" w:sz="4" w:space="0" w:color="auto"/>
              <w:right w:val="single" w:sz="4" w:space="0" w:color="auto"/>
            </w:tcBorders>
            <w:vAlign w:val="center"/>
          </w:tcPr>
          <w:p w:rsidR="005A651F" w:rsidRPr="005A651F" w:rsidRDefault="005A651F" w:rsidP="005A651F">
            <w:pPr>
              <w:numPr>
                <w:ilvl w:val="0"/>
                <w:numId w:val="1"/>
              </w:numPr>
              <w:spacing w:line="276" w:lineRule="auto"/>
              <w:jc w:val="center"/>
              <w:rPr>
                <w:rFonts w:ascii="宋体" w:eastAsia="宋体" w:hAnsi="宋体" w:cs="Times New Roman"/>
                <w:color w:val="000000"/>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5A651F" w:rsidRPr="005A651F" w:rsidRDefault="005A651F" w:rsidP="005A651F">
            <w:pPr>
              <w:spacing w:line="276" w:lineRule="auto"/>
              <w:jc w:val="center"/>
              <w:rPr>
                <w:rFonts w:ascii="宋体" w:eastAsia="宋体" w:hAnsi="宋体" w:cs="Times New Roman"/>
                <w:color w:val="000000"/>
                <w:szCs w:val="21"/>
              </w:rPr>
            </w:pPr>
            <w:r w:rsidRPr="005A651F">
              <w:rPr>
                <w:rFonts w:ascii="宋体" w:eastAsia="宋体" w:hAnsi="宋体" w:cs="Times New Roman" w:hint="eastAsia"/>
                <w:color w:val="000000"/>
                <w:szCs w:val="21"/>
              </w:rPr>
              <w:t>高院路由器</w:t>
            </w:r>
          </w:p>
        </w:tc>
        <w:tc>
          <w:tcPr>
            <w:tcW w:w="462" w:type="dxa"/>
            <w:tcBorders>
              <w:top w:val="single" w:sz="4" w:space="0" w:color="auto"/>
              <w:left w:val="single" w:sz="4" w:space="0" w:color="auto"/>
              <w:bottom w:val="single" w:sz="4" w:space="0" w:color="auto"/>
              <w:right w:val="single" w:sz="4" w:space="0" w:color="auto"/>
            </w:tcBorders>
            <w:vAlign w:val="center"/>
          </w:tcPr>
          <w:p w:rsidR="005A651F" w:rsidRPr="005A651F" w:rsidRDefault="005A651F" w:rsidP="005A651F">
            <w:pPr>
              <w:spacing w:line="276" w:lineRule="auto"/>
              <w:jc w:val="center"/>
              <w:rPr>
                <w:rFonts w:ascii="宋体" w:eastAsia="宋体" w:hAnsi="宋体" w:cs="Times New Roman"/>
                <w:color w:val="000000"/>
                <w:szCs w:val="21"/>
              </w:rPr>
            </w:pPr>
            <w:r w:rsidRPr="005A651F">
              <w:rPr>
                <w:rFonts w:ascii="宋体" w:eastAsia="宋体" w:hAnsi="宋体" w:cs="Times New Roman" w:hint="eastAsia"/>
                <w:color w:val="000000"/>
                <w:szCs w:val="21"/>
              </w:rPr>
              <w:t>2台</w:t>
            </w:r>
          </w:p>
        </w:tc>
        <w:tc>
          <w:tcPr>
            <w:tcW w:w="7231" w:type="dxa"/>
            <w:tcBorders>
              <w:top w:val="single" w:sz="4" w:space="0" w:color="auto"/>
              <w:left w:val="single" w:sz="4" w:space="0" w:color="auto"/>
              <w:bottom w:val="single" w:sz="4" w:space="0" w:color="auto"/>
              <w:right w:val="single" w:sz="4" w:space="0" w:color="auto"/>
            </w:tcBorders>
            <w:vAlign w:val="center"/>
          </w:tcPr>
          <w:p w:rsidR="005A651F" w:rsidRPr="005A651F" w:rsidRDefault="005A651F" w:rsidP="005A651F">
            <w:pPr>
              <w:spacing w:line="276" w:lineRule="auto"/>
              <w:rPr>
                <w:rFonts w:ascii="宋体" w:eastAsia="宋体" w:hAnsi="宋体" w:cs="Times New Roman"/>
                <w:color w:val="000000"/>
                <w:szCs w:val="21"/>
              </w:rPr>
            </w:pPr>
            <w:r w:rsidRPr="005A651F">
              <w:rPr>
                <w:rFonts w:ascii="宋体" w:eastAsia="宋体" w:hAnsi="宋体" w:cs="Times New Roman" w:hint="eastAsia"/>
                <w:color w:val="000000"/>
                <w:szCs w:val="21"/>
              </w:rPr>
              <w:t>1.支持主控板与业务</w:t>
            </w:r>
            <w:proofErr w:type="gramStart"/>
            <w:r w:rsidRPr="005A651F">
              <w:rPr>
                <w:rFonts w:ascii="宋体" w:eastAsia="宋体" w:hAnsi="宋体" w:cs="Times New Roman" w:hint="eastAsia"/>
                <w:color w:val="000000"/>
                <w:szCs w:val="21"/>
              </w:rPr>
              <w:t>板完全</w:t>
            </w:r>
            <w:proofErr w:type="gramEnd"/>
            <w:r w:rsidRPr="005A651F">
              <w:rPr>
                <w:rFonts w:ascii="宋体" w:eastAsia="宋体" w:hAnsi="宋体" w:cs="Times New Roman" w:hint="eastAsia"/>
                <w:color w:val="000000"/>
                <w:szCs w:val="21"/>
              </w:rPr>
              <w:t xml:space="preserve">物理分离，主控板槽位≥2 </w:t>
            </w:r>
            <w:proofErr w:type="gramStart"/>
            <w:r w:rsidRPr="005A651F">
              <w:rPr>
                <w:rFonts w:ascii="宋体" w:eastAsia="宋体" w:hAnsi="宋体" w:cs="Times New Roman" w:hint="eastAsia"/>
                <w:color w:val="000000"/>
                <w:szCs w:val="21"/>
              </w:rPr>
              <w:t>个</w:t>
            </w:r>
            <w:proofErr w:type="gramEnd"/>
            <w:r w:rsidRPr="005A651F">
              <w:rPr>
                <w:rFonts w:ascii="宋体" w:eastAsia="宋体" w:hAnsi="宋体" w:cs="Times New Roman" w:hint="eastAsia"/>
                <w:color w:val="000000"/>
                <w:szCs w:val="21"/>
              </w:rPr>
              <w:t>，满足1+1冗余，线卡板槽位数≥8个；</w:t>
            </w:r>
          </w:p>
          <w:p w:rsidR="005A651F" w:rsidRPr="005A651F" w:rsidRDefault="005A651F" w:rsidP="005A651F">
            <w:pPr>
              <w:spacing w:line="276" w:lineRule="auto"/>
              <w:rPr>
                <w:rFonts w:ascii="宋体" w:eastAsia="宋体" w:hAnsi="宋体" w:cs="Times New Roman"/>
                <w:color w:val="000000"/>
                <w:szCs w:val="21"/>
              </w:rPr>
            </w:pPr>
            <w:r w:rsidRPr="005A651F">
              <w:rPr>
                <w:rFonts w:ascii="宋体" w:eastAsia="宋体" w:hAnsi="宋体" w:cs="Times New Roman" w:hint="eastAsia"/>
                <w:color w:val="000000"/>
                <w:szCs w:val="21"/>
              </w:rPr>
              <w:t>2.交换容量≥1</w:t>
            </w:r>
            <w:r w:rsidRPr="005A651F">
              <w:rPr>
                <w:rFonts w:ascii="宋体" w:eastAsia="宋体" w:hAnsi="宋体" w:cs="Times New Roman"/>
                <w:color w:val="000000"/>
                <w:szCs w:val="21"/>
              </w:rPr>
              <w:t>185</w:t>
            </w:r>
            <w:r w:rsidRPr="005A651F">
              <w:rPr>
                <w:rFonts w:ascii="宋体" w:eastAsia="宋体" w:hAnsi="宋体" w:cs="Times New Roman" w:hint="eastAsia"/>
                <w:color w:val="000000"/>
                <w:szCs w:val="21"/>
              </w:rPr>
              <w:t>Tbps，转发能力≥</w:t>
            </w:r>
            <w:r w:rsidRPr="005A651F">
              <w:rPr>
                <w:rFonts w:ascii="宋体" w:eastAsia="宋体" w:hAnsi="宋体" w:cs="Times New Roman"/>
                <w:color w:val="000000"/>
                <w:szCs w:val="21"/>
              </w:rPr>
              <w:t>25</w:t>
            </w:r>
            <w:r w:rsidRPr="005A651F">
              <w:rPr>
                <w:rFonts w:ascii="宋体" w:eastAsia="宋体" w:hAnsi="宋体" w:cs="Times New Roman" w:hint="eastAsia"/>
                <w:color w:val="000000"/>
                <w:szCs w:val="21"/>
              </w:rPr>
              <w:t xml:space="preserve">000Mpps。支持电源模块、风扇、主控模块冗余备份，所有关键模块含电源、风扇、业务单板均支持热拔插； </w:t>
            </w:r>
          </w:p>
          <w:p w:rsidR="005A651F" w:rsidRPr="005A651F" w:rsidRDefault="005A651F" w:rsidP="005A651F">
            <w:pPr>
              <w:spacing w:line="276" w:lineRule="auto"/>
              <w:rPr>
                <w:rFonts w:ascii="宋体" w:eastAsia="宋体" w:hAnsi="宋体" w:cs="Times New Roman"/>
                <w:color w:val="000000"/>
                <w:szCs w:val="21"/>
              </w:rPr>
            </w:pPr>
            <w:r w:rsidRPr="005A651F">
              <w:rPr>
                <w:rFonts w:ascii="宋体" w:eastAsia="宋体" w:hAnsi="宋体" w:cs="Times New Roman" w:hint="eastAsia"/>
                <w:color w:val="000000"/>
                <w:szCs w:val="21"/>
              </w:rPr>
              <w:t>3.支持IP TRUNK、MP、ETH端口聚合；支持FRR（Fast Reroute，快速重路由），支持小于5ms硬件BFD检测（Bidirectional Forwarding Detection，双向</w:t>
            </w:r>
            <w:r w:rsidRPr="005A651F">
              <w:rPr>
                <w:rFonts w:ascii="宋体" w:eastAsia="宋体" w:hAnsi="宋体" w:cs="Times New Roman" w:hint="eastAsia"/>
                <w:color w:val="000000"/>
                <w:szCs w:val="21"/>
              </w:rPr>
              <w:lastRenderedPageBreak/>
              <w:t>转发检测），支持静态路由、RIP、OSPF、OSPFv3、IS-IS、 IS-ISv6、BGP-4、BGP4+等路由协议；</w:t>
            </w:r>
          </w:p>
          <w:p w:rsidR="005A651F" w:rsidRPr="005A651F" w:rsidRDefault="005A651F" w:rsidP="005A651F">
            <w:pPr>
              <w:spacing w:line="276" w:lineRule="auto"/>
              <w:rPr>
                <w:rFonts w:ascii="宋体" w:eastAsia="宋体" w:hAnsi="宋体" w:cs="Times New Roman"/>
                <w:color w:val="000000"/>
                <w:szCs w:val="21"/>
              </w:rPr>
            </w:pPr>
            <w:r w:rsidRPr="005A651F">
              <w:rPr>
                <w:rFonts w:ascii="宋体" w:eastAsia="宋体" w:hAnsi="宋体" w:cs="Times New Roman" w:hint="eastAsia"/>
                <w:color w:val="000000"/>
                <w:szCs w:val="21"/>
              </w:rPr>
              <w:t>4.支持MPLS TE的FRR功能，实现业务快速收敛；</w:t>
            </w:r>
          </w:p>
          <w:p w:rsidR="005A651F" w:rsidRPr="005A651F" w:rsidRDefault="005A651F" w:rsidP="005A651F">
            <w:pPr>
              <w:spacing w:line="276" w:lineRule="auto"/>
              <w:rPr>
                <w:rFonts w:ascii="宋体" w:eastAsia="宋体" w:hAnsi="宋体" w:cs="Times New Roman"/>
                <w:color w:val="000000"/>
                <w:szCs w:val="21"/>
              </w:rPr>
            </w:pPr>
            <w:r w:rsidRPr="005A651F">
              <w:rPr>
                <w:rFonts w:ascii="宋体" w:eastAsia="宋体" w:hAnsi="宋体" w:cs="宋体" w:hint="eastAsia"/>
                <w:color w:val="000000"/>
                <w:szCs w:val="21"/>
              </w:rPr>
              <w:t>▲</w:t>
            </w:r>
            <w:r w:rsidRPr="005A651F">
              <w:rPr>
                <w:rFonts w:ascii="宋体" w:eastAsia="宋体" w:hAnsi="宋体" w:cs="Times New Roman" w:hint="eastAsia"/>
                <w:color w:val="000000"/>
                <w:szCs w:val="21"/>
              </w:rPr>
              <w:t>5.配置双主控，配置冗余电源，配置≥</w:t>
            </w:r>
            <w:r w:rsidRPr="005A651F">
              <w:rPr>
                <w:rFonts w:ascii="宋体" w:eastAsia="宋体" w:hAnsi="宋体" w:cs="Times New Roman"/>
                <w:color w:val="000000"/>
                <w:szCs w:val="21"/>
              </w:rPr>
              <w:t>3</w:t>
            </w:r>
            <w:r w:rsidRPr="005A651F">
              <w:rPr>
                <w:rFonts w:ascii="宋体" w:eastAsia="宋体" w:hAnsi="宋体" w:cs="Times New Roman" w:hint="eastAsia"/>
                <w:color w:val="000000"/>
                <w:szCs w:val="21"/>
              </w:rPr>
              <w:t>0个</w:t>
            </w:r>
            <w:proofErr w:type="gramStart"/>
            <w:r w:rsidRPr="005A651F">
              <w:rPr>
                <w:rFonts w:ascii="宋体" w:eastAsia="宋体" w:hAnsi="宋体" w:cs="Times New Roman" w:hint="eastAsia"/>
                <w:color w:val="000000"/>
                <w:szCs w:val="21"/>
              </w:rPr>
              <w:t>千兆光口</w:t>
            </w:r>
            <w:proofErr w:type="gramEnd"/>
            <w:r w:rsidRPr="005A651F">
              <w:rPr>
                <w:rFonts w:ascii="宋体" w:eastAsia="宋体" w:hAnsi="宋体" w:cs="Times New Roman" w:hint="eastAsia"/>
                <w:color w:val="000000"/>
                <w:szCs w:val="21"/>
              </w:rPr>
              <w:t>，≥10个万兆光口，≥24个千兆单模光模块，≥8个万兆光模块。</w:t>
            </w:r>
          </w:p>
          <w:p w:rsidR="005A651F" w:rsidRPr="005A651F" w:rsidRDefault="005A651F" w:rsidP="005A651F">
            <w:pPr>
              <w:spacing w:line="276" w:lineRule="auto"/>
              <w:rPr>
                <w:rFonts w:ascii="宋体" w:eastAsia="宋体" w:hAnsi="宋体" w:cs="Times New Roman"/>
                <w:color w:val="000000"/>
                <w:szCs w:val="21"/>
              </w:rPr>
            </w:pPr>
            <w:r w:rsidRPr="005A651F">
              <w:rPr>
                <w:rFonts w:ascii="宋体" w:eastAsia="宋体" w:hAnsi="宋体" w:cs="Times New Roman" w:hint="eastAsia"/>
                <w:color w:val="000000"/>
                <w:szCs w:val="21"/>
              </w:rPr>
              <w:t>6. 为满足现有机柜空间，整机高度≤</w:t>
            </w:r>
            <w:r w:rsidRPr="005A651F">
              <w:rPr>
                <w:rFonts w:ascii="宋体" w:eastAsia="宋体" w:hAnsi="宋体" w:cs="Times New Roman"/>
                <w:color w:val="000000"/>
                <w:szCs w:val="21"/>
              </w:rPr>
              <w:t>8</w:t>
            </w:r>
            <w:r w:rsidRPr="005A651F">
              <w:rPr>
                <w:rFonts w:ascii="宋体" w:eastAsia="宋体" w:hAnsi="宋体" w:cs="Times New Roman" w:hint="eastAsia"/>
                <w:color w:val="000000"/>
                <w:szCs w:val="21"/>
              </w:rPr>
              <w:t>U ；</w:t>
            </w:r>
          </w:p>
          <w:p w:rsidR="005A651F" w:rsidRPr="005A651F" w:rsidRDefault="005A651F" w:rsidP="005A651F">
            <w:pPr>
              <w:spacing w:line="276" w:lineRule="auto"/>
              <w:rPr>
                <w:rFonts w:ascii="宋体" w:eastAsia="宋体" w:hAnsi="宋体" w:cs="Times New Roman"/>
                <w:color w:val="000000"/>
                <w:szCs w:val="21"/>
              </w:rPr>
            </w:pPr>
            <w:r w:rsidRPr="005A651F">
              <w:rPr>
                <w:rFonts w:ascii="宋体" w:eastAsia="宋体" w:hAnsi="宋体" w:cs="Times New Roman" w:hint="eastAsia"/>
                <w:color w:val="000000"/>
                <w:szCs w:val="21"/>
              </w:rPr>
              <w:t>7. 设备支持单槽位200G线速转发不丢包，</w:t>
            </w:r>
            <w:r w:rsidRPr="005A651F">
              <w:rPr>
                <w:rFonts w:ascii="宋体" w:eastAsia="宋体" w:hAnsi="宋体" w:cs="Times New Roman" w:hint="eastAsia"/>
                <w:b/>
                <w:color w:val="000000"/>
                <w:szCs w:val="21"/>
              </w:rPr>
              <w:t>投标文件提供第三方测试报告复印件或运营商出具的使用说明；</w:t>
            </w:r>
          </w:p>
          <w:p w:rsidR="005A651F" w:rsidRPr="005A651F" w:rsidRDefault="005A651F" w:rsidP="005A651F">
            <w:pPr>
              <w:spacing w:line="276" w:lineRule="auto"/>
              <w:rPr>
                <w:rFonts w:ascii="宋体" w:eastAsia="宋体" w:hAnsi="宋体" w:cs="Times New Roman"/>
                <w:color w:val="000000"/>
                <w:szCs w:val="21"/>
              </w:rPr>
            </w:pPr>
            <w:r w:rsidRPr="005A651F">
              <w:rPr>
                <w:rFonts w:ascii="宋体" w:eastAsia="宋体" w:hAnsi="宋体" w:cs="Times New Roman" w:hint="eastAsia"/>
                <w:color w:val="000000"/>
                <w:szCs w:val="21"/>
              </w:rPr>
              <w:t>8. 设备支持100GE、5</w:t>
            </w:r>
            <w:r w:rsidRPr="005A651F">
              <w:rPr>
                <w:rFonts w:ascii="宋体" w:eastAsia="宋体" w:hAnsi="宋体" w:cs="Times New Roman"/>
                <w:color w:val="000000"/>
                <w:szCs w:val="21"/>
              </w:rPr>
              <w:t>0GE</w:t>
            </w:r>
            <w:r w:rsidRPr="005A651F">
              <w:rPr>
                <w:rFonts w:ascii="宋体" w:eastAsia="宋体" w:hAnsi="宋体" w:cs="Times New Roman" w:hint="eastAsia"/>
                <w:color w:val="000000"/>
                <w:szCs w:val="21"/>
              </w:rPr>
              <w:t>、2</w:t>
            </w:r>
            <w:r w:rsidRPr="005A651F">
              <w:rPr>
                <w:rFonts w:ascii="宋体" w:eastAsia="宋体" w:hAnsi="宋体" w:cs="Times New Roman"/>
                <w:color w:val="000000"/>
                <w:szCs w:val="21"/>
              </w:rPr>
              <w:t>5GE</w:t>
            </w:r>
            <w:r w:rsidRPr="005A651F">
              <w:rPr>
                <w:rFonts w:ascii="宋体" w:eastAsia="宋体" w:hAnsi="宋体" w:cs="Times New Roman" w:hint="eastAsia"/>
                <w:color w:val="000000"/>
                <w:szCs w:val="21"/>
              </w:rPr>
              <w:t>、10GE、GE、P</w:t>
            </w:r>
            <w:r w:rsidRPr="005A651F">
              <w:rPr>
                <w:rFonts w:ascii="宋体" w:eastAsia="宋体" w:hAnsi="宋体" w:cs="Times New Roman"/>
                <w:color w:val="000000"/>
                <w:szCs w:val="21"/>
              </w:rPr>
              <w:t>OS</w:t>
            </w:r>
            <w:r w:rsidRPr="005A651F">
              <w:rPr>
                <w:rFonts w:ascii="宋体" w:eastAsia="宋体" w:hAnsi="宋体" w:cs="Times New Roman" w:hint="eastAsia"/>
                <w:color w:val="000000"/>
                <w:szCs w:val="21"/>
              </w:rPr>
              <w:t>、C</w:t>
            </w:r>
            <w:r w:rsidRPr="005A651F">
              <w:rPr>
                <w:rFonts w:ascii="宋体" w:eastAsia="宋体" w:hAnsi="宋体" w:cs="Times New Roman"/>
                <w:color w:val="000000"/>
                <w:szCs w:val="21"/>
              </w:rPr>
              <w:t>POS</w:t>
            </w:r>
            <w:r w:rsidRPr="005A651F">
              <w:rPr>
                <w:rFonts w:ascii="宋体" w:eastAsia="宋体" w:hAnsi="宋体" w:cs="Times New Roman" w:hint="eastAsia"/>
                <w:color w:val="000000"/>
                <w:szCs w:val="21"/>
              </w:rPr>
              <w:t>、P</w:t>
            </w:r>
            <w:r w:rsidRPr="005A651F">
              <w:rPr>
                <w:rFonts w:ascii="宋体" w:eastAsia="宋体" w:hAnsi="宋体" w:cs="Times New Roman"/>
                <w:color w:val="000000"/>
                <w:szCs w:val="21"/>
              </w:rPr>
              <w:t>CM</w:t>
            </w:r>
            <w:r w:rsidRPr="005A651F">
              <w:rPr>
                <w:rFonts w:ascii="宋体" w:eastAsia="宋体" w:hAnsi="宋体" w:cs="Times New Roman" w:hint="eastAsia"/>
                <w:color w:val="000000"/>
                <w:szCs w:val="21"/>
              </w:rPr>
              <w:t>等接口类型，</w:t>
            </w:r>
            <w:r w:rsidRPr="005A651F">
              <w:rPr>
                <w:rFonts w:ascii="宋体" w:eastAsia="宋体" w:hAnsi="宋体" w:cs="Times New Roman" w:hint="eastAsia"/>
                <w:b/>
                <w:color w:val="000000"/>
                <w:szCs w:val="21"/>
              </w:rPr>
              <w:t>投标文件</w:t>
            </w:r>
            <w:proofErr w:type="gramStart"/>
            <w:r w:rsidRPr="005A651F">
              <w:rPr>
                <w:rFonts w:ascii="宋体" w:eastAsia="宋体" w:hAnsi="宋体" w:cs="Times New Roman" w:hint="eastAsia"/>
                <w:b/>
                <w:color w:val="000000"/>
                <w:szCs w:val="21"/>
              </w:rPr>
              <w:t>提供官网链接</w:t>
            </w:r>
            <w:proofErr w:type="gramEnd"/>
            <w:r w:rsidRPr="005A651F">
              <w:rPr>
                <w:rFonts w:ascii="宋体" w:eastAsia="宋体" w:hAnsi="宋体" w:cs="Times New Roman" w:hint="eastAsia"/>
                <w:b/>
                <w:color w:val="000000"/>
                <w:szCs w:val="21"/>
              </w:rPr>
              <w:t>证明并加盖投标人公章</w:t>
            </w:r>
            <w:r w:rsidRPr="005A651F">
              <w:rPr>
                <w:rFonts w:ascii="宋体" w:eastAsia="宋体" w:hAnsi="宋体" w:cs="Times New Roman" w:hint="eastAsia"/>
                <w:color w:val="000000"/>
                <w:szCs w:val="21"/>
              </w:rPr>
              <w:t>；</w:t>
            </w:r>
            <w:r w:rsidRPr="005A651F">
              <w:rPr>
                <w:rFonts w:ascii="宋体" w:eastAsia="宋体" w:hAnsi="宋体" w:cs="Times New Roman"/>
                <w:color w:val="000000"/>
                <w:szCs w:val="21"/>
              </w:rPr>
              <w:t xml:space="preserve"> </w:t>
            </w:r>
          </w:p>
          <w:p w:rsidR="005A651F" w:rsidRPr="005A651F" w:rsidRDefault="005A651F" w:rsidP="005A651F">
            <w:pPr>
              <w:spacing w:line="276" w:lineRule="auto"/>
              <w:rPr>
                <w:rFonts w:ascii="宋体" w:eastAsia="宋体" w:hAnsi="宋体" w:cs="Times New Roman"/>
                <w:color w:val="000000"/>
                <w:szCs w:val="21"/>
              </w:rPr>
            </w:pPr>
            <w:r w:rsidRPr="005A651F">
              <w:rPr>
                <w:rFonts w:ascii="宋体" w:eastAsia="宋体" w:hAnsi="宋体" w:cs="Times New Roman"/>
                <w:color w:val="000000"/>
                <w:szCs w:val="21"/>
              </w:rPr>
              <w:t>9</w:t>
            </w:r>
            <w:r w:rsidRPr="005A651F">
              <w:rPr>
                <w:rFonts w:ascii="宋体" w:eastAsia="宋体" w:hAnsi="宋体" w:cs="Times New Roman" w:hint="eastAsia"/>
                <w:color w:val="000000"/>
                <w:szCs w:val="21"/>
              </w:rPr>
              <w:t>.为了保障业务部署稳定性及技术演进，设备</w:t>
            </w:r>
            <w:proofErr w:type="gramStart"/>
            <w:r w:rsidRPr="005A651F">
              <w:rPr>
                <w:rFonts w:ascii="宋体" w:eastAsia="宋体" w:hAnsi="宋体" w:cs="Times New Roman" w:hint="eastAsia"/>
                <w:color w:val="000000"/>
                <w:szCs w:val="21"/>
              </w:rPr>
              <w:t>需支持</w:t>
            </w:r>
            <w:proofErr w:type="gramEnd"/>
            <w:r w:rsidRPr="005A651F">
              <w:rPr>
                <w:rFonts w:ascii="宋体" w:eastAsia="宋体" w:hAnsi="宋体" w:cs="Times New Roman" w:hint="eastAsia"/>
                <w:color w:val="000000"/>
                <w:szCs w:val="21"/>
              </w:rPr>
              <w:t>SRv6功能，</w:t>
            </w:r>
            <w:r w:rsidRPr="005A651F">
              <w:rPr>
                <w:rFonts w:ascii="宋体" w:eastAsia="宋体" w:hAnsi="宋体" w:cs="Times New Roman" w:hint="eastAsia"/>
                <w:b/>
                <w:color w:val="000000"/>
                <w:szCs w:val="21"/>
              </w:rPr>
              <w:t>投标文件提供IETF</w:t>
            </w:r>
            <w:proofErr w:type="gramStart"/>
            <w:r w:rsidRPr="005A651F">
              <w:rPr>
                <w:rFonts w:ascii="宋体" w:eastAsia="宋体" w:hAnsi="宋体" w:cs="Times New Roman" w:hint="eastAsia"/>
                <w:b/>
                <w:color w:val="000000"/>
                <w:szCs w:val="21"/>
              </w:rPr>
              <w:t>官网截</w:t>
            </w:r>
            <w:proofErr w:type="gramEnd"/>
            <w:r w:rsidRPr="005A651F">
              <w:rPr>
                <w:rFonts w:ascii="宋体" w:eastAsia="宋体" w:hAnsi="宋体" w:cs="Times New Roman" w:hint="eastAsia"/>
                <w:b/>
                <w:color w:val="000000"/>
                <w:szCs w:val="21"/>
              </w:rPr>
              <w:t>图；</w:t>
            </w:r>
            <w:r w:rsidRPr="005A651F">
              <w:rPr>
                <w:rFonts w:ascii="宋体" w:eastAsia="宋体" w:hAnsi="宋体" w:cs="Times New Roman"/>
                <w:color w:val="000000"/>
                <w:szCs w:val="21"/>
              </w:rPr>
              <w:t xml:space="preserve"> </w:t>
            </w:r>
          </w:p>
        </w:tc>
      </w:tr>
      <w:tr w:rsidR="005A651F" w:rsidRPr="005A651F" w:rsidTr="00C01D5D">
        <w:trPr>
          <w:jc w:val="center"/>
        </w:trPr>
        <w:tc>
          <w:tcPr>
            <w:tcW w:w="440" w:type="dxa"/>
            <w:tcBorders>
              <w:top w:val="single" w:sz="4" w:space="0" w:color="auto"/>
              <w:left w:val="single" w:sz="4" w:space="0" w:color="auto"/>
              <w:bottom w:val="single" w:sz="4" w:space="0" w:color="auto"/>
              <w:right w:val="single" w:sz="4" w:space="0" w:color="auto"/>
            </w:tcBorders>
            <w:vAlign w:val="center"/>
          </w:tcPr>
          <w:p w:rsidR="005A651F" w:rsidRPr="005A651F" w:rsidRDefault="005A651F" w:rsidP="005A651F">
            <w:pPr>
              <w:numPr>
                <w:ilvl w:val="0"/>
                <w:numId w:val="1"/>
              </w:numPr>
              <w:spacing w:line="276" w:lineRule="auto"/>
              <w:jc w:val="center"/>
              <w:rPr>
                <w:rFonts w:ascii="宋体" w:eastAsia="宋体" w:hAnsi="宋体" w:cs="Times New Roman"/>
                <w:color w:val="000000"/>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5A651F" w:rsidRPr="005A651F" w:rsidRDefault="005A651F" w:rsidP="005A651F">
            <w:pPr>
              <w:spacing w:line="276" w:lineRule="auto"/>
              <w:jc w:val="center"/>
              <w:rPr>
                <w:rFonts w:ascii="宋体" w:eastAsia="宋体" w:hAnsi="宋体" w:cs="Times New Roman"/>
                <w:color w:val="000000"/>
                <w:szCs w:val="21"/>
              </w:rPr>
            </w:pPr>
            <w:r w:rsidRPr="005A651F">
              <w:rPr>
                <w:rFonts w:ascii="宋体" w:eastAsia="宋体" w:hAnsi="宋体" w:cs="Times New Roman" w:hint="eastAsia"/>
                <w:color w:val="000000"/>
                <w:szCs w:val="21"/>
              </w:rPr>
              <w:t>高院防火墙</w:t>
            </w:r>
          </w:p>
        </w:tc>
        <w:tc>
          <w:tcPr>
            <w:tcW w:w="462" w:type="dxa"/>
            <w:tcBorders>
              <w:top w:val="single" w:sz="4" w:space="0" w:color="auto"/>
              <w:left w:val="single" w:sz="4" w:space="0" w:color="auto"/>
              <w:bottom w:val="single" w:sz="4" w:space="0" w:color="auto"/>
              <w:right w:val="single" w:sz="4" w:space="0" w:color="auto"/>
            </w:tcBorders>
            <w:vAlign w:val="center"/>
          </w:tcPr>
          <w:p w:rsidR="005A651F" w:rsidRPr="005A651F" w:rsidRDefault="005A651F" w:rsidP="005A651F">
            <w:pPr>
              <w:spacing w:line="276" w:lineRule="auto"/>
              <w:jc w:val="center"/>
              <w:rPr>
                <w:rFonts w:ascii="宋体" w:eastAsia="宋体" w:hAnsi="宋体" w:cs="Times New Roman"/>
                <w:color w:val="000000"/>
                <w:szCs w:val="21"/>
              </w:rPr>
            </w:pPr>
            <w:r w:rsidRPr="005A651F">
              <w:rPr>
                <w:rFonts w:ascii="宋体" w:eastAsia="宋体" w:hAnsi="宋体" w:cs="Times New Roman" w:hint="eastAsia"/>
                <w:color w:val="000000"/>
                <w:szCs w:val="21"/>
              </w:rPr>
              <w:t>2台</w:t>
            </w:r>
          </w:p>
        </w:tc>
        <w:tc>
          <w:tcPr>
            <w:tcW w:w="7231" w:type="dxa"/>
            <w:tcBorders>
              <w:top w:val="single" w:sz="4" w:space="0" w:color="auto"/>
              <w:left w:val="single" w:sz="4" w:space="0" w:color="auto"/>
              <w:bottom w:val="single" w:sz="4" w:space="0" w:color="auto"/>
              <w:right w:val="single" w:sz="4" w:space="0" w:color="auto"/>
            </w:tcBorders>
            <w:vAlign w:val="center"/>
          </w:tcPr>
          <w:p w:rsidR="005A651F" w:rsidRPr="005A651F" w:rsidRDefault="005A651F" w:rsidP="005A651F">
            <w:pPr>
              <w:spacing w:line="276" w:lineRule="auto"/>
              <w:rPr>
                <w:rFonts w:ascii="宋体" w:eastAsia="宋体" w:hAnsi="宋体" w:cs="Times New Roman"/>
                <w:color w:val="000000"/>
                <w:szCs w:val="21"/>
              </w:rPr>
            </w:pPr>
            <w:r w:rsidRPr="005A651F">
              <w:rPr>
                <w:rFonts w:ascii="宋体" w:eastAsia="宋体" w:hAnsi="宋体" w:cs="宋体" w:hint="eastAsia"/>
                <w:color w:val="000000"/>
                <w:szCs w:val="21"/>
              </w:rPr>
              <w:t>▲</w:t>
            </w:r>
            <w:r w:rsidRPr="005A651F">
              <w:rPr>
                <w:rFonts w:ascii="宋体" w:eastAsia="宋体" w:hAnsi="宋体" w:cs="Times New Roman" w:hint="eastAsia"/>
                <w:color w:val="000000"/>
                <w:szCs w:val="21"/>
              </w:rPr>
              <w:t>1.采用非X86多核架构，具备可插</w:t>
            </w:r>
            <w:proofErr w:type="gramStart"/>
            <w:r w:rsidRPr="005A651F">
              <w:rPr>
                <w:rFonts w:ascii="宋体" w:eastAsia="宋体" w:hAnsi="宋体" w:cs="Times New Roman" w:hint="eastAsia"/>
                <w:color w:val="000000"/>
                <w:szCs w:val="21"/>
              </w:rPr>
              <w:t>拔冗</w:t>
            </w:r>
            <w:proofErr w:type="gramEnd"/>
            <w:r w:rsidRPr="005A651F">
              <w:rPr>
                <w:rFonts w:ascii="宋体" w:eastAsia="宋体" w:hAnsi="宋体" w:cs="Times New Roman" w:hint="eastAsia"/>
                <w:color w:val="000000"/>
                <w:szCs w:val="21"/>
              </w:rPr>
              <w:t>余电源模块，具备≥4个可插拔风扇模块，支持前后风道；</w:t>
            </w:r>
          </w:p>
          <w:p w:rsidR="005A651F" w:rsidRPr="005A651F" w:rsidRDefault="005A651F" w:rsidP="005A651F">
            <w:pPr>
              <w:spacing w:line="276" w:lineRule="auto"/>
              <w:rPr>
                <w:rFonts w:ascii="宋体" w:eastAsia="宋体" w:hAnsi="宋体" w:cs="Times New Roman"/>
                <w:color w:val="000000"/>
                <w:szCs w:val="21"/>
              </w:rPr>
            </w:pPr>
            <w:r w:rsidRPr="005A651F">
              <w:rPr>
                <w:rFonts w:ascii="宋体" w:eastAsia="宋体" w:hAnsi="宋体" w:cs="Times New Roman" w:hint="eastAsia"/>
                <w:color w:val="000000"/>
                <w:szCs w:val="21"/>
              </w:rPr>
              <w:t>2.提供硬盘扩展槽，支持扩展SSD硬盘存储日志报表数据；为满足机柜空间要求，设备高度≤</w:t>
            </w:r>
            <w:r w:rsidRPr="005A651F">
              <w:rPr>
                <w:rFonts w:ascii="宋体" w:eastAsia="宋体" w:hAnsi="宋体" w:cs="Times New Roman"/>
                <w:color w:val="000000"/>
                <w:szCs w:val="21"/>
              </w:rPr>
              <w:t>1</w:t>
            </w:r>
            <w:r w:rsidRPr="005A651F">
              <w:rPr>
                <w:rFonts w:ascii="宋体" w:eastAsia="宋体" w:hAnsi="宋体" w:cs="Times New Roman" w:hint="eastAsia"/>
                <w:color w:val="000000"/>
                <w:szCs w:val="21"/>
              </w:rPr>
              <w:t>U；</w:t>
            </w:r>
          </w:p>
          <w:p w:rsidR="005A651F" w:rsidRPr="005A651F" w:rsidRDefault="005A651F" w:rsidP="005A651F">
            <w:pPr>
              <w:spacing w:line="276" w:lineRule="auto"/>
              <w:rPr>
                <w:rFonts w:ascii="宋体" w:eastAsia="宋体" w:hAnsi="宋体" w:cs="Times New Roman"/>
                <w:color w:val="000000"/>
                <w:szCs w:val="21"/>
              </w:rPr>
            </w:pPr>
            <w:r w:rsidRPr="005A651F">
              <w:rPr>
                <w:rFonts w:ascii="宋体" w:eastAsia="宋体" w:hAnsi="宋体" w:cs="宋体" w:hint="eastAsia"/>
                <w:color w:val="000000"/>
                <w:szCs w:val="21"/>
              </w:rPr>
              <w:t>▲</w:t>
            </w:r>
            <w:r w:rsidRPr="005A651F">
              <w:rPr>
                <w:rFonts w:ascii="宋体" w:eastAsia="宋体" w:hAnsi="宋体" w:cs="Times New Roman" w:hint="eastAsia"/>
                <w:color w:val="000000"/>
                <w:szCs w:val="21"/>
              </w:rPr>
              <w:t>3.提供≥12个万兆端口，≥16个</w:t>
            </w:r>
            <w:proofErr w:type="gramStart"/>
            <w:r w:rsidRPr="005A651F">
              <w:rPr>
                <w:rFonts w:ascii="宋体" w:eastAsia="宋体" w:hAnsi="宋体" w:cs="Times New Roman" w:hint="eastAsia"/>
                <w:color w:val="000000"/>
                <w:szCs w:val="21"/>
              </w:rPr>
              <w:t>千兆电口</w:t>
            </w:r>
            <w:proofErr w:type="gramEnd"/>
            <w:r w:rsidRPr="005A651F">
              <w:rPr>
                <w:rFonts w:ascii="宋体" w:eastAsia="宋体" w:hAnsi="宋体" w:cs="Times New Roman" w:hint="eastAsia"/>
                <w:color w:val="000000"/>
                <w:szCs w:val="21"/>
              </w:rPr>
              <w:t>，≥2个40G端口，≥1</w:t>
            </w:r>
            <w:r w:rsidRPr="005A651F">
              <w:rPr>
                <w:rFonts w:ascii="宋体" w:eastAsia="宋体" w:hAnsi="宋体" w:cs="Times New Roman"/>
                <w:color w:val="000000"/>
                <w:szCs w:val="21"/>
              </w:rPr>
              <w:t>0</w:t>
            </w:r>
            <w:r w:rsidRPr="005A651F">
              <w:rPr>
                <w:rFonts w:ascii="宋体" w:eastAsia="宋体" w:hAnsi="宋体" w:cs="Times New Roman" w:hint="eastAsia"/>
                <w:color w:val="000000"/>
                <w:szCs w:val="21"/>
              </w:rPr>
              <w:t>个万兆</w:t>
            </w:r>
            <w:proofErr w:type="gramStart"/>
            <w:r w:rsidRPr="005A651F">
              <w:rPr>
                <w:rFonts w:ascii="宋体" w:eastAsia="宋体" w:hAnsi="宋体" w:cs="Times New Roman" w:hint="eastAsia"/>
                <w:color w:val="000000"/>
                <w:szCs w:val="21"/>
              </w:rPr>
              <w:t>多模光模块</w:t>
            </w:r>
            <w:proofErr w:type="gramEnd"/>
          </w:p>
          <w:p w:rsidR="005A651F" w:rsidRPr="005A651F" w:rsidRDefault="005A651F" w:rsidP="005A651F">
            <w:pPr>
              <w:spacing w:line="276" w:lineRule="auto"/>
              <w:rPr>
                <w:rFonts w:ascii="宋体" w:eastAsia="宋体" w:hAnsi="宋体" w:cs="Times New Roman"/>
                <w:color w:val="000000"/>
                <w:szCs w:val="21"/>
              </w:rPr>
            </w:pPr>
            <w:r w:rsidRPr="005A651F">
              <w:rPr>
                <w:rFonts w:ascii="宋体" w:eastAsia="宋体" w:hAnsi="宋体" w:cs="Times New Roman" w:hint="eastAsia"/>
                <w:color w:val="000000"/>
                <w:szCs w:val="21"/>
              </w:rPr>
              <w:t>4.最大并发连接数≥</w:t>
            </w:r>
            <w:r w:rsidRPr="005A651F">
              <w:rPr>
                <w:rFonts w:ascii="宋体" w:eastAsia="宋体" w:hAnsi="宋体" w:cs="Times New Roman"/>
                <w:color w:val="000000"/>
                <w:szCs w:val="21"/>
              </w:rPr>
              <w:t>40</w:t>
            </w:r>
            <w:r w:rsidRPr="005A651F">
              <w:rPr>
                <w:rFonts w:ascii="宋体" w:eastAsia="宋体" w:hAnsi="宋体" w:cs="Times New Roman" w:hint="eastAsia"/>
                <w:color w:val="000000"/>
                <w:szCs w:val="21"/>
              </w:rPr>
              <w:t>00万，每秒新建连接数≥</w:t>
            </w:r>
            <w:r w:rsidRPr="005A651F">
              <w:rPr>
                <w:rFonts w:ascii="宋体" w:eastAsia="宋体" w:hAnsi="宋体" w:cs="Times New Roman"/>
                <w:color w:val="000000"/>
                <w:szCs w:val="21"/>
              </w:rPr>
              <w:t>8</w:t>
            </w:r>
            <w:r w:rsidRPr="005A651F">
              <w:rPr>
                <w:rFonts w:ascii="宋体" w:eastAsia="宋体" w:hAnsi="宋体" w:cs="Times New Roman" w:hint="eastAsia"/>
                <w:color w:val="000000"/>
                <w:szCs w:val="21"/>
              </w:rPr>
              <w:t>0万，整机最大吞吐量≥</w:t>
            </w:r>
            <w:r w:rsidRPr="005A651F">
              <w:rPr>
                <w:rFonts w:ascii="宋体" w:eastAsia="宋体" w:hAnsi="宋体" w:cs="Times New Roman"/>
                <w:color w:val="000000"/>
                <w:szCs w:val="21"/>
              </w:rPr>
              <w:t>150</w:t>
            </w:r>
            <w:r w:rsidRPr="005A651F">
              <w:rPr>
                <w:rFonts w:ascii="宋体" w:eastAsia="宋体" w:hAnsi="宋体" w:cs="Times New Roman" w:hint="eastAsia"/>
                <w:color w:val="000000"/>
                <w:szCs w:val="21"/>
              </w:rPr>
              <w:t>Gbps；</w:t>
            </w:r>
          </w:p>
          <w:p w:rsidR="005A651F" w:rsidRPr="005A651F" w:rsidRDefault="005A651F" w:rsidP="005A651F">
            <w:pPr>
              <w:spacing w:line="276" w:lineRule="auto"/>
              <w:rPr>
                <w:rFonts w:ascii="宋体" w:eastAsia="宋体" w:hAnsi="宋体" w:cs="Times New Roman"/>
                <w:color w:val="000000"/>
                <w:szCs w:val="21"/>
              </w:rPr>
            </w:pPr>
            <w:r w:rsidRPr="005A651F">
              <w:rPr>
                <w:rFonts w:ascii="宋体" w:eastAsia="宋体" w:hAnsi="宋体" w:cs="Times New Roman" w:hint="eastAsia"/>
                <w:color w:val="000000"/>
                <w:szCs w:val="21"/>
              </w:rPr>
              <w:t>5.支持2台设备组成一套双机高可靠系统使用，流量不跨框调度，不存在带宽瓶颈；状态备份采用专用通道，可靠性高；软件松耦合，主机故障，不影响备</w:t>
            </w:r>
            <w:proofErr w:type="gramStart"/>
            <w:r w:rsidRPr="005A651F">
              <w:rPr>
                <w:rFonts w:ascii="宋体" w:eastAsia="宋体" w:hAnsi="宋体" w:cs="Times New Roman" w:hint="eastAsia"/>
                <w:color w:val="000000"/>
                <w:szCs w:val="21"/>
              </w:rPr>
              <w:t>机正常</w:t>
            </w:r>
            <w:proofErr w:type="gramEnd"/>
            <w:r w:rsidRPr="005A651F">
              <w:rPr>
                <w:rFonts w:ascii="宋体" w:eastAsia="宋体" w:hAnsi="宋体" w:cs="Times New Roman" w:hint="eastAsia"/>
                <w:color w:val="000000"/>
                <w:szCs w:val="21"/>
              </w:rPr>
              <w:t>转发；实现统一管理，统一配置。支持安全区域管理，可基于接口、VLAN划分安全区域；</w:t>
            </w:r>
          </w:p>
          <w:p w:rsidR="005A651F" w:rsidRPr="005A651F" w:rsidRDefault="005A651F" w:rsidP="005A651F">
            <w:pPr>
              <w:spacing w:line="276" w:lineRule="auto"/>
              <w:rPr>
                <w:rFonts w:ascii="宋体" w:eastAsia="宋体" w:hAnsi="宋体" w:cs="Times New Roman"/>
                <w:b/>
                <w:color w:val="000000"/>
                <w:szCs w:val="21"/>
              </w:rPr>
            </w:pPr>
            <w:r w:rsidRPr="005A651F">
              <w:rPr>
                <w:rFonts w:ascii="宋体" w:eastAsia="宋体" w:hAnsi="宋体" w:cs="Times New Roman" w:hint="eastAsia"/>
                <w:color w:val="000000"/>
                <w:szCs w:val="21"/>
              </w:rPr>
              <w:t>6. 支持加密流量解密后镜像给第三方设备做审计，安全检测，</w:t>
            </w:r>
            <w:r w:rsidRPr="005A651F">
              <w:rPr>
                <w:rFonts w:ascii="宋体" w:eastAsia="宋体" w:hAnsi="宋体" w:cs="Times New Roman" w:hint="eastAsia"/>
                <w:b/>
                <w:color w:val="000000"/>
                <w:szCs w:val="21"/>
              </w:rPr>
              <w:t>投标文件提供产品功能截图；</w:t>
            </w:r>
          </w:p>
          <w:p w:rsidR="005A651F" w:rsidRPr="005A651F" w:rsidRDefault="005A651F" w:rsidP="005A651F">
            <w:pPr>
              <w:spacing w:line="276" w:lineRule="auto"/>
              <w:rPr>
                <w:rFonts w:ascii="宋体" w:eastAsia="宋体" w:hAnsi="宋体" w:cs="Times New Roman"/>
                <w:color w:val="000000"/>
                <w:szCs w:val="21"/>
              </w:rPr>
            </w:pPr>
            <w:r w:rsidRPr="005A651F">
              <w:rPr>
                <w:rFonts w:ascii="宋体" w:eastAsia="宋体" w:hAnsi="宋体" w:cs="Times New Roman" w:hint="eastAsia"/>
                <w:color w:val="000000"/>
                <w:szCs w:val="21"/>
              </w:rPr>
              <w:t>7.支持基于固定资源分配的虚拟防火墙技术,可分配吞吐量、新建、并发，配置≥</w:t>
            </w:r>
            <w:r w:rsidRPr="005A651F">
              <w:rPr>
                <w:rFonts w:ascii="宋体" w:eastAsia="宋体" w:hAnsi="宋体" w:cs="Times New Roman"/>
                <w:color w:val="000000"/>
                <w:szCs w:val="21"/>
              </w:rPr>
              <w:t>90</w:t>
            </w:r>
            <w:r w:rsidRPr="005A651F">
              <w:rPr>
                <w:rFonts w:ascii="宋体" w:eastAsia="宋体" w:hAnsi="宋体" w:cs="Times New Roman" w:hint="eastAsia"/>
                <w:color w:val="000000"/>
                <w:szCs w:val="21"/>
              </w:rPr>
              <w:t>个虚拟化防火墙授权；</w:t>
            </w:r>
          </w:p>
          <w:p w:rsidR="005A651F" w:rsidRPr="005A651F" w:rsidRDefault="005A651F" w:rsidP="005A651F">
            <w:pPr>
              <w:spacing w:line="276" w:lineRule="auto"/>
              <w:rPr>
                <w:rFonts w:ascii="宋体" w:eastAsia="宋体" w:hAnsi="宋体" w:cs="Times New Roman"/>
                <w:color w:val="000000"/>
                <w:szCs w:val="21"/>
              </w:rPr>
            </w:pPr>
            <w:r w:rsidRPr="005A651F">
              <w:rPr>
                <w:rFonts w:ascii="宋体" w:eastAsia="宋体" w:hAnsi="宋体" w:cs="Times New Roman" w:hint="eastAsia"/>
                <w:color w:val="000000"/>
                <w:szCs w:val="21"/>
              </w:rPr>
              <w:t>8. 支持与本地沙箱、</w:t>
            </w:r>
            <w:proofErr w:type="gramStart"/>
            <w:r w:rsidRPr="005A651F">
              <w:rPr>
                <w:rFonts w:ascii="宋体" w:eastAsia="宋体" w:hAnsi="宋体" w:cs="Times New Roman" w:hint="eastAsia"/>
                <w:color w:val="000000"/>
                <w:szCs w:val="21"/>
              </w:rPr>
              <w:t>云沙箱</w:t>
            </w:r>
            <w:proofErr w:type="gramEnd"/>
            <w:r w:rsidRPr="005A651F">
              <w:rPr>
                <w:rFonts w:ascii="宋体" w:eastAsia="宋体" w:hAnsi="宋体" w:cs="Times New Roman" w:hint="eastAsia"/>
                <w:color w:val="000000"/>
                <w:szCs w:val="21"/>
              </w:rPr>
              <w:t>联动，实现对APT攻击的防御功能，</w:t>
            </w:r>
            <w:r w:rsidRPr="005A651F">
              <w:rPr>
                <w:rFonts w:ascii="宋体" w:eastAsia="宋体" w:hAnsi="宋体" w:cs="Times New Roman" w:hint="eastAsia"/>
                <w:b/>
                <w:color w:val="000000"/>
                <w:szCs w:val="21"/>
              </w:rPr>
              <w:t>投标文件提供产品功能截图</w:t>
            </w:r>
            <w:r w:rsidRPr="005A651F">
              <w:rPr>
                <w:rFonts w:ascii="宋体" w:eastAsia="宋体" w:hAnsi="宋体" w:cs="Times New Roman" w:hint="eastAsia"/>
                <w:color w:val="000000"/>
                <w:szCs w:val="21"/>
              </w:rPr>
              <w:t>；</w:t>
            </w:r>
          </w:p>
          <w:p w:rsidR="005A651F" w:rsidRPr="005A651F" w:rsidRDefault="005A651F" w:rsidP="005A651F">
            <w:pPr>
              <w:spacing w:line="276" w:lineRule="auto"/>
              <w:rPr>
                <w:rFonts w:ascii="宋体" w:eastAsia="宋体" w:hAnsi="宋体" w:cs="Times New Roman"/>
                <w:b/>
                <w:color w:val="000000"/>
                <w:szCs w:val="21"/>
              </w:rPr>
            </w:pPr>
            <w:r w:rsidRPr="005A651F">
              <w:rPr>
                <w:rFonts w:ascii="宋体" w:eastAsia="宋体" w:hAnsi="宋体" w:cs="Times New Roman" w:hint="eastAsia"/>
                <w:color w:val="000000"/>
                <w:szCs w:val="21"/>
              </w:rPr>
              <w:t>9. 考虑业务的安全性，产品</w:t>
            </w:r>
            <w:proofErr w:type="gramStart"/>
            <w:r w:rsidRPr="005A651F">
              <w:rPr>
                <w:rFonts w:ascii="宋体" w:eastAsia="宋体" w:hAnsi="宋体" w:cs="Times New Roman" w:hint="eastAsia"/>
                <w:color w:val="000000"/>
                <w:szCs w:val="21"/>
              </w:rPr>
              <w:t>需支持</w:t>
            </w:r>
            <w:proofErr w:type="gramEnd"/>
            <w:r w:rsidRPr="005A651F">
              <w:rPr>
                <w:rFonts w:ascii="宋体" w:eastAsia="宋体" w:hAnsi="宋体" w:cs="Times New Roman" w:hint="eastAsia"/>
                <w:color w:val="000000"/>
                <w:szCs w:val="21"/>
              </w:rPr>
              <w:t>恶意域名过滤，实现对C&amp;C进行阻断，</w:t>
            </w:r>
            <w:r w:rsidRPr="005A651F">
              <w:rPr>
                <w:rFonts w:ascii="宋体" w:eastAsia="宋体" w:hAnsi="宋体" w:cs="Times New Roman" w:hint="eastAsia"/>
                <w:b/>
                <w:color w:val="000000"/>
                <w:szCs w:val="21"/>
              </w:rPr>
              <w:t>投标文件提供产品功能截图；</w:t>
            </w:r>
          </w:p>
          <w:p w:rsidR="005A651F" w:rsidRPr="005A651F" w:rsidRDefault="005A651F" w:rsidP="005A651F">
            <w:pPr>
              <w:spacing w:line="276" w:lineRule="auto"/>
              <w:rPr>
                <w:rFonts w:ascii="宋体" w:eastAsia="宋体" w:hAnsi="宋体" w:cs="Times New Roman"/>
                <w:color w:val="000000"/>
                <w:szCs w:val="21"/>
              </w:rPr>
            </w:pPr>
            <w:r w:rsidRPr="005A651F">
              <w:rPr>
                <w:rFonts w:ascii="宋体" w:eastAsia="宋体" w:hAnsi="宋体" w:cs="Times New Roman" w:hint="eastAsia"/>
                <w:color w:val="000000"/>
                <w:szCs w:val="21"/>
              </w:rPr>
              <w:t>10.配置3年AV防病毒和IPS特征库授权，配置</w:t>
            </w:r>
            <w:r w:rsidRPr="005A651F">
              <w:rPr>
                <w:rFonts w:ascii="宋体" w:eastAsia="宋体" w:hAnsi="宋体" w:cs="Times New Roman"/>
                <w:color w:val="000000"/>
                <w:szCs w:val="21"/>
              </w:rPr>
              <w:t>90</w:t>
            </w:r>
            <w:r w:rsidRPr="005A651F">
              <w:rPr>
                <w:rFonts w:ascii="宋体" w:eastAsia="宋体" w:hAnsi="宋体" w:cs="Times New Roman" w:hint="eastAsia"/>
                <w:color w:val="000000"/>
                <w:szCs w:val="21"/>
              </w:rPr>
              <w:t>个S</w:t>
            </w:r>
            <w:r w:rsidRPr="005A651F">
              <w:rPr>
                <w:rFonts w:ascii="宋体" w:eastAsia="宋体" w:hAnsi="宋体" w:cs="Times New Roman"/>
                <w:color w:val="000000"/>
                <w:szCs w:val="21"/>
              </w:rPr>
              <w:t>SL VPN</w:t>
            </w:r>
            <w:r w:rsidRPr="005A651F">
              <w:rPr>
                <w:rFonts w:ascii="宋体" w:eastAsia="宋体" w:hAnsi="宋体" w:cs="Times New Roman" w:hint="eastAsia"/>
                <w:color w:val="000000"/>
                <w:szCs w:val="21"/>
              </w:rPr>
              <w:t>并发授权。</w:t>
            </w:r>
          </w:p>
        </w:tc>
      </w:tr>
      <w:tr w:rsidR="005A651F" w:rsidRPr="005A651F" w:rsidTr="00C01D5D">
        <w:trPr>
          <w:jc w:val="center"/>
        </w:trPr>
        <w:tc>
          <w:tcPr>
            <w:tcW w:w="440" w:type="dxa"/>
            <w:tcBorders>
              <w:top w:val="single" w:sz="4" w:space="0" w:color="auto"/>
              <w:left w:val="single" w:sz="4" w:space="0" w:color="auto"/>
              <w:bottom w:val="single" w:sz="4" w:space="0" w:color="auto"/>
              <w:right w:val="single" w:sz="4" w:space="0" w:color="auto"/>
            </w:tcBorders>
            <w:vAlign w:val="center"/>
          </w:tcPr>
          <w:p w:rsidR="005A651F" w:rsidRPr="005A651F" w:rsidRDefault="005A651F" w:rsidP="005A651F">
            <w:pPr>
              <w:numPr>
                <w:ilvl w:val="0"/>
                <w:numId w:val="1"/>
              </w:numPr>
              <w:spacing w:line="276" w:lineRule="auto"/>
              <w:jc w:val="center"/>
              <w:rPr>
                <w:rFonts w:ascii="宋体" w:eastAsia="宋体" w:hAnsi="宋体" w:cs="Times New Roman"/>
                <w:color w:val="000000"/>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5A651F" w:rsidRPr="005A651F" w:rsidRDefault="005A651F" w:rsidP="005A651F">
            <w:pPr>
              <w:spacing w:line="276" w:lineRule="auto"/>
              <w:jc w:val="center"/>
              <w:rPr>
                <w:rFonts w:ascii="宋体" w:eastAsia="宋体" w:hAnsi="宋体" w:cs="Times New Roman"/>
                <w:color w:val="000000"/>
                <w:szCs w:val="21"/>
              </w:rPr>
            </w:pPr>
            <w:r w:rsidRPr="005A651F">
              <w:rPr>
                <w:rFonts w:ascii="宋体" w:eastAsia="宋体" w:hAnsi="宋体" w:cs="Times New Roman" w:hint="eastAsia"/>
                <w:color w:val="000000"/>
                <w:szCs w:val="21"/>
              </w:rPr>
              <w:t>二级网路由器</w:t>
            </w:r>
          </w:p>
        </w:tc>
        <w:tc>
          <w:tcPr>
            <w:tcW w:w="462" w:type="dxa"/>
            <w:tcBorders>
              <w:top w:val="single" w:sz="4" w:space="0" w:color="auto"/>
              <w:left w:val="single" w:sz="4" w:space="0" w:color="auto"/>
              <w:bottom w:val="single" w:sz="4" w:space="0" w:color="auto"/>
              <w:right w:val="single" w:sz="4" w:space="0" w:color="auto"/>
            </w:tcBorders>
            <w:vAlign w:val="center"/>
          </w:tcPr>
          <w:p w:rsidR="005A651F" w:rsidRPr="005A651F" w:rsidRDefault="005A651F" w:rsidP="005A651F">
            <w:pPr>
              <w:spacing w:line="276" w:lineRule="auto"/>
              <w:jc w:val="center"/>
              <w:rPr>
                <w:rFonts w:ascii="宋体" w:eastAsia="宋体" w:hAnsi="宋体" w:cs="Times New Roman"/>
                <w:color w:val="000000"/>
                <w:szCs w:val="21"/>
              </w:rPr>
            </w:pPr>
            <w:r w:rsidRPr="005A651F">
              <w:rPr>
                <w:rFonts w:ascii="宋体" w:eastAsia="宋体" w:hAnsi="宋体" w:cs="Times New Roman"/>
                <w:color w:val="000000"/>
                <w:szCs w:val="21"/>
              </w:rPr>
              <w:t>20</w:t>
            </w:r>
            <w:r w:rsidRPr="005A651F">
              <w:rPr>
                <w:rFonts w:ascii="宋体" w:eastAsia="宋体" w:hAnsi="宋体" w:cs="Times New Roman" w:hint="eastAsia"/>
                <w:color w:val="000000"/>
                <w:szCs w:val="21"/>
              </w:rPr>
              <w:t>台</w:t>
            </w:r>
          </w:p>
        </w:tc>
        <w:tc>
          <w:tcPr>
            <w:tcW w:w="7231" w:type="dxa"/>
            <w:tcBorders>
              <w:top w:val="single" w:sz="4" w:space="0" w:color="auto"/>
              <w:left w:val="single" w:sz="4" w:space="0" w:color="auto"/>
              <w:bottom w:val="single" w:sz="4" w:space="0" w:color="auto"/>
              <w:right w:val="single" w:sz="4" w:space="0" w:color="auto"/>
            </w:tcBorders>
            <w:vAlign w:val="center"/>
          </w:tcPr>
          <w:p w:rsidR="005A651F" w:rsidRPr="005A651F" w:rsidRDefault="005A651F" w:rsidP="005A651F">
            <w:pPr>
              <w:spacing w:line="276" w:lineRule="auto"/>
              <w:rPr>
                <w:rFonts w:ascii="宋体" w:eastAsia="宋体" w:hAnsi="宋体" w:cs="Times New Roman"/>
                <w:color w:val="000000"/>
                <w:szCs w:val="21"/>
              </w:rPr>
            </w:pPr>
            <w:r w:rsidRPr="005A651F">
              <w:rPr>
                <w:rFonts w:ascii="宋体" w:eastAsia="宋体" w:hAnsi="宋体" w:cs="Times New Roman" w:hint="eastAsia"/>
                <w:color w:val="000000"/>
                <w:szCs w:val="21"/>
              </w:rPr>
              <w:t>1.采用采用无阻塞交换架构，采用多核CPU，控制平面和转发</w:t>
            </w:r>
            <w:proofErr w:type="gramStart"/>
            <w:r w:rsidRPr="005A651F">
              <w:rPr>
                <w:rFonts w:ascii="宋体" w:eastAsia="宋体" w:hAnsi="宋体" w:cs="Times New Roman" w:hint="eastAsia"/>
                <w:color w:val="000000"/>
                <w:szCs w:val="21"/>
              </w:rPr>
              <w:t>平面双</w:t>
            </w:r>
            <w:proofErr w:type="gramEnd"/>
            <w:r w:rsidRPr="005A651F">
              <w:rPr>
                <w:rFonts w:ascii="宋体" w:eastAsia="宋体" w:hAnsi="宋体" w:cs="Times New Roman" w:hint="eastAsia"/>
                <w:color w:val="000000"/>
                <w:szCs w:val="21"/>
              </w:rPr>
              <w:t>冗余；</w:t>
            </w:r>
          </w:p>
          <w:p w:rsidR="005A651F" w:rsidRPr="005A651F" w:rsidRDefault="005A651F" w:rsidP="005A651F">
            <w:pPr>
              <w:spacing w:line="276" w:lineRule="auto"/>
              <w:rPr>
                <w:rFonts w:ascii="宋体" w:eastAsia="宋体" w:hAnsi="宋体" w:cs="Times New Roman"/>
                <w:color w:val="000000"/>
                <w:szCs w:val="21"/>
              </w:rPr>
            </w:pPr>
            <w:r w:rsidRPr="005A651F">
              <w:rPr>
                <w:rFonts w:ascii="宋体" w:eastAsia="宋体" w:hAnsi="宋体" w:cs="Times New Roman" w:hint="eastAsia"/>
                <w:color w:val="000000"/>
                <w:szCs w:val="21"/>
              </w:rPr>
              <w:t>2.提供≥</w:t>
            </w:r>
            <w:r w:rsidRPr="005A651F">
              <w:rPr>
                <w:rFonts w:ascii="宋体" w:eastAsia="宋体" w:hAnsi="宋体" w:cs="Times New Roman"/>
                <w:color w:val="000000"/>
                <w:szCs w:val="21"/>
              </w:rPr>
              <w:t>10</w:t>
            </w:r>
            <w:r w:rsidRPr="005A651F">
              <w:rPr>
                <w:rFonts w:ascii="宋体" w:eastAsia="宋体" w:hAnsi="宋体" w:cs="Times New Roman" w:hint="eastAsia"/>
                <w:color w:val="000000"/>
                <w:szCs w:val="21"/>
              </w:rPr>
              <w:t>个扩展插槽（主控、风扇、电源、</w:t>
            </w:r>
            <w:proofErr w:type="gramStart"/>
            <w:r w:rsidRPr="005A651F">
              <w:rPr>
                <w:rFonts w:ascii="宋体" w:eastAsia="宋体" w:hAnsi="宋体" w:cs="Times New Roman" w:hint="eastAsia"/>
                <w:color w:val="000000"/>
                <w:szCs w:val="21"/>
              </w:rPr>
              <w:t>其他扣卡等</w:t>
            </w:r>
            <w:proofErr w:type="gramEnd"/>
            <w:r w:rsidRPr="005A651F">
              <w:rPr>
                <w:rFonts w:ascii="宋体" w:eastAsia="宋体" w:hAnsi="宋体" w:cs="Times New Roman" w:hint="eastAsia"/>
                <w:color w:val="000000"/>
                <w:szCs w:val="21"/>
              </w:rPr>
              <w:t>槽位不计入业务槽位之内）；</w:t>
            </w:r>
          </w:p>
          <w:p w:rsidR="005A651F" w:rsidRPr="005A651F" w:rsidRDefault="005A651F" w:rsidP="005A651F">
            <w:pPr>
              <w:tabs>
                <w:tab w:val="left" w:pos="928"/>
              </w:tabs>
              <w:spacing w:line="276" w:lineRule="auto"/>
              <w:rPr>
                <w:rFonts w:ascii="宋体" w:eastAsia="宋体" w:hAnsi="宋体" w:cs="Times New Roman"/>
                <w:color w:val="000000"/>
                <w:szCs w:val="21"/>
              </w:rPr>
            </w:pPr>
            <w:r w:rsidRPr="005A651F">
              <w:rPr>
                <w:rFonts w:ascii="宋体" w:eastAsia="宋体" w:hAnsi="宋体" w:cs="Times New Roman" w:hint="eastAsia"/>
                <w:color w:val="000000"/>
                <w:szCs w:val="21"/>
              </w:rPr>
              <w:t>3.交换容量≥</w:t>
            </w:r>
            <w:r w:rsidRPr="005A651F">
              <w:rPr>
                <w:rFonts w:ascii="宋体" w:eastAsia="宋体" w:hAnsi="宋体" w:cs="Times New Roman"/>
                <w:color w:val="000000"/>
                <w:szCs w:val="21"/>
              </w:rPr>
              <w:t>115.4Tbps</w:t>
            </w:r>
            <w:r w:rsidRPr="005A651F">
              <w:rPr>
                <w:rFonts w:ascii="宋体" w:eastAsia="宋体" w:hAnsi="宋体" w:cs="Times New Roman" w:hint="eastAsia"/>
                <w:color w:val="000000"/>
                <w:szCs w:val="21"/>
              </w:rPr>
              <w:t>，支持多样化的VPN技术，包括</w:t>
            </w:r>
            <w:proofErr w:type="spellStart"/>
            <w:r w:rsidRPr="005A651F">
              <w:rPr>
                <w:rFonts w:ascii="宋体" w:eastAsia="宋体" w:hAnsi="宋体" w:cs="Times New Roman" w:hint="eastAsia"/>
                <w:color w:val="000000"/>
                <w:szCs w:val="21"/>
              </w:rPr>
              <w:t>IPsec</w:t>
            </w:r>
            <w:proofErr w:type="spellEnd"/>
            <w:r w:rsidRPr="005A651F">
              <w:rPr>
                <w:rFonts w:ascii="宋体" w:eastAsia="宋体" w:hAnsi="宋体" w:cs="Times New Roman" w:hint="eastAsia"/>
                <w:color w:val="000000"/>
                <w:szCs w:val="21"/>
              </w:rPr>
              <w:t>、L2TP、GRE、MPLS VPN，以及多种VPN技术的叠加使用；</w:t>
            </w:r>
          </w:p>
          <w:p w:rsidR="005A651F" w:rsidRPr="005A651F" w:rsidRDefault="005A651F" w:rsidP="005A651F">
            <w:pPr>
              <w:spacing w:line="276" w:lineRule="auto"/>
              <w:rPr>
                <w:rFonts w:ascii="宋体" w:eastAsia="宋体" w:hAnsi="宋体" w:cs="Times New Roman"/>
                <w:color w:val="000000"/>
                <w:szCs w:val="21"/>
              </w:rPr>
            </w:pPr>
            <w:r w:rsidRPr="005A651F">
              <w:rPr>
                <w:rFonts w:ascii="宋体" w:eastAsia="宋体" w:hAnsi="宋体" w:cs="Times New Roman" w:hint="eastAsia"/>
                <w:color w:val="000000"/>
                <w:szCs w:val="21"/>
              </w:rPr>
              <w:lastRenderedPageBreak/>
              <w:t>4.支持路由器协议的安全防护，支持OSPF/RIP/IS-IS/BGP动态路由协议认证，支持OSPFv3/</w:t>
            </w:r>
            <w:proofErr w:type="spellStart"/>
            <w:r w:rsidRPr="005A651F">
              <w:rPr>
                <w:rFonts w:ascii="宋体" w:eastAsia="宋体" w:hAnsi="宋体" w:cs="Times New Roman" w:hint="eastAsia"/>
                <w:color w:val="000000"/>
                <w:szCs w:val="21"/>
              </w:rPr>
              <w:t>RIPng</w:t>
            </w:r>
            <w:proofErr w:type="spellEnd"/>
            <w:r w:rsidRPr="005A651F">
              <w:rPr>
                <w:rFonts w:ascii="宋体" w:eastAsia="宋体" w:hAnsi="宋体" w:cs="Times New Roman" w:hint="eastAsia"/>
                <w:color w:val="000000"/>
                <w:szCs w:val="21"/>
              </w:rPr>
              <w:t>/IS-ISv6/BGP 的加密；</w:t>
            </w:r>
          </w:p>
          <w:p w:rsidR="005A651F" w:rsidRPr="005A651F" w:rsidRDefault="005A651F" w:rsidP="005A651F">
            <w:pPr>
              <w:spacing w:line="276" w:lineRule="auto"/>
              <w:rPr>
                <w:rFonts w:ascii="宋体" w:eastAsia="宋体" w:hAnsi="宋体" w:cs="Times New Roman"/>
                <w:color w:val="000000"/>
                <w:szCs w:val="21"/>
              </w:rPr>
            </w:pPr>
            <w:r w:rsidRPr="005A651F">
              <w:rPr>
                <w:rFonts w:ascii="宋体" w:eastAsia="宋体" w:hAnsi="宋体" w:cs="Times New Roman" w:hint="eastAsia"/>
                <w:color w:val="000000"/>
                <w:szCs w:val="21"/>
              </w:rPr>
              <w:t>5.支持电源模块、风扇、主控模块冗余备份；电源、风扇、业务板卡支持直接热插拔不需要使用命令（</w:t>
            </w:r>
            <w:r w:rsidRPr="005A651F">
              <w:rPr>
                <w:rFonts w:ascii="宋体" w:eastAsia="宋体" w:hAnsi="宋体" w:cs="Times New Roman" w:hint="eastAsia"/>
                <w:b/>
                <w:color w:val="000000"/>
                <w:szCs w:val="21"/>
              </w:rPr>
              <w:t>投标文件提供第三方报告证明材料</w:t>
            </w:r>
            <w:r w:rsidRPr="005A651F">
              <w:rPr>
                <w:rFonts w:ascii="宋体" w:eastAsia="宋体" w:hAnsi="宋体" w:cs="Times New Roman" w:hint="eastAsia"/>
                <w:color w:val="000000"/>
                <w:szCs w:val="21"/>
              </w:rPr>
              <w:t>）；</w:t>
            </w:r>
          </w:p>
          <w:p w:rsidR="005A651F" w:rsidRPr="005A651F" w:rsidRDefault="005A651F" w:rsidP="005A651F">
            <w:pPr>
              <w:spacing w:line="276" w:lineRule="auto"/>
              <w:rPr>
                <w:rFonts w:ascii="宋体" w:eastAsia="宋体" w:hAnsi="宋体" w:cs="Times New Roman"/>
                <w:color w:val="000000"/>
                <w:szCs w:val="21"/>
              </w:rPr>
            </w:pPr>
            <w:r w:rsidRPr="005A651F">
              <w:rPr>
                <w:rFonts w:ascii="宋体" w:eastAsia="宋体" w:hAnsi="宋体" w:cs="Times New Roman" w:hint="eastAsia"/>
                <w:color w:val="000000"/>
                <w:szCs w:val="21"/>
              </w:rPr>
              <w:t>6. 为满足现有机柜空间，要求设备高度≤</w:t>
            </w:r>
            <w:r w:rsidRPr="005A651F">
              <w:rPr>
                <w:rFonts w:ascii="宋体" w:eastAsia="宋体" w:hAnsi="宋体" w:cs="Times New Roman"/>
                <w:color w:val="000000"/>
                <w:szCs w:val="21"/>
              </w:rPr>
              <w:t>3</w:t>
            </w:r>
            <w:r w:rsidRPr="005A651F">
              <w:rPr>
                <w:rFonts w:ascii="宋体" w:eastAsia="宋体" w:hAnsi="宋体" w:cs="Times New Roman" w:hint="eastAsia"/>
                <w:color w:val="000000"/>
                <w:szCs w:val="21"/>
              </w:rPr>
              <w:t>U；</w:t>
            </w:r>
          </w:p>
          <w:p w:rsidR="005A651F" w:rsidRPr="005A651F" w:rsidRDefault="005A651F" w:rsidP="005A651F">
            <w:pPr>
              <w:spacing w:line="276" w:lineRule="auto"/>
              <w:rPr>
                <w:rFonts w:ascii="宋体" w:eastAsia="宋体" w:hAnsi="宋体" w:cs="Times New Roman"/>
                <w:color w:val="000000"/>
                <w:szCs w:val="21"/>
              </w:rPr>
            </w:pPr>
            <w:r w:rsidRPr="005A651F">
              <w:rPr>
                <w:rFonts w:ascii="宋体" w:eastAsia="宋体" w:hAnsi="宋体" w:cs="Times New Roman" w:hint="eastAsia"/>
                <w:color w:val="000000"/>
                <w:szCs w:val="21"/>
              </w:rPr>
              <w:t>7.支持静态路由、RIP、OSPF、OSPFv3、IS-IS、 IS-ISv6、BGP-4、BGP4+等路由协议；</w:t>
            </w:r>
          </w:p>
          <w:p w:rsidR="005A651F" w:rsidRPr="005A651F" w:rsidRDefault="005A651F" w:rsidP="005A651F">
            <w:pPr>
              <w:spacing w:line="276" w:lineRule="auto"/>
              <w:rPr>
                <w:rFonts w:ascii="宋体" w:eastAsia="宋体" w:hAnsi="宋体" w:cs="Times New Roman"/>
                <w:color w:val="000000"/>
                <w:szCs w:val="21"/>
              </w:rPr>
            </w:pPr>
            <w:r w:rsidRPr="005A651F">
              <w:rPr>
                <w:rFonts w:ascii="宋体" w:eastAsia="宋体" w:hAnsi="宋体" w:cs="Times New Roman" w:hint="eastAsia"/>
                <w:color w:val="000000"/>
                <w:szCs w:val="21"/>
              </w:rPr>
              <w:t>8. 配置MPLS 功能授权，支持LDP，MPLS L3 VPN，VLL，PWE3，静态LSP，动态LSP，MPLS TE，支持MPLS TE的FRR功能，实现业务快速收敛；</w:t>
            </w:r>
          </w:p>
          <w:p w:rsidR="005A651F" w:rsidRPr="005A651F" w:rsidRDefault="005A651F" w:rsidP="005A651F">
            <w:pPr>
              <w:spacing w:line="276" w:lineRule="auto"/>
              <w:rPr>
                <w:rFonts w:ascii="宋体" w:eastAsia="宋体" w:hAnsi="宋体" w:cs="Times New Roman"/>
                <w:b/>
                <w:color w:val="000000"/>
                <w:szCs w:val="21"/>
              </w:rPr>
            </w:pPr>
            <w:r w:rsidRPr="005A651F">
              <w:rPr>
                <w:rFonts w:ascii="宋体" w:eastAsia="宋体" w:hAnsi="宋体" w:cs="Times New Roman" w:hint="eastAsia"/>
                <w:color w:val="000000"/>
                <w:szCs w:val="21"/>
              </w:rPr>
              <w:t>9. SAC应用阻断，URL过滤，防火墙功能，</w:t>
            </w:r>
            <w:r w:rsidRPr="005A651F">
              <w:rPr>
                <w:rFonts w:ascii="宋体" w:eastAsia="宋体" w:hAnsi="宋体" w:cs="Times New Roman" w:hint="eastAsia"/>
                <w:b/>
                <w:color w:val="000000"/>
                <w:szCs w:val="21"/>
              </w:rPr>
              <w:t>投标文件提供第三方测试报告复印件；</w:t>
            </w:r>
            <w:r w:rsidRPr="005A651F">
              <w:rPr>
                <w:rFonts w:ascii="宋体" w:eastAsia="宋体" w:hAnsi="宋体" w:cs="Times New Roman"/>
                <w:b/>
                <w:color w:val="000000"/>
                <w:szCs w:val="21"/>
              </w:rPr>
              <w:t xml:space="preserve"> </w:t>
            </w:r>
          </w:p>
          <w:p w:rsidR="005A651F" w:rsidRPr="005A651F" w:rsidRDefault="005A651F" w:rsidP="005A651F">
            <w:pPr>
              <w:spacing w:line="276" w:lineRule="auto"/>
              <w:rPr>
                <w:rFonts w:ascii="宋体" w:eastAsia="宋体" w:hAnsi="宋体" w:cs="Times New Roman"/>
                <w:color w:val="000000"/>
                <w:szCs w:val="21"/>
              </w:rPr>
            </w:pPr>
            <w:r w:rsidRPr="005A651F">
              <w:rPr>
                <w:rFonts w:ascii="宋体" w:eastAsia="宋体" w:hAnsi="宋体" w:cs="宋体" w:hint="eastAsia"/>
                <w:color w:val="000000"/>
                <w:szCs w:val="21"/>
              </w:rPr>
              <w:t>▲</w:t>
            </w:r>
            <w:r w:rsidRPr="005A651F">
              <w:rPr>
                <w:rFonts w:ascii="宋体" w:eastAsia="宋体" w:hAnsi="宋体" w:cs="Times New Roman" w:hint="eastAsia"/>
                <w:color w:val="000000"/>
                <w:szCs w:val="21"/>
              </w:rPr>
              <w:t>10.配置双主控，冗余电源，整机提供≥</w:t>
            </w:r>
            <w:r w:rsidRPr="005A651F">
              <w:rPr>
                <w:rFonts w:ascii="宋体" w:eastAsia="宋体" w:hAnsi="宋体" w:cs="Times New Roman"/>
                <w:color w:val="000000"/>
                <w:szCs w:val="21"/>
              </w:rPr>
              <w:t>14</w:t>
            </w:r>
            <w:r w:rsidRPr="005A651F">
              <w:rPr>
                <w:rFonts w:ascii="宋体" w:eastAsia="宋体" w:hAnsi="宋体" w:cs="Times New Roman" w:hint="eastAsia"/>
                <w:color w:val="000000"/>
                <w:szCs w:val="21"/>
              </w:rPr>
              <w:t>个万兆光口、≥4个千兆光电复用口</w:t>
            </w:r>
          </w:p>
          <w:p w:rsidR="005A651F" w:rsidRPr="005A651F" w:rsidRDefault="005A651F" w:rsidP="005A651F">
            <w:pPr>
              <w:spacing w:line="276" w:lineRule="auto"/>
              <w:rPr>
                <w:rFonts w:ascii="宋体" w:eastAsia="宋体" w:hAnsi="宋体" w:cs="Times New Roman"/>
                <w:color w:val="000000"/>
                <w:szCs w:val="21"/>
              </w:rPr>
            </w:pPr>
            <w:r w:rsidRPr="005A651F">
              <w:rPr>
                <w:rFonts w:ascii="宋体" w:eastAsia="宋体" w:hAnsi="宋体" w:cs="Times New Roman" w:hint="eastAsia"/>
                <w:color w:val="000000"/>
                <w:szCs w:val="21"/>
              </w:rPr>
              <w:t>1</w:t>
            </w:r>
            <w:r w:rsidRPr="005A651F">
              <w:rPr>
                <w:rFonts w:ascii="宋体" w:eastAsia="宋体" w:hAnsi="宋体" w:cs="Times New Roman"/>
                <w:color w:val="000000"/>
                <w:szCs w:val="21"/>
              </w:rPr>
              <w:t>1.配置</w:t>
            </w:r>
            <w:r w:rsidRPr="005A651F">
              <w:rPr>
                <w:rFonts w:ascii="宋体" w:eastAsia="宋体" w:hAnsi="宋体" w:cs="Times New Roman" w:hint="eastAsia"/>
                <w:color w:val="000000"/>
                <w:szCs w:val="21"/>
              </w:rPr>
              <w:t>≥1</w:t>
            </w:r>
            <w:r w:rsidRPr="005A651F">
              <w:rPr>
                <w:rFonts w:ascii="宋体" w:eastAsia="宋体" w:hAnsi="宋体" w:cs="Times New Roman"/>
                <w:color w:val="000000"/>
                <w:szCs w:val="21"/>
              </w:rPr>
              <w:t>2</w:t>
            </w:r>
            <w:r w:rsidRPr="005A651F">
              <w:rPr>
                <w:rFonts w:ascii="宋体" w:eastAsia="宋体" w:hAnsi="宋体" w:cs="Times New Roman" w:hint="eastAsia"/>
                <w:color w:val="000000"/>
                <w:szCs w:val="21"/>
              </w:rPr>
              <w:t>个</w:t>
            </w:r>
            <w:proofErr w:type="gramStart"/>
            <w:r w:rsidRPr="005A651F">
              <w:rPr>
                <w:rFonts w:ascii="宋体" w:eastAsia="宋体" w:hAnsi="宋体" w:cs="Times New Roman" w:hint="eastAsia"/>
                <w:color w:val="000000"/>
                <w:szCs w:val="21"/>
              </w:rPr>
              <w:t>千兆电口</w:t>
            </w:r>
            <w:proofErr w:type="gramEnd"/>
            <w:r w:rsidRPr="005A651F">
              <w:rPr>
                <w:rFonts w:ascii="宋体" w:eastAsia="宋体" w:hAnsi="宋体" w:cs="Times New Roman" w:hint="eastAsia"/>
                <w:color w:val="000000"/>
                <w:szCs w:val="21"/>
              </w:rPr>
              <w:t>，提供≥1</w:t>
            </w:r>
            <w:r w:rsidRPr="005A651F">
              <w:rPr>
                <w:rFonts w:ascii="宋体" w:eastAsia="宋体" w:hAnsi="宋体" w:cs="Times New Roman"/>
                <w:color w:val="000000"/>
                <w:szCs w:val="21"/>
              </w:rPr>
              <w:t>8</w:t>
            </w:r>
            <w:r w:rsidRPr="005A651F">
              <w:rPr>
                <w:rFonts w:ascii="宋体" w:eastAsia="宋体" w:hAnsi="宋体" w:cs="Times New Roman" w:hint="eastAsia"/>
                <w:color w:val="000000"/>
                <w:szCs w:val="21"/>
              </w:rPr>
              <w:t>个千兆单模光模块、≥</w:t>
            </w:r>
            <w:r w:rsidRPr="005A651F">
              <w:rPr>
                <w:rFonts w:ascii="宋体" w:eastAsia="宋体" w:hAnsi="宋体" w:cs="Times New Roman"/>
                <w:color w:val="000000"/>
                <w:szCs w:val="21"/>
              </w:rPr>
              <w:t>2</w:t>
            </w:r>
            <w:r w:rsidRPr="005A651F">
              <w:rPr>
                <w:rFonts w:ascii="宋体" w:eastAsia="宋体" w:hAnsi="宋体" w:cs="Times New Roman" w:hint="eastAsia"/>
                <w:color w:val="000000"/>
                <w:szCs w:val="21"/>
              </w:rPr>
              <w:t>个万兆光模块。</w:t>
            </w:r>
          </w:p>
        </w:tc>
      </w:tr>
      <w:tr w:rsidR="005A651F" w:rsidRPr="005A651F" w:rsidTr="00C01D5D">
        <w:trPr>
          <w:jc w:val="center"/>
        </w:trPr>
        <w:tc>
          <w:tcPr>
            <w:tcW w:w="440" w:type="dxa"/>
            <w:tcBorders>
              <w:top w:val="single" w:sz="4" w:space="0" w:color="auto"/>
              <w:left w:val="single" w:sz="4" w:space="0" w:color="auto"/>
              <w:bottom w:val="single" w:sz="4" w:space="0" w:color="auto"/>
              <w:right w:val="single" w:sz="4" w:space="0" w:color="auto"/>
            </w:tcBorders>
            <w:vAlign w:val="center"/>
          </w:tcPr>
          <w:p w:rsidR="005A651F" w:rsidRPr="005A651F" w:rsidRDefault="005A651F" w:rsidP="005A651F">
            <w:pPr>
              <w:numPr>
                <w:ilvl w:val="0"/>
                <w:numId w:val="1"/>
              </w:numPr>
              <w:spacing w:line="276" w:lineRule="auto"/>
              <w:jc w:val="center"/>
              <w:rPr>
                <w:rFonts w:ascii="宋体" w:eastAsia="宋体" w:hAnsi="宋体" w:cs="Times New Roman"/>
                <w:color w:val="000000"/>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5A651F" w:rsidRPr="005A651F" w:rsidRDefault="005A651F" w:rsidP="005A651F">
            <w:pPr>
              <w:spacing w:line="276" w:lineRule="auto"/>
              <w:jc w:val="center"/>
              <w:rPr>
                <w:rFonts w:ascii="宋体" w:eastAsia="宋体" w:hAnsi="宋体" w:cs="Times New Roman"/>
                <w:color w:val="000000"/>
                <w:szCs w:val="21"/>
              </w:rPr>
            </w:pPr>
            <w:r w:rsidRPr="005A651F">
              <w:rPr>
                <w:rFonts w:ascii="宋体" w:eastAsia="宋体" w:hAnsi="宋体" w:cs="Times New Roman" w:hint="eastAsia"/>
                <w:color w:val="000000"/>
                <w:szCs w:val="21"/>
              </w:rPr>
              <w:t>二级网（中院）路由器</w:t>
            </w:r>
          </w:p>
        </w:tc>
        <w:tc>
          <w:tcPr>
            <w:tcW w:w="462" w:type="dxa"/>
            <w:tcBorders>
              <w:top w:val="single" w:sz="4" w:space="0" w:color="auto"/>
              <w:left w:val="single" w:sz="4" w:space="0" w:color="auto"/>
              <w:bottom w:val="single" w:sz="4" w:space="0" w:color="auto"/>
              <w:right w:val="single" w:sz="4" w:space="0" w:color="auto"/>
            </w:tcBorders>
            <w:vAlign w:val="center"/>
          </w:tcPr>
          <w:p w:rsidR="005A651F" w:rsidRPr="005A651F" w:rsidRDefault="005A651F" w:rsidP="005A651F">
            <w:pPr>
              <w:spacing w:line="276" w:lineRule="auto"/>
              <w:jc w:val="center"/>
              <w:rPr>
                <w:rFonts w:ascii="宋体" w:eastAsia="宋体" w:hAnsi="宋体" w:cs="Times New Roman"/>
                <w:color w:val="000000"/>
                <w:szCs w:val="21"/>
              </w:rPr>
            </w:pPr>
            <w:r w:rsidRPr="005A651F">
              <w:rPr>
                <w:rFonts w:ascii="宋体" w:eastAsia="宋体" w:hAnsi="宋体" w:cs="Times New Roman" w:hint="eastAsia"/>
                <w:color w:val="000000"/>
                <w:szCs w:val="21"/>
              </w:rPr>
              <w:t>14套</w:t>
            </w:r>
          </w:p>
        </w:tc>
        <w:tc>
          <w:tcPr>
            <w:tcW w:w="7231" w:type="dxa"/>
            <w:tcBorders>
              <w:top w:val="single" w:sz="4" w:space="0" w:color="auto"/>
              <w:left w:val="single" w:sz="4" w:space="0" w:color="auto"/>
              <w:bottom w:val="single" w:sz="4" w:space="0" w:color="auto"/>
              <w:right w:val="single" w:sz="4" w:space="0" w:color="auto"/>
            </w:tcBorders>
            <w:vAlign w:val="center"/>
          </w:tcPr>
          <w:p w:rsidR="005A651F" w:rsidRPr="005A651F" w:rsidRDefault="005A651F" w:rsidP="005A651F">
            <w:pPr>
              <w:spacing w:line="276" w:lineRule="auto"/>
              <w:rPr>
                <w:rFonts w:ascii="宋体" w:eastAsia="宋体" w:hAnsi="宋体" w:cs="Times New Roman"/>
                <w:color w:val="000000"/>
                <w:szCs w:val="21"/>
              </w:rPr>
            </w:pPr>
            <w:r w:rsidRPr="005A651F">
              <w:rPr>
                <w:rFonts w:ascii="宋体" w:eastAsia="宋体" w:hAnsi="宋体" w:cs="Times New Roman" w:hint="eastAsia"/>
                <w:color w:val="000000"/>
                <w:szCs w:val="21"/>
              </w:rPr>
              <w:t>对现网中院路由器（H3C MSR5560）扩容8个</w:t>
            </w:r>
            <w:proofErr w:type="gramStart"/>
            <w:r w:rsidRPr="005A651F">
              <w:rPr>
                <w:rFonts w:ascii="宋体" w:eastAsia="宋体" w:hAnsi="宋体" w:cs="Times New Roman" w:hint="eastAsia"/>
                <w:color w:val="000000"/>
                <w:szCs w:val="21"/>
              </w:rPr>
              <w:t>千兆光口</w:t>
            </w:r>
            <w:proofErr w:type="gramEnd"/>
            <w:r w:rsidRPr="005A651F">
              <w:rPr>
                <w:rFonts w:ascii="宋体" w:eastAsia="宋体" w:hAnsi="宋体" w:cs="Times New Roman" w:hint="eastAsia"/>
                <w:color w:val="000000"/>
                <w:szCs w:val="21"/>
              </w:rPr>
              <w:t>，18个千兆单模光模块并提供3年原厂质保服务。</w:t>
            </w:r>
          </w:p>
        </w:tc>
      </w:tr>
      <w:tr w:rsidR="005A651F" w:rsidRPr="005A651F" w:rsidTr="00C01D5D">
        <w:trPr>
          <w:jc w:val="center"/>
        </w:trPr>
        <w:tc>
          <w:tcPr>
            <w:tcW w:w="440" w:type="dxa"/>
            <w:tcBorders>
              <w:top w:val="single" w:sz="4" w:space="0" w:color="auto"/>
              <w:left w:val="single" w:sz="4" w:space="0" w:color="auto"/>
              <w:bottom w:val="single" w:sz="4" w:space="0" w:color="auto"/>
              <w:right w:val="single" w:sz="4" w:space="0" w:color="auto"/>
            </w:tcBorders>
            <w:vAlign w:val="center"/>
          </w:tcPr>
          <w:p w:rsidR="005A651F" w:rsidRPr="005A651F" w:rsidRDefault="005A651F" w:rsidP="005A651F">
            <w:pPr>
              <w:numPr>
                <w:ilvl w:val="0"/>
                <w:numId w:val="1"/>
              </w:numPr>
              <w:spacing w:line="276" w:lineRule="auto"/>
              <w:jc w:val="center"/>
              <w:rPr>
                <w:rFonts w:ascii="宋体" w:eastAsia="宋体" w:hAnsi="宋体" w:cs="Times New Roman"/>
                <w:color w:val="000000"/>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5A651F" w:rsidRPr="005A651F" w:rsidRDefault="005A651F" w:rsidP="005A651F">
            <w:pPr>
              <w:spacing w:line="276" w:lineRule="auto"/>
              <w:jc w:val="center"/>
              <w:rPr>
                <w:rFonts w:ascii="宋体" w:eastAsia="宋体" w:hAnsi="宋体" w:cs="Times New Roman"/>
                <w:color w:val="000000"/>
                <w:szCs w:val="21"/>
              </w:rPr>
            </w:pPr>
            <w:r w:rsidRPr="005A651F">
              <w:rPr>
                <w:rFonts w:ascii="宋体" w:eastAsia="宋体" w:hAnsi="宋体" w:cs="Times New Roman" w:hint="eastAsia"/>
                <w:color w:val="000000"/>
                <w:szCs w:val="21"/>
              </w:rPr>
              <w:t>二级</w:t>
            </w:r>
            <w:proofErr w:type="gramStart"/>
            <w:r w:rsidRPr="005A651F">
              <w:rPr>
                <w:rFonts w:ascii="宋体" w:eastAsia="宋体" w:hAnsi="宋体" w:cs="Times New Roman" w:hint="eastAsia"/>
                <w:color w:val="000000"/>
                <w:szCs w:val="21"/>
              </w:rPr>
              <w:t>网数据</w:t>
            </w:r>
            <w:proofErr w:type="gramEnd"/>
            <w:r w:rsidRPr="005A651F">
              <w:rPr>
                <w:rFonts w:ascii="宋体" w:eastAsia="宋体" w:hAnsi="宋体" w:cs="Times New Roman" w:hint="eastAsia"/>
                <w:color w:val="000000"/>
                <w:szCs w:val="21"/>
              </w:rPr>
              <w:t>中心防火墙</w:t>
            </w:r>
          </w:p>
        </w:tc>
        <w:tc>
          <w:tcPr>
            <w:tcW w:w="462" w:type="dxa"/>
            <w:tcBorders>
              <w:top w:val="single" w:sz="4" w:space="0" w:color="auto"/>
              <w:left w:val="single" w:sz="4" w:space="0" w:color="auto"/>
              <w:bottom w:val="single" w:sz="4" w:space="0" w:color="auto"/>
              <w:right w:val="single" w:sz="4" w:space="0" w:color="auto"/>
            </w:tcBorders>
            <w:vAlign w:val="center"/>
          </w:tcPr>
          <w:p w:rsidR="005A651F" w:rsidRPr="005A651F" w:rsidRDefault="005A651F" w:rsidP="005A651F">
            <w:pPr>
              <w:spacing w:line="276" w:lineRule="auto"/>
              <w:jc w:val="center"/>
              <w:rPr>
                <w:rFonts w:ascii="宋体" w:eastAsia="宋体" w:hAnsi="宋体" w:cs="Times New Roman"/>
                <w:color w:val="000000"/>
                <w:szCs w:val="21"/>
              </w:rPr>
            </w:pPr>
            <w:r w:rsidRPr="005A651F">
              <w:rPr>
                <w:rFonts w:ascii="宋体" w:eastAsia="宋体" w:hAnsi="宋体" w:cs="Times New Roman"/>
                <w:color w:val="000000"/>
                <w:szCs w:val="21"/>
              </w:rPr>
              <w:t>32</w:t>
            </w:r>
            <w:r w:rsidRPr="005A651F">
              <w:rPr>
                <w:rFonts w:ascii="宋体" w:eastAsia="宋体" w:hAnsi="宋体" w:cs="Times New Roman" w:hint="eastAsia"/>
                <w:color w:val="000000"/>
                <w:szCs w:val="21"/>
              </w:rPr>
              <w:t>台</w:t>
            </w:r>
          </w:p>
        </w:tc>
        <w:tc>
          <w:tcPr>
            <w:tcW w:w="7231" w:type="dxa"/>
            <w:tcBorders>
              <w:top w:val="single" w:sz="4" w:space="0" w:color="auto"/>
              <w:left w:val="single" w:sz="4" w:space="0" w:color="auto"/>
              <w:bottom w:val="single" w:sz="4" w:space="0" w:color="auto"/>
              <w:right w:val="single" w:sz="4" w:space="0" w:color="auto"/>
            </w:tcBorders>
            <w:vAlign w:val="center"/>
          </w:tcPr>
          <w:p w:rsidR="005A651F" w:rsidRPr="005A651F" w:rsidRDefault="005A651F" w:rsidP="005A651F">
            <w:pPr>
              <w:spacing w:line="276" w:lineRule="auto"/>
              <w:rPr>
                <w:rFonts w:ascii="宋体" w:eastAsia="宋体" w:hAnsi="宋体" w:cs="Times New Roman"/>
                <w:color w:val="000000"/>
                <w:szCs w:val="21"/>
              </w:rPr>
            </w:pPr>
            <w:r w:rsidRPr="005A651F">
              <w:rPr>
                <w:rFonts w:ascii="宋体" w:eastAsia="宋体" w:hAnsi="宋体" w:cs="Times New Roman" w:hint="eastAsia"/>
                <w:color w:val="000000"/>
                <w:szCs w:val="21"/>
              </w:rPr>
              <w:t>1.采用64位多核高性能处理器和高速存储器；</w:t>
            </w:r>
          </w:p>
          <w:p w:rsidR="005A651F" w:rsidRPr="005A651F" w:rsidRDefault="005A651F" w:rsidP="005A651F">
            <w:pPr>
              <w:spacing w:line="276" w:lineRule="auto"/>
              <w:rPr>
                <w:rFonts w:ascii="宋体" w:eastAsia="宋体" w:hAnsi="宋体" w:cs="Times New Roman"/>
                <w:color w:val="000000"/>
                <w:szCs w:val="21"/>
              </w:rPr>
            </w:pPr>
            <w:r w:rsidRPr="005A651F">
              <w:rPr>
                <w:rFonts w:ascii="宋体" w:eastAsia="宋体" w:hAnsi="宋体" w:cs="宋体" w:hint="eastAsia"/>
                <w:color w:val="000000"/>
                <w:szCs w:val="21"/>
              </w:rPr>
              <w:t>▲</w:t>
            </w:r>
            <w:r w:rsidRPr="005A651F">
              <w:rPr>
                <w:rFonts w:ascii="宋体" w:eastAsia="宋体" w:hAnsi="宋体" w:cs="Times New Roman" w:hint="eastAsia"/>
                <w:color w:val="000000"/>
                <w:szCs w:val="21"/>
              </w:rPr>
              <w:t>2.提供≥8个</w:t>
            </w:r>
            <w:proofErr w:type="gramStart"/>
            <w:r w:rsidRPr="005A651F">
              <w:rPr>
                <w:rFonts w:ascii="宋体" w:eastAsia="宋体" w:hAnsi="宋体" w:cs="Times New Roman" w:hint="eastAsia"/>
                <w:color w:val="000000"/>
                <w:szCs w:val="21"/>
              </w:rPr>
              <w:t>千兆光口</w:t>
            </w:r>
            <w:proofErr w:type="gramEnd"/>
            <w:r w:rsidRPr="005A651F">
              <w:rPr>
                <w:rFonts w:ascii="宋体" w:eastAsia="宋体" w:hAnsi="宋体" w:cs="Times New Roman" w:hint="eastAsia"/>
                <w:color w:val="000000"/>
                <w:szCs w:val="21"/>
              </w:rPr>
              <w:t>、≥16个</w:t>
            </w:r>
            <w:proofErr w:type="gramStart"/>
            <w:r w:rsidRPr="005A651F">
              <w:rPr>
                <w:rFonts w:ascii="宋体" w:eastAsia="宋体" w:hAnsi="宋体" w:cs="Times New Roman" w:hint="eastAsia"/>
                <w:color w:val="000000"/>
                <w:szCs w:val="21"/>
              </w:rPr>
              <w:t>千兆电口</w:t>
            </w:r>
            <w:proofErr w:type="gramEnd"/>
            <w:r w:rsidRPr="005A651F">
              <w:rPr>
                <w:rFonts w:ascii="宋体" w:eastAsia="宋体" w:hAnsi="宋体" w:cs="Times New Roman" w:hint="eastAsia"/>
                <w:color w:val="000000"/>
                <w:szCs w:val="21"/>
              </w:rPr>
              <w:t>、≥2个万兆端口，支持硬盘扩展；</w:t>
            </w:r>
          </w:p>
          <w:p w:rsidR="005A651F" w:rsidRPr="005A651F" w:rsidRDefault="005A651F" w:rsidP="005A651F">
            <w:pPr>
              <w:spacing w:line="276" w:lineRule="auto"/>
              <w:rPr>
                <w:rFonts w:ascii="宋体" w:eastAsia="宋体" w:hAnsi="宋体" w:cs="Times New Roman"/>
                <w:color w:val="000000"/>
                <w:szCs w:val="21"/>
              </w:rPr>
            </w:pPr>
            <w:r w:rsidRPr="005A651F">
              <w:rPr>
                <w:rFonts w:ascii="宋体" w:eastAsia="宋体" w:hAnsi="宋体" w:cs="Times New Roman" w:hint="eastAsia"/>
                <w:color w:val="000000"/>
                <w:szCs w:val="21"/>
              </w:rPr>
              <w:t>3.最大并发连接数≥</w:t>
            </w:r>
            <w:r w:rsidRPr="005A651F">
              <w:rPr>
                <w:rFonts w:ascii="宋体" w:eastAsia="宋体" w:hAnsi="宋体" w:cs="Times New Roman"/>
                <w:color w:val="000000"/>
                <w:szCs w:val="21"/>
              </w:rPr>
              <w:t>6</w:t>
            </w:r>
            <w:r w:rsidRPr="005A651F">
              <w:rPr>
                <w:rFonts w:ascii="宋体" w:eastAsia="宋体" w:hAnsi="宋体" w:cs="Times New Roman" w:hint="eastAsia"/>
                <w:color w:val="000000"/>
                <w:szCs w:val="21"/>
              </w:rPr>
              <w:t>00万，每秒新建连接数≥</w:t>
            </w:r>
            <w:r w:rsidRPr="005A651F">
              <w:rPr>
                <w:rFonts w:ascii="宋体" w:eastAsia="宋体" w:hAnsi="宋体" w:cs="Times New Roman"/>
                <w:color w:val="000000"/>
                <w:szCs w:val="21"/>
              </w:rPr>
              <w:t>25</w:t>
            </w:r>
            <w:r w:rsidRPr="005A651F">
              <w:rPr>
                <w:rFonts w:ascii="宋体" w:eastAsia="宋体" w:hAnsi="宋体" w:cs="Times New Roman" w:hint="eastAsia"/>
                <w:color w:val="000000"/>
                <w:szCs w:val="21"/>
              </w:rPr>
              <w:t>万，整机吞吐量≥</w:t>
            </w:r>
            <w:r w:rsidRPr="005A651F">
              <w:rPr>
                <w:rFonts w:ascii="宋体" w:eastAsia="宋体" w:hAnsi="宋体" w:cs="Times New Roman"/>
                <w:color w:val="000000"/>
                <w:szCs w:val="21"/>
              </w:rPr>
              <w:t>12</w:t>
            </w:r>
            <w:r w:rsidRPr="005A651F">
              <w:rPr>
                <w:rFonts w:ascii="宋体" w:eastAsia="宋体" w:hAnsi="宋体" w:cs="Times New Roman" w:hint="eastAsia"/>
                <w:color w:val="000000"/>
                <w:szCs w:val="21"/>
              </w:rPr>
              <w:t>Gbps；</w:t>
            </w:r>
          </w:p>
          <w:p w:rsidR="005A651F" w:rsidRPr="005A651F" w:rsidRDefault="005A651F" w:rsidP="005A651F">
            <w:pPr>
              <w:spacing w:line="276" w:lineRule="auto"/>
              <w:rPr>
                <w:rFonts w:ascii="宋体" w:eastAsia="宋体" w:hAnsi="宋体" w:cs="Times New Roman"/>
                <w:color w:val="000000"/>
                <w:szCs w:val="21"/>
              </w:rPr>
            </w:pPr>
            <w:r w:rsidRPr="005A651F">
              <w:rPr>
                <w:rFonts w:ascii="宋体" w:eastAsia="宋体" w:hAnsi="宋体" w:cs="Times New Roman" w:hint="eastAsia"/>
                <w:color w:val="000000"/>
                <w:szCs w:val="21"/>
              </w:rPr>
              <w:t>4.支持安全区域管理，可基于接口、VLAN划分安全区域；支持VXLAN，实现SDN转发；</w:t>
            </w:r>
          </w:p>
          <w:p w:rsidR="005A651F" w:rsidRPr="005A651F" w:rsidRDefault="005A651F" w:rsidP="005A651F">
            <w:pPr>
              <w:spacing w:line="276" w:lineRule="auto"/>
              <w:rPr>
                <w:rFonts w:ascii="宋体" w:eastAsia="宋体" w:hAnsi="宋体" w:cs="Times New Roman"/>
                <w:color w:val="000000"/>
                <w:szCs w:val="21"/>
              </w:rPr>
            </w:pPr>
            <w:r w:rsidRPr="005A651F">
              <w:rPr>
                <w:rFonts w:ascii="宋体" w:eastAsia="宋体" w:hAnsi="宋体" w:cs="Times New Roman" w:hint="eastAsia"/>
                <w:color w:val="000000"/>
                <w:szCs w:val="21"/>
              </w:rPr>
              <w:t>5. 支持基于固定资源分配的虚拟防火墙技术,可分配吞吐量、新建、并发。</w:t>
            </w:r>
          </w:p>
          <w:p w:rsidR="005A651F" w:rsidRPr="005A651F" w:rsidRDefault="005A651F" w:rsidP="005A651F">
            <w:pPr>
              <w:spacing w:line="276" w:lineRule="auto"/>
              <w:rPr>
                <w:rFonts w:ascii="宋体" w:eastAsia="宋体" w:hAnsi="宋体" w:cs="Times New Roman"/>
                <w:color w:val="000000"/>
                <w:szCs w:val="21"/>
              </w:rPr>
            </w:pPr>
            <w:r w:rsidRPr="005A651F">
              <w:rPr>
                <w:rFonts w:ascii="宋体" w:eastAsia="宋体" w:hAnsi="宋体" w:cs="宋体" w:hint="eastAsia"/>
                <w:color w:val="000000"/>
                <w:szCs w:val="21"/>
              </w:rPr>
              <w:t>▲</w:t>
            </w:r>
            <w:r w:rsidRPr="005A651F">
              <w:rPr>
                <w:rFonts w:ascii="宋体" w:eastAsia="宋体" w:hAnsi="宋体" w:cs="Times New Roman" w:hint="eastAsia"/>
                <w:color w:val="000000"/>
                <w:szCs w:val="21"/>
              </w:rPr>
              <w:t>6.配置3年AV防病毒和IPS特征库授权，虚拟防火墙授权数量≥</w:t>
            </w:r>
            <w:r w:rsidRPr="005A651F">
              <w:rPr>
                <w:rFonts w:ascii="宋体" w:eastAsia="宋体" w:hAnsi="宋体" w:cs="Times New Roman"/>
                <w:color w:val="000000"/>
                <w:szCs w:val="21"/>
              </w:rPr>
              <w:t>90</w:t>
            </w:r>
            <w:r w:rsidRPr="005A651F">
              <w:rPr>
                <w:rFonts w:ascii="宋体" w:eastAsia="宋体" w:hAnsi="宋体" w:cs="Times New Roman" w:hint="eastAsia"/>
                <w:color w:val="000000"/>
                <w:szCs w:val="21"/>
              </w:rPr>
              <w:t>个。</w:t>
            </w:r>
          </w:p>
          <w:p w:rsidR="005A651F" w:rsidRPr="005A651F" w:rsidRDefault="005A651F" w:rsidP="005A651F">
            <w:pPr>
              <w:spacing w:line="276" w:lineRule="auto"/>
              <w:rPr>
                <w:rFonts w:ascii="宋体" w:eastAsia="宋体" w:hAnsi="宋体" w:cs="Times New Roman"/>
                <w:color w:val="000000"/>
                <w:szCs w:val="21"/>
              </w:rPr>
            </w:pPr>
            <w:r w:rsidRPr="005A651F">
              <w:rPr>
                <w:rFonts w:ascii="宋体" w:eastAsia="宋体" w:hAnsi="宋体" w:cs="Times New Roman" w:hint="eastAsia"/>
                <w:color w:val="000000"/>
                <w:szCs w:val="21"/>
              </w:rPr>
              <w:t>7. 支持加密流量解密后镜像给第三方设备做审计，安全检测(</w:t>
            </w:r>
            <w:r w:rsidRPr="005A651F">
              <w:rPr>
                <w:rFonts w:ascii="宋体" w:eastAsia="宋体" w:hAnsi="宋体" w:cs="Times New Roman" w:hint="eastAsia"/>
                <w:b/>
                <w:color w:val="000000"/>
                <w:szCs w:val="21"/>
              </w:rPr>
              <w:t>投标文件提供产品功能截图</w:t>
            </w:r>
            <w:r w:rsidRPr="005A651F">
              <w:rPr>
                <w:rFonts w:ascii="宋体" w:eastAsia="宋体" w:hAnsi="宋体" w:cs="Times New Roman" w:hint="eastAsia"/>
                <w:color w:val="000000"/>
                <w:szCs w:val="21"/>
              </w:rPr>
              <w:t>)；</w:t>
            </w:r>
          </w:p>
          <w:p w:rsidR="005A651F" w:rsidRPr="005A651F" w:rsidRDefault="005A651F" w:rsidP="005A651F">
            <w:pPr>
              <w:spacing w:line="276" w:lineRule="auto"/>
              <w:rPr>
                <w:rFonts w:ascii="宋体" w:eastAsia="宋体" w:hAnsi="宋体" w:cs="Times New Roman"/>
                <w:color w:val="000000"/>
                <w:szCs w:val="21"/>
              </w:rPr>
            </w:pPr>
            <w:r w:rsidRPr="005A651F">
              <w:rPr>
                <w:rFonts w:ascii="宋体" w:eastAsia="宋体" w:hAnsi="宋体" w:cs="Times New Roman" w:hint="eastAsia"/>
                <w:color w:val="000000"/>
                <w:szCs w:val="21"/>
              </w:rPr>
              <w:t>8. 沙箱联动:支持与本地沙箱、</w:t>
            </w:r>
            <w:proofErr w:type="gramStart"/>
            <w:r w:rsidRPr="005A651F">
              <w:rPr>
                <w:rFonts w:ascii="宋体" w:eastAsia="宋体" w:hAnsi="宋体" w:cs="Times New Roman" w:hint="eastAsia"/>
                <w:color w:val="000000"/>
                <w:szCs w:val="21"/>
              </w:rPr>
              <w:t>云沙箱</w:t>
            </w:r>
            <w:proofErr w:type="gramEnd"/>
            <w:r w:rsidRPr="005A651F">
              <w:rPr>
                <w:rFonts w:ascii="宋体" w:eastAsia="宋体" w:hAnsi="宋体" w:cs="Times New Roman" w:hint="eastAsia"/>
                <w:color w:val="000000"/>
                <w:szCs w:val="21"/>
              </w:rPr>
              <w:t>联动，实现对APT攻击的防御功能(</w:t>
            </w:r>
            <w:r w:rsidRPr="005A651F">
              <w:rPr>
                <w:rFonts w:ascii="宋体" w:eastAsia="宋体" w:hAnsi="宋体" w:cs="Times New Roman" w:hint="eastAsia"/>
                <w:b/>
                <w:color w:val="000000"/>
                <w:szCs w:val="21"/>
              </w:rPr>
              <w:t>投标文件提供产品功能截图</w:t>
            </w:r>
            <w:r w:rsidRPr="005A651F">
              <w:rPr>
                <w:rFonts w:ascii="宋体" w:eastAsia="宋体" w:hAnsi="宋体" w:cs="Times New Roman" w:hint="eastAsia"/>
                <w:color w:val="000000"/>
                <w:szCs w:val="21"/>
              </w:rPr>
              <w:t>)；</w:t>
            </w:r>
          </w:p>
          <w:p w:rsidR="005A651F" w:rsidRPr="005A651F" w:rsidRDefault="005A651F" w:rsidP="005A651F">
            <w:pPr>
              <w:spacing w:line="276" w:lineRule="auto"/>
              <w:rPr>
                <w:rFonts w:ascii="宋体" w:eastAsia="宋体" w:hAnsi="宋体" w:cs="Times New Roman"/>
                <w:color w:val="000000"/>
                <w:szCs w:val="21"/>
              </w:rPr>
            </w:pPr>
            <w:r w:rsidRPr="005A651F">
              <w:rPr>
                <w:rFonts w:ascii="宋体" w:eastAsia="宋体" w:hAnsi="宋体" w:cs="Times New Roman" w:hint="eastAsia"/>
                <w:color w:val="000000"/>
                <w:szCs w:val="21"/>
              </w:rPr>
              <w:t>9. 为满足机房散热要求，采用严格前后风道；</w:t>
            </w:r>
          </w:p>
          <w:p w:rsidR="005A651F" w:rsidRPr="005A651F" w:rsidRDefault="005A651F" w:rsidP="005A651F">
            <w:pPr>
              <w:spacing w:line="276" w:lineRule="auto"/>
              <w:rPr>
                <w:rFonts w:ascii="宋体" w:eastAsia="宋体" w:hAnsi="宋体" w:cs="Times New Roman"/>
                <w:color w:val="000000"/>
                <w:szCs w:val="21"/>
              </w:rPr>
            </w:pPr>
            <w:r w:rsidRPr="005A651F">
              <w:rPr>
                <w:rFonts w:ascii="宋体" w:eastAsia="宋体" w:hAnsi="宋体" w:cs="Times New Roman" w:hint="eastAsia"/>
                <w:color w:val="000000"/>
                <w:szCs w:val="21"/>
              </w:rPr>
              <w:t>10.当风扇模块出现故障时，可以在防火墙</w:t>
            </w:r>
            <w:proofErr w:type="gramStart"/>
            <w:r w:rsidRPr="005A651F">
              <w:rPr>
                <w:rFonts w:ascii="宋体" w:eastAsia="宋体" w:hAnsi="宋体" w:cs="Times New Roman" w:hint="eastAsia"/>
                <w:color w:val="000000"/>
                <w:szCs w:val="21"/>
              </w:rPr>
              <w:t>不</w:t>
            </w:r>
            <w:proofErr w:type="gramEnd"/>
            <w:r w:rsidRPr="005A651F">
              <w:rPr>
                <w:rFonts w:ascii="宋体" w:eastAsia="宋体" w:hAnsi="宋体" w:cs="Times New Roman" w:hint="eastAsia"/>
                <w:color w:val="000000"/>
                <w:szCs w:val="21"/>
              </w:rPr>
              <w:t>断电的情况下，对风扇模块进行更换，为了避免防火墙过热，要求更换风扇模块所用的时间控制在1分钟内 （</w:t>
            </w:r>
            <w:r w:rsidRPr="005A651F">
              <w:rPr>
                <w:rFonts w:ascii="宋体" w:eastAsia="宋体" w:hAnsi="宋体" w:cs="Times New Roman" w:hint="eastAsia"/>
                <w:b/>
                <w:color w:val="000000"/>
                <w:szCs w:val="21"/>
              </w:rPr>
              <w:t>投标文件提供所投产品厂家的操作步骤说明文档</w:t>
            </w:r>
            <w:r w:rsidRPr="005A651F">
              <w:rPr>
                <w:rFonts w:ascii="宋体" w:eastAsia="宋体" w:hAnsi="宋体" w:cs="Times New Roman" w:hint="eastAsia"/>
                <w:color w:val="000000"/>
                <w:szCs w:val="21"/>
              </w:rPr>
              <w:t>）；</w:t>
            </w:r>
          </w:p>
          <w:p w:rsidR="005A651F" w:rsidRPr="005A651F" w:rsidRDefault="005A651F" w:rsidP="005A651F">
            <w:pPr>
              <w:spacing w:line="276" w:lineRule="auto"/>
              <w:rPr>
                <w:rFonts w:ascii="宋体" w:eastAsia="宋体" w:hAnsi="宋体" w:cs="Times New Roman"/>
                <w:color w:val="000000"/>
                <w:szCs w:val="21"/>
              </w:rPr>
            </w:pPr>
            <w:r w:rsidRPr="005A651F">
              <w:rPr>
                <w:rFonts w:ascii="宋体" w:eastAsia="宋体" w:hAnsi="宋体" w:cs="Times New Roman" w:hint="eastAsia"/>
                <w:color w:val="000000"/>
                <w:szCs w:val="21"/>
              </w:rPr>
              <w:t>11. 支持1个USB3.0接口便于设备维护；</w:t>
            </w:r>
          </w:p>
          <w:p w:rsidR="005A651F" w:rsidRPr="005A651F" w:rsidRDefault="005A651F" w:rsidP="005A651F">
            <w:pPr>
              <w:spacing w:line="276" w:lineRule="auto"/>
              <w:rPr>
                <w:rFonts w:ascii="宋体" w:eastAsia="宋体" w:hAnsi="宋体" w:cs="Times New Roman"/>
                <w:color w:val="000000"/>
                <w:szCs w:val="21"/>
              </w:rPr>
            </w:pPr>
            <w:r w:rsidRPr="005A651F">
              <w:rPr>
                <w:rFonts w:ascii="宋体" w:eastAsia="宋体" w:hAnsi="宋体" w:cs="Times New Roman" w:hint="eastAsia"/>
                <w:color w:val="000000"/>
                <w:szCs w:val="21"/>
              </w:rPr>
              <w:t>1</w:t>
            </w:r>
            <w:r w:rsidRPr="005A651F">
              <w:rPr>
                <w:rFonts w:ascii="宋体" w:eastAsia="宋体" w:hAnsi="宋体" w:cs="Times New Roman"/>
                <w:color w:val="000000"/>
                <w:szCs w:val="21"/>
              </w:rPr>
              <w:t>2.为了满足机柜安装空间</w:t>
            </w:r>
            <w:r w:rsidRPr="005A651F">
              <w:rPr>
                <w:rFonts w:ascii="宋体" w:eastAsia="宋体" w:hAnsi="宋体" w:cs="Times New Roman" w:hint="eastAsia"/>
                <w:color w:val="000000"/>
                <w:szCs w:val="21"/>
              </w:rPr>
              <w:t>，设备高度≤</w:t>
            </w:r>
            <w:r w:rsidRPr="005A651F">
              <w:rPr>
                <w:rFonts w:ascii="宋体" w:eastAsia="宋体" w:hAnsi="宋体" w:cs="Times New Roman"/>
                <w:color w:val="000000"/>
                <w:szCs w:val="21"/>
              </w:rPr>
              <w:t>1</w:t>
            </w:r>
            <w:r w:rsidRPr="005A651F">
              <w:rPr>
                <w:rFonts w:ascii="宋体" w:eastAsia="宋体" w:hAnsi="宋体" w:cs="Times New Roman" w:hint="eastAsia"/>
                <w:color w:val="000000"/>
                <w:szCs w:val="21"/>
              </w:rPr>
              <w:t>U；</w:t>
            </w:r>
          </w:p>
          <w:p w:rsidR="005A651F" w:rsidRPr="005A651F" w:rsidRDefault="005A651F" w:rsidP="005A651F">
            <w:pPr>
              <w:spacing w:line="276" w:lineRule="auto"/>
              <w:rPr>
                <w:rFonts w:ascii="宋体" w:eastAsia="宋体" w:hAnsi="宋体" w:cs="Times New Roman"/>
                <w:color w:val="000000"/>
                <w:szCs w:val="21"/>
              </w:rPr>
            </w:pPr>
            <w:r w:rsidRPr="005A651F">
              <w:rPr>
                <w:rFonts w:ascii="宋体" w:eastAsia="宋体" w:hAnsi="宋体" w:cs="宋体" w:hint="eastAsia"/>
                <w:color w:val="000000"/>
                <w:szCs w:val="21"/>
              </w:rPr>
              <w:t>▲</w:t>
            </w:r>
            <w:r w:rsidRPr="005A651F">
              <w:rPr>
                <w:rFonts w:ascii="宋体" w:eastAsia="宋体" w:hAnsi="宋体" w:cs="Times New Roman" w:hint="eastAsia"/>
                <w:color w:val="000000"/>
                <w:szCs w:val="21"/>
              </w:rPr>
              <w:t>1</w:t>
            </w:r>
            <w:r w:rsidRPr="005A651F">
              <w:rPr>
                <w:rFonts w:ascii="宋体" w:eastAsia="宋体" w:hAnsi="宋体" w:cs="Times New Roman"/>
                <w:color w:val="000000"/>
                <w:szCs w:val="21"/>
              </w:rPr>
              <w:t>3.</w:t>
            </w:r>
            <w:proofErr w:type="gramStart"/>
            <w:r w:rsidRPr="005A651F">
              <w:rPr>
                <w:rFonts w:ascii="宋体" w:eastAsia="宋体" w:hAnsi="宋体" w:cs="Times New Roman"/>
                <w:color w:val="000000"/>
                <w:szCs w:val="21"/>
              </w:rPr>
              <w:t>实配</w:t>
            </w:r>
            <w:proofErr w:type="gramEnd"/>
            <w:r w:rsidRPr="005A651F">
              <w:rPr>
                <w:rFonts w:ascii="宋体" w:eastAsia="宋体" w:hAnsi="宋体" w:cs="Times New Roman" w:hint="eastAsia"/>
                <w:color w:val="000000"/>
                <w:szCs w:val="21"/>
              </w:rPr>
              <w:t>S</w:t>
            </w:r>
            <w:r w:rsidRPr="005A651F">
              <w:rPr>
                <w:rFonts w:ascii="宋体" w:eastAsia="宋体" w:hAnsi="宋体" w:cs="Times New Roman"/>
                <w:color w:val="000000"/>
                <w:szCs w:val="21"/>
              </w:rPr>
              <w:t>SL VPN并发授权</w:t>
            </w:r>
            <w:r w:rsidRPr="005A651F">
              <w:rPr>
                <w:rFonts w:ascii="宋体" w:eastAsia="宋体" w:hAnsi="宋体" w:cs="Times New Roman" w:hint="eastAsia"/>
                <w:color w:val="000000"/>
                <w:szCs w:val="21"/>
              </w:rPr>
              <w:t>9</w:t>
            </w:r>
            <w:r w:rsidRPr="005A651F">
              <w:rPr>
                <w:rFonts w:ascii="宋体" w:eastAsia="宋体" w:hAnsi="宋体" w:cs="Times New Roman"/>
                <w:color w:val="000000"/>
                <w:szCs w:val="21"/>
              </w:rPr>
              <w:t>0个</w:t>
            </w:r>
            <w:r w:rsidRPr="005A651F">
              <w:rPr>
                <w:rFonts w:ascii="宋体" w:eastAsia="宋体" w:hAnsi="宋体" w:cs="Times New Roman" w:hint="eastAsia"/>
                <w:color w:val="000000"/>
                <w:szCs w:val="21"/>
              </w:rPr>
              <w:t>；</w:t>
            </w:r>
          </w:p>
        </w:tc>
      </w:tr>
      <w:tr w:rsidR="005A651F" w:rsidRPr="005A651F" w:rsidTr="00C01D5D">
        <w:trPr>
          <w:jc w:val="center"/>
        </w:trPr>
        <w:tc>
          <w:tcPr>
            <w:tcW w:w="440" w:type="dxa"/>
            <w:tcBorders>
              <w:top w:val="single" w:sz="4" w:space="0" w:color="auto"/>
              <w:left w:val="single" w:sz="4" w:space="0" w:color="auto"/>
              <w:bottom w:val="single" w:sz="4" w:space="0" w:color="auto"/>
              <w:right w:val="single" w:sz="4" w:space="0" w:color="auto"/>
            </w:tcBorders>
            <w:vAlign w:val="center"/>
          </w:tcPr>
          <w:p w:rsidR="005A651F" w:rsidRPr="005A651F" w:rsidRDefault="005A651F" w:rsidP="005A651F">
            <w:pPr>
              <w:numPr>
                <w:ilvl w:val="0"/>
                <w:numId w:val="1"/>
              </w:numPr>
              <w:spacing w:line="276" w:lineRule="auto"/>
              <w:jc w:val="center"/>
              <w:rPr>
                <w:rFonts w:ascii="宋体" w:eastAsia="宋体" w:hAnsi="宋体" w:cs="Times New Roman"/>
                <w:color w:val="000000"/>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5A651F" w:rsidRPr="005A651F" w:rsidRDefault="005A651F" w:rsidP="005A651F">
            <w:pPr>
              <w:spacing w:line="276" w:lineRule="auto"/>
              <w:jc w:val="center"/>
              <w:rPr>
                <w:rFonts w:ascii="宋体" w:eastAsia="宋体" w:hAnsi="宋体" w:cs="Times New Roman"/>
                <w:color w:val="000000"/>
                <w:szCs w:val="21"/>
              </w:rPr>
            </w:pPr>
            <w:r w:rsidRPr="005A651F">
              <w:rPr>
                <w:rFonts w:ascii="宋体" w:eastAsia="宋体" w:hAnsi="宋体" w:cs="Times New Roman" w:hint="eastAsia"/>
                <w:color w:val="000000"/>
                <w:szCs w:val="21"/>
              </w:rPr>
              <w:t>二级网交换机</w:t>
            </w:r>
          </w:p>
        </w:tc>
        <w:tc>
          <w:tcPr>
            <w:tcW w:w="462" w:type="dxa"/>
            <w:tcBorders>
              <w:top w:val="single" w:sz="4" w:space="0" w:color="auto"/>
              <w:left w:val="single" w:sz="4" w:space="0" w:color="auto"/>
              <w:bottom w:val="single" w:sz="4" w:space="0" w:color="auto"/>
              <w:right w:val="single" w:sz="4" w:space="0" w:color="auto"/>
            </w:tcBorders>
            <w:vAlign w:val="center"/>
          </w:tcPr>
          <w:p w:rsidR="005A651F" w:rsidRPr="005A651F" w:rsidRDefault="005A651F" w:rsidP="005A651F">
            <w:pPr>
              <w:spacing w:line="276" w:lineRule="auto"/>
              <w:jc w:val="center"/>
              <w:rPr>
                <w:rFonts w:ascii="宋体" w:eastAsia="宋体" w:hAnsi="宋体" w:cs="Times New Roman"/>
                <w:color w:val="000000"/>
                <w:szCs w:val="21"/>
              </w:rPr>
            </w:pPr>
            <w:r w:rsidRPr="005A651F">
              <w:rPr>
                <w:rFonts w:ascii="宋体" w:eastAsia="宋体" w:hAnsi="宋体" w:cs="Times New Roman"/>
                <w:color w:val="000000"/>
                <w:szCs w:val="21"/>
              </w:rPr>
              <w:t>34</w:t>
            </w:r>
            <w:r w:rsidRPr="005A651F">
              <w:rPr>
                <w:rFonts w:ascii="宋体" w:eastAsia="宋体" w:hAnsi="宋体" w:cs="Times New Roman" w:hint="eastAsia"/>
                <w:color w:val="000000"/>
                <w:szCs w:val="21"/>
              </w:rPr>
              <w:t>台</w:t>
            </w:r>
          </w:p>
        </w:tc>
        <w:tc>
          <w:tcPr>
            <w:tcW w:w="7231" w:type="dxa"/>
            <w:tcBorders>
              <w:top w:val="single" w:sz="4" w:space="0" w:color="auto"/>
              <w:left w:val="single" w:sz="4" w:space="0" w:color="auto"/>
              <w:bottom w:val="single" w:sz="4" w:space="0" w:color="auto"/>
              <w:right w:val="single" w:sz="4" w:space="0" w:color="auto"/>
            </w:tcBorders>
            <w:vAlign w:val="center"/>
          </w:tcPr>
          <w:p w:rsidR="005A651F" w:rsidRPr="005A651F" w:rsidRDefault="005A651F" w:rsidP="005A651F">
            <w:pPr>
              <w:spacing w:line="276" w:lineRule="auto"/>
              <w:rPr>
                <w:rFonts w:ascii="宋体" w:eastAsia="宋体" w:hAnsi="宋体" w:cs="Times New Roman"/>
                <w:color w:val="000000"/>
                <w:szCs w:val="21"/>
              </w:rPr>
            </w:pPr>
            <w:r w:rsidRPr="005A651F">
              <w:rPr>
                <w:rFonts w:ascii="宋体" w:eastAsia="宋体" w:hAnsi="宋体" w:cs="Times New Roman" w:hint="eastAsia"/>
                <w:color w:val="000000"/>
                <w:szCs w:val="21"/>
              </w:rPr>
              <w:t>1.交换容量≥</w:t>
            </w:r>
            <w:r w:rsidRPr="005A651F">
              <w:rPr>
                <w:rFonts w:ascii="宋体" w:eastAsia="宋体" w:hAnsi="宋体" w:cs="Times New Roman"/>
                <w:color w:val="000000"/>
                <w:szCs w:val="21"/>
              </w:rPr>
              <w:t>500</w:t>
            </w:r>
            <w:r w:rsidRPr="005A651F">
              <w:rPr>
                <w:rFonts w:ascii="宋体" w:eastAsia="宋体" w:hAnsi="宋体" w:cs="Times New Roman" w:hint="eastAsia"/>
                <w:color w:val="000000"/>
                <w:szCs w:val="21"/>
              </w:rPr>
              <w:t>Tbps，包转发率≥</w:t>
            </w:r>
            <w:r w:rsidRPr="005A651F">
              <w:rPr>
                <w:rFonts w:ascii="宋体" w:eastAsia="宋体" w:hAnsi="宋体" w:cs="Times New Roman"/>
                <w:color w:val="000000"/>
                <w:szCs w:val="21"/>
              </w:rPr>
              <w:t>96000</w:t>
            </w:r>
            <w:r w:rsidRPr="005A651F">
              <w:rPr>
                <w:rFonts w:ascii="宋体" w:eastAsia="宋体" w:hAnsi="宋体" w:cs="Times New Roman" w:hint="eastAsia"/>
                <w:color w:val="000000"/>
                <w:szCs w:val="21"/>
              </w:rPr>
              <w:t>Mpps；</w:t>
            </w:r>
          </w:p>
          <w:p w:rsidR="005A651F" w:rsidRPr="005A651F" w:rsidRDefault="005A651F" w:rsidP="005A651F">
            <w:pPr>
              <w:spacing w:line="276" w:lineRule="auto"/>
              <w:rPr>
                <w:rFonts w:ascii="宋体" w:eastAsia="宋体" w:hAnsi="宋体" w:cs="Times New Roman"/>
                <w:color w:val="000000"/>
                <w:szCs w:val="21"/>
              </w:rPr>
            </w:pPr>
            <w:r w:rsidRPr="005A651F">
              <w:rPr>
                <w:rFonts w:ascii="宋体" w:eastAsia="宋体" w:hAnsi="宋体" w:cs="宋体" w:hint="eastAsia"/>
                <w:color w:val="000000"/>
                <w:szCs w:val="21"/>
              </w:rPr>
              <w:t>▲</w:t>
            </w:r>
            <w:r w:rsidRPr="005A651F">
              <w:rPr>
                <w:rFonts w:ascii="宋体" w:eastAsia="宋体" w:hAnsi="宋体" w:cs="Times New Roman" w:hint="eastAsia"/>
                <w:color w:val="000000"/>
                <w:szCs w:val="21"/>
              </w:rPr>
              <w:t>2.主控插槽数≥2，业务插槽数≥6，独立风扇槽位≥2，整机电源槽位数&gt;</w:t>
            </w:r>
            <w:r w:rsidRPr="005A651F">
              <w:rPr>
                <w:rFonts w:ascii="宋体" w:eastAsia="宋体" w:hAnsi="宋体" w:cs="Times New Roman"/>
                <w:color w:val="000000"/>
                <w:szCs w:val="21"/>
              </w:rPr>
              <w:t>3</w:t>
            </w:r>
            <w:r w:rsidRPr="005A651F">
              <w:rPr>
                <w:rFonts w:ascii="宋体" w:eastAsia="宋体" w:hAnsi="宋体" w:cs="Times New Roman" w:hint="eastAsia"/>
                <w:color w:val="000000"/>
                <w:szCs w:val="21"/>
              </w:rPr>
              <w:t>。支持三层</w:t>
            </w:r>
            <w:proofErr w:type="spellStart"/>
            <w:r w:rsidRPr="005A651F">
              <w:rPr>
                <w:rFonts w:ascii="宋体" w:eastAsia="宋体" w:hAnsi="宋体" w:cs="Times New Roman" w:hint="eastAsia"/>
                <w:color w:val="000000"/>
                <w:szCs w:val="21"/>
              </w:rPr>
              <w:t>VxLan</w:t>
            </w:r>
            <w:proofErr w:type="spellEnd"/>
            <w:r w:rsidRPr="005A651F">
              <w:rPr>
                <w:rFonts w:ascii="宋体" w:eastAsia="宋体" w:hAnsi="宋体" w:cs="Times New Roman" w:hint="eastAsia"/>
                <w:color w:val="000000"/>
                <w:szCs w:val="21"/>
              </w:rPr>
              <w:t>技术，并支持高性能横向、纵向虚拟化技术；</w:t>
            </w:r>
          </w:p>
          <w:p w:rsidR="005A651F" w:rsidRPr="005A651F" w:rsidRDefault="005A651F" w:rsidP="005A651F">
            <w:pPr>
              <w:spacing w:line="276" w:lineRule="auto"/>
              <w:rPr>
                <w:rFonts w:ascii="宋体" w:eastAsia="宋体" w:hAnsi="宋体" w:cs="Times New Roman"/>
                <w:color w:val="000000"/>
                <w:szCs w:val="21"/>
              </w:rPr>
            </w:pPr>
            <w:r w:rsidRPr="005A651F">
              <w:rPr>
                <w:rFonts w:ascii="宋体" w:eastAsia="宋体" w:hAnsi="宋体" w:cs="Times New Roman" w:hint="eastAsia"/>
                <w:color w:val="000000"/>
                <w:szCs w:val="21"/>
              </w:rPr>
              <w:lastRenderedPageBreak/>
              <w:t>3. 支持虚拟化技术，支持把交换机和AP虚拟为一台设备进行管理，支持两层子节点，且子节点接入交换机支持堆叠，</w:t>
            </w:r>
            <w:r w:rsidRPr="005A651F">
              <w:rPr>
                <w:rFonts w:ascii="宋体" w:eastAsia="宋体" w:hAnsi="宋体" w:cs="Times New Roman" w:hint="eastAsia"/>
                <w:b/>
                <w:color w:val="000000"/>
                <w:szCs w:val="21"/>
              </w:rPr>
              <w:t>投标文件提供第三方测试报告复印件</w:t>
            </w:r>
            <w:r w:rsidRPr="005A651F">
              <w:rPr>
                <w:rFonts w:ascii="宋体" w:eastAsia="宋体" w:hAnsi="宋体" w:cs="Times New Roman" w:hint="eastAsia"/>
                <w:color w:val="000000"/>
                <w:szCs w:val="21"/>
              </w:rPr>
              <w:t>；</w:t>
            </w:r>
            <w:r w:rsidRPr="005A651F">
              <w:rPr>
                <w:rFonts w:ascii="宋体" w:eastAsia="宋体" w:hAnsi="宋体" w:cs="Times New Roman"/>
                <w:color w:val="000000"/>
                <w:szCs w:val="21"/>
              </w:rPr>
              <w:t xml:space="preserve"> </w:t>
            </w:r>
          </w:p>
          <w:p w:rsidR="005A651F" w:rsidRPr="005A651F" w:rsidRDefault="005A651F" w:rsidP="005A651F">
            <w:pPr>
              <w:spacing w:line="276" w:lineRule="auto"/>
              <w:rPr>
                <w:rFonts w:ascii="宋体" w:eastAsia="宋体" w:hAnsi="宋体" w:cs="Times New Roman"/>
                <w:color w:val="000000"/>
                <w:szCs w:val="21"/>
              </w:rPr>
            </w:pPr>
            <w:r w:rsidRPr="005A651F">
              <w:rPr>
                <w:rFonts w:ascii="宋体" w:eastAsia="宋体" w:hAnsi="宋体" w:cs="Times New Roman" w:hint="eastAsia"/>
                <w:color w:val="000000"/>
                <w:szCs w:val="21"/>
              </w:rPr>
              <w:t>4.支持多种接口板扩展，支持</w:t>
            </w:r>
            <w:proofErr w:type="gramStart"/>
            <w:r w:rsidRPr="005A651F">
              <w:rPr>
                <w:rFonts w:ascii="宋体" w:eastAsia="宋体" w:hAnsi="宋体" w:cs="Times New Roman" w:hint="eastAsia"/>
                <w:color w:val="000000"/>
                <w:szCs w:val="21"/>
              </w:rPr>
              <w:t>千兆电口，千兆光口</w:t>
            </w:r>
            <w:proofErr w:type="gramEnd"/>
            <w:r w:rsidRPr="005A651F">
              <w:rPr>
                <w:rFonts w:ascii="宋体" w:eastAsia="宋体" w:hAnsi="宋体" w:cs="Times New Roman" w:hint="eastAsia"/>
                <w:color w:val="000000"/>
                <w:szCs w:val="21"/>
              </w:rPr>
              <w:t>，10GE端口、40G端口，单槽位线速万兆端口密度≥48；</w:t>
            </w:r>
          </w:p>
          <w:p w:rsidR="005A651F" w:rsidRPr="005A651F" w:rsidRDefault="005A651F" w:rsidP="005A651F">
            <w:pPr>
              <w:spacing w:line="276" w:lineRule="auto"/>
              <w:rPr>
                <w:rFonts w:ascii="宋体" w:eastAsia="宋体" w:hAnsi="宋体" w:cs="Times New Roman"/>
                <w:color w:val="000000"/>
                <w:szCs w:val="21"/>
              </w:rPr>
            </w:pPr>
            <w:r w:rsidRPr="005A651F">
              <w:rPr>
                <w:rFonts w:ascii="宋体" w:eastAsia="宋体" w:hAnsi="宋体" w:cs="Times New Roman" w:hint="eastAsia"/>
                <w:color w:val="000000"/>
                <w:szCs w:val="21"/>
              </w:rPr>
              <w:t>5.支持多业务特性，支持安全增值业务插卡实现FW、IPS、IPSec、</w:t>
            </w:r>
            <w:proofErr w:type="spellStart"/>
            <w:r w:rsidRPr="005A651F">
              <w:rPr>
                <w:rFonts w:ascii="宋体" w:eastAsia="宋体" w:hAnsi="宋体" w:cs="Times New Roman" w:hint="eastAsia"/>
                <w:color w:val="000000"/>
                <w:szCs w:val="21"/>
              </w:rPr>
              <w:t>NetSteam</w:t>
            </w:r>
            <w:proofErr w:type="spellEnd"/>
            <w:r w:rsidRPr="005A651F">
              <w:rPr>
                <w:rFonts w:ascii="宋体" w:eastAsia="宋体" w:hAnsi="宋体" w:cs="Times New Roman" w:hint="eastAsia"/>
                <w:color w:val="000000"/>
                <w:szCs w:val="21"/>
              </w:rPr>
              <w:t>、负载均衡，支持独立硬件监控板卡、支持无线AC功能；</w:t>
            </w:r>
          </w:p>
          <w:p w:rsidR="005A651F" w:rsidRPr="005A651F" w:rsidRDefault="005A651F" w:rsidP="005A651F">
            <w:pPr>
              <w:spacing w:line="276" w:lineRule="auto"/>
              <w:rPr>
                <w:rFonts w:ascii="宋体" w:eastAsia="宋体" w:hAnsi="宋体" w:cs="Times New Roman"/>
                <w:color w:val="000000"/>
                <w:szCs w:val="21"/>
              </w:rPr>
            </w:pPr>
            <w:r w:rsidRPr="005A651F">
              <w:rPr>
                <w:rFonts w:ascii="宋体" w:eastAsia="宋体" w:hAnsi="宋体" w:cs="Times New Roman" w:hint="eastAsia"/>
                <w:color w:val="000000"/>
                <w:szCs w:val="21"/>
              </w:rPr>
              <w:t>6.支持MPLS VPN技术，支持802.1X、Radius等认证技术。</w:t>
            </w:r>
          </w:p>
          <w:p w:rsidR="005A651F" w:rsidRPr="005A651F" w:rsidRDefault="005A651F" w:rsidP="005A651F">
            <w:pPr>
              <w:spacing w:line="276" w:lineRule="auto"/>
              <w:rPr>
                <w:rFonts w:ascii="宋体" w:eastAsia="宋体" w:hAnsi="宋体" w:cs="Times New Roman"/>
                <w:color w:val="000000"/>
                <w:szCs w:val="21"/>
              </w:rPr>
            </w:pPr>
            <w:r w:rsidRPr="005A651F">
              <w:rPr>
                <w:rFonts w:ascii="宋体" w:eastAsia="宋体" w:hAnsi="宋体" w:cs="宋体" w:hint="eastAsia"/>
                <w:color w:val="000000"/>
                <w:szCs w:val="21"/>
              </w:rPr>
              <w:t>▲</w:t>
            </w:r>
            <w:r w:rsidRPr="005A651F">
              <w:rPr>
                <w:rFonts w:ascii="宋体" w:eastAsia="宋体" w:hAnsi="宋体" w:cs="Times New Roman" w:hint="eastAsia"/>
                <w:color w:val="000000"/>
                <w:szCs w:val="21"/>
              </w:rPr>
              <w:t>7.</w:t>
            </w:r>
            <w:proofErr w:type="gramStart"/>
            <w:r w:rsidRPr="005A651F">
              <w:rPr>
                <w:rFonts w:ascii="宋体" w:eastAsia="宋体" w:hAnsi="宋体" w:cs="Times New Roman" w:hint="eastAsia"/>
                <w:color w:val="000000"/>
                <w:szCs w:val="21"/>
              </w:rPr>
              <w:t>实配冗余</w:t>
            </w:r>
            <w:proofErr w:type="gramEnd"/>
            <w:r w:rsidRPr="005A651F">
              <w:rPr>
                <w:rFonts w:ascii="宋体" w:eastAsia="宋体" w:hAnsi="宋体" w:cs="Times New Roman" w:hint="eastAsia"/>
                <w:color w:val="000000"/>
                <w:szCs w:val="21"/>
              </w:rPr>
              <w:t>电源模块，配置≥</w:t>
            </w:r>
            <w:r w:rsidRPr="005A651F">
              <w:rPr>
                <w:rFonts w:ascii="宋体" w:eastAsia="宋体" w:hAnsi="宋体" w:cs="Times New Roman"/>
                <w:color w:val="000000"/>
                <w:szCs w:val="21"/>
              </w:rPr>
              <w:t>48</w:t>
            </w:r>
            <w:r w:rsidRPr="005A651F">
              <w:rPr>
                <w:rFonts w:ascii="宋体" w:eastAsia="宋体" w:hAnsi="宋体" w:cs="Times New Roman" w:hint="eastAsia"/>
                <w:color w:val="000000"/>
                <w:szCs w:val="21"/>
              </w:rPr>
              <w:t>个</w:t>
            </w:r>
            <w:proofErr w:type="gramStart"/>
            <w:r w:rsidRPr="005A651F">
              <w:rPr>
                <w:rFonts w:ascii="宋体" w:eastAsia="宋体" w:hAnsi="宋体" w:cs="Times New Roman" w:hint="eastAsia"/>
                <w:color w:val="000000"/>
                <w:szCs w:val="21"/>
              </w:rPr>
              <w:t>千兆电口</w:t>
            </w:r>
            <w:proofErr w:type="gramEnd"/>
            <w:r w:rsidRPr="005A651F">
              <w:rPr>
                <w:rFonts w:ascii="宋体" w:eastAsia="宋体" w:hAnsi="宋体" w:cs="Times New Roman" w:hint="eastAsia"/>
                <w:color w:val="000000"/>
                <w:szCs w:val="21"/>
              </w:rPr>
              <w:t>、≥24个</w:t>
            </w:r>
            <w:proofErr w:type="gramStart"/>
            <w:r w:rsidRPr="005A651F">
              <w:rPr>
                <w:rFonts w:ascii="宋体" w:eastAsia="宋体" w:hAnsi="宋体" w:cs="Times New Roman" w:hint="eastAsia"/>
                <w:color w:val="000000"/>
                <w:szCs w:val="21"/>
              </w:rPr>
              <w:t>千兆光口</w:t>
            </w:r>
            <w:proofErr w:type="gramEnd"/>
            <w:r w:rsidRPr="005A651F">
              <w:rPr>
                <w:rFonts w:ascii="宋体" w:eastAsia="宋体" w:hAnsi="宋体" w:cs="Times New Roman" w:hint="eastAsia"/>
                <w:color w:val="000000"/>
                <w:szCs w:val="21"/>
              </w:rPr>
              <w:t>、≥</w:t>
            </w:r>
            <w:r w:rsidRPr="005A651F">
              <w:rPr>
                <w:rFonts w:ascii="宋体" w:eastAsia="宋体" w:hAnsi="宋体" w:cs="Times New Roman"/>
                <w:color w:val="000000"/>
                <w:szCs w:val="21"/>
              </w:rPr>
              <w:t>24</w:t>
            </w:r>
            <w:r w:rsidRPr="005A651F">
              <w:rPr>
                <w:rFonts w:ascii="宋体" w:eastAsia="宋体" w:hAnsi="宋体" w:cs="Times New Roman" w:hint="eastAsia"/>
                <w:color w:val="000000"/>
                <w:szCs w:val="21"/>
              </w:rPr>
              <w:t>个万兆光口、≥</w:t>
            </w:r>
            <w:r w:rsidRPr="005A651F">
              <w:rPr>
                <w:rFonts w:ascii="宋体" w:eastAsia="宋体" w:hAnsi="宋体" w:cs="Times New Roman"/>
                <w:color w:val="000000"/>
                <w:szCs w:val="21"/>
              </w:rPr>
              <w:t>10</w:t>
            </w:r>
            <w:r w:rsidRPr="005A651F">
              <w:rPr>
                <w:rFonts w:ascii="宋体" w:eastAsia="宋体" w:hAnsi="宋体" w:cs="Times New Roman" w:hint="eastAsia"/>
                <w:color w:val="000000"/>
                <w:szCs w:val="21"/>
              </w:rPr>
              <w:t>个万兆光模块、1根万兆堆叠电缆。</w:t>
            </w:r>
          </w:p>
          <w:p w:rsidR="005A651F" w:rsidRPr="005A651F" w:rsidRDefault="005A651F" w:rsidP="005A651F">
            <w:pPr>
              <w:widowControl/>
              <w:jc w:val="left"/>
              <w:rPr>
                <w:rFonts w:ascii="宋体" w:eastAsia="宋体" w:hAnsi="宋体" w:cs="Times New Roman"/>
                <w:color w:val="000000"/>
                <w:szCs w:val="21"/>
              </w:rPr>
            </w:pPr>
            <w:r w:rsidRPr="005A651F">
              <w:rPr>
                <w:rFonts w:ascii="宋体" w:eastAsia="宋体" w:hAnsi="宋体" w:cs="Times New Roman" w:hint="eastAsia"/>
                <w:color w:val="000000"/>
                <w:szCs w:val="21"/>
              </w:rPr>
              <w:t>8. 考虑业务的安全和稳定，设备</w:t>
            </w:r>
            <w:proofErr w:type="gramStart"/>
            <w:r w:rsidRPr="005A651F">
              <w:rPr>
                <w:rFonts w:ascii="宋体" w:eastAsia="宋体" w:hAnsi="宋体" w:cs="Times New Roman" w:hint="eastAsia"/>
                <w:color w:val="000000"/>
                <w:szCs w:val="21"/>
              </w:rPr>
              <w:t>需支持</w:t>
            </w:r>
            <w:proofErr w:type="gramEnd"/>
            <w:r w:rsidRPr="005A651F">
              <w:rPr>
                <w:rFonts w:ascii="宋体" w:eastAsia="宋体" w:hAnsi="宋体" w:cs="Times New Roman" w:hint="eastAsia"/>
                <w:color w:val="000000"/>
                <w:szCs w:val="21"/>
              </w:rPr>
              <w:t>硬件BFD检测，支持小于</w:t>
            </w:r>
            <w:r w:rsidRPr="005A651F">
              <w:rPr>
                <w:rFonts w:ascii="宋体" w:eastAsia="宋体" w:hAnsi="宋体" w:cs="Times New Roman"/>
                <w:color w:val="000000"/>
                <w:szCs w:val="21"/>
              </w:rPr>
              <w:t>5</w:t>
            </w:r>
            <w:r w:rsidRPr="005A651F">
              <w:rPr>
                <w:rFonts w:ascii="宋体" w:eastAsia="宋体" w:hAnsi="宋体" w:cs="Times New Roman" w:hint="eastAsia"/>
                <w:color w:val="000000"/>
                <w:szCs w:val="21"/>
              </w:rPr>
              <w:t>ms稳定均匀发包检测，</w:t>
            </w:r>
            <w:r w:rsidRPr="005A651F">
              <w:rPr>
                <w:rFonts w:ascii="宋体" w:eastAsia="宋体" w:hAnsi="宋体" w:cs="Times New Roman" w:hint="eastAsia"/>
                <w:b/>
                <w:color w:val="000000"/>
                <w:szCs w:val="21"/>
              </w:rPr>
              <w:t>投标文件提供第三方测试报告复印件</w:t>
            </w:r>
            <w:r w:rsidRPr="005A651F">
              <w:rPr>
                <w:rFonts w:ascii="宋体" w:eastAsia="宋体" w:hAnsi="宋体" w:cs="Times New Roman" w:hint="eastAsia"/>
                <w:color w:val="000000"/>
                <w:szCs w:val="21"/>
              </w:rPr>
              <w:t>。</w:t>
            </w:r>
          </w:p>
          <w:p w:rsidR="005A651F" w:rsidRPr="005A651F" w:rsidRDefault="005A651F" w:rsidP="005A651F">
            <w:pPr>
              <w:spacing w:line="276" w:lineRule="auto"/>
              <w:rPr>
                <w:rFonts w:ascii="宋体" w:eastAsia="宋体" w:hAnsi="宋体" w:cs="Times New Roman"/>
                <w:color w:val="000000"/>
                <w:szCs w:val="21"/>
              </w:rPr>
            </w:pPr>
            <w:r w:rsidRPr="005A651F">
              <w:rPr>
                <w:rFonts w:ascii="宋体" w:eastAsia="宋体" w:hAnsi="宋体" w:cs="Times New Roman" w:hint="eastAsia"/>
                <w:color w:val="000000"/>
                <w:szCs w:val="21"/>
              </w:rPr>
              <w:t>9</w:t>
            </w:r>
            <w:r w:rsidRPr="005A651F">
              <w:rPr>
                <w:rFonts w:ascii="宋体" w:eastAsia="宋体" w:hAnsi="宋体" w:cs="Times New Roman"/>
                <w:color w:val="000000"/>
                <w:szCs w:val="21"/>
              </w:rPr>
              <w:t xml:space="preserve">. </w:t>
            </w:r>
            <w:proofErr w:type="gramStart"/>
            <w:r w:rsidRPr="005A651F">
              <w:rPr>
                <w:rFonts w:ascii="宋体" w:eastAsia="宋体" w:hAnsi="宋体" w:cs="Times New Roman" w:hint="eastAsia"/>
                <w:color w:val="000000"/>
                <w:szCs w:val="21"/>
              </w:rPr>
              <w:t>实配硬件</w:t>
            </w:r>
            <w:proofErr w:type="gramEnd"/>
            <w:r w:rsidRPr="005A651F">
              <w:rPr>
                <w:rFonts w:ascii="宋体" w:eastAsia="宋体" w:hAnsi="宋体" w:cs="Times New Roman" w:hint="eastAsia"/>
                <w:color w:val="000000"/>
                <w:szCs w:val="21"/>
              </w:rPr>
              <w:t>监控模块, 控制平面和监控平面槽位分离，支持1+1备份，能集中监控板卡、风扇、电源、环境，调节能耗。</w:t>
            </w:r>
          </w:p>
        </w:tc>
      </w:tr>
      <w:tr w:rsidR="005A651F" w:rsidRPr="005A651F" w:rsidTr="00C01D5D">
        <w:trPr>
          <w:jc w:val="center"/>
        </w:trPr>
        <w:tc>
          <w:tcPr>
            <w:tcW w:w="440" w:type="dxa"/>
            <w:tcBorders>
              <w:top w:val="single" w:sz="4" w:space="0" w:color="auto"/>
              <w:left w:val="single" w:sz="4" w:space="0" w:color="auto"/>
              <w:bottom w:val="single" w:sz="4" w:space="0" w:color="auto"/>
              <w:right w:val="single" w:sz="4" w:space="0" w:color="auto"/>
            </w:tcBorders>
            <w:vAlign w:val="center"/>
          </w:tcPr>
          <w:p w:rsidR="005A651F" w:rsidRPr="005A651F" w:rsidRDefault="005A651F" w:rsidP="005A651F">
            <w:pPr>
              <w:numPr>
                <w:ilvl w:val="0"/>
                <w:numId w:val="1"/>
              </w:numPr>
              <w:spacing w:line="276" w:lineRule="auto"/>
              <w:jc w:val="center"/>
              <w:rPr>
                <w:rFonts w:ascii="宋体" w:eastAsia="宋体" w:hAnsi="宋体" w:cs="Times New Roman"/>
                <w:color w:val="000000"/>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5A651F" w:rsidRPr="005A651F" w:rsidRDefault="005A651F" w:rsidP="005A651F">
            <w:pPr>
              <w:spacing w:line="276" w:lineRule="auto"/>
              <w:jc w:val="center"/>
              <w:rPr>
                <w:rFonts w:ascii="宋体" w:eastAsia="宋体" w:hAnsi="宋体" w:cs="Times New Roman"/>
                <w:color w:val="000000"/>
                <w:szCs w:val="21"/>
              </w:rPr>
            </w:pPr>
            <w:r w:rsidRPr="005A651F">
              <w:rPr>
                <w:rFonts w:ascii="宋体" w:eastAsia="宋体" w:hAnsi="宋体" w:cs="Times New Roman" w:hint="eastAsia"/>
                <w:color w:val="000000"/>
                <w:szCs w:val="21"/>
              </w:rPr>
              <w:t>法官学院防火墙</w:t>
            </w:r>
          </w:p>
        </w:tc>
        <w:tc>
          <w:tcPr>
            <w:tcW w:w="462" w:type="dxa"/>
            <w:tcBorders>
              <w:top w:val="single" w:sz="4" w:space="0" w:color="auto"/>
              <w:left w:val="single" w:sz="4" w:space="0" w:color="auto"/>
              <w:bottom w:val="single" w:sz="4" w:space="0" w:color="auto"/>
              <w:right w:val="single" w:sz="4" w:space="0" w:color="auto"/>
            </w:tcBorders>
            <w:vAlign w:val="center"/>
          </w:tcPr>
          <w:p w:rsidR="005A651F" w:rsidRPr="005A651F" w:rsidRDefault="005A651F" w:rsidP="005A651F">
            <w:pPr>
              <w:spacing w:line="276" w:lineRule="auto"/>
              <w:jc w:val="center"/>
              <w:rPr>
                <w:rFonts w:ascii="宋体" w:eastAsia="宋体" w:hAnsi="宋体" w:cs="Times New Roman"/>
                <w:color w:val="000000"/>
                <w:szCs w:val="21"/>
              </w:rPr>
            </w:pPr>
            <w:r w:rsidRPr="005A651F">
              <w:rPr>
                <w:rFonts w:ascii="宋体" w:eastAsia="宋体" w:hAnsi="宋体" w:cs="Times New Roman" w:hint="eastAsia"/>
                <w:color w:val="000000"/>
                <w:szCs w:val="21"/>
              </w:rPr>
              <w:t>2台</w:t>
            </w:r>
          </w:p>
        </w:tc>
        <w:tc>
          <w:tcPr>
            <w:tcW w:w="7231" w:type="dxa"/>
            <w:tcBorders>
              <w:top w:val="single" w:sz="4" w:space="0" w:color="auto"/>
              <w:left w:val="single" w:sz="4" w:space="0" w:color="auto"/>
              <w:bottom w:val="single" w:sz="4" w:space="0" w:color="auto"/>
              <w:right w:val="single" w:sz="4" w:space="0" w:color="auto"/>
            </w:tcBorders>
            <w:vAlign w:val="center"/>
          </w:tcPr>
          <w:p w:rsidR="005A651F" w:rsidRPr="005A651F" w:rsidRDefault="005A651F" w:rsidP="005A651F">
            <w:pPr>
              <w:spacing w:line="276" w:lineRule="auto"/>
              <w:rPr>
                <w:rFonts w:ascii="宋体" w:eastAsia="宋体" w:hAnsi="宋体" w:cs="Times New Roman"/>
                <w:color w:val="000000"/>
                <w:szCs w:val="21"/>
              </w:rPr>
            </w:pPr>
            <w:proofErr w:type="gramStart"/>
            <w:r w:rsidRPr="005A651F">
              <w:rPr>
                <w:rFonts w:ascii="宋体" w:eastAsia="宋体" w:hAnsi="宋体" w:cs="Times New Roman" w:hint="eastAsia"/>
                <w:color w:val="000000"/>
                <w:szCs w:val="21"/>
              </w:rPr>
              <w:t>对现网防火墙</w:t>
            </w:r>
            <w:proofErr w:type="gramEnd"/>
            <w:r w:rsidRPr="005A651F">
              <w:rPr>
                <w:rFonts w:ascii="宋体" w:eastAsia="宋体" w:hAnsi="宋体" w:cs="Times New Roman" w:hint="eastAsia"/>
                <w:color w:val="000000"/>
                <w:szCs w:val="21"/>
              </w:rPr>
              <w:t>（H</w:t>
            </w:r>
            <w:r w:rsidRPr="005A651F">
              <w:rPr>
                <w:rFonts w:ascii="宋体" w:eastAsia="宋体" w:hAnsi="宋体" w:cs="Times New Roman"/>
                <w:color w:val="000000"/>
                <w:szCs w:val="21"/>
              </w:rPr>
              <w:t>3C F5010</w:t>
            </w:r>
            <w:r w:rsidRPr="005A651F">
              <w:rPr>
                <w:rFonts w:ascii="宋体" w:eastAsia="宋体" w:hAnsi="宋体" w:cs="Times New Roman" w:hint="eastAsia"/>
                <w:color w:val="000000"/>
                <w:szCs w:val="21"/>
              </w:rPr>
              <w:t>）提供3年原厂质保服务。</w:t>
            </w:r>
          </w:p>
        </w:tc>
      </w:tr>
      <w:tr w:rsidR="005A651F" w:rsidRPr="005A651F" w:rsidTr="00C01D5D">
        <w:trPr>
          <w:jc w:val="center"/>
        </w:trPr>
        <w:tc>
          <w:tcPr>
            <w:tcW w:w="440" w:type="dxa"/>
            <w:tcBorders>
              <w:top w:val="single" w:sz="4" w:space="0" w:color="auto"/>
              <w:left w:val="single" w:sz="4" w:space="0" w:color="auto"/>
              <w:bottom w:val="single" w:sz="4" w:space="0" w:color="auto"/>
              <w:right w:val="single" w:sz="4" w:space="0" w:color="auto"/>
            </w:tcBorders>
            <w:vAlign w:val="center"/>
          </w:tcPr>
          <w:p w:rsidR="005A651F" w:rsidRPr="005A651F" w:rsidRDefault="005A651F" w:rsidP="005A651F">
            <w:pPr>
              <w:numPr>
                <w:ilvl w:val="0"/>
                <w:numId w:val="1"/>
              </w:numPr>
              <w:spacing w:line="276" w:lineRule="auto"/>
              <w:jc w:val="center"/>
              <w:rPr>
                <w:rFonts w:ascii="宋体" w:eastAsia="宋体" w:hAnsi="宋体" w:cs="Times New Roman"/>
                <w:color w:val="000000"/>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5A651F" w:rsidRPr="005A651F" w:rsidRDefault="005A651F" w:rsidP="005A651F">
            <w:pPr>
              <w:spacing w:line="276" w:lineRule="auto"/>
              <w:jc w:val="center"/>
              <w:rPr>
                <w:rFonts w:ascii="宋体" w:eastAsia="宋体" w:hAnsi="宋体" w:cs="Times New Roman"/>
                <w:color w:val="000000"/>
                <w:szCs w:val="21"/>
              </w:rPr>
            </w:pPr>
            <w:r w:rsidRPr="005A651F">
              <w:rPr>
                <w:rFonts w:ascii="宋体" w:eastAsia="宋体" w:hAnsi="宋体" w:cs="Times New Roman" w:hint="eastAsia"/>
                <w:color w:val="000000"/>
                <w:szCs w:val="21"/>
              </w:rPr>
              <w:t>智能网管系统扩容</w:t>
            </w:r>
          </w:p>
        </w:tc>
        <w:tc>
          <w:tcPr>
            <w:tcW w:w="462" w:type="dxa"/>
            <w:tcBorders>
              <w:top w:val="single" w:sz="4" w:space="0" w:color="auto"/>
              <w:left w:val="single" w:sz="4" w:space="0" w:color="auto"/>
              <w:bottom w:val="single" w:sz="4" w:space="0" w:color="auto"/>
              <w:right w:val="single" w:sz="4" w:space="0" w:color="auto"/>
            </w:tcBorders>
            <w:vAlign w:val="center"/>
          </w:tcPr>
          <w:p w:rsidR="005A651F" w:rsidRPr="005A651F" w:rsidRDefault="005A651F" w:rsidP="005A651F">
            <w:pPr>
              <w:spacing w:line="276" w:lineRule="auto"/>
              <w:jc w:val="center"/>
              <w:rPr>
                <w:rFonts w:ascii="宋体" w:eastAsia="宋体" w:hAnsi="宋体" w:cs="Times New Roman"/>
                <w:color w:val="000000"/>
                <w:szCs w:val="21"/>
              </w:rPr>
            </w:pPr>
            <w:r w:rsidRPr="005A651F">
              <w:rPr>
                <w:rFonts w:ascii="宋体" w:eastAsia="宋体" w:hAnsi="宋体" w:cs="Times New Roman" w:hint="eastAsia"/>
                <w:color w:val="000000"/>
                <w:szCs w:val="21"/>
              </w:rPr>
              <w:t>1套</w:t>
            </w:r>
          </w:p>
        </w:tc>
        <w:tc>
          <w:tcPr>
            <w:tcW w:w="7231" w:type="dxa"/>
            <w:tcBorders>
              <w:top w:val="single" w:sz="4" w:space="0" w:color="auto"/>
              <w:left w:val="single" w:sz="4" w:space="0" w:color="auto"/>
              <w:bottom w:val="single" w:sz="4" w:space="0" w:color="auto"/>
              <w:right w:val="single" w:sz="4" w:space="0" w:color="auto"/>
            </w:tcBorders>
            <w:vAlign w:val="center"/>
          </w:tcPr>
          <w:p w:rsidR="005A651F" w:rsidRPr="005A651F" w:rsidRDefault="005A651F" w:rsidP="005A651F">
            <w:pPr>
              <w:spacing w:line="276" w:lineRule="auto"/>
              <w:rPr>
                <w:rFonts w:ascii="宋体" w:eastAsia="宋体" w:hAnsi="宋体" w:cs="Times New Roman"/>
                <w:color w:val="000000"/>
                <w:szCs w:val="21"/>
              </w:rPr>
            </w:pPr>
            <w:r w:rsidRPr="005A651F">
              <w:rPr>
                <w:rFonts w:ascii="宋体" w:eastAsia="宋体" w:hAnsi="宋体" w:cs="Times New Roman" w:hint="eastAsia"/>
                <w:color w:val="000000"/>
                <w:szCs w:val="21"/>
              </w:rPr>
              <w:t>1.网络管理平台，</w:t>
            </w:r>
            <w:r w:rsidRPr="005A651F">
              <w:rPr>
                <w:rFonts w:ascii="宋体" w:eastAsia="宋体" w:hAnsi="宋体" w:cs="Times New Roman"/>
                <w:color w:val="000000"/>
                <w:szCs w:val="21"/>
              </w:rPr>
              <w:t>1500</w:t>
            </w:r>
            <w:r w:rsidRPr="005A651F">
              <w:rPr>
                <w:rFonts w:ascii="宋体" w:eastAsia="宋体" w:hAnsi="宋体" w:cs="Times New Roman" w:hint="eastAsia"/>
                <w:color w:val="000000"/>
                <w:szCs w:val="21"/>
              </w:rPr>
              <w:t>个网络设备管理授权，</w:t>
            </w:r>
            <w:proofErr w:type="gramStart"/>
            <w:r w:rsidRPr="005A651F">
              <w:rPr>
                <w:rFonts w:ascii="宋体" w:eastAsia="宋体" w:hAnsi="宋体" w:cs="Times New Roman" w:hint="eastAsia"/>
                <w:color w:val="000000"/>
                <w:szCs w:val="21"/>
              </w:rPr>
              <w:t>20个网流分析</w:t>
            </w:r>
            <w:proofErr w:type="gramEnd"/>
            <w:r w:rsidRPr="005A651F">
              <w:rPr>
                <w:rFonts w:ascii="宋体" w:eastAsia="宋体" w:hAnsi="宋体" w:cs="Times New Roman" w:hint="eastAsia"/>
                <w:color w:val="000000"/>
                <w:szCs w:val="21"/>
              </w:rPr>
              <w:t>授权。拓扑展示所有网络设备，支持交换机、WLAN、路由器、防火墙、服务器、存储、GPON、视频监控摄像头等设备的统一监控管理，支持网络管理平台实现设备管理与流量分析联动；</w:t>
            </w:r>
          </w:p>
          <w:p w:rsidR="005A651F" w:rsidRPr="005A651F" w:rsidRDefault="005A651F" w:rsidP="005A651F">
            <w:pPr>
              <w:spacing w:line="276" w:lineRule="auto"/>
              <w:rPr>
                <w:rFonts w:ascii="宋体" w:eastAsia="宋体" w:hAnsi="宋体" w:cs="Times New Roman"/>
                <w:color w:val="000000"/>
                <w:szCs w:val="21"/>
              </w:rPr>
            </w:pPr>
            <w:r w:rsidRPr="005A651F">
              <w:rPr>
                <w:rFonts w:ascii="宋体" w:eastAsia="宋体" w:hAnsi="宋体" w:cs="Times New Roman" w:hint="eastAsia"/>
                <w:color w:val="000000"/>
                <w:szCs w:val="21"/>
              </w:rPr>
              <w:t>2.支持对全网设备告警的实时监控和统一浏览。实现对支持基于接口、应用、主机、采集器、VXLAN等业务间多种流量分析任务，多维度进行流量分析；</w:t>
            </w:r>
          </w:p>
          <w:p w:rsidR="005A651F" w:rsidRPr="005A651F" w:rsidRDefault="005A651F" w:rsidP="005A651F">
            <w:pPr>
              <w:spacing w:line="276" w:lineRule="auto"/>
              <w:rPr>
                <w:rFonts w:ascii="宋体" w:eastAsia="宋体" w:hAnsi="宋体" w:cs="Times New Roman"/>
                <w:color w:val="000000"/>
                <w:szCs w:val="21"/>
              </w:rPr>
            </w:pPr>
            <w:r w:rsidRPr="005A651F">
              <w:rPr>
                <w:rFonts w:ascii="宋体" w:eastAsia="宋体" w:hAnsi="宋体" w:cs="Times New Roman" w:hint="eastAsia"/>
                <w:color w:val="000000"/>
                <w:szCs w:val="21"/>
              </w:rPr>
              <w:t>3.支持通过与网络设备监控模块关联，以便查看</w:t>
            </w:r>
            <w:proofErr w:type="gramStart"/>
            <w:r w:rsidRPr="005A651F">
              <w:rPr>
                <w:rFonts w:ascii="宋体" w:eastAsia="宋体" w:hAnsi="宋体" w:cs="Times New Roman" w:hint="eastAsia"/>
                <w:color w:val="000000"/>
                <w:szCs w:val="21"/>
              </w:rPr>
              <w:t>真实业务</w:t>
            </w:r>
            <w:proofErr w:type="gramEnd"/>
            <w:r w:rsidRPr="005A651F">
              <w:rPr>
                <w:rFonts w:ascii="宋体" w:eastAsia="宋体" w:hAnsi="宋体" w:cs="Times New Roman" w:hint="eastAsia"/>
                <w:color w:val="000000"/>
                <w:szCs w:val="21"/>
              </w:rPr>
              <w:t>流量情况；</w:t>
            </w:r>
          </w:p>
          <w:p w:rsidR="005A651F" w:rsidRPr="005A651F" w:rsidRDefault="005A651F" w:rsidP="005A651F">
            <w:pPr>
              <w:spacing w:line="276" w:lineRule="auto"/>
              <w:rPr>
                <w:rFonts w:ascii="宋体" w:eastAsia="宋体" w:hAnsi="宋体" w:cs="Times New Roman"/>
                <w:color w:val="000000"/>
                <w:szCs w:val="21"/>
              </w:rPr>
            </w:pPr>
            <w:r w:rsidRPr="005A651F">
              <w:rPr>
                <w:rFonts w:ascii="宋体" w:eastAsia="宋体" w:hAnsi="宋体" w:cs="Times New Roman" w:hint="eastAsia"/>
                <w:color w:val="000000"/>
                <w:szCs w:val="21"/>
              </w:rPr>
              <w:t>4.支持网络质量异常诊断：支持对设备、链路批量使能</w:t>
            </w:r>
            <w:proofErr w:type="gramStart"/>
            <w:r w:rsidRPr="005A651F">
              <w:rPr>
                <w:rFonts w:ascii="宋体" w:eastAsia="宋体" w:hAnsi="宋体" w:cs="Times New Roman" w:hint="eastAsia"/>
                <w:color w:val="000000"/>
                <w:szCs w:val="21"/>
              </w:rPr>
              <w:t>真实业务流</w:t>
            </w:r>
            <w:proofErr w:type="gramEnd"/>
            <w:r w:rsidRPr="005A651F">
              <w:rPr>
                <w:rFonts w:ascii="宋体" w:eastAsia="宋体" w:hAnsi="宋体" w:cs="Times New Roman" w:hint="eastAsia"/>
                <w:color w:val="000000"/>
                <w:szCs w:val="21"/>
              </w:rPr>
              <w:t>检测等网络质量异常诊断，发现异常后及时告警。</w:t>
            </w:r>
          </w:p>
          <w:p w:rsidR="005A651F" w:rsidRPr="005A651F" w:rsidRDefault="005A651F" w:rsidP="005A651F">
            <w:pPr>
              <w:spacing w:line="276" w:lineRule="auto"/>
              <w:rPr>
                <w:rFonts w:ascii="宋体" w:eastAsia="宋体" w:hAnsi="宋体" w:cs="Times New Roman"/>
                <w:color w:val="000000"/>
                <w:szCs w:val="21"/>
              </w:rPr>
            </w:pPr>
            <w:r w:rsidRPr="005A651F">
              <w:rPr>
                <w:rFonts w:ascii="宋体" w:eastAsia="宋体" w:hAnsi="宋体" w:cs="Times New Roman" w:hint="eastAsia"/>
                <w:color w:val="000000"/>
                <w:szCs w:val="21"/>
              </w:rPr>
              <w:t>5.支持告警信息中包含与故障关联的信息（如端口故障需关联呈现端口信息、故障信息、链路拓扑信息、历史流量信息、维护经验等）</w:t>
            </w:r>
          </w:p>
          <w:p w:rsidR="005A651F" w:rsidRPr="005A651F" w:rsidRDefault="005A651F" w:rsidP="005A651F">
            <w:pPr>
              <w:spacing w:line="276" w:lineRule="auto"/>
              <w:rPr>
                <w:rFonts w:ascii="宋体" w:eastAsia="宋体" w:hAnsi="宋体" w:cs="Times New Roman"/>
                <w:color w:val="000000"/>
                <w:szCs w:val="21"/>
              </w:rPr>
            </w:pPr>
            <w:r w:rsidRPr="005A651F">
              <w:rPr>
                <w:rFonts w:ascii="宋体" w:eastAsia="宋体" w:hAnsi="宋体" w:cs="Times New Roman"/>
                <w:color w:val="000000"/>
                <w:szCs w:val="21"/>
              </w:rPr>
              <w:t>6.</w:t>
            </w:r>
            <w:r w:rsidRPr="005A651F">
              <w:rPr>
                <w:rFonts w:ascii="宋体" w:eastAsia="宋体" w:hAnsi="宋体" w:cs="Times New Roman" w:hint="eastAsia"/>
                <w:color w:val="000000"/>
                <w:szCs w:val="21"/>
              </w:rPr>
              <w:t>支持基于LLDP协议、CDP协议进行链路的自动发现，并支持手动创建、调整链路；</w:t>
            </w:r>
          </w:p>
          <w:p w:rsidR="005A651F" w:rsidRPr="005A651F" w:rsidRDefault="005A651F" w:rsidP="005A651F">
            <w:pPr>
              <w:spacing w:line="276" w:lineRule="auto"/>
              <w:rPr>
                <w:rFonts w:ascii="宋体" w:eastAsia="宋体" w:hAnsi="宋体" w:cs="Times New Roman"/>
                <w:color w:val="000000"/>
                <w:szCs w:val="21"/>
              </w:rPr>
            </w:pPr>
            <w:r w:rsidRPr="005A651F">
              <w:rPr>
                <w:rFonts w:ascii="宋体" w:eastAsia="宋体" w:hAnsi="宋体" w:cs="Times New Roman"/>
                <w:color w:val="000000"/>
                <w:szCs w:val="21"/>
              </w:rPr>
              <w:t>7.</w:t>
            </w:r>
            <w:r w:rsidRPr="005A651F">
              <w:rPr>
                <w:rFonts w:ascii="宋体" w:eastAsia="宋体" w:hAnsi="宋体" w:cs="Times New Roman" w:hint="eastAsia"/>
                <w:color w:val="000000"/>
                <w:szCs w:val="21"/>
              </w:rPr>
              <w:t>系统支持不同维度（设备、接口、应用、DSCP、主机、会话、接口组、IP组、应用组、DSCP组）的流量图表查看功能，并支持下钻一层深入详细分析流量数据</w:t>
            </w:r>
          </w:p>
          <w:p w:rsidR="005A651F" w:rsidRPr="005A651F" w:rsidRDefault="005A651F" w:rsidP="005A651F">
            <w:pPr>
              <w:spacing w:line="276" w:lineRule="auto"/>
              <w:rPr>
                <w:rFonts w:ascii="宋体" w:eastAsia="宋体" w:hAnsi="宋体" w:cs="Times New Roman"/>
                <w:color w:val="000000"/>
                <w:szCs w:val="21"/>
              </w:rPr>
            </w:pPr>
            <w:r w:rsidRPr="005A651F">
              <w:rPr>
                <w:rFonts w:ascii="宋体" w:eastAsia="宋体" w:hAnsi="宋体" w:cs="Times New Roman"/>
                <w:color w:val="000000"/>
                <w:szCs w:val="21"/>
              </w:rPr>
              <w:t>8.</w:t>
            </w:r>
            <w:r w:rsidRPr="005A651F">
              <w:rPr>
                <w:rFonts w:ascii="Times New Roman" w:eastAsia="宋体" w:hAnsi="Times New Roman" w:cs="Times New Roman" w:hint="eastAsia"/>
                <w:color w:val="000000"/>
                <w:szCs w:val="24"/>
              </w:rPr>
              <w:t>提供一台硬件服务器，</w:t>
            </w:r>
            <w:r w:rsidRPr="005A651F">
              <w:rPr>
                <w:rFonts w:ascii="宋体" w:eastAsia="宋体" w:hAnsi="宋体" w:cs="Times New Roman" w:hint="eastAsia"/>
                <w:color w:val="000000"/>
                <w:szCs w:val="21"/>
              </w:rPr>
              <w:t>配置2颗10核处理器，64G内存，2块1200G硬盘，8个</w:t>
            </w:r>
            <w:proofErr w:type="gramStart"/>
            <w:r w:rsidRPr="005A651F">
              <w:rPr>
                <w:rFonts w:ascii="宋体" w:eastAsia="宋体" w:hAnsi="宋体" w:cs="Times New Roman" w:hint="eastAsia"/>
                <w:color w:val="000000"/>
                <w:szCs w:val="21"/>
              </w:rPr>
              <w:t>千兆电口</w:t>
            </w:r>
            <w:proofErr w:type="gramEnd"/>
            <w:r w:rsidRPr="005A651F">
              <w:rPr>
                <w:rFonts w:ascii="宋体" w:eastAsia="宋体" w:hAnsi="宋体" w:cs="Times New Roman" w:hint="eastAsia"/>
                <w:color w:val="000000"/>
                <w:szCs w:val="21"/>
              </w:rPr>
              <w:t>，冗余电源。</w:t>
            </w:r>
          </w:p>
        </w:tc>
      </w:tr>
      <w:tr w:rsidR="005A651F" w:rsidRPr="005A651F" w:rsidTr="00C01D5D">
        <w:trPr>
          <w:jc w:val="center"/>
        </w:trPr>
        <w:tc>
          <w:tcPr>
            <w:tcW w:w="440" w:type="dxa"/>
            <w:tcBorders>
              <w:top w:val="single" w:sz="4" w:space="0" w:color="auto"/>
              <w:left w:val="single" w:sz="4" w:space="0" w:color="auto"/>
              <w:bottom w:val="single" w:sz="4" w:space="0" w:color="auto"/>
              <w:right w:val="single" w:sz="4" w:space="0" w:color="auto"/>
            </w:tcBorders>
            <w:vAlign w:val="center"/>
          </w:tcPr>
          <w:p w:rsidR="005A651F" w:rsidRPr="005A651F" w:rsidRDefault="005A651F" w:rsidP="005A651F">
            <w:pPr>
              <w:numPr>
                <w:ilvl w:val="0"/>
                <w:numId w:val="1"/>
              </w:numPr>
              <w:spacing w:line="276" w:lineRule="auto"/>
              <w:jc w:val="center"/>
              <w:rPr>
                <w:rFonts w:ascii="宋体" w:eastAsia="宋体" w:hAnsi="宋体" w:cs="Times New Roman"/>
                <w:color w:val="000000"/>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5A651F" w:rsidRPr="005A651F" w:rsidRDefault="005A651F" w:rsidP="005A651F">
            <w:pPr>
              <w:spacing w:line="276" w:lineRule="auto"/>
              <w:jc w:val="center"/>
              <w:rPr>
                <w:rFonts w:ascii="宋体" w:eastAsia="宋体" w:hAnsi="宋体" w:cs="Times New Roman"/>
                <w:color w:val="000000"/>
                <w:szCs w:val="21"/>
              </w:rPr>
            </w:pPr>
            <w:r w:rsidRPr="005A651F">
              <w:rPr>
                <w:rFonts w:ascii="宋体" w:eastAsia="宋体" w:hAnsi="宋体" w:cs="Times New Roman" w:hint="eastAsia"/>
                <w:color w:val="000000"/>
                <w:szCs w:val="21"/>
              </w:rPr>
              <w:t>网络流量分析系统</w:t>
            </w:r>
          </w:p>
        </w:tc>
        <w:tc>
          <w:tcPr>
            <w:tcW w:w="462" w:type="dxa"/>
            <w:tcBorders>
              <w:top w:val="single" w:sz="4" w:space="0" w:color="auto"/>
              <w:left w:val="single" w:sz="4" w:space="0" w:color="auto"/>
              <w:bottom w:val="single" w:sz="4" w:space="0" w:color="auto"/>
              <w:right w:val="single" w:sz="4" w:space="0" w:color="auto"/>
            </w:tcBorders>
            <w:vAlign w:val="center"/>
          </w:tcPr>
          <w:p w:rsidR="005A651F" w:rsidRPr="005A651F" w:rsidRDefault="005A651F" w:rsidP="005A651F">
            <w:pPr>
              <w:spacing w:line="276" w:lineRule="auto"/>
              <w:jc w:val="center"/>
              <w:rPr>
                <w:rFonts w:ascii="宋体" w:eastAsia="宋体" w:hAnsi="宋体" w:cs="Times New Roman"/>
                <w:color w:val="000000"/>
                <w:szCs w:val="21"/>
              </w:rPr>
            </w:pPr>
            <w:r w:rsidRPr="005A651F">
              <w:rPr>
                <w:rFonts w:ascii="宋体" w:eastAsia="宋体" w:hAnsi="宋体" w:cs="Times New Roman" w:hint="eastAsia"/>
                <w:color w:val="000000"/>
                <w:szCs w:val="21"/>
              </w:rPr>
              <w:t>1套</w:t>
            </w:r>
          </w:p>
        </w:tc>
        <w:tc>
          <w:tcPr>
            <w:tcW w:w="7231" w:type="dxa"/>
            <w:tcBorders>
              <w:top w:val="single" w:sz="4" w:space="0" w:color="auto"/>
              <w:left w:val="single" w:sz="4" w:space="0" w:color="auto"/>
              <w:bottom w:val="single" w:sz="4" w:space="0" w:color="auto"/>
              <w:right w:val="single" w:sz="4" w:space="0" w:color="auto"/>
            </w:tcBorders>
            <w:vAlign w:val="center"/>
          </w:tcPr>
          <w:p w:rsidR="005A651F" w:rsidRPr="005A651F" w:rsidRDefault="005A651F" w:rsidP="005A651F">
            <w:pPr>
              <w:spacing w:line="276" w:lineRule="auto"/>
              <w:rPr>
                <w:rFonts w:ascii="宋体" w:eastAsia="宋体" w:hAnsi="宋体" w:cs="Times New Roman"/>
                <w:color w:val="000000"/>
                <w:szCs w:val="21"/>
              </w:rPr>
            </w:pPr>
            <w:r w:rsidRPr="005A651F">
              <w:rPr>
                <w:rFonts w:ascii="宋体" w:eastAsia="宋体" w:hAnsi="宋体" w:cs="Times New Roman" w:hint="eastAsia"/>
                <w:color w:val="000000"/>
                <w:szCs w:val="21"/>
              </w:rPr>
              <w:t>1.基本要求：独立的OS（操作系统）软件，可安装在物理服务器上，也可安装在虚拟服务器上。吞吐量≥800Mbps，支持虚拟接口≥6个。</w:t>
            </w:r>
          </w:p>
          <w:p w:rsidR="005A651F" w:rsidRPr="005A651F" w:rsidRDefault="005A651F" w:rsidP="005A651F">
            <w:pPr>
              <w:spacing w:line="276" w:lineRule="auto"/>
              <w:rPr>
                <w:rFonts w:ascii="宋体" w:eastAsia="宋体" w:hAnsi="宋体" w:cs="Times New Roman"/>
                <w:color w:val="000000"/>
                <w:szCs w:val="21"/>
              </w:rPr>
            </w:pPr>
            <w:r w:rsidRPr="005A651F">
              <w:rPr>
                <w:rFonts w:ascii="宋体" w:eastAsia="宋体" w:hAnsi="宋体" w:cs="Times New Roman" w:hint="eastAsia"/>
                <w:color w:val="000000"/>
                <w:szCs w:val="21"/>
              </w:rPr>
              <w:t>2.协议识别能力：支持对2～7层流量的识别能力，特别是针对第7层的应用识别能力，能够识别主要应用协议，并逐级细分P2P下载、网络视频、网络电话、游戏、HTTP协议的子类别和具体客户端名称，比如HTP协议---Web视</w:t>
            </w:r>
            <w:r w:rsidRPr="005A651F">
              <w:rPr>
                <w:rFonts w:ascii="宋体" w:eastAsia="宋体" w:hAnsi="宋体" w:cs="Times New Roman" w:hint="eastAsia"/>
                <w:color w:val="000000"/>
                <w:szCs w:val="21"/>
              </w:rPr>
              <w:lastRenderedPageBreak/>
              <w:t>频---土豆、网络游戏---移动游戏等；支持国内各类常见协议≥1000种，其中大型游戏≥250种，移动APP应用≥30种，</w:t>
            </w:r>
            <w:proofErr w:type="gramStart"/>
            <w:r w:rsidRPr="005A651F">
              <w:rPr>
                <w:rFonts w:ascii="宋体" w:eastAsia="宋体" w:hAnsi="宋体" w:cs="Times New Roman" w:hint="eastAsia"/>
                <w:color w:val="000000"/>
                <w:szCs w:val="21"/>
              </w:rPr>
              <w:t>现网协议</w:t>
            </w:r>
            <w:proofErr w:type="gramEnd"/>
            <w:r w:rsidRPr="005A651F">
              <w:rPr>
                <w:rFonts w:ascii="宋体" w:eastAsia="宋体" w:hAnsi="宋体" w:cs="Times New Roman" w:hint="eastAsia"/>
                <w:color w:val="000000"/>
                <w:szCs w:val="21"/>
              </w:rPr>
              <w:t>识别率≥95%。</w:t>
            </w:r>
          </w:p>
          <w:p w:rsidR="005A651F" w:rsidRPr="005A651F" w:rsidRDefault="005A651F" w:rsidP="005A651F">
            <w:pPr>
              <w:spacing w:line="276" w:lineRule="auto"/>
              <w:rPr>
                <w:rFonts w:ascii="宋体" w:eastAsia="宋体" w:hAnsi="宋体" w:cs="Times New Roman"/>
                <w:color w:val="000000"/>
                <w:szCs w:val="21"/>
              </w:rPr>
            </w:pPr>
            <w:r w:rsidRPr="005A651F">
              <w:rPr>
                <w:rFonts w:ascii="宋体" w:eastAsia="宋体" w:hAnsi="宋体" w:cs="Times New Roman" w:hint="eastAsia"/>
                <w:color w:val="000000"/>
                <w:szCs w:val="21"/>
              </w:rPr>
              <w:t>▲</w:t>
            </w:r>
            <w:r w:rsidRPr="005A651F">
              <w:rPr>
                <w:rFonts w:ascii="宋体" w:eastAsia="宋体" w:hAnsi="宋体" w:cs="Times New Roman"/>
                <w:color w:val="000000"/>
                <w:szCs w:val="21"/>
              </w:rPr>
              <w:t>3</w:t>
            </w:r>
            <w:r w:rsidRPr="005A651F">
              <w:rPr>
                <w:rFonts w:ascii="宋体" w:eastAsia="宋体" w:hAnsi="宋体" w:cs="Times New Roman" w:hint="eastAsia"/>
                <w:color w:val="000000"/>
                <w:szCs w:val="21"/>
              </w:rPr>
              <w:t>.网络服务质量分析功能：对网络中各种应用的时延进行检测，应包括：客户时延，服务时延、应用时延（会话上下行首包时间差）、最大包长（会话上下行最大包的长度）。可以进行时延排序,以快速判断“网络慢”的故障原因；</w:t>
            </w:r>
            <w:r w:rsidRPr="005A651F">
              <w:rPr>
                <w:rFonts w:ascii="宋体" w:eastAsia="宋体" w:hAnsi="宋体" w:cs="宋体" w:hint="eastAsia"/>
                <w:color w:val="000000"/>
                <w:szCs w:val="21"/>
              </w:rPr>
              <w:t>(</w:t>
            </w:r>
            <w:r w:rsidRPr="005A651F">
              <w:rPr>
                <w:rFonts w:ascii="宋体" w:eastAsia="宋体" w:hAnsi="宋体" w:cs="Times New Roman" w:hint="eastAsia"/>
                <w:b/>
                <w:color w:val="000000"/>
                <w:szCs w:val="21"/>
              </w:rPr>
              <w:t>投标文件提供产品功能截图</w:t>
            </w:r>
            <w:r w:rsidRPr="005A651F">
              <w:rPr>
                <w:rFonts w:ascii="宋体" w:eastAsia="宋体" w:hAnsi="宋体" w:cs="宋体" w:hint="eastAsia"/>
                <w:color w:val="000000"/>
                <w:szCs w:val="21"/>
              </w:rPr>
              <w:t>)</w:t>
            </w:r>
          </w:p>
          <w:p w:rsidR="005A651F" w:rsidRPr="005A651F" w:rsidRDefault="005A651F" w:rsidP="005A651F">
            <w:pPr>
              <w:spacing w:line="276" w:lineRule="auto"/>
              <w:rPr>
                <w:rFonts w:ascii="宋体" w:eastAsia="宋体" w:hAnsi="宋体" w:cs="Times New Roman"/>
                <w:color w:val="000000"/>
                <w:szCs w:val="21"/>
              </w:rPr>
            </w:pPr>
            <w:r w:rsidRPr="005A651F">
              <w:rPr>
                <w:rFonts w:ascii="宋体" w:eastAsia="宋体" w:hAnsi="宋体" w:cs="Times New Roman" w:hint="eastAsia"/>
                <w:color w:val="000000"/>
                <w:szCs w:val="21"/>
              </w:rPr>
              <w:t>▲</w:t>
            </w:r>
            <w:r w:rsidRPr="005A651F">
              <w:rPr>
                <w:rFonts w:ascii="宋体" w:eastAsia="宋体" w:hAnsi="宋体" w:cs="Times New Roman"/>
                <w:color w:val="000000"/>
                <w:szCs w:val="21"/>
              </w:rPr>
              <w:t>4</w:t>
            </w:r>
            <w:r w:rsidRPr="005A651F">
              <w:rPr>
                <w:rFonts w:ascii="宋体" w:eastAsia="宋体" w:hAnsi="宋体" w:cs="Times New Roman" w:hint="eastAsia"/>
                <w:color w:val="000000"/>
                <w:szCs w:val="21"/>
              </w:rPr>
              <w:t>.流量可视化管理：可提供整个系统、各链路的流量和连接数统计图表；可提供最近10分钟流量、累计流量、并发连接数统计图表；支持TOP应用、用户排序。</w:t>
            </w:r>
          </w:p>
          <w:p w:rsidR="005A651F" w:rsidRPr="005A651F" w:rsidRDefault="005A651F" w:rsidP="005A651F">
            <w:pPr>
              <w:spacing w:line="276" w:lineRule="auto"/>
              <w:rPr>
                <w:rFonts w:ascii="宋体" w:eastAsia="宋体" w:hAnsi="宋体" w:cs="Times New Roman"/>
                <w:color w:val="000000"/>
                <w:szCs w:val="21"/>
              </w:rPr>
            </w:pPr>
            <w:r w:rsidRPr="005A651F">
              <w:rPr>
                <w:rFonts w:ascii="宋体" w:eastAsia="宋体" w:hAnsi="宋体" w:cs="Times New Roman"/>
                <w:color w:val="000000"/>
                <w:szCs w:val="21"/>
              </w:rPr>
              <w:t>5</w:t>
            </w:r>
            <w:r w:rsidRPr="005A651F">
              <w:rPr>
                <w:rFonts w:ascii="宋体" w:eastAsia="宋体" w:hAnsi="宋体" w:cs="Times New Roman" w:hint="eastAsia"/>
                <w:color w:val="000000"/>
                <w:szCs w:val="21"/>
              </w:rPr>
              <w:t>.对私搭路由器管控：能够及时检测通过路由共享上网的PC个数,能够检测出路由器后PC所使用的Windows版本类型,可以根据PC终端个数做条件，对流量做识别检测。</w:t>
            </w:r>
          </w:p>
          <w:p w:rsidR="005A651F" w:rsidRPr="005A651F" w:rsidRDefault="005A651F" w:rsidP="005A651F">
            <w:pPr>
              <w:spacing w:line="276" w:lineRule="auto"/>
              <w:rPr>
                <w:rFonts w:ascii="宋体" w:eastAsia="宋体" w:hAnsi="宋体" w:cs="Times New Roman"/>
                <w:color w:val="000000"/>
                <w:szCs w:val="21"/>
              </w:rPr>
            </w:pPr>
            <w:r w:rsidRPr="005A651F">
              <w:rPr>
                <w:rFonts w:ascii="宋体" w:eastAsia="宋体" w:hAnsi="宋体" w:cs="Times New Roman"/>
                <w:color w:val="000000"/>
                <w:szCs w:val="21"/>
              </w:rPr>
              <w:t>6</w:t>
            </w:r>
            <w:r w:rsidRPr="005A651F">
              <w:rPr>
                <w:rFonts w:ascii="宋体" w:eastAsia="宋体" w:hAnsi="宋体" w:cs="Times New Roman" w:hint="eastAsia"/>
                <w:color w:val="000000"/>
                <w:szCs w:val="21"/>
              </w:rPr>
              <w:t>.会话日志：日志系统支持会话日志，会话日志包含设备编号、接口、访问时间、源地址、目标地址、NAT地址、账号信息、域名、协议类型、7层协议名称、流量、地理位置一共12个元素。</w:t>
            </w:r>
          </w:p>
          <w:p w:rsidR="005A651F" w:rsidRPr="005A651F" w:rsidRDefault="005A651F" w:rsidP="005A651F">
            <w:pPr>
              <w:spacing w:line="276" w:lineRule="auto"/>
              <w:rPr>
                <w:rFonts w:ascii="宋体" w:eastAsia="宋体" w:hAnsi="宋体" w:cs="Times New Roman"/>
                <w:color w:val="000000"/>
                <w:szCs w:val="21"/>
              </w:rPr>
            </w:pPr>
            <w:r w:rsidRPr="005A651F">
              <w:rPr>
                <w:rFonts w:ascii="宋体" w:eastAsia="宋体" w:hAnsi="宋体" w:cs="Times New Roman"/>
                <w:color w:val="000000"/>
                <w:szCs w:val="21"/>
              </w:rPr>
              <w:t>7</w:t>
            </w:r>
            <w:r w:rsidRPr="005A651F">
              <w:rPr>
                <w:rFonts w:ascii="宋体" w:eastAsia="宋体" w:hAnsi="宋体" w:cs="Times New Roman" w:hint="eastAsia"/>
                <w:color w:val="000000"/>
                <w:szCs w:val="21"/>
              </w:rPr>
              <w:t>.PPPoE功能：支持</w:t>
            </w:r>
            <w:proofErr w:type="spellStart"/>
            <w:r w:rsidRPr="005A651F">
              <w:rPr>
                <w:rFonts w:ascii="宋体" w:eastAsia="宋体" w:hAnsi="宋体" w:cs="Times New Roman" w:hint="eastAsia"/>
                <w:color w:val="000000"/>
                <w:szCs w:val="21"/>
              </w:rPr>
              <w:t>PPPoE</w:t>
            </w:r>
            <w:proofErr w:type="spellEnd"/>
            <w:r w:rsidRPr="005A651F">
              <w:rPr>
                <w:rFonts w:ascii="宋体" w:eastAsia="宋体" w:hAnsi="宋体" w:cs="Times New Roman" w:hint="eastAsia"/>
                <w:color w:val="000000"/>
                <w:szCs w:val="21"/>
              </w:rPr>
              <w:t xml:space="preserve"> Server，支持用户上线发布公告，用户到期提醒和过期提示。(</w:t>
            </w:r>
            <w:r w:rsidRPr="005A651F">
              <w:rPr>
                <w:rFonts w:ascii="宋体" w:eastAsia="宋体" w:hAnsi="宋体" w:cs="Times New Roman" w:hint="eastAsia"/>
                <w:b/>
                <w:color w:val="000000"/>
                <w:szCs w:val="21"/>
              </w:rPr>
              <w:t>投标文件提供产品功能截图</w:t>
            </w:r>
            <w:r w:rsidRPr="005A651F">
              <w:rPr>
                <w:rFonts w:ascii="宋体" w:eastAsia="宋体" w:hAnsi="宋体" w:cs="Times New Roman" w:hint="eastAsia"/>
                <w:color w:val="000000"/>
                <w:szCs w:val="21"/>
              </w:rPr>
              <w:t>)。</w:t>
            </w:r>
          </w:p>
          <w:p w:rsidR="005A651F" w:rsidRPr="005A651F" w:rsidRDefault="005A651F" w:rsidP="005A651F">
            <w:pPr>
              <w:spacing w:line="276" w:lineRule="auto"/>
              <w:rPr>
                <w:rFonts w:ascii="宋体" w:eastAsia="宋体" w:hAnsi="宋体" w:cs="Times New Roman"/>
                <w:color w:val="000000"/>
                <w:szCs w:val="21"/>
              </w:rPr>
            </w:pPr>
            <w:r w:rsidRPr="005A651F">
              <w:rPr>
                <w:rFonts w:ascii="宋体" w:eastAsia="宋体" w:hAnsi="宋体" w:cs="Times New Roman" w:hint="eastAsia"/>
                <w:color w:val="000000"/>
                <w:szCs w:val="21"/>
              </w:rPr>
              <w:t>9.提供40G实时处理能力，配置2颗16核处理器，192G内存，2块300G系统盘，10块6T硬盘，4个</w:t>
            </w:r>
            <w:proofErr w:type="gramStart"/>
            <w:r w:rsidRPr="005A651F">
              <w:rPr>
                <w:rFonts w:ascii="宋体" w:eastAsia="宋体" w:hAnsi="宋体" w:cs="Times New Roman" w:hint="eastAsia"/>
                <w:color w:val="000000"/>
                <w:szCs w:val="21"/>
              </w:rPr>
              <w:t>千兆电口</w:t>
            </w:r>
            <w:proofErr w:type="gramEnd"/>
            <w:r w:rsidRPr="005A651F">
              <w:rPr>
                <w:rFonts w:ascii="宋体" w:eastAsia="宋体" w:hAnsi="宋体" w:cs="Times New Roman" w:hint="eastAsia"/>
                <w:color w:val="000000"/>
                <w:szCs w:val="21"/>
              </w:rPr>
              <w:t>，4个万兆光口，冗余电源。</w:t>
            </w:r>
          </w:p>
        </w:tc>
      </w:tr>
    </w:tbl>
    <w:p w:rsidR="005A651F" w:rsidRPr="005A651F" w:rsidRDefault="005A651F" w:rsidP="005A651F">
      <w:pPr>
        <w:rPr>
          <w:rFonts w:ascii="Times New Roman" w:eastAsia="宋体" w:hAnsi="Times New Roman" w:cs="Times New Roman"/>
          <w:b/>
          <w:color w:val="000000"/>
          <w:szCs w:val="24"/>
        </w:rPr>
      </w:pPr>
    </w:p>
    <w:p w:rsidR="005A651F" w:rsidRPr="005A651F" w:rsidRDefault="005A651F" w:rsidP="005A651F">
      <w:pPr>
        <w:spacing w:line="360" w:lineRule="auto"/>
        <w:outlineLvl w:val="0"/>
        <w:rPr>
          <w:rFonts w:ascii="Times New Roman" w:eastAsia="宋体" w:hAnsi="Times New Roman" w:cs="Times New Roman"/>
          <w:b/>
          <w:color w:val="000000"/>
          <w:szCs w:val="24"/>
        </w:rPr>
      </w:pPr>
      <w:r w:rsidRPr="005A651F">
        <w:rPr>
          <w:rFonts w:ascii="Times New Roman" w:eastAsia="宋体" w:hAnsi="Times New Roman" w:cs="Times New Roman"/>
          <w:b/>
          <w:color w:val="000000"/>
          <w:szCs w:val="24"/>
        </w:rPr>
        <w:t>附件</w:t>
      </w:r>
      <w:r w:rsidRPr="005A651F">
        <w:rPr>
          <w:rFonts w:ascii="Times New Roman" w:eastAsia="宋体" w:hAnsi="Times New Roman" w:cs="Times New Roman"/>
          <w:b/>
          <w:color w:val="000000"/>
          <w:szCs w:val="24"/>
        </w:rPr>
        <w:t>2</w:t>
      </w:r>
      <w:r w:rsidRPr="005A651F">
        <w:rPr>
          <w:rFonts w:ascii="Times New Roman" w:eastAsia="宋体" w:hAnsi="Times New Roman" w:cs="Times New Roman"/>
          <w:b/>
          <w:color w:val="000000"/>
          <w:szCs w:val="24"/>
        </w:rPr>
        <w:t>：三级网电路、四级网电路组网配套设备清单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
        <w:gridCol w:w="935"/>
        <w:gridCol w:w="774"/>
        <w:gridCol w:w="7066"/>
      </w:tblGrid>
      <w:tr w:rsidR="005A651F" w:rsidRPr="005A651F" w:rsidTr="00C01D5D">
        <w:trPr>
          <w:trHeight w:val="673"/>
          <w:jc w:val="center"/>
        </w:trPr>
        <w:tc>
          <w:tcPr>
            <w:tcW w:w="467" w:type="dxa"/>
            <w:tcBorders>
              <w:top w:val="single" w:sz="4" w:space="0" w:color="auto"/>
              <w:left w:val="single" w:sz="4" w:space="0" w:color="auto"/>
              <w:bottom w:val="single" w:sz="4" w:space="0" w:color="auto"/>
              <w:right w:val="single" w:sz="4" w:space="0" w:color="auto"/>
            </w:tcBorders>
            <w:vAlign w:val="center"/>
          </w:tcPr>
          <w:p w:rsidR="005A651F" w:rsidRPr="005A651F" w:rsidRDefault="005A651F" w:rsidP="005A651F">
            <w:pPr>
              <w:spacing w:line="276" w:lineRule="auto"/>
              <w:jc w:val="center"/>
              <w:rPr>
                <w:rFonts w:ascii="宋体" w:eastAsia="宋体" w:hAnsi="宋体" w:cs="Times New Roman"/>
                <w:b/>
                <w:color w:val="000000"/>
                <w:szCs w:val="21"/>
              </w:rPr>
            </w:pPr>
            <w:r w:rsidRPr="005A651F">
              <w:rPr>
                <w:rFonts w:ascii="宋体" w:eastAsia="宋体" w:hAnsi="宋体" w:cs="Times New Roman"/>
                <w:b/>
                <w:color w:val="000000"/>
                <w:szCs w:val="21"/>
              </w:rPr>
              <w:t>序号</w:t>
            </w:r>
          </w:p>
        </w:tc>
        <w:tc>
          <w:tcPr>
            <w:tcW w:w="935" w:type="dxa"/>
            <w:tcBorders>
              <w:top w:val="single" w:sz="4" w:space="0" w:color="auto"/>
              <w:left w:val="single" w:sz="4" w:space="0" w:color="auto"/>
              <w:bottom w:val="single" w:sz="4" w:space="0" w:color="auto"/>
              <w:right w:val="single" w:sz="4" w:space="0" w:color="auto"/>
            </w:tcBorders>
            <w:vAlign w:val="center"/>
          </w:tcPr>
          <w:p w:rsidR="005A651F" w:rsidRPr="005A651F" w:rsidRDefault="005A651F" w:rsidP="005A651F">
            <w:pPr>
              <w:spacing w:line="276" w:lineRule="auto"/>
              <w:jc w:val="center"/>
              <w:rPr>
                <w:rFonts w:ascii="宋体" w:eastAsia="宋体" w:hAnsi="宋体" w:cs="Times New Roman"/>
                <w:b/>
                <w:color w:val="000000"/>
                <w:szCs w:val="21"/>
              </w:rPr>
            </w:pPr>
            <w:r w:rsidRPr="005A651F">
              <w:rPr>
                <w:rFonts w:ascii="宋体" w:eastAsia="宋体" w:hAnsi="宋体" w:cs="Times New Roman" w:hint="eastAsia"/>
                <w:b/>
                <w:color w:val="000000"/>
                <w:szCs w:val="21"/>
              </w:rPr>
              <w:t>设备名称</w:t>
            </w:r>
          </w:p>
        </w:tc>
        <w:tc>
          <w:tcPr>
            <w:tcW w:w="774" w:type="dxa"/>
            <w:tcBorders>
              <w:top w:val="single" w:sz="4" w:space="0" w:color="auto"/>
              <w:left w:val="single" w:sz="4" w:space="0" w:color="auto"/>
              <w:bottom w:val="single" w:sz="4" w:space="0" w:color="auto"/>
              <w:right w:val="single" w:sz="4" w:space="0" w:color="auto"/>
            </w:tcBorders>
            <w:vAlign w:val="center"/>
          </w:tcPr>
          <w:p w:rsidR="005A651F" w:rsidRPr="005A651F" w:rsidRDefault="005A651F" w:rsidP="005A651F">
            <w:pPr>
              <w:spacing w:line="276" w:lineRule="auto"/>
              <w:jc w:val="center"/>
              <w:rPr>
                <w:rFonts w:ascii="宋体" w:eastAsia="宋体" w:hAnsi="宋体" w:cs="Times New Roman"/>
                <w:b/>
                <w:color w:val="000000"/>
                <w:szCs w:val="21"/>
              </w:rPr>
            </w:pPr>
            <w:r w:rsidRPr="005A651F">
              <w:rPr>
                <w:rFonts w:ascii="宋体" w:eastAsia="宋体" w:hAnsi="宋体" w:cs="Times New Roman" w:hint="eastAsia"/>
                <w:b/>
                <w:color w:val="000000"/>
                <w:szCs w:val="21"/>
              </w:rPr>
              <w:t>数量</w:t>
            </w:r>
          </w:p>
        </w:tc>
        <w:tc>
          <w:tcPr>
            <w:tcW w:w="7066" w:type="dxa"/>
            <w:tcBorders>
              <w:top w:val="single" w:sz="4" w:space="0" w:color="auto"/>
              <w:left w:val="single" w:sz="4" w:space="0" w:color="auto"/>
              <w:bottom w:val="single" w:sz="4" w:space="0" w:color="auto"/>
              <w:right w:val="single" w:sz="4" w:space="0" w:color="auto"/>
            </w:tcBorders>
            <w:vAlign w:val="center"/>
          </w:tcPr>
          <w:p w:rsidR="005A651F" w:rsidRPr="005A651F" w:rsidRDefault="005A651F" w:rsidP="005A651F">
            <w:pPr>
              <w:spacing w:line="276" w:lineRule="auto"/>
              <w:jc w:val="center"/>
              <w:rPr>
                <w:rFonts w:ascii="宋体" w:eastAsia="宋体" w:hAnsi="宋体" w:cs="Times New Roman"/>
                <w:b/>
                <w:color w:val="000000"/>
                <w:szCs w:val="21"/>
              </w:rPr>
            </w:pPr>
            <w:r w:rsidRPr="005A651F">
              <w:rPr>
                <w:rFonts w:ascii="宋体" w:eastAsia="宋体" w:hAnsi="宋体" w:cs="Times New Roman" w:hint="eastAsia"/>
                <w:b/>
                <w:color w:val="000000"/>
                <w:szCs w:val="21"/>
              </w:rPr>
              <w:t>性能及功能配置要求</w:t>
            </w:r>
          </w:p>
        </w:tc>
      </w:tr>
      <w:tr w:rsidR="005A651F" w:rsidRPr="005A651F" w:rsidTr="00C01D5D">
        <w:trPr>
          <w:jc w:val="center"/>
        </w:trPr>
        <w:tc>
          <w:tcPr>
            <w:tcW w:w="467" w:type="dxa"/>
            <w:tcBorders>
              <w:top w:val="single" w:sz="4" w:space="0" w:color="auto"/>
              <w:left w:val="single" w:sz="4" w:space="0" w:color="auto"/>
              <w:bottom w:val="single" w:sz="4" w:space="0" w:color="auto"/>
              <w:right w:val="single" w:sz="4" w:space="0" w:color="auto"/>
            </w:tcBorders>
            <w:vAlign w:val="center"/>
          </w:tcPr>
          <w:p w:rsidR="005A651F" w:rsidRPr="005A651F" w:rsidRDefault="005A651F" w:rsidP="005A651F">
            <w:pPr>
              <w:numPr>
                <w:ilvl w:val="0"/>
                <w:numId w:val="2"/>
              </w:numPr>
              <w:spacing w:line="276" w:lineRule="auto"/>
              <w:jc w:val="center"/>
              <w:rPr>
                <w:rFonts w:ascii="宋体" w:eastAsia="宋体" w:hAnsi="宋体" w:cs="Times New Roman"/>
                <w:color w:val="000000"/>
                <w:szCs w:val="21"/>
              </w:rPr>
            </w:pPr>
          </w:p>
        </w:tc>
        <w:tc>
          <w:tcPr>
            <w:tcW w:w="935" w:type="dxa"/>
            <w:tcBorders>
              <w:top w:val="single" w:sz="4" w:space="0" w:color="auto"/>
              <w:left w:val="single" w:sz="4" w:space="0" w:color="auto"/>
              <w:bottom w:val="single" w:sz="4" w:space="0" w:color="auto"/>
              <w:right w:val="single" w:sz="4" w:space="0" w:color="auto"/>
            </w:tcBorders>
            <w:vAlign w:val="center"/>
          </w:tcPr>
          <w:p w:rsidR="005A651F" w:rsidRPr="005A651F" w:rsidRDefault="005A651F" w:rsidP="005A651F">
            <w:pPr>
              <w:spacing w:line="276" w:lineRule="auto"/>
              <w:jc w:val="center"/>
              <w:rPr>
                <w:rFonts w:ascii="宋体" w:eastAsia="宋体" w:hAnsi="宋体" w:cs="Times New Roman"/>
                <w:color w:val="000000"/>
                <w:szCs w:val="21"/>
              </w:rPr>
            </w:pPr>
            <w:r w:rsidRPr="005A651F">
              <w:rPr>
                <w:rFonts w:ascii="宋体" w:eastAsia="宋体" w:hAnsi="宋体" w:cs="Times New Roman" w:hint="eastAsia"/>
                <w:color w:val="000000"/>
                <w:szCs w:val="21"/>
              </w:rPr>
              <w:t>三级网（基层院）路由器</w:t>
            </w:r>
          </w:p>
        </w:tc>
        <w:tc>
          <w:tcPr>
            <w:tcW w:w="774" w:type="dxa"/>
            <w:tcBorders>
              <w:top w:val="single" w:sz="4" w:space="0" w:color="auto"/>
              <w:left w:val="single" w:sz="4" w:space="0" w:color="auto"/>
              <w:bottom w:val="single" w:sz="4" w:space="0" w:color="auto"/>
              <w:right w:val="single" w:sz="4" w:space="0" w:color="auto"/>
            </w:tcBorders>
            <w:vAlign w:val="center"/>
          </w:tcPr>
          <w:p w:rsidR="005A651F" w:rsidRPr="005A651F" w:rsidRDefault="005A651F" w:rsidP="005A651F">
            <w:pPr>
              <w:spacing w:line="276" w:lineRule="auto"/>
              <w:jc w:val="center"/>
              <w:rPr>
                <w:rFonts w:ascii="宋体" w:eastAsia="宋体" w:hAnsi="宋体" w:cs="Times New Roman"/>
                <w:color w:val="000000"/>
                <w:szCs w:val="21"/>
              </w:rPr>
            </w:pPr>
            <w:r w:rsidRPr="005A651F">
              <w:rPr>
                <w:rFonts w:ascii="宋体" w:eastAsia="宋体" w:hAnsi="宋体" w:cs="Times New Roman" w:hint="eastAsia"/>
                <w:color w:val="000000"/>
                <w:szCs w:val="21"/>
              </w:rPr>
              <w:t>226台</w:t>
            </w:r>
          </w:p>
        </w:tc>
        <w:tc>
          <w:tcPr>
            <w:tcW w:w="7066" w:type="dxa"/>
            <w:tcBorders>
              <w:top w:val="single" w:sz="4" w:space="0" w:color="auto"/>
              <w:left w:val="single" w:sz="4" w:space="0" w:color="auto"/>
              <w:bottom w:val="single" w:sz="4" w:space="0" w:color="auto"/>
              <w:right w:val="single" w:sz="4" w:space="0" w:color="auto"/>
            </w:tcBorders>
            <w:vAlign w:val="center"/>
          </w:tcPr>
          <w:p w:rsidR="005A651F" w:rsidRPr="005A651F" w:rsidRDefault="005A651F" w:rsidP="005A651F">
            <w:pPr>
              <w:spacing w:line="276" w:lineRule="auto"/>
              <w:rPr>
                <w:rFonts w:ascii="宋体" w:eastAsia="宋体" w:hAnsi="宋体" w:cs="Times New Roman"/>
                <w:color w:val="000000"/>
                <w:szCs w:val="21"/>
              </w:rPr>
            </w:pPr>
            <w:r w:rsidRPr="005A651F">
              <w:rPr>
                <w:rFonts w:ascii="宋体" w:eastAsia="宋体" w:hAnsi="宋体" w:cs="Times New Roman" w:hint="eastAsia"/>
                <w:color w:val="000000"/>
                <w:szCs w:val="21"/>
              </w:rPr>
              <w:t>1.要求配置≥4个WAN口（2*GE光+2*GE电）、≥</w:t>
            </w:r>
            <w:r w:rsidRPr="005A651F">
              <w:rPr>
                <w:rFonts w:ascii="宋体" w:eastAsia="宋体" w:hAnsi="宋体" w:cs="Times New Roman"/>
                <w:color w:val="000000"/>
                <w:szCs w:val="21"/>
              </w:rPr>
              <w:t>5</w:t>
            </w:r>
            <w:r w:rsidRPr="005A651F">
              <w:rPr>
                <w:rFonts w:ascii="宋体" w:eastAsia="宋体" w:hAnsi="宋体" w:cs="Times New Roman" w:hint="eastAsia"/>
                <w:color w:val="000000"/>
                <w:szCs w:val="21"/>
              </w:rPr>
              <w:t>个LAN口（2*GE光+</w:t>
            </w:r>
            <w:r w:rsidRPr="005A651F">
              <w:rPr>
                <w:rFonts w:ascii="宋体" w:eastAsia="宋体" w:hAnsi="宋体" w:cs="Times New Roman"/>
                <w:color w:val="000000"/>
                <w:szCs w:val="21"/>
              </w:rPr>
              <w:t>3</w:t>
            </w:r>
            <w:r w:rsidRPr="005A651F">
              <w:rPr>
                <w:rFonts w:ascii="宋体" w:eastAsia="宋体" w:hAnsi="宋体" w:cs="Times New Roman" w:hint="eastAsia"/>
                <w:color w:val="000000"/>
                <w:szCs w:val="21"/>
              </w:rPr>
              <w:t>*GE电），可扩展至1</w:t>
            </w:r>
            <w:r w:rsidRPr="005A651F">
              <w:rPr>
                <w:rFonts w:ascii="宋体" w:eastAsia="宋体" w:hAnsi="宋体" w:cs="Times New Roman"/>
                <w:color w:val="000000"/>
                <w:szCs w:val="21"/>
              </w:rPr>
              <w:t>0</w:t>
            </w:r>
            <w:r w:rsidRPr="005A651F">
              <w:rPr>
                <w:rFonts w:ascii="宋体" w:eastAsia="宋体" w:hAnsi="宋体" w:cs="Times New Roman" w:hint="eastAsia"/>
                <w:color w:val="000000"/>
                <w:szCs w:val="21"/>
              </w:rPr>
              <w:t>个</w:t>
            </w:r>
            <w:proofErr w:type="gramStart"/>
            <w:r w:rsidRPr="005A651F">
              <w:rPr>
                <w:rFonts w:ascii="宋体" w:eastAsia="宋体" w:hAnsi="宋体" w:cs="Times New Roman" w:hint="eastAsia"/>
                <w:color w:val="000000"/>
                <w:szCs w:val="21"/>
              </w:rPr>
              <w:t>千兆光口</w:t>
            </w:r>
            <w:proofErr w:type="gramEnd"/>
            <w:r w:rsidRPr="005A651F">
              <w:rPr>
                <w:rFonts w:ascii="宋体" w:eastAsia="宋体" w:hAnsi="宋体" w:cs="Times New Roman" w:hint="eastAsia"/>
                <w:color w:val="000000"/>
                <w:szCs w:val="21"/>
              </w:rPr>
              <w:t>；</w:t>
            </w:r>
          </w:p>
          <w:p w:rsidR="005A651F" w:rsidRPr="005A651F" w:rsidRDefault="005A651F" w:rsidP="005A651F">
            <w:pPr>
              <w:spacing w:line="276" w:lineRule="auto"/>
              <w:rPr>
                <w:rFonts w:ascii="宋体" w:eastAsia="宋体" w:hAnsi="宋体" w:cs="Times New Roman"/>
                <w:color w:val="000000"/>
                <w:szCs w:val="21"/>
              </w:rPr>
            </w:pPr>
            <w:r w:rsidRPr="005A651F">
              <w:rPr>
                <w:rFonts w:ascii="宋体" w:eastAsia="宋体" w:hAnsi="宋体" w:cs="Times New Roman" w:hint="eastAsia"/>
                <w:color w:val="000000"/>
                <w:szCs w:val="21"/>
              </w:rPr>
              <w:t>2.实配电源≥2，≥</w:t>
            </w:r>
            <w:r w:rsidRPr="005A651F">
              <w:rPr>
                <w:rFonts w:ascii="宋体" w:eastAsia="宋体" w:hAnsi="宋体" w:cs="Times New Roman"/>
                <w:color w:val="000000"/>
                <w:szCs w:val="21"/>
              </w:rPr>
              <w:t>5</w:t>
            </w:r>
            <w:r w:rsidRPr="005A651F">
              <w:rPr>
                <w:rFonts w:ascii="宋体" w:eastAsia="宋体" w:hAnsi="宋体" w:cs="Times New Roman" w:hint="eastAsia"/>
                <w:color w:val="000000"/>
                <w:szCs w:val="21"/>
              </w:rPr>
              <w:t>个千兆单模光模块；</w:t>
            </w:r>
          </w:p>
          <w:p w:rsidR="005A651F" w:rsidRPr="005A651F" w:rsidRDefault="005A651F" w:rsidP="005A651F">
            <w:pPr>
              <w:spacing w:line="276" w:lineRule="auto"/>
              <w:rPr>
                <w:rFonts w:ascii="宋体" w:eastAsia="宋体" w:hAnsi="宋体" w:cs="Times New Roman"/>
                <w:color w:val="000000"/>
                <w:szCs w:val="21"/>
              </w:rPr>
            </w:pPr>
            <w:r w:rsidRPr="005A651F">
              <w:rPr>
                <w:rFonts w:ascii="宋体" w:eastAsia="宋体" w:hAnsi="宋体" w:cs="Times New Roman" w:hint="eastAsia"/>
                <w:color w:val="000000"/>
                <w:szCs w:val="21"/>
              </w:rPr>
              <w:t>3.考虑机房空间和安装条件，整机高度1U；</w:t>
            </w:r>
          </w:p>
          <w:p w:rsidR="005A651F" w:rsidRPr="005A651F" w:rsidRDefault="005A651F" w:rsidP="005A651F">
            <w:pPr>
              <w:spacing w:line="276" w:lineRule="auto"/>
              <w:rPr>
                <w:rFonts w:ascii="宋体" w:eastAsia="宋体" w:hAnsi="宋体" w:cs="Times New Roman"/>
                <w:color w:val="000000"/>
                <w:szCs w:val="21"/>
              </w:rPr>
            </w:pPr>
            <w:r w:rsidRPr="005A651F">
              <w:rPr>
                <w:rFonts w:ascii="宋体" w:eastAsia="宋体" w:hAnsi="宋体" w:cs="Times New Roman" w:hint="eastAsia"/>
                <w:color w:val="000000"/>
                <w:szCs w:val="21"/>
              </w:rPr>
              <w:t>4.业务板卡扩展槽数≥4个，要求所有业务板卡支持直接热插拔，不需要配置命令，</w:t>
            </w:r>
            <w:r w:rsidRPr="005A651F">
              <w:rPr>
                <w:rFonts w:ascii="宋体" w:eastAsia="宋体" w:hAnsi="宋体" w:cs="Times New Roman" w:hint="eastAsia"/>
                <w:b/>
                <w:color w:val="000000"/>
                <w:szCs w:val="21"/>
              </w:rPr>
              <w:t>投标文件提供</w:t>
            </w:r>
            <w:proofErr w:type="gramStart"/>
            <w:r w:rsidRPr="005A651F">
              <w:rPr>
                <w:rFonts w:ascii="宋体" w:eastAsia="宋体" w:hAnsi="宋体" w:cs="Times New Roman" w:hint="eastAsia"/>
                <w:b/>
                <w:color w:val="000000"/>
                <w:szCs w:val="21"/>
              </w:rPr>
              <w:t>官网截</w:t>
            </w:r>
            <w:proofErr w:type="gramEnd"/>
            <w:r w:rsidRPr="005A651F">
              <w:rPr>
                <w:rFonts w:ascii="宋体" w:eastAsia="宋体" w:hAnsi="宋体" w:cs="Times New Roman" w:hint="eastAsia"/>
                <w:b/>
                <w:color w:val="000000"/>
                <w:szCs w:val="21"/>
              </w:rPr>
              <w:t>图或第三方测试报告复印件</w:t>
            </w:r>
            <w:r w:rsidRPr="005A651F">
              <w:rPr>
                <w:rFonts w:ascii="宋体" w:eastAsia="宋体" w:hAnsi="宋体" w:cs="Times New Roman" w:hint="eastAsia"/>
                <w:color w:val="000000"/>
                <w:szCs w:val="21"/>
              </w:rPr>
              <w:t>；</w:t>
            </w:r>
          </w:p>
          <w:p w:rsidR="005A651F" w:rsidRPr="005A651F" w:rsidRDefault="005A651F" w:rsidP="005A651F">
            <w:pPr>
              <w:spacing w:line="276" w:lineRule="auto"/>
              <w:rPr>
                <w:rFonts w:ascii="宋体" w:eastAsia="宋体" w:hAnsi="宋体" w:cs="Times New Roman"/>
                <w:color w:val="000000"/>
                <w:szCs w:val="21"/>
              </w:rPr>
            </w:pPr>
            <w:r w:rsidRPr="005A651F">
              <w:rPr>
                <w:rFonts w:ascii="宋体" w:eastAsia="宋体" w:hAnsi="宋体" w:cs="Times New Roman" w:hint="eastAsia"/>
                <w:color w:val="000000"/>
                <w:szCs w:val="21"/>
              </w:rPr>
              <w:t>5.支持单播转发/组播转发，TCP，UDP，IP Option，策略路由，</w:t>
            </w:r>
            <w:proofErr w:type="spellStart"/>
            <w:r w:rsidRPr="005A651F">
              <w:rPr>
                <w:rFonts w:ascii="宋体" w:eastAsia="宋体" w:hAnsi="宋体" w:cs="Times New Roman" w:hint="eastAsia"/>
                <w:color w:val="000000"/>
                <w:szCs w:val="21"/>
              </w:rPr>
              <w:t>NetstreamIP</w:t>
            </w:r>
            <w:proofErr w:type="spellEnd"/>
            <w:r w:rsidRPr="005A651F">
              <w:rPr>
                <w:rFonts w:ascii="宋体" w:eastAsia="宋体" w:hAnsi="宋体" w:cs="Times New Roman" w:hint="eastAsia"/>
                <w:color w:val="000000"/>
                <w:szCs w:val="21"/>
              </w:rPr>
              <w:t xml:space="preserve"> FPM、</w:t>
            </w:r>
            <w:r w:rsidRPr="005A651F">
              <w:rPr>
                <w:rFonts w:ascii="宋体" w:eastAsia="宋体" w:hAnsi="宋体" w:cs="Times New Roman"/>
                <w:color w:val="000000"/>
                <w:szCs w:val="21"/>
              </w:rPr>
              <w:t>NQA</w:t>
            </w:r>
            <w:r w:rsidRPr="005A651F">
              <w:rPr>
                <w:rFonts w:ascii="宋体" w:eastAsia="宋体" w:hAnsi="宋体" w:cs="Times New Roman" w:hint="eastAsia"/>
                <w:color w:val="000000"/>
                <w:szCs w:val="21"/>
              </w:rPr>
              <w:t>等；</w:t>
            </w:r>
          </w:p>
          <w:p w:rsidR="005A651F" w:rsidRPr="005A651F" w:rsidRDefault="005A651F" w:rsidP="005A651F">
            <w:pPr>
              <w:spacing w:line="276" w:lineRule="auto"/>
              <w:rPr>
                <w:rFonts w:ascii="宋体" w:eastAsia="宋体" w:hAnsi="宋体" w:cs="Times New Roman"/>
                <w:color w:val="000000"/>
                <w:szCs w:val="21"/>
              </w:rPr>
            </w:pPr>
            <w:r w:rsidRPr="005A651F">
              <w:rPr>
                <w:rFonts w:ascii="宋体" w:eastAsia="宋体" w:hAnsi="宋体" w:cs="Times New Roman" w:hint="eastAsia"/>
                <w:color w:val="000000"/>
                <w:szCs w:val="21"/>
              </w:rPr>
              <w:t>6.支持静态路由、RIP、OSPF、OSPFv3、IS-IS、 IS-ISv6、BGP-4、BGP4+等路由协议；</w:t>
            </w:r>
          </w:p>
          <w:p w:rsidR="005A651F" w:rsidRPr="005A651F" w:rsidRDefault="005A651F" w:rsidP="005A651F">
            <w:pPr>
              <w:spacing w:line="276" w:lineRule="auto"/>
              <w:rPr>
                <w:rFonts w:ascii="宋体" w:eastAsia="宋体" w:hAnsi="宋体" w:cs="Times New Roman"/>
                <w:color w:val="000000"/>
                <w:szCs w:val="21"/>
              </w:rPr>
            </w:pPr>
            <w:r w:rsidRPr="005A651F">
              <w:rPr>
                <w:rFonts w:ascii="宋体" w:eastAsia="宋体" w:hAnsi="宋体" w:cs="Times New Roman"/>
                <w:color w:val="000000"/>
                <w:szCs w:val="21"/>
              </w:rPr>
              <w:t>7</w:t>
            </w:r>
            <w:r w:rsidRPr="005A651F">
              <w:rPr>
                <w:rFonts w:ascii="宋体" w:eastAsia="宋体" w:hAnsi="宋体" w:cs="Times New Roman" w:hint="eastAsia"/>
                <w:color w:val="000000"/>
                <w:szCs w:val="21"/>
              </w:rPr>
              <w:t>.配置MPLS 功能授权，支持LDP，MPLS L3 VPN，VLL，PWE3，静态LSP，动态LSP，MPLS TE，支持MPLS TE的FRR功能，实现业务快速收敛；</w:t>
            </w:r>
          </w:p>
          <w:p w:rsidR="005A651F" w:rsidRPr="005A651F" w:rsidRDefault="005A651F" w:rsidP="005A651F">
            <w:pPr>
              <w:widowControl/>
              <w:jc w:val="left"/>
              <w:rPr>
                <w:rFonts w:ascii="宋体" w:eastAsia="宋体" w:hAnsi="宋体" w:cs="Times New Roman"/>
                <w:color w:val="000000"/>
                <w:szCs w:val="21"/>
              </w:rPr>
            </w:pPr>
            <w:r w:rsidRPr="005A651F">
              <w:rPr>
                <w:rFonts w:ascii="宋体" w:eastAsia="宋体" w:hAnsi="宋体" w:cs="Times New Roman"/>
                <w:color w:val="000000"/>
                <w:szCs w:val="21"/>
              </w:rPr>
              <w:t>8</w:t>
            </w:r>
            <w:r w:rsidRPr="005A651F">
              <w:rPr>
                <w:rFonts w:ascii="宋体" w:eastAsia="宋体" w:hAnsi="宋体" w:cs="Times New Roman" w:hint="eastAsia"/>
                <w:color w:val="000000"/>
                <w:szCs w:val="21"/>
              </w:rPr>
              <w:t>.考虑业务的安全性，设备</w:t>
            </w:r>
            <w:proofErr w:type="gramStart"/>
            <w:r w:rsidRPr="005A651F">
              <w:rPr>
                <w:rFonts w:ascii="宋体" w:eastAsia="宋体" w:hAnsi="宋体" w:cs="Times New Roman" w:hint="eastAsia"/>
                <w:color w:val="000000"/>
                <w:szCs w:val="21"/>
              </w:rPr>
              <w:t>需支持国密</w:t>
            </w:r>
            <w:proofErr w:type="gramEnd"/>
            <w:r w:rsidRPr="005A651F">
              <w:rPr>
                <w:rFonts w:ascii="宋体" w:eastAsia="宋体" w:hAnsi="宋体" w:cs="Times New Roman" w:hint="eastAsia"/>
                <w:color w:val="000000"/>
                <w:szCs w:val="21"/>
              </w:rPr>
              <w:t>算法，SAC应用阻断，URL过滤，防火墙功能，</w:t>
            </w:r>
            <w:r w:rsidRPr="005A651F">
              <w:rPr>
                <w:rFonts w:ascii="宋体" w:eastAsia="宋体" w:hAnsi="宋体" w:cs="Times New Roman" w:hint="eastAsia"/>
                <w:b/>
                <w:color w:val="000000"/>
                <w:szCs w:val="21"/>
              </w:rPr>
              <w:t>投标文件提供第三方测试报告复印件</w:t>
            </w:r>
            <w:r w:rsidRPr="005A651F">
              <w:rPr>
                <w:rFonts w:ascii="宋体" w:eastAsia="宋体" w:hAnsi="宋体" w:cs="Times New Roman" w:hint="eastAsia"/>
                <w:color w:val="000000"/>
                <w:szCs w:val="21"/>
              </w:rPr>
              <w:t>；</w:t>
            </w:r>
            <w:r w:rsidRPr="005A651F">
              <w:rPr>
                <w:rFonts w:ascii="宋体" w:eastAsia="宋体" w:hAnsi="宋体" w:cs="Times New Roman"/>
                <w:color w:val="000000"/>
                <w:szCs w:val="21"/>
              </w:rPr>
              <w:t xml:space="preserve"> </w:t>
            </w:r>
          </w:p>
          <w:p w:rsidR="005A651F" w:rsidRPr="005A651F" w:rsidRDefault="005A651F" w:rsidP="005A651F">
            <w:pPr>
              <w:spacing w:line="276" w:lineRule="auto"/>
              <w:rPr>
                <w:rFonts w:ascii="宋体" w:eastAsia="宋体" w:hAnsi="宋体" w:cs="Times New Roman"/>
                <w:color w:val="000000"/>
                <w:szCs w:val="21"/>
              </w:rPr>
            </w:pPr>
            <w:r w:rsidRPr="005A651F">
              <w:rPr>
                <w:rFonts w:ascii="宋体" w:eastAsia="宋体" w:hAnsi="宋体" w:cs="Times New Roman"/>
                <w:color w:val="000000"/>
                <w:szCs w:val="21"/>
              </w:rPr>
              <w:t>9.</w:t>
            </w:r>
            <w:r w:rsidRPr="005A651F">
              <w:rPr>
                <w:rFonts w:ascii="宋体" w:eastAsia="宋体" w:hAnsi="宋体" w:cs="Times New Roman" w:hint="eastAsia"/>
                <w:color w:val="000000"/>
                <w:szCs w:val="21"/>
              </w:rPr>
              <w:t>考虑</w:t>
            </w:r>
            <w:r w:rsidRPr="005A651F">
              <w:rPr>
                <w:rFonts w:ascii="宋体" w:eastAsia="宋体" w:hAnsi="宋体" w:cs="Times New Roman"/>
                <w:color w:val="000000"/>
                <w:szCs w:val="21"/>
              </w:rPr>
              <w:t>业务扩展和链路冗余需求</w:t>
            </w:r>
            <w:r w:rsidRPr="005A651F">
              <w:rPr>
                <w:rFonts w:ascii="宋体" w:eastAsia="宋体" w:hAnsi="宋体" w:cs="Times New Roman" w:hint="eastAsia"/>
                <w:color w:val="000000"/>
                <w:szCs w:val="21"/>
              </w:rPr>
              <w:t>，</w:t>
            </w:r>
            <w:r w:rsidRPr="005A651F">
              <w:rPr>
                <w:rFonts w:ascii="宋体" w:eastAsia="宋体" w:hAnsi="宋体" w:cs="Times New Roman"/>
                <w:color w:val="000000"/>
                <w:szCs w:val="21"/>
              </w:rPr>
              <w:t>要求设备支持</w:t>
            </w:r>
            <w:r w:rsidRPr="005A651F">
              <w:rPr>
                <w:rFonts w:ascii="宋体" w:eastAsia="宋体" w:hAnsi="宋体" w:cs="Times New Roman" w:hint="eastAsia"/>
                <w:color w:val="000000"/>
                <w:szCs w:val="21"/>
              </w:rPr>
              <w:t>5</w:t>
            </w:r>
            <w:r w:rsidRPr="005A651F">
              <w:rPr>
                <w:rFonts w:ascii="宋体" w:eastAsia="宋体" w:hAnsi="宋体" w:cs="Times New Roman"/>
                <w:color w:val="000000"/>
                <w:szCs w:val="21"/>
              </w:rPr>
              <w:t>G业务插卡</w:t>
            </w:r>
            <w:r w:rsidRPr="005A651F">
              <w:rPr>
                <w:rFonts w:ascii="宋体" w:eastAsia="宋体" w:hAnsi="宋体" w:cs="Times New Roman" w:hint="eastAsia"/>
                <w:color w:val="000000"/>
                <w:szCs w:val="21"/>
              </w:rPr>
              <w:t>,投标文件</w:t>
            </w:r>
            <w:r w:rsidRPr="005A651F">
              <w:rPr>
                <w:rFonts w:ascii="宋体" w:eastAsia="宋体" w:hAnsi="宋体" w:cs="Times New Roman"/>
                <w:color w:val="000000"/>
                <w:szCs w:val="21"/>
              </w:rPr>
              <w:t>提供</w:t>
            </w:r>
            <w:r w:rsidRPr="005A651F">
              <w:rPr>
                <w:rFonts w:ascii="宋体" w:eastAsia="宋体" w:hAnsi="宋体" w:cs="Times New Roman" w:hint="eastAsia"/>
                <w:color w:val="000000"/>
                <w:szCs w:val="21"/>
              </w:rPr>
              <w:lastRenderedPageBreak/>
              <w:t>产品彩页</w:t>
            </w:r>
            <w:proofErr w:type="gramStart"/>
            <w:r w:rsidRPr="005A651F">
              <w:rPr>
                <w:rFonts w:ascii="宋体" w:eastAsia="宋体" w:hAnsi="宋体" w:cs="Times New Roman" w:hint="eastAsia"/>
                <w:color w:val="000000"/>
                <w:szCs w:val="21"/>
              </w:rPr>
              <w:t>和官网链接</w:t>
            </w:r>
            <w:proofErr w:type="gramEnd"/>
            <w:r w:rsidRPr="005A651F">
              <w:rPr>
                <w:rFonts w:ascii="宋体" w:eastAsia="宋体" w:hAnsi="宋体" w:cs="Times New Roman" w:hint="eastAsia"/>
                <w:color w:val="000000"/>
                <w:szCs w:val="21"/>
              </w:rPr>
              <w:t>（</w:t>
            </w:r>
            <w:proofErr w:type="gramStart"/>
            <w:r w:rsidRPr="005A651F">
              <w:rPr>
                <w:rFonts w:ascii="宋体" w:eastAsia="宋体" w:hAnsi="宋体" w:cs="Times New Roman" w:hint="eastAsia"/>
                <w:color w:val="000000"/>
                <w:szCs w:val="21"/>
              </w:rPr>
              <w:t>要求官网链接</w:t>
            </w:r>
            <w:proofErr w:type="gramEnd"/>
            <w:r w:rsidRPr="005A651F">
              <w:rPr>
                <w:rFonts w:ascii="宋体" w:eastAsia="宋体" w:hAnsi="宋体" w:cs="Times New Roman" w:hint="eastAsia"/>
                <w:color w:val="000000"/>
                <w:szCs w:val="21"/>
              </w:rPr>
              <w:t>在投标文件有效期内有效，产品彩页体现5</w:t>
            </w:r>
            <w:r w:rsidRPr="005A651F">
              <w:rPr>
                <w:rFonts w:ascii="宋体" w:eastAsia="宋体" w:hAnsi="宋体" w:cs="Times New Roman"/>
                <w:color w:val="000000"/>
                <w:szCs w:val="21"/>
              </w:rPr>
              <w:t>G板卡规格并加盖投标人公章</w:t>
            </w:r>
            <w:r w:rsidRPr="005A651F">
              <w:rPr>
                <w:rFonts w:ascii="宋体" w:eastAsia="宋体" w:hAnsi="宋体" w:cs="Times New Roman" w:hint="eastAsia"/>
                <w:color w:val="000000"/>
                <w:szCs w:val="21"/>
              </w:rPr>
              <w:t>）；</w:t>
            </w:r>
            <w:r w:rsidRPr="005A651F">
              <w:rPr>
                <w:rFonts w:ascii="宋体" w:eastAsia="宋体" w:hAnsi="宋体" w:cs="Times New Roman"/>
                <w:color w:val="000000"/>
                <w:szCs w:val="21"/>
              </w:rPr>
              <w:t xml:space="preserve"> </w:t>
            </w:r>
          </w:p>
        </w:tc>
      </w:tr>
      <w:tr w:rsidR="005A651F" w:rsidRPr="005A651F" w:rsidTr="00C01D5D">
        <w:trPr>
          <w:jc w:val="center"/>
        </w:trPr>
        <w:tc>
          <w:tcPr>
            <w:tcW w:w="467" w:type="dxa"/>
            <w:tcBorders>
              <w:top w:val="single" w:sz="4" w:space="0" w:color="auto"/>
              <w:left w:val="single" w:sz="4" w:space="0" w:color="auto"/>
              <w:bottom w:val="single" w:sz="4" w:space="0" w:color="auto"/>
              <w:right w:val="single" w:sz="4" w:space="0" w:color="auto"/>
            </w:tcBorders>
            <w:vAlign w:val="center"/>
          </w:tcPr>
          <w:p w:rsidR="005A651F" w:rsidRPr="005A651F" w:rsidRDefault="005A651F" w:rsidP="005A651F">
            <w:pPr>
              <w:numPr>
                <w:ilvl w:val="0"/>
                <w:numId w:val="2"/>
              </w:numPr>
              <w:spacing w:line="276" w:lineRule="auto"/>
              <w:jc w:val="center"/>
              <w:rPr>
                <w:rFonts w:ascii="宋体" w:eastAsia="宋体" w:hAnsi="宋体" w:cs="Times New Roman"/>
                <w:color w:val="000000"/>
                <w:szCs w:val="21"/>
              </w:rPr>
            </w:pPr>
          </w:p>
        </w:tc>
        <w:tc>
          <w:tcPr>
            <w:tcW w:w="935" w:type="dxa"/>
            <w:tcBorders>
              <w:top w:val="single" w:sz="4" w:space="0" w:color="auto"/>
              <w:left w:val="single" w:sz="4" w:space="0" w:color="auto"/>
              <w:bottom w:val="single" w:sz="4" w:space="0" w:color="auto"/>
              <w:right w:val="single" w:sz="4" w:space="0" w:color="auto"/>
            </w:tcBorders>
            <w:vAlign w:val="center"/>
          </w:tcPr>
          <w:p w:rsidR="005A651F" w:rsidRPr="005A651F" w:rsidRDefault="005A651F" w:rsidP="005A651F">
            <w:pPr>
              <w:spacing w:line="276" w:lineRule="auto"/>
              <w:jc w:val="center"/>
              <w:rPr>
                <w:rFonts w:ascii="宋体" w:eastAsia="宋体" w:hAnsi="宋体" w:cs="Times New Roman"/>
                <w:color w:val="000000"/>
                <w:szCs w:val="21"/>
              </w:rPr>
            </w:pPr>
            <w:r w:rsidRPr="005A651F">
              <w:rPr>
                <w:rFonts w:ascii="宋体" w:eastAsia="宋体" w:hAnsi="宋体" w:cs="Times New Roman" w:hint="eastAsia"/>
                <w:color w:val="000000"/>
                <w:szCs w:val="21"/>
              </w:rPr>
              <w:t>三级网（基层院）交换机</w:t>
            </w:r>
          </w:p>
        </w:tc>
        <w:tc>
          <w:tcPr>
            <w:tcW w:w="774" w:type="dxa"/>
            <w:tcBorders>
              <w:top w:val="single" w:sz="4" w:space="0" w:color="auto"/>
              <w:left w:val="single" w:sz="4" w:space="0" w:color="auto"/>
              <w:bottom w:val="single" w:sz="4" w:space="0" w:color="auto"/>
              <w:right w:val="single" w:sz="4" w:space="0" w:color="auto"/>
            </w:tcBorders>
            <w:vAlign w:val="center"/>
          </w:tcPr>
          <w:p w:rsidR="005A651F" w:rsidRPr="005A651F" w:rsidRDefault="005A651F" w:rsidP="005A651F">
            <w:pPr>
              <w:spacing w:line="276" w:lineRule="auto"/>
              <w:jc w:val="center"/>
              <w:rPr>
                <w:rFonts w:ascii="宋体" w:eastAsia="宋体" w:hAnsi="宋体" w:cs="Times New Roman"/>
                <w:color w:val="000000"/>
                <w:szCs w:val="21"/>
              </w:rPr>
            </w:pPr>
            <w:r w:rsidRPr="005A651F">
              <w:rPr>
                <w:rFonts w:ascii="宋体" w:eastAsia="宋体" w:hAnsi="宋体" w:cs="Times New Roman" w:hint="eastAsia"/>
                <w:color w:val="000000"/>
                <w:szCs w:val="21"/>
              </w:rPr>
              <w:t>226台</w:t>
            </w:r>
          </w:p>
        </w:tc>
        <w:tc>
          <w:tcPr>
            <w:tcW w:w="7066" w:type="dxa"/>
            <w:tcBorders>
              <w:top w:val="single" w:sz="4" w:space="0" w:color="auto"/>
              <w:left w:val="single" w:sz="4" w:space="0" w:color="auto"/>
              <w:bottom w:val="single" w:sz="4" w:space="0" w:color="auto"/>
              <w:right w:val="single" w:sz="4" w:space="0" w:color="auto"/>
            </w:tcBorders>
            <w:vAlign w:val="center"/>
          </w:tcPr>
          <w:p w:rsidR="005A651F" w:rsidRPr="005A651F" w:rsidRDefault="005A651F" w:rsidP="005A651F">
            <w:pPr>
              <w:spacing w:line="276" w:lineRule="auto"/>
              <w:rPr>
                <w:rFonts w:ascii="宋体" w:eastAsia="宋体" w:hAnsi="宋体" w:cs="Times New Roman"/>
                <w:color w:val="000000"/>
                <w:szCs w:val="21"/>
              </w:rPr>
            </w:pPr>
            <w:r w:rsidRPr="005A651F">
              <w:rPr>
                <w:rFonts w:ascii="宋体" w:eastAsia="宋体" w:hAnsi="宋体" w:cs="Times New Roman" w:hint="eastAsia"/>
                <w:color w:val="000000"/>
                <w:szCs w:val="21"/>
              </w:rPr>
              <w:t>1.交换容量≥</w:t>
            </w:r>
            <w:r w:rsidRPr="005A651F">
              <w:rPr>
                <w:rFonts w:ascii="宋体" w:eastAsia="宋体" w:hAnsi="宋体" w:cs="Times New Roman"/>
                <w:color w:val="000000"/>
                <w:szCs w:val="21"/>
              </w:rPr>
              <w:t>758</w:t>
            </w:r>
            <w:r w:rsidRPr="005A651F">
              <w:rPr>
                <w:rFonts w:ascii="宋体" w:eastAsia="宋体" w:hAnsi="宋体" w:cs="Times New Roman" w:hint="eastAsia"/>
                <w:color w:val="000000"/>
                <w:szCs w:val="21"/>
              </w:rPr>
              <w:t>Gbps，包转发率≥</w:t>
            </w:r>
            <w:r w:rsidRPr="005A651F">
              <w:rPr>
                <w:rFonts w:ascii="宋体" w:eastAsia="宋体" w:hAnsi="宋体" w:cs="Times New Roman"/>
                <w:color w:val="000000"/>
                <w:szCs w:val="21"/>
              </w:rPr>
              <w:t>252</w:t>
            </w:r>
            <w:r w:rsidRPr="005A651F">
              <w:rPr>
                <w:rFonts w:ascii="宋体" w:eastAsia="宋体" w:hAnsi="宋体" w:cs="Times New Roman" w:hint="eastAsia"/>
                <w:color w:val="000000"/>
                <w:szCs w:val="21"/>
              </w:rPr>
              <w:t>Mpps；</w:t>
            </w:r>
          </w:p>
          <w:p w:rsidR="005A651F" w:rsidRPr="005A651F" w:rsidRDefault="005A651F" w:rsidP="005A651F">
            <w:pPr>
              <w:spacing w:line="276" w:lineRule="auto"/>
              <w:rPr>
                <w:rFonts w:ascii="宋体" w:eastAsia="宋体" w:hAnsi="宋体" w:cs="Times New Roman"/>
                <w:color w:val="000000"/>
                <w:szCs w:val="21"/>
              </w:rPr>
            </w:pPr>
            <w:r w:rsidRPr="005A651F">
              <w:rPr>
                <w:rFonts w:ascii="宋体" w:eastAsia="宋体" w:hAnsi="宋体" w:cs="Times New Roman" w:hint="eastAsia"/>
                <w:color w:val="000000"/>
                <w:szCs w:val="21"/>
              </w:rPr>
              <w:t>2.端口要求：</w:t>
            </w:r>
            <w:proofErr w:type="gramStart"/>
            <w:r w:rsidRPr="005A651F">
              <w:rPr>
                <w:rFonts w:ascii="宋体" w:eastAsia="宋体" w:hAnsi="宋体" w:cs="Times New Roman" w:hint="eastAsia"/>
                <w:color w:val="000000"/>
                <w:szCs w:val="21"/>
              </w:rPr>
              <w:t>千兆电口</w:t>
            </w:r>
            <w:proofErr w:type="gramEnd"/>
            <w:r w:rsidRPr="005A651F">
              <w:rPr>
                <w:rFonts w:ascii="宋体" w:eastAsia="宋体" w:hAnsi="宋体" w:cs="Times New Roman" w:hint="eastAsia"/>
                <w:color w:val="000000"/>
                <w:szCs w:val="21"/>
              </w:rPr>
              <w:t>≥</w:t>
            </w:r>
            <w:r w:rsidRPr="005A651F">
              <w:rPr>
                <w:rFonts w:ascii="宋体" w:eastAsia="宋体" w:hAnsi="宋体" w:cs="Times New Roman"/>
                <w:color w:val="000000"/>
                <w:szCs w:val="21"/>
              </w:rPr>
              <w:t>48</w:t>
            </w:r>
            <w:r w:rsidRPr="005A651F">
              <w:rPr>
                <w:rFonts w:ascii="宋体" w:eastAsia="宋体" w:hAnsi="宋体" w:cs="Times New Roman" w:hint="eastAsia"/>
                <w:color w:val="000000"/>
                <w:szCs w:val="21"/>
              </w:rPr>
              <w:t>，万兆SFP+接口≥</w:t>
            </w:r>
            <w:r w:rsidRPr="005A651F">
              <w:rPr>
                <w:rFonts w:ascii="宋体" w:eastAsia="宋体" w:hAnsi="宋体" w:cs="Times New Roman"/>
                <w:color w:val="000000"/>
                <w:szCs w:val="21"/>
              </w:rPr>
              <w:t>4</w:t>
            </w:r>
            <w:r w:rsidRPr="005A651F">
              <w:rPr>
                <w:rFonts w:ascii="宋体" w:eastAsia="宋体" w:hAnsi="宋体" w:cs="Times New Roman" w:hint="eastAsia"/>
                <w:color w:val="000000"/>
                <w:szCs w:val="21"/>
              </w:rPr>
              <w:t>；</w:t>
            </w:r>
          </w:p>
          <w:p w:rsidR="005A651F" w:rsidRPr="005A651F" w:rsidRDefault="005A651F" w:rsidP="005A651F">
            <w:pPr>
              <w:spacing w:line="276" w:lineRule="auto"/>
              <w:rPr>
                <w:rFonts w:ascii="宋体" w:eastAsia="宋体" w:hAnsi="宋体" w:cs="Times New Roman"/>
                <w:color w:val="000000"/>
                <w:szCs w:val="21"/>
              </w:rPr>
            </w:pPr>
            <w:r w:rsidRPr="005A651F">
              <w:rPr>
                <w:rFonts w:ascii="宋体" w:eastAsia="宋体" w:hAnsi="宋体" w:cs="Times New Roman" w:hint="eastAsia"/>
                <w:color w:val="000000"/>
                <w:szCs w:val="21"/>
              </w:rPr>
              <w:t>3.功能要求：支持通过标准以太端口进行堆叠（万兆或40G均支持），最大堆叠台数≥9台；</w:t>
            </w:r>
          </w:p>
          <w:p w:rsidR="005A651F" w:rsidRPr="005A651F" w:rsidRDefault="005A651F" w:rsidP="005A651F">
            <w:pPr>
              <w:spacing w:line="276" w:lineRule="auto"/>
              <w:rPr>
                <w:rFonts w:ascii="宋体" w:eastAsia="宋体" w:hAnsi="宋体" w:cs="Times New Roman"/>
                <w:color w:val="000000"/>
                <w:szCs w:val="21"/>
              </w:rPr>
            </w:pPr>
            <w:r w:rsidRPr="005A651F">
              <w:rPr>
                <w:rFonts w:ascii="宋体" w:eastAsia="宋体" w:hAnsi="宋体" w:cs="Times New Roman" w:hint="eastAsia"/>
                <w:color w:val="000000"/>
                <w:szCs w:val="21"/>
              </w:rPr>
              <w:t>4.支持最多8个GE口聚合；</w:t>
            </w:r>
          </w:p>
          <w:p w:rsidR="005A651F" w:rsidRPr="005A651F" w:rsidRDefault="005A651F" w:rsidP="005A651F">
            <w:pPr>
              <w:spacing w:line="276" w:lineRule="auto"/>
              <w:rPr>
                <w:rFonts w:ascii="宋体" w:eastAsia="宋体" w:hAnsi="宋体" w:cs="Times New Roman"/>
                <w:color w:val="000000"/>
                <w:szCs w:val="21"/>
              </w:rPr>
            </w:pPr>
            <w:r w:rsidRPr="005A651F">
              <w:rPr>
                <w:rFonts w:ascii="宋体" w:eastAsia="宋体" w:hAnsi="宋体" w:cs="Times New Roman" w:hint="eastAsia"/>
                <w:color w:val="000000"/>
                <w:szCs w:val="21"/>
              </w:rPr>
              <w:t>5.配置1个标准USB接口，支持U盘快速开局；</w:t>
            </w:r>
          </w:p>
          <w:p w:rsidR="005A651F" w:rsidRPr="005A651F" w:rsidRDefault="005A651F" w:rsidP="005A651F">
            <w:pPr>
              <w:spacing w:line="276" w:lineRule="auto"/>
              <w:rPr>
                <w:rFonts w:ascii="宋体" w:eastAsia="宋体" w:hAnsi="宋体" w:cs="Times New Roman"/>
                <w:color w:val="000000"/>
                <w:szCs w:val="21"/>
              </w:rPr>
            </w:pPr>
            <w:r w:rsidRPr="005A651F">
              <w:rPr>
                <w:rFonts w:ascii="宋体" w:eastAsia="宋体" w:hAnsi="宋体" w:cs="Times New Roman" w:hint="eastAsia"/>
                <w:color w:val="000000"/>
                <w:szCs w:val="21"/>
              </w:rPr>
              <w:t>6.支持IPv6静态路由、</w:t>
            </w:r>
            <w:proofErr w:type="spellStart"/>
            <w:r w:rsidRPr="005A651F">
              <w:rPr>
                <w:rFonts w:ascii="宋体" w:eastAsia="宋体" w:hAnsi="宋体" w:cs="Times New Roman" w:hint="eastAsia"/>
                <w:color w:val="000000"/>
                <w:szCs w:val="21"/>
              </w:rPr>
              <w:t>RIPng</w:t>
            </w:r>
            <w:proofErr w:type="spellEnd"/>
            <w:r w:rsidRPr="005A651F">
              <w:rPr>
                <w:rFonts w:ascii="宋体" w:eastAsia="宋体" w:hAnsi="宋体" w:cs="Times New Roman" w:hint="eastAsia"/>
                <w:color w:val="000000"/>
                <w:szCs w:val="21"/>
              </w:rPr>
              <w:t>、OSPFv3；</w:t>
            </w:r>
          </w:p>
          <w:p w:rsidR="005A651F" w:rsidRPr="005A651F" w:rsidRDefault="005A651F" w:rsidP="005A651F">
            <w:pPr>
              <w:spacing w:line="276" w:lineRule="auto"/>
              <w:rPr>
                <w:rFonts w:ascii="宋体" w:eastAsia="宋体" w:hAnsi="宋体" w:cs="Times New Roman"/>
                <w:color w:val="000000"/>
                <w:szCs w:val="21"/>
              </w:rPr>
            </w:pPr>
            <w:r w:rsidRPr="005A651F">
              <w:rPr>
                <w:rFonts w:ascii="宋体" w:eastAsia="宋体" w:hAnsi="宋体" w:cs="Times New Roman" w:hint="eastAsia"/>
                <w:color w:val="000000"/>
                <w:szCs w:val="21"/>
              </w:rPr>
              <w:t>7.支持IPv4和IPv6环境下的策略路由，配置1根万兆堆叠线缆。</w:t>
            </w:r>
          </w:p>
          <w:p w:rsidR="005A651F" w:rsidRPr="005A651F" w:rsidRDefault="005A651F" w:rsidP="005A651F">
            <w:pPr>
              <w:spacing w:line="276" w:lineRule="auto"/>
              <w:rPr>
                <w:rFonts w:ascii="宋体" w:eastAsia="宋体" w:hAnsi="宋体" w:cs="Times New Roman"/>
                <w:color w:val="000000"/>
                <w:szCs w:val="21"/>
              </w:rPr>
            </w:pPr>
            <w:r w:rsidRPr="005A651F">
              <w:rPr>
                <w:rFonts w:ascii="宋体" w:eastAsia="宋体" w:hAnsi="宋体" w:cs="Times New Roman"/>
                <w:color w:val="000000"/>
                <w:szCs w:val="21"/>
              </w:rPr>
              <w:t>8.</w:t>
            </w:r>
            <w:r w:rsidRPr="005A651F">
              <w:rPr>
                <w:rFonts w:ascii="宋体" w:eastAsia="宋体" w:hAnsi="宋体" w:cs="Times New Roman" w:hint="eastAsia"/>
                <w:color w:val="000000"/>
                <w:szCs w:val="21"/>
              </w:rPr>
              <w:t>支持Telemetry技术，配合网络分析组件通过智能故障识别算法对网络数据进行分析，精准展现网络实时状态，并能及时有效地定界故障以及定位故障发生原因，发现影响用户体验的网络问题，精准保障用户体验；</w:t>
            </w:r>
          </w:p>
          <w:p w:rsidR="005A651F" w:rsidRPr="005A651F" w:rsidRDefault="005A651F" w:rsidP="005A651F">
            <w:pPr>
              <w:spacing w:line="276" w:lineRule="auto"/>
              <w:rPr>
                <w:rFonts w:ascii="宋体" w:eastAsia="宋体" w:hAnsi="宋体" w:cs="Times New Roman"/>
                <w:color w:val="000000"/>
                <w:szCs w:val="21"/>
              </w:rPr>
            </w:pPr>
            <w:r w:rsidRPr="005A651F">
              <w:rPr>
                <w:rFonts w:ascii="宋体" w:eastAsia="宋体" w:hAnsi="宋体" w:cs="Times New Roman"/>
                <w:color w:val="000000"/>
                <w:szCs w:val="21"/>
              </w:rPr>
              <w:t>9.</w:t>
            </w:r>
            <w:r w:rsidRPr="005A651F">
              <w:rPr>
                <w:rFonts w:ascii="宋体" w:eastAsia="宋体" w:hAnsi="宋体" w:cs="Times New Roman" w:hint="eastAsia"/>
                <w:color w:val="000000"/>
                <w:szCs w:val="21"/>
              </w:rPr>
              <w:t>支持安全启动，通过安全C</w:t>
            </w:r>
            <w:r w:rsidRPr="005A651F">
              <w:rPr>
                <w:rFonts w:ascii="宋体" w:eastAsia="宋体" w:hAnsi="宋体" w:cs="Times New Roman"/>
                <w:color w:val="000000"/>
                <w:szCs w:val="21"/>
              </w:rPr>
              <w:t>PU</w:t>
            </w:r>
            <w:r w:rsidRPr="005A651F">
              <w:rPr>
                <w:rFonts w:ascii="宋体" w:eastAsia="宋体" w:hAnsi="宋体" w:cs="Times New Roman" w:hint="eastAsia"/>
                <w:color w:val="000000"/>
                <w:szCs w:val="21"/>
              </w:rPr>
              <w:t>、</w:t>
            </w:r>
            <w:proofErr w:type="spellStart"/>
            <w:r w:rsidRPr="005A651F">
              <w:rPr>
                <w:rFonts w:ascii="宋体" w:eastAsia="宋体" w:hAnsi="宋体" w:cs="Times New Roman"/>
                <w:color w:val="000000"/>
                <w:szCs w:val="21"/>
              </w:rPr>
              <w:t>eFuse</w:t>
            </w:r>
            <w:proofErr w:type="spellEnd"/>
            <w:r w:rsidRPr="005A651F">
              <w:rPr>
                <w:rFonts w:ascii="宋体" w:eastAsia="宋体" w:hAnsi="宋体" w:cs="Times New Roman"/>
                <w:color w:val="000000"/>
                <w:szCs w:val="21"/>
              </w:rPr>
              <w:t>等安全措施</w:t>
            </w:r>
            <w:r w:rsidRPr="005A651F">
              <w:rPr>
                <w:rFonts w:ascii="宋体" w:eastAsia="宋体" w:hAnsi="宋体" w:cs="Times New Roman" w:hint="eastAsia"/>
                <w:color w:val="000000"/>
                <w:szCs w:val="21"/>
              </w:rPr>
              <w:t>，</w:t>
            </w:r>
            <w:r w:rsidRPr="005A651F">
              <w:rPr>
                <w:rFonts w:ascii="宋体" w:eastAsia="宋体" w:hAnsi="宋体" w:cs="Times New Roman"/>
                <w:color w:val="000000"/>
                <w:szCs w:val="21"/>
              </w:rPr>
              <w:t>从</w:t>
            </w:r>
            <w:r w:rsidRPr="005A651F">
              <w:rPr>
                <w:rFonts w:ascii="宋体" w:eastAsia="宋体" w:hAnsi="宋体" w:cs="Times New Roman" w:hint="eastAsia"/>
                <w:color w:val="000000"/>
                <w:szCs w:val="21"/>
              </w:rPr>
              <w:t>可信硬件</w:t>
            </w:r>
            <w:proofErr w:type="gramStart"/>
            <w:r w:rsidRPr="005A651F">
              <w:rPr>
                <w:rFonts w:ascii="宋体" w:eastAsia="宋体" w:hAnsi="宋体" w:cs="Times New Roman" w:hint="eastAsia"/>
                <w:color w:val="000000"/>
                <w:szCs w:val="21"/>
              </w:rPr>
              <w:t>锚</w:t>
            </w:r>
            <w:proofErr w:type="gramEnd"/>
            <w:r w:rsidRPr="005A651F">
              <w:rPr>
                <w:rFonts w:ascii="宋体" w:eastAsia="宋体" w:hAnsi="宋体" w:cs="Times New Roman" w:hint="eastAsia"/>
                <w:color w:val="000000"/>
                <w:szCs w:val="21"/>
              </w:rPr>
              <w:t>开始，启动过程中的每一步进行验证，确保每一阶段运行程序是可信的，</w:t>
            </w:r>
            <w:r w:rsidRPr="005A651F">
              <w:rPr>
                <w:rFonts w:ascii="宋体" w:eastAsia="宋体" w:hAnsi="宋体" w:cs="Times New Roman" w:hint="eastAsia"/>
                <w:b/>
                <w:color w:val="000000"/>
                <w:szCs w:val="21"/>
              </w:rPr>
              <w:t>投标文件</w:t>
            </w:r>
            <w:r w:rsidRPr="005A651F">
              <w:rPr>
                <w:rFonts w:ascii="宋体" w:eastAsia="宋体" w:hAnsi="宋体" w:cs="Times New Roman"/>
                <w:b/>
                <w:color w:val="000000"/>
                <w:szCs w:val="21"/>
              </w:rPr>
              <w:t>提供第三方测试报告</w:t>
            </w:r>
            <w:r w:rsidRPr="005A651F">
              <w:rPr>
                <w:rFonts w:ascii="宋体" w:eastAsia="宋体" w:hAnsi="宋体" w:cs="Times New Roman" w:hint="eastAsia"/>
                <w:b/>
                <w:color w:val="000000"/>
                <w:szCs w:val="21"/>
              </w:rPr>
              <w:t>复印件</w:t>
            </w:r>
          </w:p>
        </w:tc>
      </w:tr>
      <w:tr w:rsidR="005A651F" w:rsidRPr="005A651F" w:rsidTr="00C01D5D">
        <w:trPr>
          <w:jc w:val="center"/>
        </w:trPr>
        <w:tc>
          <w:tcPr>
            <w:tcW w:w="467" w:type="dxa"/>
            <w:tcBorders>
              <w:top w:val="single" w:sz="4" w:space="0" w:color="auto"/>
              <w:left w:val="single" w:sz="4" w:space="0" w:color="auto"/>
              <w:bottom w:val="single" w:sz="4" w:space="0" w:color="auto"/>
              <w:right w:val="single" w:sz="4" w:space="0" w:color="auto"/>
            </w:tcBorders>
            <w:vAlign w:val="center"/>
          </w:tcPr>
          <w:p w:rsidR="005A651F" w:rsidRPr="005A651F" w:rsidRDefault="005A651F" w:rsidP="005A651F">
            <w:pPr>
              <w:numPr>
                <w:ilvl w:val="0"/>
                <w:numId w:val="2"/>
              </w:numPr>
              <w:spacing w:line="276" w:lineRule="auto"/>
              <w:jc w:val="center"/>
              <w:rPr>
                <w:rFonts w:ascii="宋体" w:eastAsia="宋体" w:hAnsi="宋体" w:cs="Times New Roman"/>
                <w:color w:val="000000"/>
                <w:szCs w:val="21"/>
              </w:rPr>
            </w:pPr>
          </w:p>
        </w:tc>
        <w:tc>
          <w:tcPr>
            <w:tcW w:w="935" w:type="dxa"/>
            <w:tcBorders>
              <w:top w:val="single" w:sz="4" w:space="0" w:color="auto"/>
              <w:left w:val="single" w:sz="4" w:space="0" w:color="auto"/>
              <w:bottom w:val="single" w:sz="4" w:space="0" w:color="auto"/>
              <w:right w:val="single" w:sz="4" w:space="0" w:color="auto"/>
            </w:tcBorders>
            <w:vAlign w:val="center"/>
          </w:tcPr>
          <w:p w:rsidR="005A651F" w:rsidRPr="005A651F" w:rsidRDefault="005A651F" w:rsidP="005A651F">
            <w:pPr>
              <w:spacing w:line="276" w:lineRule="auto"/>
              <w:jc w:val="center"/>
              <w:rPr>
                <w:rFonts w:ascii="宋体" w:eastAsia="宋体" w:hAnsi="宋体" w:cs="Times New Roman"/>
                <w:color w:val="000000"/>
                <w:szCs w:val="21"/>
              </w:rPr>
            </w:pPr>
            <w:r w:rsidRPr="005A651F">
              <w:rPr>
                <w:rFonts w:ascii="宋体" w:eastAsia="宋体" w:hAnsi="宋体" w:cs="Times New Roman" w:hint="eastAsia"/>
                <w:color w:val="000000"/>
                <w:szCs w:val="21"/>
              </w:rPr>
              <w:t>乡镇法庭多业务网关</w:t>
            </w:r>
          </w:p>
        </w:tc>
        <w:tc>
          <w:tcPr>
            <w:tcW w:w="774" w:type="dxa"/>
            <w:tcBorders>
              <w:top w:val="single" w:sz="4" w:space="0" w:color="auto"/>
              <w:left w:val="single" w:sz="4" w:space="0" w:color="auto"/>
              <w:bottom w:val="single" w:sz="4" w:space="0" w:color="auto"/>
              <w:right w:val="single" w:sz="4" w:space="0" w:color="auto"/>
            </w:tcBorders>
            <w:vAlign w:val="center"/>
          </w:tcPr>
          <w:p w:rsidR="005A651F" w:rsidRPr="005A651F" w:rsidRDefault="005A651F" w:rsidP="005A651F">
            <w:pPr>
              <w:spacing w:line="276" w:lineRule="auto"/>
              <w:jc w:val="center"/>
              <w:rPr>
                <w:rFonts w:ascii="宋体" w:eastAsia="宋体" w:hAnsi="宋体" w:cs="Times New Roman"/>
                <w:color w:val="000000"/>
                <w:szCs w:val="21"/>
              </w:rPr>
            </w:pPr>
            <w:r w:rsidRPr="005A651F">
              <w:rPr>
                <w:rFonts w:ascii="宋体" w:eastAsia="宋体" w:hAnsi="宋体" w:cs="Times New Roman" w:hint="eastAsia"/>
                <w:color w:val="000000"/>
                <w:szCs w:val="21"/>
              </w:rPr>
              <w:t>380台</w:t>
            </w:r>
          </w:p>
        </w:tc>
        <w:tc>
          <w:tcPr>
            <w:tcW w:w="7066" w:type="dxa"/>
            <w:tcBorders>
              <w:top w:val="single" w:sz="4" w:space="0" w:color="auto"/>
              <w:left w:val="single" w:sz="4" w:space="0" w:color="auto"/>
              <w:bottom w:val="single" w:sz="4" w:space="0" w:color="auto"/>
              <w:right w:val="single" w:sz="4" w:space="0" w:color="auto"/>
            </w:tcBorders>
            <w:vAlign w:val="center"/>
          </w:tcPr>
          <w:p w:rsidR="005A651F" w:rsidRPr="005A651F" w:rsidRDefault="005A651F" w:rsidP="005A651F">
            <w:pPr>
              <w:spacing w:line="276" w:lineRule="auto"/>
              <w:rPr>
                <w:rFonts w:ascii="宋体" w:eastAsia="宋体" w:hAnsi="宋体" w:cs="Times New Roman"/>
                <w:color w:val="000000"/>
                <w:szCs w:val="21"/>
              </w:rPr>
            </w:pPr>
            <w:r w:rsidRPr="005A651F">
              <w:rPr>
                <w:rFonts w:ascii="宋体" w:eastAsia="宋体" w:hAnsi="宋体" w:cs="Times New Roman" w:hint="eastAsia"/>
                <w:color w:val="000000"/>
                <w:szCs w:val="21"/>
              </w:rPr>
              <w:t>1.</w:t>
            </w:r>
            <w:proofErr w:type="gramStart"/>
            <w:r w:rsidRPr="005A651F">
              <w:rPr>
                <w:rFonts w:ascii="宋体" w:eastAsia="宋体" w:hAnsi="宋体" w:cs="Times New Roman" w:hint="eastAsia"/>
                <w:color w:val="000000"/>
                <w:szCs w:val="21"/>
              </w:rPr>
              <w:t>实配</w:t>
            </w:r>
            <w:proofErr w:type="gramEnd"/>
            <w:r w:rsidRPr="005A651F">
              <w:rPr>
                <w:rFonts w:ascii="宋体" w:eastAsia="宋体" w:hAnsi="宋体" w:cs="Times New Roman" w:hint="eastAsia"/>
                <w:color w:val="000000"/>
                <w:szCs w:val="21"/>
              </w:rPr>
              <w:t>≥</w:t>
            </w:r>
            <w:r w:rsidRPr="005A651F">
              <w:rPr>
                <w:rFonts w:ascii="宋体" w:eastAsia="宋体" w:hAnsi="宋体" w:cs="Times New Roman"/>
                <w:color w:val="000000"/>
                <w:szCs w:val="21"/>
              </w:rPr>
              <w:t>2</w:t>
            </w:r>
            <w:r w:rsidRPr="005A651F">
              <w:rPr>
                <w:rFonts w:ascii="宋体" w:eastAsia="宋体" w:hAnsi="宋体" w:cs="Times New Roman" w:hint="eastAsia"/>
                <w:color w:val="000000"/>
                <w:szCs w:val="21"/>
              </w:rPr>
              <w:t>个</w:t>
            </w:r>
            <w:proofErr w:type="gramStart"/>
            <w:r w:rsidRPr="005A651F">
              <w:rPr>
                <w:rFonts w:ascii="宋体" w:eastAsia="宋体" w:hAnsi="宋体" w:cs="Times New Roman" w:hint="eastAsia"/>
                <w:color w:val="000000"/>
                <w:szCs w:val="21"/>
              </w:rPr>
              <w:t>千兆光口</w:t>
            </w:r>
            <w:proofErr w:type="gramEnd"/>
            <w:r w:rsidRPr="005A651F">
              <w:rPr>
                <w:rFonts w:ascii="宋体" w:eastAsia="宋体" w:hAnsi="宋体" w:cs="Times New Roman" w:hint="eastAsia"/>
                <w:color w:val="000000"/>
                <w:szCs w:val="21"/>
              </w:rPr>
              <w:t>，≥</w:t>
            </w:r>
            <w:r w:rsidRPr="005A651F">
              <w:rPr>
                <w:rFonts w:ascii="宋体" w:eastAsia="宋体" w:hAnsi="宋体" w:cs="Times New Roman"/>
                <w:color w:val="000000"/>
                <w:szCs w:val="21"/>
              </w:rPr>
              <w:t>20</w:t>
            </w:r>
            <w:r w:rsidRPr="005A651F">
              <w:rPr>
                <w:rFonts w:ascii="宋体" w:eastAsia="宋体" w:hAnsi="宋体" w:cs="Times New Roman" w:hint="eastAsia"/>
                <w:color w:val="000000"/>
                <w:szCs w:val="21"/>
              </w:rPr>
              <w:t>个</w:t>
            </w:r>
            <w:proofErr w:type="gramStart"/>
            <w:r w:rsidRPr="005A651F">
              <w:rPr>
                <w:rFonts w:ascii="宋体" w:eastAsia="宋体" w:hAnsi="宋体" w:cs="Times New Roman" w:hint="eastAsia"/>
                <w:color w:val="000000"/>
                <w:szCs w:val="21"/>
              </w:rPr>
              <w:t>千兆电口</w:t>
            </w:r>
            <w:proofErr w:type="gramEnd"/>
            <w:r w:rsidRPr="005A651F">
              <w:rPr>
                <w:rFonts w:ascii="宋体" w:eastAsia="宋体" w:hAnsi="宋体" w:cs="Times New Roman" w:hint="eastAsia"/>
                <w:color w:val="000000"/>
                <w:szCs w:val="21"/>
              </w:rPr>
              <w:t>，≥1个千兆单模光模块；</w:t>
            </w:r>
          </w:p>
          <w:p w:rsidR="005A651F" w:rsidRPr="005A651F" w:rsidRDefault="005A651F" w:rsidP="005A651F">
            <w:pPr>
              <w:spacing w:line="276" w:lineRule="auto"/>
              <w:rPr>
                <w:rFonts w:ascii="宋体" w:eastAsia="宋体" w:hAnsi="宋体" w:cs="Times New Roman"/>
                <w:color w:val="000000"/>
                <w:szCs w:val="21"/>
              </w:rPr>
            </w:pPr>
            <w:r w:rsidRPr="005A651F">
              <w:rPr>
                <w:rFonts w:ascii="宋体" w:eastAsia="宋体" w:hAnsi="宋体" w:cs="Times New Roman" w:hint="eastAsia"/>
                <w:color w:val="000000"/>
                <w:szCs w:val="21"/>
              </w:rPr>
              <w:t>▲2</w:t>
            </w:r>
            <w:r w:rsidRPr="005A651F">
              <w:rPr>
                <w:rFonts w:ascii="宋体" w:eastAsia="宋体" w:hAnsi="宋体" w:cs="Times New Roman"/>
                <w:color w:val="000000"/>
                <w:szCs w:val="21"/>
              </w:rPr>
              <w:t>.</w:t>
            </w:r>
            <w:proofErr w:type="gramStart"/>
            <w:r w:rsidRPr="005A651F">
              <w:rPr>
                <w:rFonts w:ascii="宋体" w:eastAsia="宋体" w:hAnsi="宋体" w:cs="Times New Roman" w:hint="eastAsia"/>
                <w:color w:val="000000"/>
                <w:szCs w:val="21"/>
              </w:rPr>
              <w:t>实配1个</w:t>
            </w:r>
            <w:proofErr w:type="gramEnd"/>
            <w:r w:rsidRPr="005A651F">
              <w:rPr>
                <w:rFonts w:ascii="宋体" w:eastAsia="宋体" w:hAnsi="宋体" w:cs="Times New Roman" w:hint="eastAsia"/>
                <w:color w:val="000000"/>
                <w:szCs w:val="21"/>
              </w:rPr>
              <w:t>万兆光口；</w:t>
            </w:r>
          </w:p>
          <w:p w:rsidR="005A651F" w:rsidRPr="005A651F" w:rsidRDefault="005A651F" w:rsidP="005A651F">
            <w:pPr>
              <w:spacing w:line="276" w:lineRule="auto"/>
              <w:rPr>
                <w:rFonts w:ascii="宋体" w:eastAsia="宋体" w:hAnsi="宋体" w:cs="Times New Roman"/>
                <w:color w:val="000000"/>
                <w:szCs w:val="21"/>
              </w:rPr>
            </w:pPr>
            <w:r w:rsidRPr="005A651F">
              <w:rPr>
                <w:rFonts w:ascii="宋体" w:eastAsia="宋体" w:hAnsi="宋体" w:cs="Times New Roman"/>
                <w:color w:val="000000"/>
                <w:szCs w:val="21"/>
              </w:rPr>
              <w:t>3</w:t>
            </w:r>
            <w:r w:rsidRPr="005A651F">
              <w:rPr>
                <w:rFonts w:ascii="宋体" w:eastAsia="宋体" w:hAnsi="宋体" w:cs="Times New Roman" w:hint="eastAsia"/>
                <w:color w:val="000000"/>
                <w:szCs w:val="21"/>
              </w:rPr>
              <w:t xml:space="preserve">.扩展槽数不少于2个，考虑机房空间和安装条件，设备高度1U； </w:t>
            </w:r>
          </w:p>
          <w:p w:rsidR="005A651F" w:rsidRPr="005A651F" w:rsidRDefault="005A651F" w:rsidP="005A651F">
            <w:pPr>
              <w:spacing w:line="276" w:lineRule="auto"/>
              <w:rPr>
                <w:rFonts w:ascii="宋体" w:eastAsia="宋体" w:hAnsi="宋体" w:cs="Times New Roman"/>
                <w:color w:val="000000"/>
                <w:szCs w:val="21"/>
              </w:rPr>
            </w:pPr>
            <w:r w:rsidRPr="005A651F">
              <w:rPr>
                <w:rFonts w:ascii="宋体" w:eastAsia="宋体" w:hAnsi="宋体" w:cs="Times New Roman"/>
                <w:color w:val="000000"/>
                <w:szCs w:val="21"/>
              </w:rPr>
              <w:t>4</w:t>
            </w:r>
            <w:r w:rsidRPr="005A651F">
              <w:rPr>
                <w:rFonts w:ascii="宋体" w:eastAsia="宋体" w:hAnsi="宋体" w:cs="Times New Roman" w:hint="eastAsia"/>
                <w:color w:val="000000"/>
                <w:szCs w:val="21"/>
              </w:rPr>
              <w:t>.转发性能≥9Mpps，内存≥2G；</w:t>
            </w:r>
            <w:bookmarkStart w:id="3" w:name="_GoBack"/>
            <w:bookmarkEnd w:id="3"/>
          </w:p>
          <w:p w:rsidR="005A651F" w:rsidRPr="005A651F" w:rsidRDefault="005A651F" w:rsidP="005A651F">
            <w:pPr>
              <w:spacing w:line="276" w:lineRule="auto"/>
              <w:rPr>
                <w:rFonts w:ascii="宋体" w:eastAsia="宋体" w:hAnsi="宋体" w:cs="Times New Roman"/>
                <w:color w:val="000000"/>
                <w:szCs w:val="21"/>
              </w:rPr>
            </w:pPr>
            <w:r w:rsidRPr="005A651F">
              <w:rPr>
                <w:rFonts w:ascii="宋体" w:eastAsia="宋体" w:hAnsi="宋体" w:cs="Times New Roman"/>
                <w:color w:val="000000"/>
                <w:szCs w:val="21"/>
              </w:rPr>
              <w:t>5</w:t>
            </w:r>
            <w:r w:rsidRPr="005A651F">
              <w:rPr>
                <w:rFonts w:ascii="宋体" w:eastAsia="宋体" w:hAnsi="宋体" w:cs="Times New Roman" w:hint="eastAsia"/>
                <w:color w:val="000000"/>
                <w:szCs w:val="21"/>
              </w:rPr>
              <w:t>.所有业务板卡支持直接热插拔，不需要配置命令；</w:t>
            </w:r>
          </w:p>
          <w:p w:rsidR="005A651F" w:rsidRPr="005A651F" w:rsidRDefault="005A651F" w:rsidP="005A651F">
            <w:pPr>
              <w:spacing w:line="276" w:lineRule="auto"/>
              <w:rPr>
                <w:rFonts w:ascii="宋体" w:eastAsia="宋体" w:hAnsi="宋体" w:cs="Times New Roman"/>
                <w:color w:val="000000"/>
                <w:szCs w:val="21"/>
              </w:rPr>
            </w:pPr>
            <w:r w:rsidRPr="005A651F">
              <w:rPr>
                <w:rFonts w:ascii="宋体" w:eastAsia="宋体" w:hAnsi="宋体" w:cs="Times New Roman"/>
                <w:color w:val="000000"/>
                <w:szCs w:val="21"/>
              </w:rPr>
              <w:t>6</w:t>
            </w:r>
            <w:r w:rsidRPr="005A651F">
              <w:rPr>
                <w:rFonts w:ascii="宋体" w:eastAsia="宋体" w:hAnsi="宋体" w:cs="Times New Roman" w:hint="eastAsia"/>
                <w:color w:val="000000"/>
                <w:szCs w:val="21"/>
              </w:rPr>
              <w:t>.考虑业务的安全性，设备</w:t>
            </w:r>
            <w:proofErr w:type="gramStart"/>
            <w:r w:rsidRPr="005A651F">
              <w:rPr>
                <w:rFonts w:ascii="宋体" w:eastAsia="宋体" w:hAnsi="宋体" w:cs="Times New Roman" w:hint="eastAsia"/>
                <w:color w:val="000000"/>
                <w:szCs w:val="21"/>
              </w:rPr>
              <w:t>需支持国密</w:t>
            </w:r>
            <w:proofErr w:type="gramEnd"/>
            <w:r w:rsidRPr="005A651F">
              <w:rPr>
                <w:rFonts w:ascii="宋体" w:eastAsia="宋体" w:hAnsi="宋体" w:cs="Times New Roman" w:hint="eastAsia"/>
                <w:color w:val="000000"/>
                <w:szCs w:val="21"/>
              </w:rPr>
              <w:t>算法，SAC应用阻断，URL过滤，防火墙功能，</w:t>
            </w:r>
            <w:r w:rsidRPr="005A651F">
              <w:rPr>
                <w:rFonts w:ascii="宋体" w:eastAsia="宋体" w:hAnsi="宋体" w:cs="Times New Roman" w:hint="eastAsia"/>
                <w:b/>
                <w:color w:val="000000"/>
                <w:szCs w:val="21"/>
              </w:rPr>
              <w:t>投标文件提供第三方测试报告复印件</w:t>
            </w:r>
            <w:r w:rsidRPr="005A651F">
              <w:rPr>
                <w:rFonts w:ascii="宋体" w:eastAsia="宋体" w:hAnsi="宋体" w:cs="Times New Roman" w:hint="eastAsia"/>
                <w:color w:val="000000"/>
                <w:szCs w:val="21"/>
              </w:rPr>
              <w:t>；</w:t>
            </w:r>
            <w:r w:rsidRPr="005A651F">
              <w:rPr>
                <w:rFonts w:ascii="宋体" w:eastAsia="宋体" w:hAnsi="宋体" w:cs="Times New Roman"/>
                <w:color w:val="000000"/>
                <w:szCs w:val="21"/>
              </w:rPr>
              <w:t xml:space="preserve"> </w:t>
            </w:r>
          </w:p>
          <w:p w:rsidR="005A651F" w:rsidRPr="005A651F" w:rsidRDefault="005A651F" w:rsidP="005A651F">
            <w:pPr>
              <w:spacing w:line="276" w:lineRule="auto"/>
              <w:rPr>
                <w:rFonts w:ascii="宋体" w:eastAsia="宋体" w:hAnsi="宋体" w:cs="Times New Roman"/>
                <w:color w:val="000000"/>
                <w:szCs w:val="21"/>
              </w:rPr>
            </w:pPr>
            <w:r w:rsidRPr="005A651F">
              <w:rPr>
                <w:rFonts w:ascii="宋体" w:eastAsia="宋体" w:hAnsi="宋体" w:cs="Times New Roman"/>
                <w:color w:val="000000"/>
                <w:szCs w:val="21"/>
              </w:rPr>
              <w:t>7.为了满足业务扩展和链路冗余需求</w:t>
            </w:r>
            <w:r w:rsidRPr="005A651F">
              <w:rPr>
                <w:rFonts w:ascii="宋体" w:eastAsia="宋体" w:hAnsi="宋体" w:cs="Times New Roman" w:hint="eastAsia"/>
                <w:color w:val="000000"/>
                <w:szCs w:val="21"/>
              </w:rPr>
              <w:t>，</w:t>
            </w:r>
            <w:r w:rsidRPr="005A651F">
              <w:rPr>
                <w:rFonts w:ascii="宋体" w:eastAsia="宋体" w:hAnsi="宋体" w:cs="Times New Roman"/>
                <w:color w:val="000000"/>
                <w:szCs w:val="21"/>
              </w:rPr>
              <w:t>要求设备支持</w:t>
            </w:r>
            <w:r w:rsidRPr="005A651F">
              <w:rPr>
                <w:rFonts w:ascii="宋体" w:eastAsia="宋体" w:hAnsi="宋体" w:cs="Times New Roman" w:hint="eastAsia"/>
                <w:color w:val="000000"/>
                <w:szCs w:val="21"/>
              </w:rPr>
              <w:t>5</w:t>
            </w:r>
            <w:r w:rsidRPr="005A651F">
              <w:rPr>
                <w:rFonts w:ascii="宋体" w:eastAsia="宋体" w:hAnsi="宋体" w:cs="Times New Roman"/>
                <w:color w:val="000000"/>
                <w:szCs w:val="21"/>
              </w:rPr>
              <w:t>G业务插卡</w:t>
            </w:r>
            <w:r w:rsidRPr="005A651F">
              <w:rPr>
                <w:rFonts w:ascii="宋体" w:eastAsia="宋体" w:hAnsi="宋体" w:cs="Times New Roman" w:hint="eastAsia"/>
                <w:color w:val="000000"/>
                <w:szCs w:val="21"/>
              </w:rPr>
              <w:t>,</w:t>
            </w:r>
            <w:r w:rsidRPr="005A651F">
              <w:rPr>
                <w:rFonts w:ascii="宋体" w:eastAsia="宋体" w:hAnsi="宋体" w:cs="Times New Roman"/>
                <w:color w:val="000000"/>
                <w:szCs w:val="21"/>
              </w:rPr>
              <w:t>提供</w:t>
            </w:r>
            <w:r w:rsidRPr="005A651F">
              <w:rPr>
                <w:rFonts w:ascii="宋体" w:eastAsia="宋体" w:hAnsi="宋体" w:cs="Times New Roman" w:hint="eastAsia"/>
                <w:color w:val="000000"/>
                <w:szCs w:val="21"/>
              </w:rPr>
              <w:t>产品彩页</w:t>
            </w:r>
            <w:proofErr w:type="gramStart"/>
            <w:r w:rsidRPr="005A651F">
              <w:rPr>
                <w:rFonts w:ascii="宋体" w:eastAsia="宋体" w:hAnsi="宋体" w:cs="Times New Roman" w:hint="eastAsia"/>
                <w:color w:val="000000"/>
                <w:szCs w:val="21"/>
              </w:rPr>
              <w:t>和官网链接</w:t>
            </w:r>
            <w:proofErr w:type="gramEnd"/>
            <w:r w:rsidRPr="005A651F">
              <w:rPr>
                <w:rFonts w:ascii="宋体" w:eastAsia="宋体" w:hAnsi="宋体" w:cs="Times New Roman" w:hint="eastAsia"/>
                <w:color w:val="000000"/>
                <w:szCs w:val="21"/>
              </w:rPr>
              <w:t>（</w:t>
            </w:r>
            <w:proofErr w:type="gramStart"/>
            <w:r w:rsidRPr="005A651F">
              <w:rPr>
                <w:rFonts w:ascii="宋体" w:eastAsia="宋体" w:hAnsi="宋体" w:cs="Times New Roman" w:hint="eastAsia"/>
                <w:color w:val="000000"/>
                <w:szCs w:val="21"/>
              </w:rPr>
              <w:t>要求官网链接</w:t>
            </w:r>
            <w:proofErr w:type="gramEnd"/>
            <w:r w:rsidRPr="005A651F">
              <w:rPr>
                <w:rFonts w:ascii="宋体" w:eastAsia="宋体" w:hAnsi="宋体" w:cs="Times New Roman" w:hint="eastAsia"/>
                <w:color w:val="000000"/>
                <w:szCs w:val="21"/>
              </w:rPr>
              <w:t>在投标文件有效期内有效，产品彩页体现5</w:t>
            </w:r>
            <w:r w:rsidRPr="005A651F">
              <w:rPr>
                <w:rFonts w:ascii="宋体" w:eastAsia="宋体" w:hAnsi="宋体" w:cs="Times New Roman"/>
                <w:color w:val="000000"/>
                <w:szCs w:val="21"/>
              </w:rPr>
              <w:t>G板卡规格并加盖投标人公章</w:t>
            </w:r>
            <w:r w:rsidRPr="005A651F">
              <w:rPr>
                <w:rFonts w:ascii="宋体" w:eastAsia="宋体" w:hAnsi="宋体" w:cs="Times New Roman" w:hint="eastAsia"/>
                <w:color w:val="000000"/>
                <w:szCs w:val="21"/>
              </w:rPr>
              <w:t>）；</w:t>
            </w:r>
          </w:p>
          <w:p w:rsidR="005A651F" w:rsidRPr="005A651F" w:rsidRDefault="005A651F" w:rsidP="005A651F">
            <w:pPr>
              <w:spacing w:line="276" w:lineRule="auto"/>
              <w:rPr>
                <w:rFonts w:ascii="宋体" w:eastAsia="宋体" w:hAnsi="宋体" w:cs="Times New Roman"/>
                <w:color w:val="000000"/>
                <w:szCs w:val="21"/>
              </w:rPr>
            </w:pPr>
            <w:r w:rsidRPr="005A651F">
              <w:rPr>
                <w:rFonts w:ascii="宋体" w:eastAsia="宋体" w:hAnsi="宋体" w:cs="Times New Roman" w:hint="eastAsia"/>
                <w:color w:val="000000"/>
                <w:szCs w:val="21"/>
              </w:rPr>
              <w:t>8.该项网关数量为暂定数量，最终根据实际租用数量进行结算。</w:t>
            </w:r>
            <w:r w:rsidRPr="005A651F">
              <w:rPr>
                <w:rFonts w:ascii="宋体" w:eastAsia="宋体" w:hAnsi="宋体" w:cs="Times New Roman"/>
                <w:color w:val="000000"/>
                <w:szCs w:val="21"/>
              </w:rPr>
              <w:t xml:space="preserve"> </w:t>
            </w:r>
          </w:p>
        </w:tc>
      </w:tr>
      <w:bookmarkEnd w:id="0"/>
      <w:bookmarkEnd w:id="1"/>
    </w:tbl>
    <w:p w:rsidR="00D51206" w:rsidRPr="005A651F" w:rsidRDefault="00D51206" w:rsidP="005A651F"/>
    <w:sectPr w:rsidR="00D51206" w:rsidRPr="005A651F" w:rsidSect="00D512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AFC" w:rsidRDefault="00A57AFC" w:rsidP="005A651F">
      <w:r>
        <w:separator/>
      </w:r>
    </w:p>
  </w:endnote>
  <w:endnote w:type="continuationSeparator" w:id="0">
    <w:p w:rsidR="00A57AFC" w:rsidRDefault="00A57AFC" w:rsidP="005A65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altName w:val="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AFC" w:rsidRDefault="00A57AFC" w:rsidP="005A651F">
      <w:r>
        <w:separator/>
      </w:r>
    </w:p>
  </w:footnote>
  <w:footnote w:type="continuationSeparator" w:id="0">
    <w:p w:rsidR="00A57AFC" w:rsidRDefault="00A57AFC" w:rsidP="005A65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3D67BCA"/>
    <w:lvl w:ilvl="0">
      <w:start w:val="1"/>
      <w:numFmt w:val="decimal"/>
      <w:suff w:val="nothing"/>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9302E03"/>
    <w:multiLevelType w:val="multilevel"/>
    <w:tmpl w:val="463B0ADD"/>
    <w:lvl w:ilvl="0">
      <w:start w:val="1"/>
      <w:numFmt w:val="decimal"/>
      <w:suff w:val="nothing"/>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A651F"/>
    <w:rsid w:val="005A651F"/>
    <w:rsid w:val="00A57AFC"/>
    <w:rsid w:val="00D512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2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A65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A651F"/>
    <w:rPr>
      <w:sz w:val="18"/>
      <w:szCs w:val="18"/>
    </w:rPr>
  </w:style>
  <w:style w:type="paragraph" w:styleId="a4">
    <w:name w:val="footer"/>
    <w:basedOn w:val="a"/>
    <w:link w:val="Char0"/>
    <w:uiPriority w:val="99"/>
    <w:semiHidden/>
    <w:unhideWhenUsed/>
    <w:rsid w:val="005A651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A651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1508</Words>
  <Characters>8602</Characters>
  <Application>Microsoft Office Word</Application>
  <DocSecurity>0</DocSecurity>
  <Lines>71</Lines>
  <Paragraphs>20</Paragraphs>
  <ScaleCrop>false</ScaleCrop>
  <Company>微软中国</Company>
  <LinksUpToDate>false</LinksUpToDate>
  <CharactersWithSpaces>10090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2020-12-28T08:30:00Z</dcterms:created>
  <dcterms:modified xsi:type="dcterms:W3CDTF">2020-12-28T08:32:00Z</dcterms:modified>
</cp:coreProperties>
</file>