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eastAsia" w:hAnsi="宋体"/>
          <w:b/>
          <w:bCs/>
          <w:color w:val="auto"/>
          <w:sz w:val="21"/>
          <w:szCs w:val="21"/>
          <w:highlight w:val="none"/>
        </w:rPr>
      </w:pPr>
      <w:bookmarkStart w:id="0" w:name="_GoBack"/>
      <w:r>
        <w:rPr>
          <w:rFonts w:hint="eastAsia" w:hAnsi="宋体"/>
          <w:b/>
          <w:bCs/>
          <w:color w:val="auto"/>
          <w:sz w:val="21"/>
          <w:szCs w:val="21"/>
          <w:highlight w:val="none"/>
        </w:rPr>
        <w:t>附件</w:t>
      </w:r>
      <w:r>
        <w:rPr>
          <w:rFonts w:hint="eastAsia" w:hAnsi="宋体"/>
          <w:b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hAnsi="宋体"/>
          <w:b/>
          <w:bCs/>
          <w:color w:val="auto"/>
          <w:sz w:val="21"/>
          <w:szCs w:val="21"/>
          <w:highlight w:val="none"/>
        </w:rPr>
        <w:t>：疫情防控承诺书</w:t>
      </w:r>
    </w:p>
    <w:bookmarkEnd w:id="0"/>
    <w:p>
      <w:pPr>
        <w:pStyle w:val="2"/>
        <w:spacing w:line="360" w:lineRule="auto"/>
        <w:rPr>
          <w:rFonts w:hint="eastAsia" w:hAnsi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620" w:lineRule="exact"/>
        <w:jc w:val="left"/>
        <w:rPr>
          <w:rFonts w:hint="eastAsia"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spacing w:line="620" w:lineRule="exact"/>
        <w:jc w:val="center"/>
        <w:rPr>
          <w:rFonts w:eastAsia="方正仿宋_GBK"/>
          <w:color w:val="auto"/>
          <w:sz w:val="32"/>
          <w:szCs w:val="32"/>
          <w:highlight w:val="none"/>
        </w:rPr>
      </w:pPr>
      <w:r>
        <w:rPr>
          <w:rFonts w:hAnsi="方正小标宋_GBK" w:eastAsia="方正小标宋_GBK"/>
          <w:color w:val="auto"/>
          <w:sz w:val="44"/>
          <w:szCs w:val="44"/>
          <w:highlight w:val="none"/>
        </w:rPr>
        <w:t>疫情防控承诺书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300"/>
        <w:gridCol w:w="1250"/>
        <w:gridCol w:w="4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姓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 xml:space="preserve">    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名</w:t>
            </w:r>
          </w:p>
        </w:tc>
        <w:tc>
          <w:tcPr>
            <w:tcW w:w="2300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单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 xml:space="preserve">    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位</w:t>
            </w:r>
          </w:p>
        </w:tc>
        <w:tc>
          <w:tcPr>
            <w:tcW w:w="4122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4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手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 xml:space="preserve">    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机</w:t>
            </w:r>
          </w:p>
        </w:tc>
        <w:tc>
          <w:tcPr>
            <w:tcW w:w="2300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身份证号</w:t>
            </w:r>
          </w:p>
        </w:tc>
        <w:tc>
          <w:tcPr>
            <w:tcW w:w="4122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82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自本日止的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>24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天内所到城市情况</w:t>
            </w:r>
          </w:p>
        </w:tc>
        <w:tc>
          <w:tcPr>
            <w:tcW w:w="4122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eastAsia="方正仿宋_GBK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274" w:type="dxa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center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参加活动</w:t>
            </w:r>
          </w:p>
        </w:tc>
        <w:tc>
          <w:tcPr>
            <w:tcW w:w="7672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620" w:lineRule="exact"/>
              <w:jc w:val="left"/>
              <w:rPr>
                <w:rFonts w:eastAsia="方正仿宋_GBK"/>
                <w:color w:val="auto"/>
                <w:sz w:val="24"/>
                <w:highlight w:val="none"/>
              </w:rPr>
            </w:pPr>
            <w:r>
              <w:rPr>
                <w:rFonts w:eastAsia="方正仿宋_GBK"/>
                <w:color w:val="auto"/>
                <w:sz w:val="24"/>
                <w:highlight w:val="none"/>
              </w:rPr>
              <w:t>2020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年</w:t>
            </w:r>
            <w:r>
              <w:rPr>
                <w:rFonts w:eastAsia="方正仿宋_GBK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月</w:t>
            </w:r>
            <w:r>
              <w:rPr>
                <w:rFonts w:eastAsia="方正仿宋_GBK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日</w:t>
            </w:r>
            <w:r>
              <w:rPr>
                <w:rFonts w:eastAsia="方正仿宋_GBK"/>
                <w:color w:val="auto"/>
                <w:sz w:val="24"/>
                <w:highlight w:val="none"/>
                <w:u w:val="single"/>
              </w:rPr>
              <w:t xml:space="preserve">                                        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项目的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>□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开标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>/□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评标</w:t>
            </w:r>
            <w:r>
              <w:rPr>
                <w:rFonts w:eastAsia="方正仿宋_GBK"/>
                <w:color w:val="auto"/>
                <w:sz w:val="24"/>
                <w:highlight w:val="none"/>
              </w:rPr>
              <w:t>/□</w:t>
            </w:r>
            <w:r>
              <w:rPr>
                <w:rFonts w:hAnsi="方正仿宋_GBK" w:eastAsia="方正仿宋_GBK"/>
                <w:color w:val="auto"/>
                <w:sz w:val="24"/>
                <w:highlight w:val="none"/>
              </w:rPr>
              <w:t>其他事务</w:t>
            </w:r>
          </w:p>
        </w:tc>
      </w:tr>
    </w:tbl>
    <w:p>
      <w:pPr>
        <w:adjustRightInd w:val="0"/>
        <w:snapToGrid w:val="0"/>
        <w:spacing w:line="620" w:lineRule="exact"/>
        <w:ind w:firstLine="640" w:firstLineChars="200"/>
        <w:jc w:val="left"/>
        <w:rPr>
          <w:rFonts w:eastAsia="方正仿宋_GBK"/>
          <w:color w:val="auto"/>
          <w:sz w:val="32"/>
          <w:szCs w:val="32"/>
          <w:highlight w:val="none"/>
        </w:rPr>
      </w:pPr>
    </w:p>
    <w:p>
      <w:pPr>
        <w:adjustRightInd w:val="0"/>
        <w:snapToGrid w:val="0"/>
        <w:ind w:firstLine="560" w:firstLineChars="200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hAnsi="方正仿宋_GBK" w:eastAsia="方正仿宋_GBK"/>
          <w:color w:val="auto"/>
          <w:sz w:val="28"/>
          <w:szCs w:val="28"/>
          <w:highlight w:val="none"/>
        </w:rPr>
        <w:t>本人承诺：</w:t>
      </w:r>
    </w:p>
    <w:p>
      <w:pPr>
        <w:adjustRightInd w:val="0"/>
        <w:snapToGrid w:val="0"/>
        <w:ind w:firstLine="560" w:firstLineChars="200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>1</w:t>
      </w:r>
      <w:r>
        <w:rPr>
          <w:rFonts w:hint="eastAsia" w:eastAsia="方正仿宋_GBK"/>
          <w:color w:val="auto"/>
          <w:sz w:val="28"/>
          <w:szCs w:val="28"/>
          <w:highlight w:val="none"/>
        </w:rPr>
        <w:t>．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严格执行国家和我市应对新型冠状病毒肺炎疫情防控部署要求，自觉遵守《中华人民共和国传染病防治法》相关规定。</w:t>
      </w:r>
    </w:p>
    <w:p>
      <w:pPr>
        <w:adjustRightInd w:val="0"/>
        <w:snapToGrid w:val="0"/>
        <w:ind w:firstLine="560" w:firstLineChars="200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>2</w:t>
      </w:r>
      <w:r>
        <w:rPr>
          <w:rFonts w:hint="eastAsia" w:eastAsia="方正仿宋_GBK"/>
          <w:color w:val="auto"/>
          <w:sz w:val="28"/>
          <w:szCs w:val="28"/>
          <w:highlight w:val="none"/>
        </w:rPr>
        <w:t>．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履行疫情信息登记报告义务，承诺事项、填写信息真实。</w:t>
      </w:r>
    </w:p>
    <w:p>
      <w:pPr>
        <w:adjustRightInd w:val="0"/>
        <w:snapToGrid w:val="0"/>
        <w:ind w:firstLine="560" w:firstLineChars="200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>3</w:t>
      </w:r>
      <w:r>
        <w:rPr>
          <w:rFonts w:hint="eastAsia" w:eastAsia="方正仿宋_GBK"/>
          <w:color w:val="auto"/>
          <w:sz w:val="28"/>
          <w:szCs w:val="28"/>
          <w:highlight w:val="none"/>
        </w:rPr>
        <w:t>．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自愿配合</w:t>
      </w:r>
      <w:r>
        <w:rPr>
          <w:rFonts w:hint="eastAsia" w:hAnsi="方正仿宋_GBK" w:eastAsia="方正仿宋_GBK"/>
          <w:color w:val="auto"/>
          <w:sz w:val="28"/>
          <w:szCs w:val="28"/>
          <w:highlight w:val="none"/>
        </w:rPr>
        <w:t>开标场地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工作人员进行体温检测和身份核验，在交易</w:t>
      </w:r>
      <w:r>
        <w:rPr>
          <w:rFonts w:hint="eastAsia" w:hAnsi="方正仿宋_GBK" w:eastAsia="方正仿宋_GBK"/>
          <w:color w:val="auto"/>
          <w:sz w:val="28"/>
          <w:szCs w:val="28"/>
          <w:highlight w:val="none"/>
        </w:rPr>
        <w:t>场地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内全程佩戴口罩，遵守</w:t>
      </w:r>
      <w:r>
        <w:rPr>
          <w:rFonts w:hint="eastAsia" w:hAnsi="方正仿宋_GBK" w:eastAsia="方正仿宋_GBK"/>
          <w:color w:val="auto"/>
          <w:sz w:val="28"/>
          <w:szCs w:val="28"/>
          <w:highlight w:val="none"/>
        </w:rPr>
        <w:t>开标场地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疫情防控工作要求。</w:t>
      </w:r>
    </w:p>
    <w:p>
      <w:pPr>
        <w:adjustRightInd w:val="0"/>
        <w:snapToGrid w:val="0"/>
        <w:ind w:firstLine="560" w:firstLineChars="200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>4</w:t>
      </w:r>
      <w:r>
        <w:rPr>
          <w:rFonts w:hint="eastAsia" w:eastAsia="方正仿宋_GBK"/>
          <w:color w:val="auto"/>
          <w:sz w:val="28"/>
          <w:szCs w:val="28"/>
          <w:highlight w:val="none"/>
        </w:rPr>
        <w:t>．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本人未与确诊或疑似病例有过接触史，来自或途经湖北等重点疫区入</w:t>
      </w:r>
      <w:r>
        <w:rPr>
          <w:rFonts w:hint="eastAsia" w:hAnsi="方正仿宋_GBK" w:eastAsia="方正仿宋_GBK"/>
          <w:color w:val="auto"/>
          <w:sz w:val="28"/>
          <w:szCs w:val="28"/>
          <w:highlight w:val="none"/>
          <w:lang w:eastAsia="zh-CN"/>
        </w:rPr>
        <w:t>桂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（返</w:t>
      </w:r>
      <w:r>
        <w:rPr>
          <w:rFonts w:hint="eastAsia" w:hAnsi="方正仿宋_GBK" w:eastAsia="方正仿宋_GBK"/>
          <w:color w:val="auto"/>
          <w:sz w:val="28"/>
          <w:szCs w:val="28"/>
          <w:highlight w:val="none"/>
          <w:lang w:eastAsia="zh-CN"/>
        </w:rPr>
        <w:t>桂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）隔离已满</w:t>
      </w:r>
      <w:r>
        <w:rPr>
          <w:rFonts w:eastAsia="方正仿宋_GBK"/>
          <w:color w:val="auto"/>
          <w:sz w:val="28"/>
          <w:szCs w:val="28"/>
          <w:highlight w:val="none"/>
        </w:rPr>
        <w:t>14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天，未有发烧、发热、咳嗽等症状。本人目前身体状况良好。</w:t>
      </w:r>
    </w:p>
    <w:p>
      <w:pPr>
        <w:wordWrap w:val="0"/>
        <w:adjustRightInd w:val="0"/>
        <w:snapToGrid w:val="0"/>
        <w:ind w:firstLine="560" w:firstLineChars="200"/>
        <w:jc w:val="right"/>
        <w:rPr>
          <w:rFonts w:eastAsia="方正仿宋_GBK"/>
          <w:color w:val="auto"/>
          <w:sz w:val="28"/>
          <w:szCs w:val="28"/>
          <w:highlight w:val="none"/>
        </w:rPr>
      </w:pPr>
    </w:p>
    <w:p>
      <w:pPr>
        <w:wordWrap w:val="0"/>
        <w:adjustRightInd w:val="0"/>
        <w:snapToGrid w:val="0"/>
        <w:ind w:firstLine="560" w:firstLineChars="200"/>
        <w:jc w:val="right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 xml:space="preserve">    </w:t>
      </w:r>
    </w:p>
    <w:p>
      <w:pPr>
        <w:wordWrap w:val="0"/>
        <w:adjustRightInd w:val="0"/>
        <w:snapToGrid w:val="0"/>
        <w:ind w:firstLine="560" w:firstLineChars="200"/>
        <w:jc w:val="center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 xml:space="preserve">                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承诺人（签字）：</w:t>
      </w:r>
      <w:r>
        <w:rPr>
          <w:rFonts w:eastAsia="方正仿宋_GBK"/>
          <w:color w:val="auto"/>
          <w:sz w:val="28"/>
          <w:szCs w:val="28"/>
          <w:highlight w:val="none"/>
        </w:rPr>
        <w:t xml:space="preserve">       </w:t>
      </w:r>
    </w:p>
    <w:p>
      <w:pPr>
        <w:wordWrap w:val="0"/>
        <w:adjustRightInd w:val="0"/>
        <w:snapToGrid w:val="0"/>
        <w:ind w:firstLine="560" w:firstLineChars="200"/>
        <w:jc w:val="right"/>
        <w:rPr>
          <w:rFonts w:eastAsia="方正仿宋_GBK"/>
          <w:color w:val="auto"/>
          <w:sz w:val="28"/>
          <w:szCs w:val="28"/>
          <w:highlight w:val="none"/>
        </w:rPr>
      </w:pPr>
      <w:r>
        <w:rPr>
          <w:rFonts w:eastAsia="方正仿宋_GBK"/>
          <w:color w:val="auto"/>
          <w:sz w:val="28"/>
          <w:szCs w:val="28"/>
          <w:highlight w:val="none"/>
        </w:rPr>
        <w:t xml:space="preserve">     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年</w:t>
      </w:r>
      <w:r>
        <w:rPr>
          <w:rFonts w:eastAsia="方正仿宋_GBK"/>
          <w:color w:val="auto"/>
          <w:sz w:val="28"/>
          <w:szCs w:val="28"/>
          <w:highlight w:val="none"/>
        </w:rPr>
        <w:t xml:space="preserve">   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月</w:t>
      </w:r>
      <w:r>
        <w:rPr>
          <w:rFonts w:eastAsia="方正仿宋_GBK"/>
          <w:color w:val="auto"/>
          <w:sz w:val="28"/>
          <w:szCs w:val="28"/>
          <w:highlight w:val="none"/>
        </w:rPr>
        <w:t xml:space="preserve">   </w:t>
      </w:r>
      <w:r>
        <w:rPr>
          <w:rFonts w:hAnsi="方正仿宋_GBK" w:eastAsia="方正仿宋_GBK"/>
          <w:color w:val="auto"/>
          <w:sz w:val="28"/>
          <w:szCs w:val="28"/>
          <w:highlight w:val="none"/>
        </w:rPr>
        <w:t>日</w:t>
      </w:r>
      <w:r>
        <w:rPr>
          <w:rFonts w:eastAsia="方正仿宋_GBK"/>
          <w:color w:val="auto"/>
          <w:sz w:val="28"/>
          <w:szCs w:val="28"/>
          <w:highlight w:val="none"/>
        </w:rPr>
        <w:t xml:space="preserve">   </w:t>
      </w:r>
    </w:p>
    <w:p>
      <w:pPr>
        <w:adjustRightInd w:val="0"/>
        <w:snapToGrid w:val="0"/>
        <w:ind w:firstLine="560" w:firstLineChars="200"/>
        <w:jc w:val="right"/>
        <w:rPr>
          <w:rFonts w:eastAsia="方正仿宋_GBK"/>
          <w:color w:val="auto"/>
          <w:sz w:val="28"/>
          <w:szCs w:val="28"/>
          <w:highlight w:val="none"/>
        </w:rPr>
      </w:pPr>
    </w:p>
    <w:p>
      <w:pPr>
        <w:adjustRightInd w:val="0"/>
        <w:snapToGrid w:val="0"/>
        <w:ind w:firstLine="560" w:firstLineChars="200"/>
        <w:jc w:val="left"/>
        <w:rPr>
          <w:rFonts w:eastAsia="方正仿宋_GBK"/>
          <w:color w:val="auto"/>
          <w:sz w:val="28"/>
          <w:szCs w:val="28"/>
          <w:highlight w:val="none"/>
        </w:rPr>
      </w:pPr>
    </w:p>
    <w:p>
      <w:pPr>
        <w:adjustRightInd w:val="0"/>
        <w:snapToGrid w:val="0"/>
        <w:ind w:firstLine="560" w:firstLineChars="200"/>
        <w:jc w:val="left"/>
        <w:rPr>
          <w:rFonts w:eastAsia="方正仿宋_GBK"/>
          <w:color w:val="auto"/>
          <w:sz w:val="28"/>
          <w:szCs w:val="28"/>
          <w:highlight w:val="none"/>
        </w:rPr>
      </w:pPr>
    </w:p>
    <w:p>
      <w:pPr>
        <w:adjustRightInd w:val="0"/>
        <w:snapToGrid w:val="0"/>
        <w:ind w:firstLine="560" w:firstLineChars="200"/>
        <w:jc w:val="left"/>
        <w:rPr>
          <w:rFonts w:eastAsia="方正仿宋_GBK"/>
          <w:color w:val="auto"/>
          <w:sz w:val="28"/>
          <w:szCs w:val="28"/>
          <w:highlight w:val="none"/>
          <w:u w:val="single"/>
        </w:rPr>
      </w:pPr>
      <w:r>
        <w:rPr>
          <w:rFonts w:hAnsi="方正仿宋_GBK" w:eastAsia="方正仿宋_GBK"/>
          <w:color w:val="auto"/>
          <w:sz w:val="28"/>
          <w:szCs w:val="28"/>
          <w:highlight w:val="none"/>
        </w:rPr>
        <w:t>体温检测结果：</w:t>
      </w:r>
      <w:r>
        <w:rPr>
          <w:rFonts w:eastAsia="方正仿宋_GBK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Ansi="方正仿宋_GBK" w:eastAsia="方正仿宋_GBK"/>
          <w:color w:val="auto"/>
          <w:sz w:val="28"/>
          <w:szCs w:val="28"/>
          <w:highlight w:val="none"/>
          <w:u w:val="single"/>
        </w:rPr>
        <w:t>℃</w:t>
      </w:r>
    </w:p>
    <w:p>
      <w:pPr>
        <w:adjustRightInd w:val="0"/>
        <w:snapToGrid w:val="0"/>
        <w:ind w:firstLine="560" w:firstLineChars="200"/>
        <w:jc w:val="left"/>
      </w:pPr>
      <w:r>
        <w:rPr>
          <w:rFonts w:hAnsi="方正仿宋_GBK" w:eastAsia="方正仿宋_GBK"/>
          <w:color w:val="auto"/>
          <w:sz w:val="28"/>
          <w:szCs w:val="28"/>
          <w:highlight w:val="none"/>
        </w:rPr>
        <w:t>（由工作人员填写）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08299B"/>
    <w:rsid w:val="4708299B"/>
    <w:rsid w:val="7FDA55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uiPriority w:val="0"/>
    <w:rPr>
      <w:rFonts w:ascii="宋体" w:hAnsi="Courier New" w:eastAsia="宋体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2020-06-11T07:15:00Z</dcterms:created>
  <dc:creator>Olaf</dc:creator>
  <cp:lastModifiedBy>Olaf</cp:lastModifiedBy>
  <dcterms:modified xsi:type="dcterms:W3CDTF">2020-06-11T07:18:52Z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