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kern w:val="44"/>
          <w:sz w:val="28"/>
          <w:highlight w:val="none"/>
        </w:rPr>
      </w:pPr>
      <w:bookmarkStart w:id="0" w:name="_Toc44405637"/>
      <w:bookmarkStart w:id="1" w:name="_Toc28359022"/>
      <w:bookmarkStart w:id="2" w:name="OLE_LINK2"/>
      <w:bookmarkStart w:id="3" w:name="OLE_LINK3"/>
      <w:bookmarkStart w:id="4" w:name="OLE_LINK4"/>
      <w:bookmarkStart w:id="5" w:name="OLE_LINK1"/>
      <w:r>
        <w:rPr>
          <w:rFonts w:hint="eastAsia" w:ascii="方正小标宋简体" w:eastAsia="方正小标宋简体"/>
          <w:kern w:val="44"/>
          <w:sz w:val="28"/>
          <w:highlight w:val="none"/>
        </w:rPr>
        <w:t>云之龙咨询集团有限公司广西南宁技师学院校企合作新能源汽车技术服务中心设备采购（NNZC2024-G1-990039-YZLZ）中标公告</w:t>
      </w:r>
      <w:bookmarkEnd w:id="0"/>
      <w:bookmarkEnd w:id="1"/>
    </w:p>
    <w:p>
      <w:pPr>
        <w:spacing w:line="460" w:lineRule="exact"/>
        <w:ind w:firstLine="420" w:firstLineChars="200"/>
        <w:rPr>
          <w:rFonts w:cs="Times New Roman" w:asciiTheme="minorEastAsia" w:hAnsiTheme="minorEastAsia"/>
          <w:szCs w:val="21"/>
          <w:highlight w:val="none"/>
        </w:rPr>
      </w:pPr>
      <w:bookmarkStart w:id="6" w:name="OLE_LINK5"/>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一、项目编号：NNZC2024-G1-990039-YZLZ</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二、项目名称：</w:t>
      </w:r>
      <w:r>
        <w:rPr>
          <w:rFonts w:hint="eastAsia" w:ascii="宋体" w:hAnsi="宋体" w:eastAsia="宋体" w:cs="宋体"/>
          <w:color w:val="000000"/>
          <w:sz w:val="21"/>
          <w:szCs w:val="21"/>
          <w:highlight w:val="none"/>
        </w:rPr>
        <w:t>广西南宁技师学院校企合作新能源汽车技术服务中心设备采购</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三、中标信息</w:t>
      </w:r>
    </w:p>
    <w:p>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中标供应商：柳州市盛中教育科技有限公司</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中标供应商地址：柳州市通达路2号恒大华府15栋19-4</w:t>
      </w:r>
    </w:p>
    <w:p>
      <w:pPr>
        <w:spacing w:line="460" w:lineRule="exact"/>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中标金额：肆拾玖万柒仟捌佰元整（¥497800.00）</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四、主要标的信息</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12"/>
        <w:gridCol w:w="851"/>
        <w:gridCol w:w="1595"/>
        <w:gridCol w:w="152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478"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15"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标的名称</w:t>
            </w:r>
          </w:p>
        </w:tc>
        <w:tc>
          <w:tcPr>
            <w:tcW w:w="499"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935"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892"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规格型号</w:t>
            </w:r>
          </w:p>
        </w:tc>
        <w:tc>
          <w:tcPr>
            <w:tcW w:w="777"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w:t>
            </w:r>
          </w:p>
        </w:tc>
        <w:tc>
          <w:tcPr>
            <w:tcW w:w="24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实训整车</w:t>
            </w:r>
          </w:p>
        </w:tc>
        <w:tc>
          <w:tcPr>
            <w:tcW w:w="499"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1辆</w:t>
            </w:r>
          </w:p>
        </w:tc>
        <w:tc>
          <w:tcPr>
            <w:tcW w:w="935"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东风风光</w:t>
            </w:r>
          </w:p>
        </w:tc>
        <w:tc>
          <w:tcPr>
            <w:tcW w:w="892"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风光580</w:t>
            </w:r>
          </w:p>
        </w:tc>
        <w:tc>
          <w:tcPr>
            <w:tcW w:w="777"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02</w:t>
            </w:r>
          </w:p>
        </w:tc>
        <w:tc>
          <w:tcPr>
            <w:tcW w:w="24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发动机拆装与运行测试一体化平台</w:t>
            </w:r>
          </w:p>
        </w:tc>
        <w:tc>
          <w:tcPr>
            <w:tcW w:w="499"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1套</w:t>
            </w:r>
          </w:p>
        </w:tc>
        <w:tc>
          <w:tcPr>
            <w:tcW w:w="935"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运华科技</w:t>
            </w:r>
          </w:p>
        </w:tc>
        <w:tc>
          <w:tcPr>
            <w:tcW w:w="892"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YHKJ2342G10</w:t>
            </w:r>
          </w:p>
        </w:tc>
        <w:tc>
          <w:tcPr>
            <w:tcW w:w="777"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03</w:t>
            </w:r>
          </w:p>
        </w:tc>
        <w:tc>
          <w:tcPr>
            <w:tcW w:w="24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汽车维修服务管理平台</w:t>
            </w:r>
          </w:p>
        </w:tc>
        <w:tc>
          <w:tcPr>
            <w:tcW w:w="499"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1套</w:t>
            </w:r>
          </w:p>
        </w:tc>
        <w:tc>
          <w:tcPr>
            <w:tcW w:w="935"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运华科技</w:t>
            </w:r>
          </w:p>
        </w:tc>
        <w:tc>
          <w:tcPr>
            <w:tcW w:w="892"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YHKJ2342D05</w:t>
            </w:r>
          </w:p>
        </w:tc>
        <w:tc>
          <w:tcPr>
            <w:tcW w:w="777"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98000.00</w:t>
            </w:r>
          </w:p>
        </w:tc>
      </w:tr>
    </w:tbl>
    <w:p>
      <w:pPr>
        <w:spacing w:line="460" w:lineRule="exact"/>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五、评审专家名单：谢瑾、梁海、韦余苹、李爱和、梁桂川（采购人代表）</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六、代理服务收费标准及金额：</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Cs/>
          <w:kern w:val="0"/>
          <w:sz w:val="21"/>
          <w:szCs w:val="21"/>
          <w:highlight w:val="none"/>
        </w:rPr>
        <w:t>☑</w:t>
      </w:r>
      <w:r>
        <w:rPr>
          <w:rFonts w:hint="eastAsia" w:ascii="宋体" w:hAnsi="宋体" w:eastAsia="宋体" w:cs="宋体"/>
          <w:sz w:val="21"/>
          <w:szCs w:val="21"/>
          <w:highlight w:val="none"/>
        </w:rPr>
        <w:t>中标金额/□采购预算/□暂定中标金额/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其他）为计费额，按</w:t>
      </w:r>
      <w:r>
        <w:rPr>
          <w:rFonts w:hint="eastAsia" w:ascii="宋体" w:hAnsi="宋体" w:eastAsia="宋体" w:cs="宋体"/>
          <w:sz w:val="21"/>
          <w:szCs w:val="21"/>
          <w:highlight w:val="none"/>
          <w:u w:val="single"/>
        </w:rPr>
        <w:t>服务类</w:t>
      </w:r>
      <w:r>
        <w:rPr>
          <w:rFonts w:hint="eastAsia" w:ascii="宋体" w:hAnsi="宋体" w:eastAsia="宋体" w:cs="宋体"/>
          <w:sz w:val="21"/>
          <w:szCs w:val="21"/>
          <w:highlight w:val="none"/>
        </w:rPr>
        <w:t>采用差额定率累进法计算出收费基准价格，采购代理收费以（</w:t>
      </w:r>
      <w:r>
        <w:rPr>
          <w:rFonts w:hint="eastAsia" w:ascii="宋体" w:hAnsi="宋体" w:eastAsia="宋体" w:cs="宋体"/>
          <w:bCs/>
          <w:kern w:val="0"/>
          <w:sz w:val="21"/>
          <w:szCs w:val="21"/>
          <w:highlight w:val="none"/>
        </w:rPr>
        <w:t>☑</w:t>
      </w:r>
      <w:r>
        <w:rPr>
          <w:rFonts w:hint="eastAsia" w:ascii="宋体" w:hAnsi="宋体" w:eastAsia="宋体" w:cs="宋体"/>
          <w:sz w:val="21"/>
          <w:szCs w:val="21"/>
          <w:highlight w:val="none"/>
        </w:rPr>
        <w:t>收费基准价格/□收费基准价格下浮 /□收费基准价格上浮</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）收取。</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代理服务费为：柒仟肆佰陆拾柒元整（¥7467.00）</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采购代理机构的银行账户： </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开户名称：云之龙咨询集团有限公司</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开户银行：中国银行南宁市民主支行（网银支付可选中国银行股份有限公司南宁分行）</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银行账号：623661021638</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开户行行号：104611010017</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七、公告期限</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自本公告发布之日起1个工作日。</w:t>
      </w:r>
    </w:p>
    <w:p>
      <w:pPr>
        <w:numPr>
          <w:ilvl w:val="0"/>
          <w:numId w:val="1"/>
        </w:num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其他补充事宜：柳州市盛中教育科技有限公司评审得分：88.8</w:t>
      </w:r>
      <w:r>
        <w:rPr>
          <w:rFonts w:hint="eastAsia" w:ascii="宋体" w:hAnsi="宋体" w:eastAsia="宋体" w:cs="宋体"/>
          <w:sz w:val="21"/>
          <w:szCs w:val="21"/>
          <w:highlight w:val="none"/>
          <w:lang w:val="en-US" w:eastAsia="zh-CN"/>
        </w:rPr>
        <w:t>0</w:t>
      </w:r>
    </w:p>
    <w:p>
      <w:pPr>
        <w:numPr>
          <w:ilvl w:val="0"/>
          <w:numId w:val="0"/>
        </w:num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九、凡对本次公告内容提出询问，请按以下方式联系。</w:t>
      </w:r>
    </w:p>
    <w:p>
      <w:pPr>
        <w:numPr>
          <w:ilvl w:val="0"/>
          <w:numId w:val="0"/>
        </w:numPr>
        <w:spacing w:line="46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1.采购人信息</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名 称：广西南宁技师学院</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地址：南宁市西乡塘区大学西路157号</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项目联系人：杨寿刚</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联系电话：0771-4928055</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2.采购代理机构信息</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名 称：云之龙咨询集团有限公司　　　　　　　　　　　　</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地　址：南宁市良庆区云英路15号3号楼云之龙咨询集团大厦6楼　　　　　　　　　　　　</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联系电话：0771-2618199、2618118 、2611898　　　　　　　　　　　</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3.项目联系方式</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项目联系人：黄丽杰、谢思婷</w:t>
      </w:r>
    </w:p>
    <w:p>
      <w:pPr>
        <w:pStyle w:val="18"/>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电话：0771-2618199、2618118 、2611898</w:t>
      </w:r>
    </w:p>
    <w:p>
      <w:pPr>
        <w:pStyle w:val="18"/>
        <w:ind w:firstLine="420"/>
        <w:rPr>
          <w:rFonts w:hint="eastAsia" w:ascii="宋体" w:hAnsi="宋体" w:eastAsia="宋体" w:cs="宋体"/>
          <w:sz w:val="21"/>
          <w:szCs w:val="21"/>
          <w:highlight w:val="none"/>
        </w:rPr>
      </w:pPr>
    </w:p>
    <w:p>
      <w:pPr>
        <w:pStyle w:val="18"/>
        <w:ind w:firstLine="420"/>
        <w:rPr>
          <w:rFonts w:hint="eastAsia" w:ascii="宋体" w:hAnsi="宋体" w:eastAsia="宋体" w:cs="宋体"/>
          <w:sz w:val="21"/>
          <w:szCs w:val="21"/>
          <w:highlight w:val="none"/>
        </w:rPr>
      </w:pPr>
    </w:p>
    <w:bookmarkEnd w:id="2"/>
    <w:bookmarkEnd w:id="3"/>
    <w:bookmarkEnd w:id="4"/>
    <w:bookmarkEnd w:id="5"/>
    <w:bookmarkEnd w:id="6"/>
    <w:p>
      <w:pPr>
        <w:pStyle w:val="18"/>
        <w:ind w:firstLine="4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十、附件一</w:t>
      </w:r>
      <w:bookmarkStart w:id="7" w:name="_GoBack"/>
      <w:bookmarkEnd w:id="7"/>
      <w:r>
        <w:rPr>
          <w:rFonts w:hint="eastAsia" w:ascii="宋体" w:hAnsi="宋体" w:eastAsia="宋体" w:cs="宋体"/>
          <w:sz w:val="21"/>
          <w:szCs w:val="21"/>
          <w:highlight w:val="none"/>
          <w:lang w:val="en-US" w:eastAsia="zh-CN"/>
        </w:rPr>
        <w:t>：公开招标文件</w:t>
      </w:r>
    </w:p>
    <w:sectPr>
      <w:headerReference r:id="rId3" w:type="default"/>
      <w:pgSz w:w="11906" w:h="16838"/>
      <w:pgMar w:top="1440" w:right="1800" w:bottom="1440" w:left="1800" w:header="624"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77D20"/>
    <w:multiLevelType w:val="singleLevel"/>
    <w:tmpl w:val="37D77D2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1YTFjZmI0OGUxN2JiOGYzNzI5OTU1MjQ3OTgxYjMifQ=="/>
  </w:docVars>
  <w:rsids>
    <w:rsidRoot w:val="00CA2A78"/>
    <w:rsid w:val="000001D3"/>
    <w:rsid w:val="000068BF"/>
    <w:rsid w:val="00006C2E"/>
    <w:rsid w:val="0001309A"/>
    <w:rsid w:val="000138F4"/>
    <w:rsid w:val="000201F6"/>
    <w:rsid w:val="00023A68"/>
    <w:rsid w:val="00023F36"/>
    <w:rsid w:val="0002552A"/>
    <w:rsid w:val="000317F6"/>
    <w:rsid w:val="000353C9"/>
    <w:rsid w:val="000357E6"/>
    <w:rsid w:val="000371C4"/>
    <w:rsid w:val="00047FAB"/>
    <w:rsid w:val="0005091F"/>
    <w:rsid w:val="00051959"/>
    <w:rsid w:val="00055294"/>
    <w:rsid w:val="000560CC"/>
    <w:rsid w:val="00057A18"/>
    <w:rsid w:val="00064C16"/>
    <w:rsid w:val="000716B4"/>
    <w:rsid w:val="0007659E"/>
    <w:rsid w:val="00080D58"/>
    <w:rsid w:val="00081C9E"/>
    <w:rsid w:val="00083329"/>
    <w:rsid w:val="00085A1F"/>
    <w:rsid w:val="00085E06"/>
    <w:rsid w:val="000877DA"/>
    <w:rsid w:val="00087999"/>
    <w:rsid w:val="000A6D41"/>
    <w:rsid w:val="000A73FE"/>
    <w:rsid w:val="000B1D60"/>
    <w:rsid w:val="000C340C"/>
    <w:rsid w:val="000C3747"/>
    <w:rsid w:val="000C50FF"/>
    <w:rsid w:val="000D16AF"/>
    <w:rsid w:val="000D7EA9"/>
    <w:rsid w:val="000E0B3A"/>
    <w:rsid w:val="000E3B11"/>
    <w:rsid w:val="000F443D"/>
    <w:rsid w:val="000F55E1"/>
    <w:rsid w:val="00102CBD"/>
    <w:rsid w:val="00103B39"/>
    <w:rsid w:val="00104EC2"/>
    <w:rsid w:val="00106E42"/>
    <w:rsid w:val="00111CC5"/>
    <w:rsid w:val="00121D0B"/>
    <w:rsid w:val="0012248B"/>
    <w:rsid w:val="001418C4"/>
    <w:rsid w:val="00150991"/>
    <w:rsid w:val="00150AD9"/>
    <w:rsid w:val="00152C91"/>
    <w:rsid w:val="0015409A"/>
    <w:rsid w:val="00163EC5"/>
    <w:rsid w:val="00164231"/>
    <w:rsid w:val="00164859"/>
    <w:rsid w:val="001670BF"/>
    <w:rsid w:val="001675E3"/>
    <w:rsid w:val="0018259A"/>
    <w:rsid w:val="00185AF2"/>
    <w:rsid w:val="0019172D"/>
    <w:rsid w:val="00193004"/>
    <w:rsid w:val="00193AB8"/>
    <w:rsid w:val="00195F77"/>
    <w:rsid w:val="001A064C"/>
    <w:rsid w:val="001A106B"/>
    <w:rsid w:val="001A2B2B"/>
    <w:rsid w:val="001A6F0D"/>
    <w:rsid w:val="001A701B"/>
    <w:rsid w:val="001B35B9"/>
    <w:rsid w:val="001B39B0"/>
    <w:rsid w:val="001B55A5"/>
    <w:rsid w:val="001C2747"/>
    <w:rsid w:val="001C3F82"/>
    <w:rsid w:val="001C5BFB"/>
    <w:rsid w:val="001D4AD9"/>
    <w:rsid w:val="001E27D4"/>
    <w:rsid w:val="001E6074"/>
    <w:rsid w:val="001E64B8"/>
    <w:rsid w:val="001F0926"/>
    <w:rsid w:val="001F4C10"/>
    <w:rsid w:val="001F76D3"/>
    <w:rsid w:val="0020285E"/>
    <w:rsid w:val="00207BBD"/>
    <w:rsid w:val="00212DA1"/>
    <w:rsid w:val="00214348"/>
    <w:rsid w:val="00214F87"/>
    <w:rsid w:val="00215CF5"/>
    <w:rsid w:val="00221F3C"/>
    <w:rsid w:val="002401EF"/>
    <w:rsid w:val="00240466"/>
    <w:rsid w:val="00241051"/>
    <w:rsid w:val="002413FF"/>
    <w:rsid w:val="002428A2"/>
    <w:rsid w:val="00256F1C"/>
    <w:rsid w:val="002572D4"/>
    <w:rsid w:val="00263EA3"/>
    <w:rsid w:val="00276962"/>
    <w:rsid w:val="0027766F"/>
    <w:rsid w:val="0027778F"/>
    <w:rsid w:val="00283F62"/>
    <w:rsid w:val="00284234"/>
    <w:rsid w:val="00293FBE"/>
    <w:rsid w:val="002A0308"/>
    <w:rsid w:val="002A1ED9"/>
    <w:rsid w:val="002A37A8"/>
    <w:rsid w:val="002B18AB"/>
    <w:rsid w:val="002B530F"/>
    <w:rsid w:val="002B5934"/>
    <w:rsid w:val="002B6428"/>
    <w:rsid w:val="002C6F11"/>
    <w:rsid w:val="002E051D"/>
    <w:rsid w:val="002E3E64"/>
    <w:rsid w:val="002E496A"/>
    <w:rsid w:val="002E6959"/>
    <w:rsid w:val="002F1D84"/>
    <w:rsid w:val="002F3971"/>
    <w:rsid w:val="00301280"/>
    <w:rsid w:val="0030164F"/>
    <w:rsid w:val="0031159C"/>
    <w:rsid w:val="003117DB"/>
    <w:rsid w:val="0032040C"/>
    <w:rsid w:val="00320A0E"/>
    <w:rsid w:val="0032157E"/>
    <w:rsid w:val="00323816"/>
    <w:rsid w:val="00332055"/>
    <w:rsid w:val="0033382B"/>
    <w:rsid w:val="003341E9"/>
    <w:rsid w:val="00344BB0"/>
    <w:rsid w:val="00346810"/>
    <w:rsid w:val="0034699E"/>
    <w:rsid w:val="00353ECB"/>
    <w:rsid w:val="0035701B"/>
    <w:rsid w:val="00363CB1"/>
    <w:rsid w:val="00377808"/>
    <w:rsid w:val="00380724"/>
    <w:rsid w:val="00381365"/>
    <w:rsid w:val="003855F3"/>
    <w:rsid w:val="00390FE7"/>
    <w:rsid w:val="003913DA"/>
    <w:rsid w:val="00392EA6"/>
    <w:rsid w:val="003A2FF9"/>
    <w:rsid w:val="003A350B"/>
    <w:rsid w:val="003A5D89"/>
    <w:rsid w:val="003A6319"/>
    <w:rsid w:val="003B32BC"/>
    <w:rsid w:val="003C03BB"/>
    <w:rsid w:val="003D1A08"/>
    <w:rsid w:val="003D3116"/>
    <w:rsid w:val="003E0042"/>
    <w:rsid w:val="003E5E1B"/>
    <w:rsid w:val="003E6015"/>
    <w:rsid w:val="003E62F1"/>
    <w:rsid w:val="003E73F1"/>
    <w:rsid w:val="003E7EE5"/>
    <w:rsid w:val="003F235F"/>
    <w:rsid w:val="003F44C8"/>
    <w:rsid w:val="00401E9F"/>
    <w:rsid w:val="00402785"/>
    <w:rsid w:val="00402CC7"/>
    <w:rsid w:val="00417D73"/>
    <w:rsid w:val="004200D8"/>
    <w:rsid w:val="00423E9A"/>
    <w:rsid w:val="004255FD"/>
    <w:rsid w:val="0042619D"/>
    <w:rsid w:val="00431B1E"/>
    <w:rsid w:val="0043424F"/>
    <w:rsid w:val="00441D18"/>
    <w:rsid w:val="004434E0"/>
    <w:rsid w:val="004447C6"/>
    <w:rsid w:val="0046033D"/>
    <w:rsid w:val="00462636"/>
    <w:rsid w:val="00462CAE"/>
    <w:rsid w:val="00463C51"/>
    <w:rsid w:val="00464103"/>
    <w:rsid w:val="004700E7"/>
    <w:rsid w:val="004736A3"/>
    <w:rsid w:val="004834C7"/>
    <w:rsid w:val="00484554"/>
    <w:rsid w:val="0048483A"/>
    <w:rsid w:val="00487654"/>
    <w:rsid w:val="00491E88"/>
    <w:rsid w:val="0049240B"/>
    <w:rsid w:val="004A0F1C"/>
    <w:rsid w:val="004A3242"/>
    <w:rsid w:val="004A3C81"/>
    <w:rsid w:val="004A78F7"/>
    <w:rsid w:val="004B1FE3"/>
    <w:rsid w:val="004B2623"/>
    <w:rsid w:val="004B30E8"/>
    <w:rsid w:val="004B6A87"/>
    <w:rsid w:val="004B6F7C"/>
    <w:rsid w:val="004C2BD0"/>
    <w:rsid w:val="004C3441"/>
    <w:rsid w:val="004C3D38"/>
    <w:rsid w:val="004C7DFC"/>
    <w:rsid w:val="004D1C3F"/>
    <w:rsid w:val="004E2177"/>
    <w:rsid w:val="004E4BD5"/>
    <w:rsid w:val="004E4CFA"/>
    <w:rsid w:val="004E5419"/>
    <w:rsid w:val="004E64E0"/>
    <w:rsid w:val="004E76B0"/>
    <w:rsid w:val="004E7980"/>
    <w:rsid w:val="004F0D35"/>
    <w:rsid w:val="004F29B3"/>
    <w:rsid w:val="004F4CCB"/>
    <w:rsid w:val="00501062"/>
    <w:rsid w:val="00501AB7"/>
    <w:rsid w:val="0051351B"/>
    <w:rsid w:val="005155C6"/>
    <w:rsid w:val="00516EF2"/>
    <w:rsid w:val="00524711"/>
    <w:rsid w:val="0053601C"/>
    <w:rsid w:val="00540D85"/>
    <w:rsid w:val="005442C7"/>
    <w:rsid w:val="0054571A"/>
    <w:rsid w:val="00547DF5"/>
    <w:rsid w:val="0055075B"/>
    <w:rsid w:val="00553044"/>
    <w:rsid w:val="00560CFC"/>
    <w:rsid w:val="0056113A"/>
    <w:rsid w:val="00565C3E"/>
    <w:rsid w:val="00573EEF"/>
    <w:rsid w:val="0057625B"/>
    <w:rsid w:val="00576575"/>
    <w:rsid w:val="005804C2"/>
    <w:rsid w:val="005931C8"/>
    <w:rsid w:val="00596A50"/>
    <w:rsid w:val="005A5E6F"/>
    <w:rsid w:val="005C483A"/>
    <w:rsid w:val="005C55BF"/>
    <w:rsid w:val="005C7636"/>
    <w:rsid w:val="005D09AE"/>
    <w:rsid w:val="005D3C3A"/>
    <w:rsid w:val="005D4478"/>
    <w:rsid w:val="005D4D3F"/>
    <w:rsid w:val="005D4E87"/>
    <w:rsid w:val="005D69A1"/>
    <w:rsid w:val="005F16EF"/>
    <w:rsid w:val="005F44FF"/>
    <w:rsid w:val="006012DA"/>
    <w:rsid w:val="0063318C"/>
    <w:rsid w:val="00636D58"/>
    <w:rsid w:val="0064090E"/>
    <w:rsid w:val="00642728"/>
    <w:rsid w:val="0064317C"/>
    <w:rsid w:val="00650A30"/>
    <w:rsid w:val="006635C7"/>
    <w:rsid w:val="00671B10"/>
    <w:rsid w:val="00691B91"/>
    <w:rsid w:val="006921B4"/>
    <w:rsid w:val="006954D2"/>
    <w:rsid w:val="006A71D0"/>
    <w:rsid w:val="006B46C7"/>
    <w:rsid w:val="006C15F1"/>
    <w:rsid w:val="006C57DD"/>
    <w:rsid w:val="006C5A31"/>
    <w:rsid w:val="006D050A"/>
    <w:rsid w:val="006D1EF9"/>
    <w:rsid w:val="006F08F6"/>
    <w:rsid w:val="007031A4"/>
    <w:rsid w:val="00703577"/>
    <w:rsid w:val="00705700"/>
    <w:rsid w:val="007160CC"/>
    <w:rsid w:val="00722B47"/>
    <w:rsid w:val="00730C9C"/>
    <w:rsid w:val="00730F41"/>
    <w:rsid w:val="007360C2"/>
    <w:rsid w:val="0073765E"/>
    <w:rsid w:val="00746037"/>
    <w:rsid w:val="00747153"/>
    <w:rsid w:val="007515AB"/>
    <w:rsid w:val="00753362"/>
    <w:rsid w:val="00756A10"/>
    <w:rsid w:val="0075732C"/>
    <w:rsid w:val="007618BD"/>
    <w:rsid w:val="0076226C"/>
    <w:rsid w:val="007624A9"/>
    <w:rsid w:val="007661F8"/>
    <w:rsid w:val="00774EBA"/>
    <w:rsid w:val="007763DE"/>
    <w:rsid w:val="0077679C"/>
    <w:rsid w:val="00780F42"/>
    <w:rsid w:val="00792571"/>
    <w:rsid w:val="00792781"/>
    <w:rsid w:val="00796525"/>
    <w:rsid w:val="007A2B99"/>
    <w:rsid w:val="007A3685"/>
    <w:rsid w:val="007A5804"/>
    <w:rsid w:val="007B070C"/>
    <w:rsid w:val="007B2741"/>
    <w:rsid w:val="007B329B"/>
    <w:rsid w:val="007B66BD"/>
    <w:rsid w:val="007D1FB6"/>
    <w:rsid w:val="007D337D"/>
    <w:rsid w:val="007D3592"/>
    <w:rsid w:val="007D6F59"/>
    <w:rsid w:val="007D73C1"/>
    <w:rsid w:val="007E174B"/>
    <w:rsid w:val="007E18CD"/>
    <w:rsid w:val="007E4052"/>
    <w:rsid w:val="007F4B35"/>
    <w:rsid w:val="007F6B14"/>
    <w:rsid w:val="008042EC"/>
    <w:rsid w:val="00812423"/>
    <w:rsid w:val="0081541C"/>
    <w:rsid w:val="008208C6"/>
    <w:rsid w:val="00821C36"/>
    <w:rsid w:val="00824B90"/>
    <w:rsid w:val="00825038"/>
    <w:rsid w:val="00825480"/>
    <w:rsid w:val="008334D6"/>
    <w:rsid w:val="00833E35"/>
    <w:rsid w:val="008373A2"/>
    <w:rsid w:val="00841DC6"/>
    <w:rsid w:val="0084409D"/>
    <w:rsid w:val="008473C5"/>
    <w:rsid w:val="008560DD"/>
    <w:rsid w:val="0085762C"/>
    <w:rsid w:val="0086010A"/>
    <w:rsid w:val="00861486"/>
    <w:rsid w:val="0086170F"/>
    <w:rsid w:val="0086338F"/>
    <w:rsid w:val="00866609"/>
    <w:rsid w:val="00870408"/>
    <w:rsid w:val="00871B73"/>
    <w:rsid w:val="008735A7"/>
    <w:rsid w:val="0087738A"/>
    <w:rsid w:val="00877C61"/>
    <w:rsid w:val="0088078F"/>
    <w:rsid w:val="008869AB"/>
    <w:rsid w:val="00887E13"/>
    <w:rsid w:val="00891952"/>
    <w:rsid w:val="00891CEA"/>
    <w:rsid w:val="00893C11"/>
    <w:rsid w:val="008953A9"/>
    <w:rsid w:val="00896CE5"/>
    <w:rsid w:val="008A0A55"/>
    <w:rsid w:val="008B161F"/>
    <w:rsid w:val="008B1C30"/>
    <w:rsid w:val="008B4790"/>
    <w:rsid w:val="008B51B6"/>
    <w:rsid w:val="008C04F8"/>
    <w:rsid w:val="008C24AB"/>
    <w:rsid w:val="008C3757"/>
    <w:rsid w:val="008D4B2D"/>
    <w:rsid w:val="008E13E4"/>
    <w:rsid w:val="008E191B"/>
    <w:rsid w:val="008E4CB0"/>
    <w:rsid w:val="008F584F"/>
    <w:rsid w:val="0090030E"/>
    <w:rsid w:val="00900EAB"/>
    <w:rsid w:val="009023C9"/>
    <w:rsid w:val="00903AF2"/>
    <w:rsid w:val="00905A29"/>
    <w:rsid w:val="009077D8"/>
    <w:rsid w:val="00917643"/>
    <w:rsid w:val="00921557"/>
    <w:rsid w:val="00925987"/>
    <w:rsid w:val="00942899"/>
    <w:rsid w:val="00946700"/>
    <w:rsid w:val="00950373"/>
    <w:rsid w:val="00950834"/>
    <w:rsid w:val="00951FF2"/>
    <w:rsid w:val="009567DA"/>
    <w:rsid w:val="009603BF"/>
    <w:rsid w:val="00961D38"/>
    <w:rsid w:val="00962A80"/>
    <w:rsid w:val="00962EED"/>
    <w:rsid w:val="00976622"/>
    <w:rsid w:val="00986082"/>
    <w:rsid w:val="00992E97"/>
    <w:rsid w:val="00997569"/>
    <w:rsid w:val="009A0EE4"/>
    <w:rsid w:val="009A637E"/>
    <w:rsid w:val="009A6F91"/>
    <w:rsid w:val="009B548A"/>
    <w:rsid w:val="009B5AF7"/>
    <w:rsid w:val="009C08B5"/>
    <w:rsid w:val="009C08B6"/>
    <w:rsid w:val="009C4B78"/>
    <w:rsid w:val="009C6960"/>
    <w:rsid w:val="009D4684"/>
    <w:rsid w:val="009D6BBF"/>
    <w:rsid w:val="009E09BF"/>
    <w:rsid w:val="009E0F63"/>
    <w:rsid w:val="009E296E"/>
    <w:rsid w:val="009E2A29"/>
    <w:rsid w:val="009E3D83"/>
    <w:rsid w:val="009F003E"/>
    <w:rsid w:val="009F0905"/>
    <w:rsid w:val="009F4287"/>
    <w:rsid w:val="009F4906"/>
    <w:rsid w:val="009F4A93"/>
    <w:rsid w:val="009F4A99"/>
    <w:rsid w:val="009F5300"/>
    <w:rsid w:val="00A03FF2"/>
    <w:rsid w:val="00A104E5"/>
    <w:rsid w:val="00A1079B"/>
    <w:rsid w:val="00A107B1"/>
    <w:rsid w:val="00A110F6"/>
    <w:rsid w:val="00A13FDA"/>
    <w:rsid w:val="00A16ACD"/>
    <w:rsid w:val="00A17BA6"/>
    <w:rsid w:val="00A23474"/>
    <w:rsid w:val="00A24CD2"/>
    <w:rsid w:val="00A26E7C"/>
    <w:rsid w:val="00A319D7"/>
    <w:rsid w:val="00A34A5A"/>
    <w:rsid w:val="00A37340"/>
    <w:rsid w:val="00A42D3B"/>
    <w:rsid w:val="00A43CEE"/>
    <w:rsid w:val="00A554FA"/>
    <w:rsid w:val="00A55CF2"/>
    <w:rsid w:val="00A570B9"/>
    <w:rsid w:val="00A57794"/>
    <w:rsid w:val="00A61DE2"/>
    <w:rsid w:val="00A6283B"/>
    <w:rsid w:val="00A631D2"/>
    <w:rsid w:val="00A66863"/>
    <w:rsid w:val="00A71234"/>
    <w:rsid w:val="00A721D2"/>
    <w:rsid w:val="00A73772"/>
    <w:rsid w:val="00A83178"/>
    <w:rsid w:val="00A83882"/>
    <w:rsid w:val="00A85C27"/>
    <w:rsid w:val="00A93E2C"/>
    <w:rsid w:val="00A95F84"/>
    <w:rsid w:val="00A979A2"/>
    <w:rsid w:val="00AA2D94"/>
    <w:rsid w:val="00AB154B"/>
    <w:rsid w:val="00AC1814"/>
    <w:rsid w:val="00AC3EEA"/>
    <w:rsid w:val="00AC65B1"/>
    <w:rsid w:val="00AD0AA0"/>
    <w:rsid w:val="00AD4C6D"/>
    <w:rsid w:val="00AD64A2"/>
    <w:rsid w:val="00AE55BD"/>
    <w:rsid w:val="00AF0DE8"/>
    <w:rsid w:val="00AF2DE9"/>
    <w:rsid w:val="00AF47EE"/>
    <w:rsid w:val="00AF54D9"/>
    <w:rsid w:val="00AF569F"/>
    <w:rsid w:val="00B01970"/>
    <w:rsid w:val="00B04539"/>
    <w:rsid w:val="00B05B9D"/>
    <w:rsid w:val="00B06EAC"/>
    <w:rsid w:val="00B073BB"/>
    <w:rsid w:val="00B27D38"/>
    <w:rsid w:val="00B31863"/>
    <w:rsid w:val="00B31924"/>
    <w:rsid w:val="00B31AB0"/>
    <w:rsid w:val="00B32833"/>
    <w:rsid w:val="00B34A33"/>
    <w:rsid w:val="00B34F9B"/>
    <w:rsid w:val="00B35ECA"/>
    <w:rsid w:val="00B41AB9"/>
    <w:rsid w:val="00B43ECA"/>
    <w:rsid w:val="00B4482D"/>
    <w:rsid w:val="00B448A6"/>
    <w:rsid w:val="00B47766"/>
    <w:rsid w:val="00B478A5"/>
    <w:rsid w:val="00B55DEA"/>
    <w:rsid w:val="00B566D5"/>
    <w:rsid w:val="00B6190A"/>
    <w:rsid w:val="00B61F50"/>
    <w:rsid w:val="00B6717E"/>
    <w:rsid w:val="00B75FC6"/>
    <w:rsid w:val="00B80545"/>
    <w:rsid w:val="00B850FA"/>
    <w:rsid w:val="00B90BF7"/>
    <w:rsid w:val="00B91C35"/>
    <w:rsid w:val="00B91FBE"/>
    <w:rsid w:val="00BA5AEF"/>
    <w:rsid w:val="00BB38F4"/>
    <w:rsid w:val="00BC3BB3"/>
    <w:rsid w:val="00BC6C17"/>
    <w:rsid w:val="00BD0321"/>
    <w:rsid w:val="00BD50F9"/>
    <w:rsid w:val="00BD6CD3"/>
    <w:rsid w:val="00BE1353"/>
    <w:rsid w:val="00BE5910"/>
    <w:rsid w:val="00BE6DCA"/>
    <w:rsid w:val="00BF303B"/>
    <w:rsid w:val="00BF5223"/>
    <w:rsid w:val="00BF6755"/>
    <w:rsid w:val="00BF765B"/>
    <w:rsid w:val="00BF7A44"/>
    <w:rsid w:val="00C01F6A"/>
    <w:rsid w:val="00C12495"/>
    <w:rsid w:val="00C1376E"/>
    <w:rsid w:val="00C1460A"/>
    <w:rsid w:val="00C24277"/>
    <w:rsid w:val="00C33F98"/>
    <w:rsid w:val="00C34A62"/>
    <w:rsid w:val="00C37887"/>
    <w:rsid w:val="00C453FC"/>
    <w:rsid w:val="00C522D1"/>
    <w:rsid w:val="00C5272D"/>
    <w:rsid w:val="00C53CBA"/>
    <w:rsid w:val="00C57FAB"/>
    <w:rsid w:val="00C62392"/>
    <w:rsid w:val="00C66121"/>
    <w:rsid w:val="00C71D42"/>
    <w:rsid w:val="00C72FA9"/>
    <w:rsid w:val="00C81610"/>
    <w:rsid w:val="00C82864"/>
    <w:rsid w:val="00C92168"/>
    <w:rsid w:val="00CA00D9"/>
    <w:rsid w:val="00CA2A78"/>
    <w:rsid w:val="00CA4E86"/>
    <w:rsid w:val="00CA79C0"/>
    <w:rsid w:val="00CB3B65"/>
    <w:rsid w:val="00CC115D"/>
    <w:rsid w:val="00CC2E54"/>
    <w:rsid w:val="00CC55BB"/>
    <w:rsid w:val="00CD25C9"/>
    <w:rsid w:val="00CD4390"/>
    <w:rsid w:val="00CD699C"/>
    <w:rsid w:val="00CE04E6"/>
    <w:rsid w:val="00CE0506"/>
    <w:rsid w:val="00CE093C"/>
    <w:rsid w:val="00CE1CAA"/>
    <w:rsid w:val="00CE753A"/>
    <w:rsid w:val="00CF0797"/>
    <w:rsid w:val="00D026FF"/>
    <w:rsid w:val="00D07DF2"/>
    <w:rsid w:val="00D10A80"/>
    <w:rsid w:val="00D20892"/>
    <w:rsid w:val="00D23D98"/>
    <w:rsid w:val="00D278AE"/>
    <w:rsid w:val="00D351A0"/>
    <w:rsid w:val="00D465BF"/>
    <w:rsid w:val="00D46779"/>
    <w:rsid w:val="00D47AC6"/>
    <w:rsid w:val="00D50018"/>
    <w:rsid w:val="00D51981"/>
    <w:rsid w:val="00D53083"/>
    <w:rsid w:val="00D66185"/>
    <w:rsid w:val="00D6653A"/>
    <w:rsid w:val="00D73569"/>
    <w:rsid w:val="00D74F07"/>
    <w:rsid w:val="00D75B53"/>
    <w:rsid w:val="00D7697C"/>
    <w:rsid w:val="00D80AF5"/>
    <w:rsid w:val="00D93B36"/>
    <w:rsid w:val="00D94F5D"/>
    <w:rsid w:val="00D97BD6"/>
    <w:rsid w:val="00DA2884"/>
    <w:rsid w:val="00DA3678"/>
    <w:rsid w:val="00DA6A06"/>
    <w:rsid w:val="00DB2659"/>
    <w:rsid w:val="00DB2E9E"/>
    <w:rsid w:val="00DB447C"/>
    <w:rsid w:val="00DB5496"/>
    <w:rsid w:val="00DB5570"/>
    <w:rsid w:val="00DB6A24"/>
    <w:rsid w:val="00DC2AB7"/>
    <w:rsid w:val="00DC4B03"/>
    <w:rsid w:val="00DD23AE"/>
    <w:rsid w:val="00DD666C"/>
    <w:rsid w:val="00DE0FF8"/>
    <w:rsid w:val="00DE1374"/>
    <w:rsid w:val="00DE3A30"/>
    <w:rsid w:val="00DE5C62"/>
    <w:rsid w:val="00DE7390"/>
    <w:rsid w:val="00DF7350"/>
    <w:rsid w:val="00E107AF"/>
    <w:rsid w:val="00E12679"/>
    <w:rsid w:val="00E12C82"/>
    <w:rsid w:val="00E1598E"/>
    <w:rsid w:val="00E16705"/>
    <w:rsid w:val="00E23F72"/>
    <w:rsid w:val="00E245E7"/>
    <w:rsid w:val="00E246F1"/>
    <w:rsid w:val="00E24BA4"/>
    <w:rsid w:val="00E25DB1"/>
    <w:rsid w:val="00E26FBE"/>
    <w:rsid w:val="00E31727"/>
    <w:rsid w:val="00E35EB7"/>
    <w:rsid w:val="00E46F68"/>
    <w:rsid w:val="00E5758B"/>
    <w:rsid w:val="00E60FC2"/>
    <w:rsid w:val="00E62177"/>
    <w:rsid w:val="00E64ACB"/>
    <w:rsid w:val="00E726C6"/>
    <w:rsid w:val="00E72A26"/>
    <w:rsid w:val="00E7377E"/>
    <w:rsid w:val="00E74376"/>
    <w:rsid w:val="00E771F1"/>
    <w:rsid w:val="00EA4234"/>
    <w:rsid w:val="00EB030E"/>
    <w:rsid w:val="00EB5CE2"/>
    <w:rsid w:val="00EB6EAD"/>
    <w:rsid w:val="00EC3FFB"/>
    <w:rsid w:val="00EC46FA"/>
    <w:rsid w:val="00ED1B41"/>
    <w:rsid w:val="00ED3BC4"/>
    <w:rsid w:val="00ED66DE"/>
    <w:rsid w:val="00EE1B75"/>
    <w:rsid w:val="00EF016D"/>
    <w:rsid w:val="00EF23AA"/>
    <w:rsid w:val="00EF2FF4"/>
    <w:rsid w:val="00EF55B3"/>
    <w:rsid w:val="00EF5933"/>
    <w:rsid w:val="00F01AA2"/>
    <w:rsid w:val="00F06778"/>
    <w:rsid w:val="00F10F05"/>
    <w:rsid w:val="00F15775"/>
    <w:rsid w:val="00F16003"/>
    <w:rsid w:val="00F20E40"/>
    <w:rsid w:val="00F26DA7"/>
    <w:rsid w:val="00F340AB"/>
    <w:rsid w:val="00F36037"/>
    <w:rsid w:val="00F40AEE"/>
    <w:rsid w:val="00F414A0"/>
    <w:rsid w:val="00F44960"/>
    <w:rsid w:val="00F44FE4"/>
    <w:rsid w:val="00F45204"/>
    <w:rsid w:val="00F508AB"/>
    <w:rsid w:val="00F5339B"/>
    <w:rsid w:val="00F55F89"/>
    <w:rsid w:val="00F61795"/>
    <w:rsid w:val="00F6328A"/>
    <w:rsid w:val="00F66EEC"/>
    <w:rsid w:val="00F71794"/>
    <w:rsid w:val="00F80A80"/>
    <w:rsid w:val="00F85382"/>
    <w:rsid w:val="00F87ADD"/>
    <w:rsid w:val="00FA5E49"/>
    <w:rsid w:val="00FC77E4"/>
    <w:rsid w:val="00FD5466"/>
    <w:rsid w:val="00FE7AEB"/>
    <w:rsid w:val="00FF192E"/>
    <w:rsid w:val="00FF238A"/>
    <w:rsid w:val="00FF6629"/>
    <w:rsid w:val="00FF712F"/>
    <w:rsid w:val="010C2976"/>
    <w:rsid w:val="017C60EF"/>
    <w:rsid w:val="145A1174"/>
    <w:rsid w:val="179F04B4"/>
    <w:rsid w:val="196F2B63"/>
    <w:rsid w:val="200A09E3"/>
    <w:rsid w:val="226118D9"/>
    <w:rsid w:val="269430E5"/>
    <w:rsid w:val="2F3302ED"/>
    <w:rsid w:val="31292E50"/>
    <w:rsid w:val="3F1C1543"/>
    <w:rsid w:val="408D6988"/>
    <w:rsid w:val="448B4F61"/>
    <w:rsid w:val="4A4329E0"/>
    <w:rsid w:val="4BB35390"/>
    <w:rsid w:val="502142D2"/>
    <w:rsid w:val="5731087A"/>
    <w:rsid w:val="5D2578B0"/>
    <w:rsid w:val="67D1698E"/>
    <w:rsid w:val="692E5247"/>
    <w:rsid w:val="79312F28"/>
    <w:rsid w:val="794734AC"/>
    <w:rsid w:val="7A4D3D91"/>
    <w:rsid w:val="7F333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0"/>
    <w:pPr>
      <w:ind w:firstLine="420"/>
    </w:pPr>
    <w:rPr>
      <w:rFonts w:ascii="Times New Roman" w:hAnsi="Times New Roman" w:eastAsia="宋体" w:cs="Times New Roman"/>
      <w:szCs w:val="20"/>
    </w:rPr>
  </w:style>
  <w:style w:type="paragraph" w:styleId="3">
    <w:name w:val="annotation text"/>
    <w:basedOn w:val="1"/>
    <w:link w:val="32"/>
    <w:autoRedefine/>
    <w:unhideWhenUsed/>
    <w:qFormat/>
    <w:uiPriority w:val="0"/>
    <w:pPr>
      <w:jc w:val="left"/>
    </w:pPr>
    <w:rPr>
      <w:rFonts w:ascii="Times New Roman" w:hAnsi="Times New Roman" w:eastAsia="宋体" w:cs="Times New Roman"/>
      <w:szCs w:val="24"/>
      <w:lang w:val="zh-CN"/>
    </w:rPr>
  </w:style>
  <w:style w:type="paragraph" w:styleId="4">
    <w:name w:val="Body Text 3"/>
    <w:basedOn w:val="1"/>
    <w:link w:val="23"/>
    <w:autoRedefine/>
    <w:semiHidden/>
    <w:unhideWhenUsed/>
    <w:qFormat/>
    <w:uiPriority w:val="99"/>
    <w:pPr>
      <w:spacing w:after="120"/>
    </w:pPr>
    <w:rPr>
      <w:rFonts w:ascii="Times New Roman" w:hAnsi="Times New Roman" w:eastAsia="宋体" w:cs="Times New Roman"/>
      <w:sz w:val="16"/>
      <w:szCs w:val="16"/>
    </w:rPr>
  </w:style>
  <w:style w:type="paragraph" w:styleId="5">
    <w:name w:val="Body Text"/>
    <w:basedOn w:val="1"/>
    <w:link w:val="21"/>
    <w:autoRedefine/>
    <w:unhideWhenUsed/>
    <w:qFormat/>
    <w:uiPriority w:val="99"/>
    <w:pPr>
      <w:spacing w:after="120"/>
    </w:pPr>
    <w:rPr>
      <w:rFonts w:ascii="Times New Roman" w:hAnsi="Times New Roman" w:eastAsia="宋体" w:cs="Times New Roman"/>
      <w:szCs w:val="24"/>
    </w:rPr>
  </w:style>
  <w:style w:type="paragraph" w:styleId="6">
    <w:name w:val="Plain Text"/>
    <w:basedOn w:val="1"/>
    <w:link w:val="24"/>
    <w:autoRedefine/>
    <w:unhideWhenUsed/>
    <w:qFormat/>
    <w:uiPriority w:val="0"/>
    <w:rPr>
      <w:rFonts w:ascii="宋体" w:hAnsi="Courier New" w:eastAsia="宋体" w:cs="Courier New"/>
      <w:kern w:val="0"/>
      <w:sz w:val="20"/>
      <w:szCs w:val="21"/>
    </w:rPr>
  </w:style>
  <w:style w:type="paragraph" w:styleId="7">
    <w:name w:val="Date"/>
    <w:basedOn w:val="1"/>
    <w:next w:val="1"/>
    <w:link w:val="25"/>
    <w:autoRedefine/>
    <w:semiHidden/>
    <w:unhideWhenUsed/>
    <w:qFormat/>
    <w:uiPriority w:val="99"/>
    <w:pPr>
      <w:ind w:left="100" w:leftChars="2500"/>
    </w:pPr>
    <w:rPr>
      <w:rFonts w:ascii="Calibri" w:hAnsi="Calibri" w:eastAsia="宋体" w:cs="Times New Roman"/>
    </w:rPr>
  </w:style>
  <w:style w:type="paragraph" w:styleId="8">
    <w:name w:val="Balloon Text"/>
    <w:basedOn w:val="1"/>
    <w:link w:val="27"/>
    <w:autoRedefine/>
    <w:semiHidden/>
    <w:unhideWhenUsed/>
    <w:qFormat/>
    <w:uiPriority w:val="99"/>
    <w:rPr>
      <w:rFonts w:ascii="Calibri" w:hAnsi="Calibri" w:eastAsia="宋体" w:cs="Times New Roman"/>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rPr>
      <w:rFonts w:ascii="Times New Roman" w:hAnsi="Times New Roman" w:eastAsia="宋体" w:cs="Times New Roman"/>
      <w:szCs w:val="24"/>
    </w:rPr>
  </w:style>
  <w:style w:type="paragraph" w:styleId="12">
    <w:name w:val="toc 2"/>
    <w:basedOn w:val="1"/>
    <w:next w:val="1"/>
    <w:autoRedefine/>
    <w:unhideWhenUsed/>
    <w:qFormat/>
    <w:uiPriority w:val="39"/>
    <w:pPr>
      <w:ind w:left="420" w:leftChars="200"/>
    </w:pPr>
    <w:rPr>
      <w:rFonts w:ascii="Calibri" w:hAnsi="Calibri" w:eastAsia="宋体" w:cs="Times New Roman"/>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autoRedefine/>
    <w:semiHidden/>
    <w:unhideWhenUsed/>
    <w:qFormat/>
    <w:uiPriority w:val="99"/>
    <w:rPr>
      <w:color w:val="800080" w:themeColor="followedHyperlink"/>
      <w:u w:val="single"/>
      <w14:textFill>
        <w14:solidFill>
          <w14:schemeClr w14:val="folHlink"/>
        </w14:solidFill>
      </w14:textFill>
    </w:rPr>
  </w:style>
  <w:style w:type="character" w:styleId="17">
    <w:name w:val="Hyperlink"/>
    <w:autoRedefine/>
    <w:unhideWhenUsed/>
    <w:qFormat/>
    <w:uiPriority w:val="99"/>
    <w:rPr>
      <w:color w:val="0000FF"/>
      <w:u w:val="single"/>
    </w:rPr>
  </w:style>
  <w:style w:type="paragraph" w:customStyle="1" w:styleId="18">
    <w:name w:val="首行缩进"/>
    <w:basedOn w:val="1"/>
    <w:autoRedefine/>
    <w:qFormat/>
    <w:uiPriority w:val="0"/>
    <w:pPr>
      <w:ind w:firstLine="480" w:firstLineChars="200"/>
    </w:pPr>
  </w:style>
  <w:style w:type="character" w:customStyle="1" w:styleId="19">
    <w:name w:val="页眉 Char"/>
    <w:basedOn w:val="15"/>
    <w:link w:val="10"/>
    <w:autoRedefine/>
    <w:qFormat/>
    <w:uiPriority w:val="99"/>
    <w:rPr>
      <w:sz w:val="18"/>
      <w:szCs w:val="18"/>
    </w:rPr>
  </w:style>
  <w:style w:type="character" w:customStyle="1" w:styleId="20">
    <w:name w:val="页脚 Char"/>
    <w:basedOn w:val="15"/>
    <w:link w:val="9"/>
    <w:autoRedefine/>
    <w:qFormat/>
    <w:uiPriority w:val="99"/>
    <w:rPr>
      <w:sz w:val="18"/>
      <w:szCs w:val="18"/>
    </w:rPr>
  </w:style>
  <w:style w:type="character" w:customStyle="1" w:styleId="21">
    <w:name w:val="正文文本 Char"/>
    <w:basedOn w:val="15"/>
    <w:link w:val="5"/>
    <w:autoRedefine/>
    <w:qFormat/>
    <w:uiPriority w:val="99"/>
    <w:rPr>
      <w:rFonts w:ascii="Times New Roman" w:hAnsi="Times New Roman" w:eastAsia="宋体" w:cs="Times New Roman"/>
      <w:szCs w:val="24"/>
    </w:rPr>
  </w:style>
  <w:style w:type="paragraph" w:customStyle="1" w:styleId="22">
    <w:name w:val="_Style 11"/>
    <w:autoRedefine/>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
    <w:name w:val="正文文本 3 Char"/>
    <w:basedOn w:val="15"/>
    <w:link w:val="4"/>
    <w:autoRedefine/>
    <w:semiHidden/>
    <w:qFormat/>
    <w:uiPriority w:val="99"/>
    <w:rPr>
      <w:rFonts w:ascii="Times New Roman" w:hAnsi="Times New Roman" w:eastAsia="宋体" w:cs="Times New Roman"/>
      <w:sz w:val="16"/>
      <w:szCs w:val="16"/>
    </w:rPr>
  </w:style>
  <w:style w:type="character" w:customStyle="1" w:styleId="24">
    <w:name w:val="纯文本 Char"/>
    <w:basedOn w:val="15"/>
    <w:link w:val="6"/>
    <w:autoRedefine/>
    <w:qFormat/>
    <w:uiPriority w:val="99"/>
    <w:rPr>
      <w:rFonts w:ascii="宋体" w:hAnsi="Courier New" w:eastAsia="宋体" w:cs="Courier New"/>
      <w:kern w:val="0"/>
      <w:sz w:val="20"/>
      <w:szCs w:val="21"/>
    </w:rPr>
  </w:style>
  <w:style w:type="character" w:customStyle="1" w:styleId="25">
    <w:name w:val="日期 Char"/>
    <w:basedOn w:val="15"/>
    <w:link w:val="7"/>
    <w:autoRedefine/>
    <w:semiHidden/>
    <w:qFormat/>
    <w:uiPriority w:val="99"/>
    <w:rPr>
      <w:rFonts w:ascii="Calibri" w:hAnsi="Calibri" w:eastAsia="宋体" w:cs="Times New Roman"/>
    </w:rPr>
  </w:style>
  <w:style w:type="table" w:customStyle="1" w:styleId="26">
    <w:name w:val="网格型1"/>
    <w:basedOn w:val="1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批注框文本 Char"/>
    <w:basedOn w:val="15"/>
    <w:link w:val="8"/>
    <w:autoRedefine/>
    <w:semiHidden/>
    <w:qFormat/>
    <w:uiPriority w:val="99"/>
    <w:rPr>
      <w:rFonts w:ascii="Calibri" w:hAnsi="Calibri" w:eastAsia="宋体" w:cs="Times New Roman"/>
      <w:sz w:val="18"/>
      <w:szCs w:val="18"/>
    </w:rPr>
  </w:style>
  <w:style w:type="table" w:customStyle="1" w:styleId="28">
    <w:name w:val="网格型2"/>
    <w:basedOn w:val="13"/>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11"/>
    <w:basedOn w:val="1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纯文本 Char1"/>
    <w:autoRedefine/>
    <w:semiHidden/>
    <w:qFormat/>
    <w:locked/>
    <w:uiPriority w:val="0"/>
    <w:rPr>
      <w:rFonts w:ascii="宋体" w:hAnsi="Courier New"/>
      <w:szCs w:val="21"/>
      <w:lang w:val="zh-CN" w:eastAsia="zh-CN"/>
    </w:rPr>
  </w:style>
  <w:style w:type="character" w:customStyle="1" w:styleId="31">
    <w:name w:val="批注文字 Char"/>
    <w:basedOn w:val="15"/>
    <w:semiHidden/>
    <w:qFormat/>
    <w:uiPriority w:val="99"/>
    <w:rPr>
      <w:rFonts w:asciiTheme="minorHAnsi" w:hAnsiTheme="minorHAnsi" w:eastAsiaTheme="minorEastAsia" w:cstheme="minorBidi"/>
      <w:kern w:val="2"/>
      <w:sz w:val="21"/>
      <w:szCs w:val="22"/>
    </w:rPr>
  </w:style>
  <w:style w:type="character" w:customStyle="1" w:styleId="32">
    <w:name w:val="批注文字 Char1"/>
    <w:link w:val="3"/>
    <w:autoRedefine/>
    <w:qFormat/>
    <w:uiPriority w:val="0"/>
    <w:rPr>
      <w:kern w:val="2"/>
      <w:sz w:val="21"/>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27FB-7817-4581-ABBE-63D0D96DF97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311</Words>
  <Characters>1779</Characters>
  <Lines>14</Lines>
  <Paragraphs>4</Paragraphs>
  <TotalTime>22</TotalTime>
  <ScaleCrop>false</ScaleCrop>
  <LinksUpToDate>false</LinksUpToDate>
  <CharactersWithSpaces>2086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2024-02-05T08:32:00Z</dcterms:created>
  <dc:creator>Administrator</dc:creator>
  <cp:lastModifiedBy>Hank</cp:lastModifiedBy>
  <cp:lastPrinted>2024-04-02T08:00:00Z</cp:lastPrinted>
  <dcterms:modified xsi:type="dcterms:W3CDTF">2024-04-02T08:12:36Z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5B5544A858764BC3A7F42280EA1C02DE</vt:lpwstr>
  </property>
</Properties>
</file>