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25" w:rsidRPr="00915E67" w:rsidRDefault="00905925" w:rsidP="00905925">
      <w:pPr>
        <w:spacing w:line="276" w:lineRule="auto"/>
        <w:ind w:leftChars="69" w:left="1545" w:hangingChars="500" w:hanging="1400"/>
        <w:jc w:val="center"/>
        <w:outlineLvl w:val="6"/>
        <w:rPr>
          <w:rFonts w:ascii="微软雅黑" w:eastAsia="微软雅黑" w:hAnsi="微软雅黑" w:cs="微软雅黑"/>
          <w:b/>
          <w:bCs/>
          <w:sz w:val="28"/>
          <w:szCs w:val="28"/>
        </w:rPr>
      </w:pPr>
      <w:r>
        <w:rPr>
          <w:rFonts w:ascii="微软雅黑" w:eastAsia="微软雅黑" w:hAnsi="微软雅黑" w:cs="微软雅黑" w:hint="eastAsia"/>
          <w:b/>
          <w:bCs/>
          <w:sz w:val="28"/>
          <w:szCs w:val="28"/>
        </w:rPr>
        <w:t>广西翔正项目管理有限公司关于昭平县城区道路（街道）清扫保洁垃圾收集</w:t>
      </w:r>
      <w:r w:rsidRPr="00915E67">
        <w:rPr>
          <w:rFonts w:ascii="微软雅黑" w:eastAsia="微软雅黑" w:hAnsi="微软雅黑" w:cs="微软雅黑" w:hint="eastAsia"/>
          <w:b/>
          <w:bCs/>
          <w:sz w:val="28"/>
          <w:szCs w:val="28"/>
        </w:rPr>
        <w:t>清运服务（项目编号：</w:t>
      </w:r>
      <w:r w:rsidRPr="00B4462A">
        <w:rPr>
          <w:rFonts w:ascii="微软雅黑" w:eastAsia="微软雅黑" w:hAnsi="微软雅黑" w:cs="微软雅黑"/>
          <w:b/>
          <w:bCs/>
          <w:sz w:val="28"/>
          <w:szCs w:val="28"/>
        </w:rPr>
        <w:t>HZZC2021-G3-210164-GXXZ</w:t>
      </w:r>
      <w:r w:rsidRPr="00915E67">
        <w:rPr>
          <w:rFonts w:ascii="微软雅黑" w:eastAsia="微软雅黑" w:hAnsi="微软雅黑" w:cs="微软雅黑" w:hint="eastAsia"/>
          <w:b/>
          <w:bCs/>
          <w:sz w:val="28"/>
          <w:szCs w:val="28"/>
        </w:rPr>
        <w:t>）</w:t>
      </w:r>
    </w:p>
    <w:p w:rsidR="00905925" w:rsidRDefault="00905925" w:rsidP="00905925">
      <w:pPr>
        <w:spacing w:line="276" w:lineRule="auto"/>
        <w:ind w:leftChars="69" w:left="1545" w:hangingChars="500" w:hanging="1400"/>
        <w:jc w:val="center"/>
        <w:outlineLvl w:val="6"/>
        <w:rPr>
          <w:rFonts w:ascii="微软雅黑" w:eastAsia="微软雅黑" w:hAnsi="微软雅黑" w:cs="微软雅黑"/>
          <w:b/>
          <w:bCs/>
          <w:sz w:val="28"/>
          <w:szCs w:val="28"/>
        </w:rPr>
      </w:pPr>
      <w:r>
        <w:rPr>
          <w:rFonts w:ascii="微软雅黑" w:eastAsia="微软雅黑" w:hAnsi="微软雅黑" w:cs="微软雅黑" w:hint="eastAsia"/>
          <w:b/>
          <w:bCs/>
          <w:sz w:val="28"/>
          <w:szCs w:val="28"/>
        </w:rPr>
        <w:t>招标公告</w:t>
      </w:r>
    </w:p>
    <w:p w:rsidR="00905925" w:rsidRPr="00905925" w:rsidRDefault="00905925" w:rsidP="00905925">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bookmarkStart w:id="0" w:name="_Toc35393798"/>
      <w:bookmarkStart w:id="1" w:name="_Toc28359089"/>
      <w:bookmarkStart w:id="2" w:name="_Toc28359012"/>
      <w:bookmarkStart w:id="3" w:name="_Toc35393629"/>
      <w:bookmarkStart w:id="4" w:name="OLE_LINK3"/>
      <w:r w:rsidRPr="00905925">
        <w:rPr>
          <w:rFonts w:ascii="宋体" w:hAnsi="宋体" w:cs="宋体" w:hint="eastAsia"/>
          <w:szCs w:val="21"/>
        </w:rPr>
        <w:t>项目概况</w:t>
      </w:r>
    </w:p>
    <w:p w:rsidR="00905925" w:rsidRPr="00905925" w:rsidRDefault="00905925" w:rsidP="00905925">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sidRPr="00905925">
        <w:rPr>
          <w:rFonts w:ascii="宋体" w:hAnsi="宋体" w:hint="eastAsia"/>
          <w:szCs w:val="21"/>
          <w:u w:val="single"/>
        </w:rPr>
        <w:t>昭平县城区道路（街道）清扫保洁垃圾收集清运服务</w:t>
      </w:r>
      <w:r w:rsidRPr="00905925">
        <w:rPr>
          <w:rFonts w:ascii="宋体" w:hAnsi="宋体" w:cs="宋体" w:hint="eastAsia"/>
          <w:szCs w:val="21"/>
        </w:rPr>
        <w:t>的潜在投标人应在</w:t>
      </w:r>
      <w:r w:rsidRPr="00905925">
        <w:rPr>
          <w:rFonts w:ascii="宋体" w:hAnsi="宋体" w:cs="宋体" w:hint="eastAsia"/>
          <w:szCs w:val="21"/>
          <w:shd w:val="clear" w:color="auto" w:fill="FFFFFF"/>
        </w:rPr>
        <w:t>本项目《招标公告》发布之时起至本项目投标截止时间前自行登录</w:t>
      </w:r>
      <w:r w:rsidRPr="00905925">
        <w:rPr>
          <w:rFonts w:ascii="宋体" w:hAnsi="宋体" w:cs="宋体" w:hint="eastAsia"/>
          <w:b/>
          <w:kern w:val="0"/>
          <w:szCs w:val="21"/>
          <w:lang w:val="zh-CN"/>
        </w:rPr>
        <w:t>全国公共资源交易平台（广西• 贺州）http://ggzy.jgswj.gxzf.gov.cn/hzggzy/</w:t>
      </w:r>
      <w:r w:rsidRPr="00905925">
        <w:rPr>
          <w:rFonts w:ascii="宋体" w:hAnsi="宋体" w:cs="宋体" w:hint="eastAsia"/>
          <w:szCs w:val="21"/>
          <w:shd w:val="clear" w:color="auto" w:fill="FFFFFF"/>
        </w:rPr>
        <w:t>下载《招标文件》</w:t>
      </w:r>
      <w:r w:rsidRPr="00905925">
        <w:rPr>
          <w:rFonts w:ascii="宋体" w:hAnsi="宋体" w:cs="宋体" w:hint="eastAsia"/>
          <w:szCs w:val="21"/>
        </w:rPr>
        <w:t>，并于</w:t>
      </w:r>
      <w:r w:rsidRPr="00905925">
        <w:rPr>
          <w:rFonts w:ascii="宋体" w:hAnsi="宋体" w:hint="eastAsia"/>
          <w:szCs w:val="21"/>
        </w:rPr>
        <w:t>2021年 11月17日 15时 30分</w:t>
      </w:r>
      <w:r w:rsidRPr="00905925">
        <w:rPr>
          <w:rFonts w:ascii="宋体" w:hAnsi="宋体" w:cs="宋体" w:hint="eastAsia"/>
          <w:szCs w:val="21"/>
        </w:rPr>
        <w:t>（北京时间）前在贺州市公共资源交易中心（贺州市鞍山西路83-1号</w:t>
      </w:r>
      <w:r w:rsidRPr="00905925">
        <w:rPr>
          <w:rFonts w:ascii="宋体" w:eastAsia="MS Mincho" w:hAnsi="MS Mincho" w:cs="MS Mincho" w:hint="eastAsia"/>
          <w:szCs w:val="21"/>
        </w:rPr>
        <w:t> </w:t>
      </w:r>
      <w:r w:rsidRPr="00905925">
        <w:rPr>
          <w:rFonts w:ascii="宋体" w:hAnsi="宋体" w:cs="宋体" w:hint="eastAsia"/>
          <w:szCs w:val="21"/>
        </w:rPr>
        <w:t>城投集团 4楼）交易大厅（具体安排见当天交易中心电子显示屏）递交投标文件。</w:t>
      </w:r>
    </w:p>
    <w:p w:rsidR="00905925" w:rsidRPr="00905925" w:rsidRDefault="00905925" w:rsidP="00905925">
      <w:pPr>
        <w:keepNext/>
        <w:keepLines/>
        <w:spacing w:before="260" w:after="260" w:line="320" w:lineRule="exact"/>
        <w:ind w:firstLineChars="200" w:firstLine="422"/>
        <w:outlineLvl w:val="1"/>
        <w:rPr>
          <w:rFonts w:ascii="宋体" w:hAnsi="宋体" w:cs="宋体"/>
          <w:b/>
          <w:bCs/>
          <w:szCs w:val="21"/>
        </w:rPr>
      </w:pPr>
      <w:r w:rsidRPr="00905925">
        <w:rPr>
          <w:rFonts w:ascii="宋体" w:hAnsi="宋体" w:cs="宋体" w:hint="eastAsia"/>
          <w:b/>
          <w:bCs/>
          <w:szCs w:val="21"/>
        </w:rPr>
        <w:t>一、项目基本情况</w:t>
      </w:r>
      <w:bookmarkEnd w:id="0"/>
      <w:bookmarkEnd w:id="1"/>
      <w:bookmarkEnd w:id="2"/>
      <w:bookmarkEnd w:id="3"/>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项目编号</w:t>
      </w:r>
      <w:r w:rsidRPr="00905925">
        <w:rPr>
          <w:rFonts w:ascii="宋体" w:hAnsi="宋体"/>
          <w:szCs w:val="21"/>
        </w:rPr>
        <w:t>:</w:t>
      </w:r>
      <w:r w:rsidRPr="00905925">
        <w:t xml:space="preserve"> HZZC2021-G3-210164-GXXZ</w:t>
      </w:r>
    </w:p>
    <w:p w:rsidR="00905925" w:rsidRPr="00905925" w:rsidRDefault="00905925" w:rsidP="00905925">
      <w:pPr>
        <w:spacing w:line="320" w:lineRule="exact"/>
        <w:ind w:firstLineChars="200" w:firstLine="420"/>
        <w:rPr>
          <w:szCs w:val="21"/>
        </w:rPr>
      </w:pPr>
      <w:r w:rsidRPr="00905925">
        <w:rPr>
          <w:rFonts w:ascii="宋体" w:hAnsi="宋体" w:hint="eastAsia"/>
          <w:szCs w:val="21"/>
        </w:rPr>
        <w:t>项目名称：</w:t>
      </w:r>
      <w:r w:rsidRPr="00905925">
        <w:rPr>
          <w:rFonts w:hint="eastAsia"/>
          <w:szCs w:val="21"/>
        </w:rPr>
        <w:t>昭平县城区道路（街道）清扫保洁垃圾收集清运服务</w:t>
      </w:r>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采购方式：公开招标</w:t>
      </w:r>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预算金额：</w:t>
      </w:r>
      <w:r w:rsidRPr="00905925">
        <w:rPr>
          <w:rFonts w:ascii="宋体" w:hAnsi="宋体" w:cs="仿宋" w:hint="eastAsia"/>
          <w:bCs/>
          <w:szCs w:val="21"/>
        </w:rPr>
        <w:t>1993.65</w:t>
      </w:r>
      <w:r w:rsidRPr="00905925">
        <w:rPr>
          <w:rFonts w:ascii="宋体" w:hAnsi="宋体" w:hint="eastAsia"/>
          <w:szCs w:val="21"/>
        </w:rPr>
        <w:t>万元。</w:t>
      </w:r>
      <w:r w:rsidRPr="00905925">
        <w:rPr>
          <w:rFonts w:ascii="仿宋" w:eastAsia="仿宋" w:hAnsi="仿宋" w:cs="仿宋" w:hint="eastAsia"/>
          <w:szCs w:val="21"/>
        </w:rPr>
        <w:t>本项目采用投标单价进行报价（每年</w:t>
      </w:r>
      <w:r w:rsidRPr="00905925">
        <w:rPr>
          <w:rFonts w:ascii="仿宋" w:eastAsia="仿宋" w:hAnsi="仿宋" w:cs="仿宋" w:hint="eastAsia"/>
          <w:szCs w:val="21"/>
          <w:u w:val="single"/>
        </w:rPr>
        <w:t>664.55</w:t>
      </w:r>
      <w:r w:rsidRPr="00905925">
        <w:rPr>
          <w:rFonts w:ascii="仿宋" w:eastAsia="仿宋" w:hAnsi="仿宋" w:cs="仿宋" w:hint="eastAsia"/>
          <w:szCs w:val="21"/>
        </w:rPr>
        <w:t>万元，以投标单价为价格分的评定标准）。</w:t>
      </w:r>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最高限价：</w:t>
      </w:r>
      <w:r w:rsidRPr="00905925">
        <w:rPr>
          <w:rFonts w:ascii="宋体" w:hAnsi="宋体" w:cs="仿宋" w:hint="eastAsia"/>
          <w:bCs/>
          <w:szCs w:val="21"/>
        </w:rPr>
        <w:t>1993.65</w:t>
      </w:r>
      <w:r w:rsidRPr="00905925">
        <w:rPr>
          <w:rFonts w:ascii="宋体" w:hAnsi="宋体" w:hint="eastAsia"/>
          <w:szCs w:val="21"/>
        </w:rPr>
        <w:t>万元。</w:t>
      </w:r>
      <w:r w:rsidRPr="00905925">
        <w:rPr>
          <w:rFonts w:ascii="仿宋" w:eastAsia="仿宋" w:hAnsi="仿宋" w:cs="仿宋" w:hint="eastAsia"/>
          <w:szCs w:val="21"/>
        </w:rPr>
        <w:t>本项目采用投标单价进行报价（每年</w:t>
      </w:r>
      <w:r w:rsidRPr="00905925">
        <w:rPr>
          <w:rFonts w:ascii="仿宋" w:eastAsia="仿宋" w:hAnsi="仿宋" w:cs="仿宋" w:hint="eastAsia"/>
          <w:szCs w:val="21"/>
          <w:u w:val="single"/>
        </w:rPr>
        <w:t>664.55</w:t>
      </w:r>
      <w:r w:rsidRPr="00905925">
        <w:rPr>
          <w:rFonts w:ascii="仿宋" w:eastAsia="仿宋" w:hAnsi="仿宋" w:cs="仿宋" w:hint="eastAsia"/>
          <w:szCs w:val="21"/>
        </w:rPr>
        <w:t>万元，以投标单价为价格分的评定标准）。</w:t>
      </w:r>
    </w:p>
    <w:p w:rsidR="00905925" w:rsidRPr="00905925" w:rsidRDefault="00905925" w:rsidP="00905925">
      <w:pPr>
        <w:spacing w:line="320" w:lineRule="exact"/>
        <w:ind w:leftChars="164" w:left="1293" w:hangingChars="450" w:hanging="949"/>
        <w:rPr>
          <w:rFonts w:ascii="宋体" w:hAnsi="宋体" w:cs="宋体"/>
          <w:bCs/>
          <w:szCs w:val="21"/>
        </w:rPr>
      </w:pPr>
      <w:r w:rsidRPr="00905925">
        <w:rPr>
          <w:rFonts w:ascii="宋体" w:hAnsi="宋体" w:hint="eastAsia"/>
          <w:b/>
          <w:szCs w:val="21"/>
        </w:rPr>
        <w:t>采购需求：</w:t>
      </w:r>
      <w:r w:rsidRPr="00905925">
        <w:rPr>
          <w:rFonts w:hint="eastAsia"/>
          <w:b/>
          <w:szCs w:val="21"/>
        </w:rPr>
        <w:t>昭平县城区道路（街道）清扫保洁垃圾收集清运服务</w:t>
      </w:r>
      <w:r w:rsidRPr="00905925">
        <w:rPr>
          <w:rFonts w:ascii="宋体" w:hAnsi="宋体" w:cs="宋体" w:hint="eastAsia"/>
          <w:bCs/>
          <w:szCs w:val="21"/>
        </w:rPr>
        <w:t>。</w:t>
      </w:r>
    </w:p>
    <w:p w:rsidR="00905925" w:rsidRPr="00905925" w:rsidRDefault="00905925" w:rsidP="00905925">
      <w:pPr>
        <w:spacing w:line="320" w:lineRule="exact"/>
        <w:ind w:firstLineChars="200" w:firstLine="422"/>
        <w:rPr>
          <w:rFonts w:ascii="仿宋" w:eastAsia="仿宋" w:hAnsi="仿宋"/>
          <w:b/>
          <w:kern w:val="0"/>
          <w:szCs w:val="21"/>
        </w:rPr>
      </w:pPr>
      <w:r w:rsidRPr="00905925">
        <w:rPr>
          <w:rFonts w:ascii="仿宋" w:eastAsia="仿宋" w:hAnsi="仿宋"/>
          <w:b/>
          <w:kern w:val="0"/>
          <w:szCs w:val="21"/>
        </w:rPr>
        <w:t>服务区域</w:t>
      </w:r>
      <w:bookmarkStart w:id="5" w:name="_GoBack"/>
      <w:bookmarkEnd w:id="5"/>
      <w:r w:rsidRPr="00905925">
        <w:rPr>
          <w:rFonts w:ascii="仿宋" w:eastAsia="仿宋" w:hAnsi="仿宋"/>
          <w:b/>
          <w:kern w:val="0"/>
          <w:szCs w:val="21"/>
        </w:rPr>
        <w:t>：</w:t>
      </w:r>
    </w:p>
    <w:p w:rsidR="00905925" w:rsidRPr="00905925" w:rsidRDefault="00905925" w:rsidP="00905925">
      <w:pPr>
        <w:spacing w:line="320" w:lineRule="exact"/>
        <w:ind w:firstLineChars="150" w:firstLine="315"/>
        <w:rPr>
          <w:rFonts w:ascii="仿宋" w:eastAsia="仿宋" w:hAnsi="仿宋"/>
          <w:szCs w:val="21"/>
        </w:rPr>
      </w:pPr>
      <w:r w:rsidRPr="00905925">
        <w:rPr>
          <w:rFonts w:ascii="仿宋" w:eastAsia="仿宋" w:hAnsi="仿宋" w:cs="宋体" w:hint="eastAsia"/>
          <w:szCs w:val="21"/>
        </w:rPr>
        <w:t>（</w:t>
      </w:r>
      <w:r w:rsidRPr="00905925">
        <w:rPr>
          <w:rFonts w:ascii="仿宋" w:eastAsia="仿宋" w:hAnsi="仿宋" w:cs="宋体" w:hint="eastAsia"/>
          <w:szCs w:val="21"/>
          <w:lang w:val="zh-CN"/>
        </w:rPr>
        <w:t>1）.</w:t>
      </w:r>
      <w:r w:rsidRPr="00905925">
        <w:rPr>
          <w:rFonts w:ascii="仿宋" w:eastAsia="仿宋" w:hAnsi="仿宋" w:hint="eastAsia"/>
          <w:b/>
          <w:szCs w:val="21"/>
        </w:rPr>
        <w:t xml:space="preserve"> 河东片区路网</w:t>
      </w:r>
      <w:r w:rsidRPr="00905925">
        <w:rPr>
          <w:rFonts w:ascii="仿宋" w:eastAsia="仿宋" w:hAnsi="仿宋" w:hint="eastAsia"/>
          <w:szCs w:val="21"/>
        </w:rPr>
        <w:t>(包含河东路、光明街、穂丰路、桂江大桥、江滨路（207省道桂江大桥头至环城路接口）、车站广场。其中江滨路16小时保洁)、</w:t>
      </w:r>
      <w:r w:rsidRPr="00905925">
        <w:rPr>
          <w:rFonts w:ascii="仿宋" w:eastAsia="仿宋" w:hAnsi="仿宋" w:hint="eastAsia"/>
          <w:b/>
          <w:szCs w:val="21"/>
        </w:rPr>
        <w:t>东宁路</w:t>
      </w:r>
      <w:r w:rsidRPr="00905925">
        <w:rPr>
          <w:rFonts w:ascii="仿宋" w:eastAsia="仿宋" w:hAnsi="仿宋" w:hint="eastAsia"/>
          <w:szCs w:val="21"/>
        </w:rPr>
        <w:t>（包括码头至体育场（昭平镇文化站）。其中夏天（5—11月份）全段16小时保洁，冬天（12月至次年4月）南塘至交警大门段16小时保洁。）、</w:t>
      </w:r>
      <w:r w:rsidRPr="00905925">
        <w:rPr>
          <w:rFonts w:ascii="仿宋" w:eastAsia="仿宋" w:hAnsi="仿宋" w:hint="eastAsia"/>
          <w:b/>
          <w:szCs w:val="21"/>
        </w:rPr>
        <w:t>西宁路</w:t>
      </w:r>
      <w:r w:rsidRPr="00905925">
        <w:rPr>
          <w:rFonts w:ascii="仿宋" w:eastAsia="仿宋" w:hAnsi="仿宋" w:hint="eastAsia"/>
          <w:szCs w:val="21"/>
        </w:rPr>
        <w:t>(西宁路全段（永利新城路口至在建桂江二桥接口处）。其中南塘街路口至永利新城路口16小时保洁。)、</w:t>
      </w:r>
      <w:r w:rsidRPr="00905925">
        <w:rPr>
          <w:rFonts w:ascii="仿宋" w:eastAsia="仿宋" w:hAnsi="仿宋" w:hint="eastAsia"/>
          <w:b/>
          <w:szCs w:val="21"/>
        </w:rPr>
        <w:t>育才路</w:t>
      </w:r>
      <w:r w:rsidRPr="00905925">
        <w:rPr>
          <w:rFonts w:ascii="仿宋" w:eastAsia="仿宋" w:hAnsi="仿宋" w:hint="eastAsia"/>
          <w:szCs w:val="21"/>
        </w:rPr>
        <w:t>（包括昭平中学门口至凉亭坡顶至农科所以及延长至江滨新区路网交叉路口，其中夏天（5—11月份）全段16小时保洁，冬天（12月至次年4月）一中门口至交警大门段16小时保洁。公路局宿舍通道至武装部宿舍大门全年8小时保洁）、</w:t>
      </w:r>
      <w:r w:rsidRPr="00905925">
        <w:rPr>
          <w:rFonts w:ascii="仿宋" w:eastAsia="仿宋" w:hAnsi="仿宋" w:hint="eastAsia"/>
          <w:b/>
          <w:szCs w:val="21"/>
        </w:rPr>
        <w:t>东宁北路延长线</w:t>
      </w:r>
      <w:r w:rsidRPr="00905925">
        <w:rPr>
          <w:rFonts w:ascii="仿宋" w:eastAsia="仿宋" w:hAnsi="仿宋" w:hint="eastAsia"/>
          <w:szCs w:val="21"/>
        </w:rPr>
        <w:t>（包括昭平镇文化站至松林峡渡口、城北工业园侧路。其中昭平镇文化站至中纤板厂大门段16小时保洁）、</w:t>
      </w:r>
      <w:r w:rsidRPr="00905925">
        <w:rPr>
          <w:rFonts w:ascii="仿宋" w:eastAsia="仿宋" w:hAnsi="仿宋" w:hint="eastAsia"/>
          <w:b/>
          <w:szCs w:val="21"/>
        </w:rPr>
        <w:t>西堤南路</w:t>
      </w:r>
      <w:r w:rsidRPr="00905925">
        <w:rPr>
          <w:rFonts w:ascii="仿宋" w:eastAsia="仿宋" w:hAnsi="仿宋" w:hint="eastAsia"/>
          <w:szCs w:val="21"/>
        </w:rPr>
        <w:t>（包括桂江大桥西桥头至马滩大桥和马滩尾岔路。）、</w:t>
      </w:r>
      <w:r w:rsidRPr="00905925">
        <w:rPr>
          <w:rFonts w:ascii="仿宋" w:eastAsia="仿宋" w:hAnsi="仿宋" w:hint="eastAsia"/>
          <w:b/>
          <w:szCs w:val="21"/>
        </w:rPr>
        <w:t>重庆街</w:t>
      </w:r>
      <w:r w:rsidRPr="00905925">
        <w:rPr>
          <w:rFonts w:ascii="仿宋" w:eastAsia="仿宋" w:hAnsi="仿宋" w:hint="eastAsia"/>
          <w:szCs w:val="21"/>
        </w:rPr>
        <w:t>、</w:t>
      </w:r>
      <w:r w:rsidRPr="00905925">
        <w:rPr>
          <w:rFonts w:ascii="仿宋" w:eastAsia="仿宋" w:hAnsi="仿宋" w:hint="eastAsia"/>
          <w:b/>
          <w:szCs w:val="21"/>
        </w:rPr>
        <w:t>富民街及二排巷道和审计局住宅片区巷道</w:t>
      </w:r>
      <w:r w:rsidRPr="00905925">
        <w:rPr>
          <w:rFonts w:ascii="仿宋" w:eastAsia="仿宋" w:hAnsi="仿宋" w:hint="eastAsia"/>
          <w:szCs w:val="21"/>
        </w:rPr>
        <w:t>（包括富民街主街道及南北二排居民住宅巷道和审计局主街道及周边住宅片区巷道）</w:t>
      </w:r>
      <w:r w:rsidRPr="00905925">
        <w:rPr>
          <w:rFonts w:ascii="仿宋" w:eastAsia="仿宋" w:hAnsi="仿宋" w:hint="eastAsia"/>
          <w:b/>
          <w:szCs w:val="21"/>
        </w:rPr>
        <w:t>、向阳街及周边二排路网</w:t>
      </w:r>
      <w:r w:rsidRPr="00905925">
        <w:rPr>
          <w:rFonts w:ascii="仿宋" w:eastAsia="仿宋" w:hAnsi="仿宋" w:hint="eastAsia"/>
          <w:szCs w:val="21"/>
        </w:rPr>
        <w:t>（向阳街全段及周边二排居民住宅片区路网）、</w:t>
      </w:r>
      <w:r w:rsidRPr="00905925">
        <w:rPr>
          <w:rFonts w:ascii="仿宋" w:eastAsia="仿宋" w:hAnsi="仿宋" w:hint="eastAsia"/>
          <w:b/>
          <w:szCs w:val="21"/>
        </w:rPr>
        <w:t>明源街</w:t>
      </w:r>
      <w:r w:rsidRPr="00905925">
        <w:rPr>
          <w:rFonts w:ascii="仿宋" w:eastAsia="仿宋" w:hAnsi="仿宋" w:hint="eastAsia"/>
          <w:szCs w:val="21"/>
        </w:rPr>
        <w:t>（包括明源市场侧街、明源街口至龙平中心小学西围墙路口。）、</w:t>
      </w:r>
      <w:r w:rsidRPr="00905925">
        <w:rPr>
          <w:rFonts w:ascii="仿宋" w:eastAsia="仿宋" w:hAnsi="仿宋" w:hint="eastAsia"/>
          <w:b/>
          <w:szCs w:val="21"/>
        </w:rPr>
        <w:t>新兴街</w:t>
      </w:r>
      <w:r w:rsidRPr="00905925">
        <w:rPr>
          <w:rFonts w:ascii="仿宋" w:eastAsia="仿宋" w:hAnsi="仿宋" w:hint="eastAsia"/>
          <w:szCs w:val="21"/>
        </w:rPr>
        <w:t>（包括昭平镇政府（白泥冲桥头）至明源街口。）、</w:t>
      </w:r>
      <w:r w:rsidRPr="00905925">
        <w:rPr>
          <w:rFonts w:ascii="仿宋" w:eastAsia="仿宋" w:hAnsi="仿宋" w:hint="eastAsia"/>
          <w:b/>
          <w:szCs w:val="21"/>
        </w:rPr>
        <w:t>茶叶宝石街</w:t>
      </w:r>
      <w:r w:rsidRPr="00905925">
        <w:rPr>
          <w:rFonts w:ascii="仿宋" w:eastAsia="仿宋" w:hAnsi="仿宋" w:hint="eastAsia"/>
          <w:szCs w:val="21"/>
        </w:rPr>
        <w:t>（包括茶叶宝石街主要街道）、</w:t>
      </w:r>
      <w:r w:rsidRPr="00905925">
        <w:rPr>
          <w:rFonts w:ascii="仿宋" w:eastAsia="仿宋" w:hAnsi="仿宋" w:hint="eastAsia"/>
          <w:b/>
          <w:szCs w:val="21"/>
        </w:rPr>
        <w:t>福城街全段、县城中心市场、城南市场、河东市场</w:t>
      </w:r>
      <w:r w:rsidRPr="00905925">
        <w:rPr>
          <w:rFonts w:ascii="仿宋" w:eastAsia="仿宋" w:hAnsi="仿宋" w:hint="eastAsia"/>
          <w:szCs w:val="21"/>
        </w:rPr>
        <w:t>（包括市场楼内、周边路网、二排小路及西侧花圃垃圾点、石梯西街。）、</w:t>
      </w:r>
      <w:r w:rsidRPr="00905925">
        <w:rPr>
          <w:rFonts w:ascii="仿宋" w:eastAsia="仿宋" w:hAnsi="仿宋" w:hint="eastAsia"/>
          <w:b/>
          <w:szCs w:val="21"/>
        </w:rPr>
        <w:t>河西路</w:t>
      </w:r>
      <w:r w:rsidRPr="00905925">
        <w:rPr>
          <w:rFonts w:ascii="仿宋" w:eastAsia="仿宋" w:hAnsi="仿宋" w:hint="eastAsia"/>
          <w:szCs w:val="21"/>
        </w:rPr>
        <w:t>（包括桂江大桥西桥头至下岗街尾）、</w:t>
      </w:r>
      <w:r w:rsidRPr="00905925">
        <w:rPr>
          <w:rFonts w:ascii="仿宋" w:eastAsia="仿宋" w:hAnsi="仿宋" w:hint="eastAsia"/>
          <w:b/>
          <w:szCs w:val="21"/>
        </w:rPr>
        <w:t>竹园街</w:t>
      </w:r>
      <w:r w:rsidRPr="00905925">
        <w:rPr>
          <w:rFonts w:ascii="仿宋" w:eastAsia="仿宋" w:hAnsi="仿宋" w:hint="eastAsia"/>
          <w:szCs w:val="21"/>
        </w:rPr>
        <w:t>（竹园一街、二街及县人大周边）、</w:t>
      </w:r>
      <w:r w:rsidRPr="00905925">
        <w:rPr>
          <w:rFonts w:ascii="仿宋" w:eastAsia="仿宋" w:hAnsi="仿宋" w:hint="eastAsia"/>
          <w:b/>
          <w:szCs w:val="21"/>
        </w:rPr>
        <w:t>兴隆街</w:t>
      </w:r>
      <w:r w:rsidRPr="00905925">
        <w:rPr>
          <w:rFonts w:ascii="仿宋" w:eastAsia="仿宋" w:hAnsi="仿宋" w:hint="eastAsia"/>
          <w:szCs w:val="21"/>
        </w:rPr>
        <w:t>（兴隆街（商业步行街至人大路口）全段。）、</w:t>
      </w:r>
      <w:r w:rsidRPr="00905925">
        <w:rPr>
          <w:rFonts w:ascii="仿宋" w:eastAsia="仿宋" w:hAnsi="仿宋" w:hint="eastAsia"/>
          <w:b/>
          <w:szCs w:val="21"/>
        </w:rPr>
        <w:t>文化广场</w:t>
      </w:r>
      <w:r w:rsidRPr="00905925">
        <w:rPr>
          <w:rFonts w:ascii="仿宋" w:eastAsia="仿宋" w:hAnsi="仿宋" w:hint="eastAsia"/>
          <w:szCs w:val="21"/>
        </w:rPr>
        <w:t>（包括县城中心广场级连接通道。）、</w:t>
      </w:r>
      <w:r w:rsidRPr="00905925">
        <w:rPr>
          <w:rFonts w:ascii="仿宋" w:eastAsia="仿宋" w:hAnsi="仿宋" w:hint="eastAsia"/>
          <w:b/>
          <w:szCs w:val="21"/>
        </w:rPr>
        <w:t>永安街（</w:t>
      </w:r>
      <w:r w:rsidRPr="00905925">
        <w:rPr>
          <w:rFonts w:ascii="仿宋" w:eastAsia="仿宋" w:hAnsi="仿宋" w:hint="eastAsia"/>
          <w:szCs w:val="21"/>
        </w:rPr>
        <w:t>县总工会门口至西宁路接口）、</w:t>
      </w:r>
      <w:r w:rsidRPr="00905925">
        <w:rPr>
          <w:rFonts w:ascii="仿宋" w:eastAsia="仿宋" w:hAnsi="仿宋" w:hint="eastAsia"/>
          <w:b/>
          <w:szCs w:val="21"/>
        </w:rPr>
        <w:t>北秀街</w:t>
      </w:r>
      <w:r w:rsidRPr="00905925">
        <w:rPr>
          <w:rFonts w:ascii="仿宋" w:eastAsia="仿宋" w:hAnsi="仿宋" w:hint="eastAsia"/>
          <w:szCs w:val="21"/>
        </w:rPr>
        <w:t>（包括武装部路口到明源街口、人民医院侧门路口至供销社路口。）、</w:t>
      </w:r>
      <w:r w:rsidRPr="00905925">
        <w:rPr>
          <w:rFonts w:ascii="仿宋" w:eastAsia="仿宋" w:hAnsi="仿宋" w:hint="eastAsia"/>
          <w:b/>
          <w:szCs w:val="21"/>
        </w:rPr>
        <w:t>新华街</w:t>
      </w:r>
      <w:r w:rsidRPr="00905925">
        <w:rPr>
          <w:rFonts w:ascii="仿宋" w:eastAsia="仿宋" w:hAnsi="仿宋" w:hint="eastAsia"/>
          <w:szCs w:val="21"/>
        </w:rPr>
        <w:t>（茶叶宝石街口至东宁路。）、</w:t>
      </w:r>
      <w:r w:rsidRPr="00905925">
        <w:rPr>
          <w:rFonts w:ascii="仿宋" w:eastAsia="仿宋" w:hAnsi="仿宋" w:hint="eastAsia"/>
          <w:b/>
          <w:szCs w:val="21"/>
        </w:rPr>
        <w:t>南塘街及周边</w:t>
      </w:r>
      <w:r w:rsidRPr="00905925">
        <w:rPr>
          <w:rFonts w:ascii="仿宋" w:eastAsia="仿宋" w:hAnsi="仿宋" w:hint="eastAsia"/>
          <w:szCs w:val="21"/>
        </w:rPr>
        <w:t>（包括南塘周边及南塘街全段。）、</w:t>
      </w:r>
      <w:r w:rsidRPr="00905925">
        <w:rPr>
          <w:rFonts w:ascii="仿宋" w:eastAsia="仿宋" w:hAnsi="仿宋" w:hint="eastAsia"/>
          <w:b/>
          <w:szCs w:val="21"/>
        </w:rPr>
        <w:t>永利新城路网</w:t>
      </w:r>
      <w:r w:rsidRPr="00905925">
        <w:rPr>
          <w:rFonts w:ascii="仿宋" w:eastAsia="仿宋" w:hAnsi="仿宋" w:hint="eastAsia"/>
          <w:szCs w:val="21"/>
        </w:rPr>
        <w:t>（包括西宁北路延长线和永利广场横街、永利广场。）、</w:t>
      </w:r>
      <w:r w:rsidRPr="00905925">
        <w:rPr>
          <w:rFonts w:ascii="仿宋" w:eastAsia="仿宋" w:hAnsi="仿宋" w:hint="eastAsia"/>
          <w:b/>
          <w:szCs w:val="21"/>
        </w:rPr>
        <w:t>江滨新区路网</w:t>
      </w:r>
      <w:r w:rsidRPr="00905925">
        <w:rPr>
          <w:rFonts w:ascii="仿宋" w:eastAsia="仿宋" w:hAnsi="仿宋" w:hint="eastAsia"/>
          <w:szCs w:val="21"/>
        </w:rPr>
        <w:t>（包含西堤北路全段即桂江大桥西桥头上游路段（观龙台背后道路）、体育场路口至江滨路、天鹅塘小区侧门路口至江滨路段、茶叶大厦前横路、茶叶大厦南侧路、林业局小区前横路）、</w:t>
      </w:r>
      <w:r w:rsidRPr="00905925">
        <w:rPr>
          <w:rFonts w:ascii="仿宋" w:eastAsia="仿宋" w:hAnsi="仿宋" w:hint="eastAsia"/>
          <w:b/>
          <w:szCs w:val="21"/>
        </w:rPr>
        <w:t>锦秀榕园路网（</w:t>
      </w:r>
      <w:r w:rsidRPr="00905925">
        <w:rPr>
          <w:rFonts w:ascii="仿宋" w:eastAsia="仿宋" w:hAnsi="仿宋" w:hint="eastAsia"/>
          <w:szCs w:val="21"/>
        </w:rPr>
        <w:t>主要路面（包括南京路、中山路和国土资源局门前直街）、办公室岔街、国土局岔街、家具岔街）、</w:t>
      </w:r>
      <w:r w:rsidRPr="00905925">
        <w:rPr>
          <w:rFonts w:ascii="仿宋" w:eastAsia="仿宋" w:hAnsi="仿宋" w:hint="eastAsia"/>
          <w:b/>
          <w:szCs w:val="21"/>
        </w:rPr>
        <w:t>桂江边坡绿化带</w:t>
      </w:r>
      <w:r w:rsidRPr="00905925">
        <w:rPr>
          <w:rFonts w:ascii="仿宋" w:eastAsia="仿宋" w:hAnsi="仿宋" w:hint="eastAsia"/>
          <w:szCs w:val="21"/>
        </w:rPr>
        <w:t>（包括江滨广场平台、阶梯、二级平台、东北厕绿化带地坪、观景阶梯、江滨公</w:t>
      </w:r>
      <w:r w:rsidRPr="00905925">
        <w:rPr>
          <w:rFonts w:ascii="仿宋" w:eastAsia="仿宋" w:hAnsi="仿宋" w:hint="eastAsia"/>
          <w:szCs w:val="21"/>
        </w:rPr>
        <w:lastRenderedPageBreak/>
        <w:t>园改建的停车场、包括边坡绿化带和岸边硬化地坪及通道）、</w:t>
      </w:r>
      <w:r w:rsidRPr="00905925">
        <w:rPr>
          <w:rFonts w:ascii="仿宋" w:eastAsia="仿宋" w:hAnsi="仿宋" w:hint="eastAsia"/>
          <w:b/>
          <w:szCs w:val="21"/>
        </w:rPr>
        <w:t>中心市场安置区巷道</w:t>
      </w:r>
      <w:r w:rsidRPr="00905925">
        <w:rPr>
          <w:rFonts w:ascii="仿宋" w:eastAsia="仿宋" w:hAnsi="仿宋" w:hint="eastAsia"/>
          <w:szCs w:val="21"/>
        </w:rPr>
        <w:t>（包括新市场安置区（农业局后面）路网巷道。）、</w:t>
      </w:r>
      <w:r w:rsidRPr="00905925">
        <w:rPr>
          <w:rFonts w:ascii="仿宋" w:eastAsia="仿宋" w:hAnsi="仿宋" w:hint="eastAsia"/>
          <w:b/>
          <w:szCs w:val="21"/>
        </w:rPr>
        <w:t>白土住宅区巷道</w:t>
      </w:r>
      <w:r w:rsidRPr="00905925">
        <w:rPr>
          <w:rFonts w:ascii="仿宋" w:eastAsia="仿宋" w:hAnsi="仿宋" w:hint="eastAsia"/>
          <w:szCs w:val="21"/>
        </w:rPr>
        <w:t>（包括白土小区（丽丰酒店后面）路网巷道。）、</w:t>
      </w:r>
      <w:r w:rsidRPr="00905925">
        <w:rPr>
          <w:rFonts w:ascii="仿宋" w:eastAsia="仿宋" w:hAnsi="仿宋" w:hint="eastAsia"/>
          <w:b/>
          <w:szCs w:val="21"/>
        </w:rPr>
        <w:t>畜牧局住宅区巷道</w:t>
      </w:r>
      <w:r w:rsidRPr="00905925">
        <w:rPr>
          <w:rFonts w:ascii="仿宋" w:eastAsia="仿宋" w:hAnsi="仿宋" w:hint="eastAsia"/>
          <w:szCs w:val="21"/>
        </w:rPr>
        <w:t>（包括畜牧局小区（昭平中学门口右边小道进、永利新城后面）路网巷道）、</w:t>
      </w:r>
      <w:r w:rsidRPr="00905925">
        <w:rPr>
          <w:rFonts w:ascii="仿宋" w:eastAsia="仿宋" w:hAnsi="仿宋" w:hint="eastAsia"/>
          <w:b/>
          <w:szCs w:val="21"/>
        </w:rPr>
        <w:t>河西开发区巷道</w:t>
      </w:r>
      <w:r w:rsidRPr="00905925">
        <w:rPr>
          <w:rFonts w:ascii="仿宋" w:eastAsia="仿宋" w:hAnsi="仿宋" w:hint="eastAsia"/>
          <w:szCs w:val="21"/>
        </w:rPr>
        <w:t>（包括河西开发区路网巷道）、</w:t>
      </w:r>
      <w:r w:rsidRPr="00905925">
        <w:rPr>
          <w:rFonts w:ascii="仿宋" w:eastAsia="仿宋" w:hAnsi="仿宋" w:hint="eastAsia"/>
          <w:b/>
          <w:szCs w:val="21"/>
        </w:rPr>
        <w:t>中纤板厂商住区巷道</w:t>
      </w:r>
      <w:r w:rsidRPr="00905925">
        <w:rPr>
          <w:rFonts w:ascii="仿宋" w:eastAsia="仿宋" w:hAnsi="仿宋" w:hint="eastAsia"/>
          <w:szCs w:val="21"/>
        </w:rPr>
        <w:t>（包括中纤板厂商住区周边至四中围墙边路网巷道和教育路。）、</w:t>
      </w:r>
      <w:r w:rsidRPr="00905925">
        <w:rPr>
          <w:rFonts w:ascii="仿宋" w:eastAsia="仿宋" w:hAnsi="仿宋" w:hint="eastAsia"/>
          <w:b/>
          <w:szCs w:val="21"/>
        </w:rPr>
        <w:t>鱼种场住宅区巷道</w:t>
      </w:r>
      <w:r w:rsidRPr="00905925">
        <w:rPr>
          <w:rFonts w:ascii="仿宋" w:eastAsia="仿宋" w:hAnsi="仿宋" w:hint="eastAsia"/>
          <w:szCs w:val="21"/>
        </w:rPr>
        <w:t>（包括鱼种场住宅区（县农商行后接县人大大院区域和竹园街二排片区）路网巷道。）、</w:t>
      </w:r>
      <w:r w:rsidRPr="00905925">
        <w:rPr>
          <w:rFonts w:ascii="仿宋" w:eastAsia="仿宋" w:hAnsi="仿宋" w:hint="eastAsia"/>
          <w:b/>
          <w:szCs w:val="21"/>
        </w:rPr>
        <w:t>兴隆街（步行街）巷道</w:t>
      </w:r>
      <w:r w:rsidRPr="00905925">
        <w:rPr>
          <w:rFonts w:ascii="仿宋" w:eastAsia="仿宋" w:hAnsi="仿宋" w:hint="eastAsia"/>
          <w:szCs w:val="21"/>
        </w:rPr>
        <w:t>（包括商业步行街二排及文化广场东侧住宅片区路网巷道。）、</w:t>
      </w:r>
      <w:r w:rsidRPr="00905925">
        <w:rPr>
          <w:rFonts w:ascii="仿宋" w:eastAsia="仿宋" w:hAnsi="仿宋" w:hint="eastAsia"/>
          <w:b/>
          <w:szCs w:val="21"/>
        </w:rPr>
        <w:t>华南街</w:t>
      </w:r>
      <w:r w:rsidRPr="00905925">
        <w:rPr>
          <w:rFonts w:ascii="仿宋" w:eastAsia="仿宋" w:hAnsi="仿宋" w:hint="eastAsia"/>
          <w:szCs w:val="21"/>
        </w:rPr>
        <w:t>（包括新广东照相馆路口及喷泉广场东侧路网巷道。）、</w:t>
      </w:r>
      <w:r w:rsidRPr="00905925">
        <w:rPr>
          <w:rFonts w:ascii="仿宋" w:eastAsia="仿宋" w:hAnsi="仿宋" w:hint="eastAsia"/>
          <w:b/>
          <w:szCs w:val="21"/>
        </w:rPr>
        <w:t>驿前街（一街、二街）</w:t>
      </w:r>
      <w:r w:rsidRPr="00905925">
        <w:rPr>
          <w:rFonts w:ascii="仿宋" w:eastAsia="仿宋" w:hAnsi="仿宋" w:hint="eastAsia"/>
          <w:szCs w:val="21"/>
        </w:rPr>
        <w:t>（包括驿前街一、二路和牛屎巷路网巷道。）、</w:t>
      </w:r>
      <w:r w:rsidRPr="00905925">
        <w:rPr>
          <w:rFonts w:ascii="仿宋" w:eastAsia="仿宋" w:hAnsi="仿宋" w:hint="eastAsia"/>
          <w:b/>
          <w:szCs w:val="21"/>
        </w:rPr>
        <w:t>福城街（侧街）</w:t>
      </w:r>
      <w:r w:rsidRPr="00905925">
        <w:rPr>
          <w:rFonts w:ascii="仿宋" w:eastAsia="仿宋" w:hAnsi="仿宋" w:hint="eastAsia"/>
          <w:szCs w:val="21"/>
        </w:rPr>
        <w:t>（包括南池和西宁南路区间（昭平镇一小宿舍周边）路网巷道。）、</w:t>
      </w:r>
      <w:r w:rsidRPr="00905925">
        <w:rPr>
          <w:rFonts w:ascii="仿宋" w:eastAsia="仿宋" w:hAnsi="仿宋" w:hint="eastAsia"/>
          <w:b/>
          <w:szCs w:val="21"/>
        </w:rPr>
        <w:t>宝塔路</w:t>
      </w:r>
      <w:r w:rsidRPr="00905925">
        <w:rPr>
          <w:rFonts w:ascii="仿宋" w:eastAsia="仿宋" w:hAnsi="仿宋" w:hint="eastAsia"/>
          <w:szCs w:val="21"/>
        </w:rPr>
        <w:t>（包括城南加油站南侧与西堤南路连接巷道。）、</w:t>
      </w:r>
      <w:r w:rsidRPr="00905925">
        <w:rPr>
          <w:rFonts w:ascii="仿宋" w:eastAsia="仿宋" w:hAnsi="仿宋" w:hint="eastAsia"/>
          <w:b/>
          <w:szCs w:val="21"/>
        </w:rPr>
        <w:t>河东开发区二巷</w:t>
      </w:r>
      <w:r w:rsidRPr="00905925">
        <w:rPr>
          <w:rFonts w:ascii="仿宋" w:eastAsia="仿宋" w:hAnsi="仿宋" w:hint="eastAsia"/>
          <w:szCs w:val="21"/>
        </w:rPr>
        <w:t>（包括河东路与光明街连接通道和昭平五中前住宅路网巷道。）等区域</w:t>
      </w:r>
      <w:r w:rsidRPr="00905925">
        <w:rPr>
          <w:rFonts w:ascii="仿宋" w:eastAsia="仿宋" w:hAnsi="仿宋" w:cs="仿宋" w:hint="eastAsia"/>
          <w:szCs w:val="21"/>
        </w:rPr>
        <w:t>生活垃圾清扫保洁收集清运服务</w:t>
      </w:r>
      <w:r w:rsidRPr="00905925">
        <w:rPr>
          <w:rFonts w:ascii="仿宋" w:eastAsia="仿宋" w:hAnsi="仿宋" w:hint="eastAsia"/>
          <w:szCs w:val="21"/>
        </w:rPr>
        <w:t>，</w:t>
      </w:r>
      <w:r w:rsidRPr="00905925">
        <w:rPr>
          <w:rFonts w:ascii="仿宋" w:eastAsia="仿宋" w:hAnsi="仿宋" w:cs="仿宋" w:hint="eastAsia"/>
          <w:szCs w:val="21"/>
        </w:rPr>
        <w:t>保洁范围测算面积约949398平方米</w:t>
      </w:r>
      <w:r w:rsidRPr="00905925">
        <w:rPr>
          <w:rFonts w:ascii="仿宋" w:eastAsia="仿宋" w:hAnsi="仿宋" w:cs="宋体" w:hint="eastAsia"/>
          <w:szCs w:val="21"/>
        </w:rPr>
        <w:t>；</w:t>
      </w:r>
    </w:p>
    <w:p w:rsidR="00905925" w:rsidRPr="00905925" w:rsidRDefault="00905925" w:rsidP="00905925">
      <w:pPr>
        <w:spacing w:line="320" w:lineRule="exact"/>
        <w:ind w:firstLineChars="200" w:firstLine="420"/>
        <w:rPr>
          <w:rFonts w:ascii="仿宋" w:eastAsia="仿宋" w:hAnsi="仿宋" w:cs="宋体"/>
          <w:szCs w:val="21"/>
        </w:rPr>
      </w:pPr>
      <w:r w:rsidRPr="00905925">
        <w:rPr>
          <w:rFonts w:ascii="仿宋" w:eastAsia="仿宋" w:hAnsi="仿宋" w:cs="宋体" w:hint="eastAsia"/>
          <w:szCs w:val="21"/>
        </w:rPr>
        <w:t>（2）.</w:t>
      </w:r>
      <w:r w:rsidRPr="00905925">
        <w:rPr>
          <w:rFonts w:ascii="仿宋" w:eastAsia="仿宋" w:hAnsi="仿宋" w:cs="仿宋" w:hint="eastAsia"/>
          <w:szCs w:val="21"/>
        </w:rPr>
        <w:t>昭平县人才公寓前沿街道生活垃圾清扫保洁收集清运服务</w:t>
      </w:r>
      <w:r w:rsidRPr="00905925">
        <w:rPr>
          <w:rFonts w:ascii="仿宋" w:eastAsia="仿宋" w:hAnsi="仿宋" w:cs="宋体" w:hint="eastAsia"/>
          <w:szCs w:val="21"/>
        </w:rPr>
        <w:t>；</w:t>
      </w:r>
    </w:p>
    <w:p w:rsidR="00905925" w:rsidRPr="00905925" w:rsidRDefault="00905925" w:rsidP="00905925">
      <w:pPr>
        <w:spacing w:line="320" w:lineRule="exact"/>
        <w:ind w:firstLineChars="200" w:firstLine="420"/>
        <w:rPr>
          <w:rFonts w:ascii="仿宋" w:eastAsia="仿宋" w:hAnsi="仿宋" w:cs="宋体"/>
          <w:szCs w:val="21"/>
        </w:rPr>
      </w:pPr>
      <w:r w:rsidRPr="00905925">
        <w:rPr>
          <w:rFonts w:ascii="仿宋" w:eastAsia="仿宋" w:hAnsi="仿宋" w:cs="宋体" w:hint="eastAsia"/>
          <w:szCs w:val="21"/>
        </w:rPr>
        <w:t>（3）.</w:t>
      </w:r>
      <w:r w:rsidRPr="00905925">
        <w:rPr>
          <w:rFonts w:ascii="仿宋" w:eastAsia="仿宋" w:hAnsi="仿宋" w:cs="仿宋" w:hint="eastAsia"/>
          <w:szCs w:val="21"/>
        </w:rPr>
        <w:t>昭平镇移民安置区生活垃圾收集清运服务</w:t>
      </w:r>
      <w:r w:rsidRPr="00905925">
        <w:rPr>
          <w:rFonts w:ascii="仿宋" w:eastAsia="仿宋" w:hAnsi="仿宋" w:cs="宋体" w:hint="eastAsia"/>
          <w:szCs w:val="21"/>
        </w:rPr>
        <w:t>；</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（4）.2021年昭平县城区新增路段路网需要纳入生活垃圾清扫保洁收集清运范围，路段面积明细如下：</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1）.榕园中山路（湘里人家下路口至城东社区红绿灯路口）10136平方米</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2）.榕园中山路（榕树路口至湘里人家下路口）8007平方米</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3）.榕园泰兴时代广场后路段8231.9平方米</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4）.榕园泰兴时代广场停车场入口至广场前路段口（南京路）1496平方米</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5）.泰兴时代小广场5390平方米</w:t>
      </w:r>
    </w:p>
    <w:p w:rsidR="00905925" w:rsidRPr="00905925" w:rsidRDefault="00905925" w:rsidP="00905925">
      <w:pPr>
        <w:spacing w:line="320" w:lineRule="exact"/>
        <w:ind w:firstLineChars="200" w:firstLine="420"/>
        <w:rPr>
          <w:rFonts w:ascii="仿宋" w:eastAsia="仿宋" w:hAnsi="仿宋" w:cs="仿宋"/>
          <w:szCs w:val="21"/>
        </w:rPr>
      </w:pPr>
      <w:r w:rsidRPr="00905925">
        <w:rPr>
          <w:rFonts w:ascii="仿宋" w:eastAsia="仿宋" w:hAnsi="仿宋" w:cs="仿宋" w:hint="eastAsia"/>
          <w:szCs w:val="21"/>
        </w:rPr>
        <w:t>6）.桂水湾畔主街9266.1平方米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7）.桂水湾畔叉街4692平方米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8）.中医院路段（世纪城路口至环城路路口）24738平方米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9）.华泰路段（森林公安路口至三和燃气）8460平方米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10）.昭平中学与昭平镇移民安置三区路口连接便道3084平方米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11）.四中新校区连接路22836平方米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12）.榕园安置房（5栋至国土局路口）1512.9平方米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13）.榕园安置房（国土局路口上）413.4平方米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14）.榕园物业后面安置房小巷406.7平方米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15）.榕园物业后面安置房小区530.7平方米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16）.榕园市场后面安置房一720平方米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17）.榕园市场后面安置房二589.8平方米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18）.永利新城与安置区连接处路段4400平方米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19）.河西东路公安侦查办案调度中心对面的背街小巷675平方米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20）.妇幼旁边小巷（榕园中山路）780平方米</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（5）.2021昭平县城区新增路段路网需要纳入生活垃圾收集清运范围，涉及路段如下：</w:t>
      </w:r>
    </w:p>
    <w:p w:rsidR="00905925" w:rsidRPr="00905925" w:rsidRDefault="00905925" w:rsidP="00905925">
      <w:pPr>
        <w:spacing w:line="320" w:lineRule="exact"/>
        <w:ind w:firstLineChars="200" w:firstLine="420"/>
        <w:rPr>
          <w:rFonts w:ascii="仿宋" w:eastAsia="仿宋" w:hAnsi="仿宋"/>
          <w:szCs w:val="21"/>
        </w:rPr>
      </w:pPr>
      <w:r w:rsidRPr="00905925">
        <w:rPr>
          <w:rFonts w:ascii="仿宋" w:eastAsia="仿宋" w:hAnsi="仿宋" w:hint="eastAsia"/>
          <w:szCs w:val="21"/>
        </w:rPr>
        <w:t>城北大道尽头到移民小区路口、城北大道T字路口1到体育馆路口、城北大道T字路口2到华泰药业路口。</w:t>
      </w:r>
    </w:p>
    <w:p w:rsidR="00905925" w:rsidRPr="00905925" w:rsidRDefault="00905925" w:rsidP="00905925">
      <w:pPr>
        <w:spacing w:line="320" w:lineRule="exact"/>
        <w:ind w:firstLineChars="200" w:firstLine="422"/>
        <w:rPr>
          <w:rFonts w:ascii="仿宋" w:eastAsia="仿宋" w:hAnsi="仿宋"/>
          <w:b/>
          <w:szCs w:val="21"/>
        </w:rPr>
      </w:pPr>
      <w:r w:rsidRPr="00905925">
        <w:rPr>
          <w:rFonts w:ascii="仿宋" w:eastAsia="仿宋" w:hAnsi="仿宋" w:hint="eastAsia"/>
          <w:b/>
          <w:szCs w:val="21"/>
        </w:rPr>
        <w:t>详细内容见招标文件第三章。</w:t>
      </w:r>
    </w:p>
    <w:p w:rsidR="00905925" w:rsidRPr="00905925" w:rsidRDefault="00905925" w:rsidP="00905925">
      <w:pPr>
        <w:spacing w:line="320" w:lineRule="exact"/>
        <w:ind w:firstLineChars="200" w:firstLine="420"/>
        <w:rPr>
          <w:rFonts w:ascii="宋体" w:hAnsi="宋体"/>
          <w:szCs w:val="21"/>
        </w:rPr>
      </w:pPr>
      <w:r w:rsidRPr="00905925">
        <w:rPr>
          <w:rFonts w:ascii="宋体" w:hAnsi="宋体" w:cs="仿宋" w:hint="eastAsia"/>
          <w:szCs w:val="21"/>
        </w:rPr>
        <w:t>合同履行期限：</w:t>
      </w:r>
      <w:r w:rsidRPr="00905925">
        <w:rPr>
          <w:rFonts w:ascii="宋体" w:hAnsi="宋体" w:cs="仿宋_GB2312" w:hint="eastAsia"/>
          <w:szCs w:val="21"/>
        </w:rPr>
        <w:t>在中标通知书发出之日起7日内，最长不超过9日签订政府采购合同</w:t>
      </w:r>
      <w:r w:rsidRPr="00905925">
        <w:rPr>
          <w:rFonts w:ascii="宋体" w:hAnsi="宋体" w:cs="仿宋" w:hint="eastAsia"/>
          <w:szCs w:val="21"/>
        </w:rPr>
        <w:t>，</w:t>
      </w:r>
      <w:r w:rsidRPr="00905925">
        <w:rPr>
          <w:rFonts w:ascii="宋体" w:hAnsi="宋体" w:hint="eastAsia"/>
          <w:kern w:val="0"/>
          <w:szCs w:val="21"/>
        </w:rPr>
        <w:t>服务期限为3年，自合同签订之日起算起，每满12个月计1个服务年</w:t>
      </w:r>
      <w:r w:rsidRPr="00905925">
        <w:rPr>
          <w:rFonts w:ascii="宋体" w:hAnsi="宋体" w:hint="eastAsia"/>
          <w:szCs w:val="21"/>
        </w:rPr>
        <w:t>。</w:t>
      </w:r>
    </w:p>
    <w:p w:rsidR="00905925" w:rsidRPr="00905925" w:rsidRDefault="00905925" w:rsidP="00905925">
      <w:pPr>
        <w:keepNext/>
        <w:keepLines/>
        <w:spacing w:before="260" w:after="260" w:line="320" w:lineRule="exact"/>
        <w:ind w:firstLineChars="200" w:firstLine="422"/>
        <w:outlineLvl w:val="1"/>
        <w:rPr>
          <w:rFonts w:ascii="宋体" w:hAnsi="宋体" w:cs="宋体"/>
          <w:b/>
          <w:bCs/>
          <w:szCs w:val="21"/>
        </w:rPr>
      </w:pPr>
      <w:bookmarkStart w:id="6" w:name="_Toc35393630"/>
      <w:bookmarkStart w:id="7" w:name="_Toc28359013"/>
      <w:bookmarkStart w:id="8" w:name="_Toc28359090"/>
      <w:bookmarkStart w:id="9" w:name="_Toc35393799"/>
      <w:r w:rsidRPr="00905925">
        <w:rPr>
          <w:rFonts w:ascii="宋体" w:hAnsi="宋体" w:cs="宋体" w:hint="eastAsia"/>
          <w:b/>
          <w:bCs/>
          <w:szCs w:val="21"/>
        </w:rPr>
        <w:t>二、申请人的资格要求：</w:t>
      </w:r>
      <w:bookmarkEnd w:id="6"/>
      <w:bookmarkEnd w:id="7"/>
      <w:bookmarkEnd w:id="8"/>
      <w:bookmarkEnd w:id="9"/>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（一）</w:t>
      </w:r>
      <w:r w:rsidRPr="00905925">
        <w:rPr>
          <w:rFonts w:ascii="宋体" w:hAnsi="宋体"/>
          <w:szCs w:val="21"/>
        </w:rPr>
        <w:t>.</w:t>
      </w:r>
      <w:r w:rsidRPr="00905925">
        <w:rPr>
          <w:rFonts w:ascii="宋体" w:hAnsi="宋体" w:hint="eastAsia"/>
          <w:szCs w:val="21"/>
        </w:rPr>
        <w:t>满足《中华人民共和国政府采购法》第二十二条规定；</w:t>
      </w:r>
    </w:p>
    <w:p w:rsidR="00905925" w:rsidRPr="00905925" w:rsidRDefault="00905925" w:rsidP="00905925">
      <w:pPr>
        <w:spacing w:line="320" w:lineRule="exact"/>
        <w:ind w:firstLineChars="200" w:firstLine="420"/>
        <w:rPr>
          <w:rFonts w:ascii="宋体" w:hAnsi="宋体" w:cs="宋体"/>
          <w:szCs w:val="21"/>
        </w:rPr>
      </w:pPr>
      <w:bookmarkStart w:id="10" w:name="_Toc28359091"/>
      <w:bookmarkStart w:id="11" w:name="_Toc28359014"/>
      <w:r w:rsidRPr="00905925">
        <w:rPr>
          <w:rFonts w:ascii="宋体" w:hAnsi="宋体" w:hint="eastAsia"/>
          <w:szCs w:val="21"/>
        </w:rPr>
        <w:t>（二）</w:t>
      </w:r>
      <w:r w:rsidRPr="00905925">
        <w:rPr>
          <w:rFonts w:ascii="宋体" w:hAnsi="宋体"/>
          <w:szCs w:val="21"/>
        </w:rPr>
        <w:t>.</w:t>
      </w:r>
      <w:r w:rsidRPr="00905925">
        <w:rPr>
          <w:rFonts w:ascii="宋体" w:hAnsi="宋体" w:hint="eastAsia"/>
          <w:szCs w:val="21"/>
        </w:rPr>
        <w:t>落实政府采购政策需满足的资格要求：</w:t>
      </w:r>
      <w:r w:rsidRPr="00905925">
        <w:rPr>
          <w:rFonts w:ascii="宋体" w:hAnsi="宋体" w:cs="宋体" w:hint="eastAsia"/>
          <w:bCs/>
          <w:szCs w:val="21"/>
        </w:rPr>
        <w:t>无</w:t>
      </w:r>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（三）</w:t>
      </w:r>
      <w:r w:rsidRPr="00905925">
        <w:rPr>
          <w:rFonts w:ascii="宋体" w:hAnsi="宋体"/>
          <w:szCs w:val="21"/>
        </w:rPr>
        <w:t>.</w:t>
      </w:r>
      <w:r w:rsidRPr="00905925">
        <w:rPr>
          <w:rFonts w:ascii="宋体" w:hAnsi="宋体" w:hint="eastAsia"/>
          <w:szCs w:val="21"/>
        </w:rPr>
        <w:t>本项目的特定资格要求：</w:t>
      </w:r>
    </w:p>
    <w:p w:rsidR="00905925" w:rsidRPr="00905925" w:rsidRDefault="00905925" w:rsidP="00905925">
      <w:pPr>
        <w:spacing w:line="320" w:lineRule="exact"/>
        <w:ind w:firstLineChars="200" w:firstLine="420"/>
        <w:rPr>
          <w:rFonts w:cs="宋体"/>
          <w:szCs w:val="21"/>
          <w:lang w:val="zh-CN"/>
        </w:rPr>
      </w:pPr>
      <w:bookmarkStart w:id="12" w:name="_Toc35393800"/>
      <w:bookmarkStart w:id="13" w:name="_Toc35393631"/>
      <w:r w:rsidRPr="00905925">
        <w:rPr>
          <w:rFonts w:cs="宋体" w:hint="eastAsia"/>
          <w:szCs w:val="21"/>
          <w:lang w:val="zh-CN"/>
        </w:rPr>
        <w:lastRenderedPageBreak/>
        <w:t>1.</w:t>
      </w:r>
      <w:r w:rsidRPr="00905925">
        <w:rPr>
          <w:rFonts w:hint="eastAsia"/>
          <w:szCs w:val="21"/>
        </w:rPr>
        <w:t>国内注册（指按国家有关规定要求注册的），</w:t>
      </w:r>
      <w:r w:rsidRPr="00905925">
        <w:rPr>
          <w:rFonts w:cs="宋体" w:hint="eastAsia"/>
          <w:kern w:val="1"/>
          <w:szCs w:val="21"/>
        </w:rPr>
        <w:t>经营范围达到本次采购需求的供应商</w:t>
      </w:r>
      <w:r w:rsidRPr="00905925">
        <w:rPr>
          <w:rFonts w:cs="宋体" w:hint="eastAsia"/>
          <w:szCs w:val="21"/>
          <w:lang w:val="zh-CN"/>
        </w:rPr>
        <w:t>；</w:t>
      </w:r>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2.在“信用中国”网站</w:t>
      </w:r>
      <w:r w:rsidRPr="00905925">
        <w:rPr>
          <w:rFonts w:ascii="宋体" w:hAnsi="宋体"/>
          <w:szCs w:val="21"/>
        </w:rPr>
        <w:t>(www.creditchina.gov.cn)</w:t>
      </w:r>
      <w:r w:rsidRPr="00905925">
        <w:rPr>
          <w:rFonts w:ascii="宋体" w:hAnsi="宋体" w:hint="eastAsia"/>
          <w:szCs w:val="21"/>
        </w:rPr>
        <w:t>、中国政府采购网</w:t>
      </w:r>
      <w:r w:rsidRPr="00905925">
        <w:rPr>
          <w:rFonts w:ascii="宋体" w:hAnsi="宋体"/>
          <w:szCs w:val="21"/>
        </w:rPr>
        <w:t>(www.ccgp.gov.cn)</w:t>
      </w:r>
      <w:r w:rsidRPr="00905925">
        <w:rPr>
          <w:rFonts w:ascii="宋体" w:hAnsi="宋体" w:hint="eastAsia"/>
          <w:szCs w:val="21"/>
        </w:rPr>
        <w:t>等渠道列入失信被执行人、重大税收违法案件当事人名单、政府采购严重违法失信行为记录名单及其他不符合《中华人民共和国政府采购法》第二十二条规定条件的供应商，不得参与本项目的政府采购活动；</w:t>
      </w:r>
    </w:p>
    <w:p w:rsidR="00905925" w:rsidRPr="00905925" w:rsidRDefault="00905925" w:rsidP="00905925">
      <w:pPr>
        <w:spacing w:line="320" w:lineRule="exact"/>
        <w:ind w:firstLineChars="200" w:firstLine="420"/>
        <w:rPr>
          <w:rFonts w:ascii="宋体" w:hAnsi="宋体"/>
          <w:szCs w:val="21"/>
        </w:rPr>
      </w:pPr>
      <w:r w:rsidRPr="00905925">
        <w:rPr>
          <w:rFonts w:ascii="宋体" w:hAnsi="宋体" w:cs="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905925">
        <w:rPr>
          <w:rFonts w:ascii="宋体" w:hAnsi="宋体" w:hint="eastAsia"/>
          <w:szCs w:val="21"/>
        </w:rPr>
        <w:t>；</w:t>
      </w:r>
    </w:p>
    <w:p w:rsidR="00905925" w:rsidRPr="00905925" w:rsidRDefault="00905925" w:rsidP="00905925">
      <w:pPr>
        <w:spacing w:line="320" w:lineRule="exact"/>
        <w:ind w:firstLineChars="200" w:firstLine="420"/>
        <w:rPr>
          <w:rFonts w:ascii="宋体" w:hAnsi="宋体" w:cs="宋体"/>
          <w:szCs w:val="21"/>
        </w:rPr>
      </w:pPr>
      <w:r w:rsidRPr="00905925">
        <w:rPr>
          <w:rFonts w:ascii="宋体" w:hAnsi="宋体" w:cs="宋体" w:hint="eastAsia"/>
          <w:szCs w:val="21"/>
          <w:lang w:val="zh-CN"/>
        </w:rPr>
        <w:t>4.本项目不接受联合体投标</w:t>
      </w:r>
      <w:r w:rsidRPr="00905925">
        <w:rPr>
          <w:rFonts w:ascii="宋体" w:hAnsi="宋体" w:cs="宋体" w:hint="eastAsia"/>
          <w:szCs w:val="21"/>
        </w:rPr>
        <w:t>。</w:t>
      </w:r>
    </w:p>
    <w:p w:rsidR="00905925" w:rsidRPr="00905925" w:rsidRDefault="00905925" w:rsidP="00905925">
      <w:pPr>
        <w:spacing w:line="320" w:lineRule="exact"/>
        <w:ind w:firstLineChars="200" w:firstLine="422"/>
        <w:rPr>
          <w:rFonts w:ascii="宋体" w:hAnsi="宋体"/>
          <w:b/>
          <w:i/>
          <w:iCs/>
          <w:szCs w:val="21"/>
          <w:u w:val="single"/>
        </w:rPr>
      </w:pPr>
      <w:r w:rsidRPr="00905925">
        <w:rPr>
          <w:rFonts w:ascii="宋体" w:hAnsi="宋体" w:cs="宋体" w:hint="eastAsia"/>
          <w:b/>
          <w:szCs w:val="21"/>
        </w:rPr>
        <w:t>三、获取招标文件</w:t>
      </w:r>
      <w:bookmarkEnd w:id="10"/>
      <w:bookmarkEnd w:id="11"/>
      <w:bookmarkEnd w:id="12"/>
      <w:bookmarkEnd w:id="13"/>
    </w:p>
    <w:p w:rsidR="00905925" w:rsidRPr="00905925" w:rsidRDefault="00905925" w:rsidP="00905925">
      <w:pPr>
        <w:spacing w:line="320" w:lineRule="exact"/>
        <w:ind w:firstLineChars="200" w:firstLine="420"/>
        <w:rPr>
          <w:rFonts w:ascii="宋体" w:hAnsi="宋体" w:cs="宋体"/>
          <w:szCs w:val="21"/>
          <w:shd w:val="clear" w:color="auto" w:fill="FFFFFF"/>
        </w:rPr>
      </w:pPr>
      <w:r w:rsidRPr="00905925">
        <w:rPr>
          <w:rFonts w:ascii="宋体" w:hAnsi="宋体" w:cs="宋体" w:hint="eastAsia"/>
          <w:szCs w:val="21"/>
        </w:rPr>
        <w:t>1、潜在投标人应在</w:t>
      </w:r>
      <w:r w:rsidRPr="00905925">
        <w:rPr>
          <w:rFonts w:ascii="宋体" w:hAnsi="宋体" w:cs="宋体" w:hint="eastAsia"/>
          <w:szCs w:val="21"/>
          <w:shd w:val="clear" w:color="auto" w:fill="FFFFFF"/>
        </w:rPr>
        <w:t>本项目《招标公告》发布之时起至本项目投标截止时间前自行登录</w:t>
      </w:r>
      <w:r w:rsidRPr="00905925">
        <w:rPr>
          <w:rFonts w:ascii="宋体" w:hAnsi="宋体" w:cs="宋体" w:hint="eastAsia"/>
          <w:b/>
          <w:kern w:val="0"/>
          <w:szCs w:val="21"/>
          <w:lang w:val="zh-CN"/>
        </w:rPr>
        <w:t>全国公共资源交易平台（广西• 贺州）http://ggzy.jgswj.gxzf.gov.cn/hzggzy/</w:t>
      </w:r>
      <w:r w:rsidRPr="00905925">
        <w:rPr>
          <w:rFonts w:ascii="宋体" w:hAnsi="宋体" w:cs="宋体" w:hint="eastAsia"/>
          <w:szCs w:val="21"/>
          <w:shd w:val="clear" w:color="auto" w:fill="FFFFFF"/>
        </w:rPr>
        <w:t>下载《招标文件》。</w:t>
      </w:r>
    </w:p>
    <w:p w:rsidR="00905925" w:rsidRPr="00905925" w:rsidRDefault="00905925" w:rsidP="00905925">
      <w:pPr>
        <w:spacing w:line="320" w:lineRule="exact"/>
        <w:ind w:firstLine="420"/>
        <w:rPr>
          <w:rFonts w:ascii="宋体" w:hAnsi="宋体" w:cs="宋体"/>
          <w:szCs w:val="21"/>
        </w:rPr>
      </w:pPr>
      <w:r w:rsidRPr="00905925">
        <w:rPr>
          <w:rFonts w:ascii="宋体" w:hAnsi="宋体" w:cs="宋体" w:hint="eastAsia"/>
          <w:szCs w:val="21"/>
        </w:rPr>
        <w:t>2.招标文件编制成本费每个投标人收取300元整，在递交投标文件的同时现场向采购代理机构缴纳，否则不予接受投标文件。</w:t>
      </w:r>
    </w:p>
    <w:p w:rsidR="00905925" w:rsidRPr="00905925" w:rsidRDefault="00905925" w:rsidP="00905925">
      <w:pPr>
        <w:keepNext/>
        <w:keepLines/>
        <w:spacing w:before="260" w:after="260" w:line="320" w:lineRule="exact"/>
        <w:ind w:firstLineChars="200" w:firstLine="422"/>
        <w:outlineLvl w:val="1"/>
        <w:rPr>
          <w:rFonts w:ascii="宋体" w:hAnsi="宋体" w:cs="宋体"/>
          <w:b/>
          <w:bCs/>
          <w:szCs w:val="21"/>
        </w:rPr>
      </w:pPr>
      <w:bookmarkStart w:id="14" w:name="_Toc28359015"/>
      <w:bookmarkStart w:id="15" w:name="_Toc28359092"/>
      <w:bookmarkStart w:id="16" w:name="_Toc35393801"/>
      <w:bookmarkStart w:id="17" w:name="_Toc35393632"/>
      <w:r w:rsidRPr="00905925">
        <w:rPr>
          <w:rFonts w:ascii="宋体" w:hAnsi="宋体" w:cs="宋体" w:hint="eastAsia"/>
          <w:b/>
          <w:bCs/>
          <w:szCs w:val="21"/>
        </w:rPr>
        <w:t>四、</w:t>
      </w:r>
      <w:bookmarkEnd w:id="14"/>
      <w:bookmarkEnd w:id="15"/>
      <w:bookmarkEnd w:id="16"/>
      <w:bookmarkEnd w:id="17"/>
      <w:r w:rsidRPr="00905925">
        <w:rPr>
          <w:rFonts w:ascii="黑体" w:hAnsi="黑体" w:cs="宋体" w:hint="eastAsia"/>
          <w:b/>
          <w:kern w:val="0"/>
          <w:szCs w:val="21"/>
          <w:lang w:val="zh-CN"/>
        </w:rPr>
        <w:t>提交投标文件截止时间、开标时间和地点</w:t>
      </w:r>
    </w:p>
    <w:p w:rsidR="00905925" w:rsidRPr="00905925" w:rsidRDefault="00905925" w:rsidP="00905925">
      <w:pPr>
        <w:spacing w:line="320" w:lineRule="exact"/>
        <w:ind w:firstLineChars="200" w:firstLine="420"/>
        <w:rPr>
          <w:rFonts w:ascii="宋体" w:hAnsi="宋体" w:cs="宋体"/>
          <w:szCs w:val="21"/>
        </w:rPr>
      </w:pPr>
      <w:bookmarkStart w:id="18" w:name="_Toc35393803"/>
      <w:bookmarkStart w:id="19" w:name="_Toc28359094"/>
      <w:bookmarkStart w:id="20" w:name="_Toc28359017"/>
      <w:bookmarkStart w:id="21" w:name="_Toc35393634"/>
      <w:r w:rsidRPr="00905925">
        <w:rPr>
          <w:rFonts w:ascii="宋体" w:hAnsi="宋体" w:cs="宋体" w:hint="eastAsia"/>
          <w:szCs w:val="21"/>
        </w:rPr>
        <w:t>2021年 11 月17日 15点30 分（北京时间）</w:t>
      </w:r>
    </w:p>
    <w:p w:rsidR="00905925" w:rsidRPr="00905925" w:rsidRDefault="00905925" w:rsidP="00905925">
      <w:pPr>
        <w:spacing w:line="320" w:lineRule="exact"/>
        <w:ind w:firstLineChars="200" w:firstLine="420"/>
        <w:rPr>
          <w:rFonts w:ascii="宋体" w:hAnsi="宋体" w:cs="宋体"/>
          <w:szCs w:val="21"/>
        </w:rPr>
      </w:pPr>
      <w:r w:rsidRPr="00905925">
        <w:rPr>
          <w:rFonts w:ascii="宋体" w:hAnsi="宋体" w:cs="宋体" w:hint="eastAsia"/>
          <w:szCs w:val="21"/>
        </w:rPr>
        <w:t>地点：贺州市公共资源交易中心（贺州市鞍山西路83-1号</w:t>
      </w:r>
      <w:r w:rsidRPr="00905925">
        <w:rPr>
          <w:rFonts w:ascii="MS Mincho" w:eastAsia="MS Mincho" w:hAnsi="MS Mincho" w:cs="MS Mincho" w:hint="eastAsia"/>
          <w:szCs w:val="21"/>
        </w:rPr>
        <w:t> </w:t>
      </w:r>
      <w:r w:rsidRPr="00905925">
        <w:rPr>
          <w:rFonts w:ascii="宋体" w:hAnsi="宋体" w:cs="宋体" w:hint="eastAsia"/>
          <w:szCs w:val="21"/>
        </w:rPr>
        <w:t>城投集团 4楼）交易大厅（具体安排见当天交易中心电子显示屏），逾期送达的将予以拒收。</w:t>
      </w:r>
    </w:p>
    <w:p w:rsidR="00905925" w:rsidRPr="00905925" w:rsidRDefault="00905925" w:rsidP="00905925">
      <w:pPr>
        <w:keepNext/>
        <w:keepLines/>
        <w:spacing w:before="260" w:after="260" w:line="320" w:lineRule="exact"/>
        <w:ind w:firstLineChars="200" w:firstLine="422"/>
        <w:outlineLvl w:val="1"/>
        <w:rPr>
          <w:rFonts w:ascii="宋体" w:hAnsi="宋体" w:cs="宋体"/>
          <w:b/>
          <w:bCs/>
          <w:szCs w:val="21"/>
        </w:rPr>
      </w:pPr>
      <w:r w:rsidRPr="00905925">
        <w:rPr>
          <w:rFonts w:ascii="宋体" w:hAnsi="宋体" w:cs="宋体" w:hint="eastAsia"/>
          <w:b/>
          <w:bCs/>
          <w:szCs w:val="21"/>
        </w:rPr>
        <w:t>五、公告期限</w:t>
      </w:r>
      <w:bookmarkEnd w:id="18"/>
      <w:bookmarkEnd w:id="19"/>
      <w:bookmarkEnd w:id="20"/>
      <w:bookmarkEnd w:id="21"/>
    </w:p>
    <w:p w:rsidR="00905925" w:rsidRPr="00905925" w:rsidRDefault="00905925" w:rsidP="00905925">
      <w:pPr>
        <w:spacing w:line="320" w:lineRule="exact"/>
        <w:ind w:firstLineChars="200" w:firstLine="420"/>
        <w:rPr>
          <w:rFonts w:ascii="宋体" w:hAnsi="宋体" w:cs="宋体"/>
          <w:kern w:val="0"/>
          <w:szCs w:val="21"/>
        </w:rPr>
      </w:pPr>
      <w:r w:rsidRPr="00905925">
        <w:rPr>
          <w:rFonts w:ascii="宋体" w:hAnsi="宋体" w:cs="宋体" w:hint="eastAsia"/>
          <w:kern w:val="0"/>
          <w:szCs w:val="21"/>
        </w:rPr>
        <w:t>自本公告发布之日起</w:t>
      </w:r>
      <w:r w:rsidRPr="00905925">
        <w:rPr>
          <w:rFonts w:ascii="宋体" w:hAnsi="宋体" w:cs="宋体"/>
          <w:kern w:val="0"/>
          <w:szCs w:val="21"/>
        </w:rPr>
        <w:t>5</w:t>
      </w:r>
      <w:r w:rsidRPr="00905925">
        <w:rPr>
          <w:rFonts w:ascii="宋体" w:hAnsi="宋体" w:cs="宋体" w:hint="eastAsia"/>
          <w:kern w:val="0"/>
          <w:szCs w:val="21"/>
        </w:rPr>
        <w:t>个工作日。</w:t>
      </w:r>
    </w:p>
    <w:p w:rsidR="00905925" w:rsidRPr="00905925" w:rsidRDefault="00905925" w:rsidP="00905925">
      <w:pPr>
        <w:keepNext/>
        <w:keepLines/>
        <w:spacing w:before="260" w:after="260" w:line="320" w:lineRule="exact"/>
        <w:ind w:firstLineChars="200" w:firstLine="422"/>
        <w:outlineLvl w:val="1"/>
        <w:rPr>
          <w:rFonts w:ascii="宋体" w:hAnsi="宋体" w:cs="宋体"/>
          <w:b/>
          <w:bCs/>
          <w:szCs w:val="21"/>
        </w:rPr>
      </w:pPr>
      <w:bookmarkStart w:id="22" w:name="_Toc35393635"/>
      <w:bookmarkStart w:id="23" w:name="_Toc35393804"/>
      <w:r w:rsidRPr="00905925">
        <w:rPr>
          <w:rFonts w:ascii="宋体" w:hAnsi="宋体" w:cs="宋体" w:hint="eastAsia"/>
          <w:b/>
          <w:bCs/>
          <w:szCs w:val="21"/>
        </w:rPr>
        <w:t>六、其他补充事宜</w:t>
      </w:r>
      <w:bookmarkEnd w:id="22"/>
      <w:bookmarkEnd w:id="23"/>
    </w:p>
    <w:p w:rsidR="00905925" w:rsidRPr="00905925" w:rsidRDefault="00905925" w:rsidP="00905925">
      <w:pPr>
        <w:spacing w:line="320" w:lineRule="exact"/>
        <w:ind w:firstLineChars="147" w:firstLine="310"/>
        <w:jc w:val="left"/>
        <w:rPr>
          <w:rFonts w:ascii="宋体" w:hAnsi="宋体" w:cs="宋体"/>
          <w:b/>
          <w:szCs w:val="21"/>
        </w:rPr>
      </w:pPr>
      <w:r w:rsidRPr="00905925">
        <w:rPr>
          <w:rFonts w:ascii="宋体" w:hAnsi="宋体"/>
          <w:b/>
          <w:szCs w:val="21"/>
        </w:rPr>
        <w:t>1.</w:t>
      </w:r>
      <w:r w:rsidRPr="00905925">
        <w:rPr>
          <w:rFonts w:ascii="宋体" w:hAnsi="宋体" w:cs="仿宋"/>
          <w:b/>
          <w:bCs/>
          <w:szCs w:val="21"/>
        </w:rPr>
        <w:t xml:space="preserve"> </w:t>
      </w:r>
      <w:r w:rsidRPr="00905925">
        <w:rPr>
          <w:rFonts w:ascii="宋体" w:hAnsi="宋体" w:cs="仿宋" w:hint="eastAsia"/>
          <w:b/>
          <w:bCs/>
          <w:szCs w:val="21"/>
        </w:rPr>
        <w:t>本项目需要落实的政府采购政策</w:t>
      </w:r>
      <w:r w:rsidRPr="00905925">
        <w:rPr>
          <w:rFonts w:ascii="宋体" w:hAnsi="宋体" w:cs="仿宋" w:hint="eastAsia"/>
          <w:bCs/>
          <w:szCs w:val="21"/>
        </w:rPr>
        <w:t>：</w:t>
      </w:r>
      <w:r w:rsidRPr="00905925">
        <w:rPr>
          <w:rFonts w:ascii="宋体" w:hAnsi="宋体" w:cs="宋体" w:hint="eastAsia"/>
          <w:b/>
          <w:szCs w:val="21"/>
        </w:rPr>
        <w:t>本项目需要落实的政府采购政策：</w:t>
      </w:r>
    </w:p>
    <w:p w:rsidR="00905925" w:rsidRPr="00905925" w:rsidRDefault="00905925" w:rsidP="00905925">
      <w:pPr>
        <w:spacing w:line="320" w:lineRule="exact"/>
        <w:ind w:firstLineChars="147" w:firstLine="309"/>
        <w:rPr>
          <w:rFonts w:ascii="宋体" w:hAnsi="宋体" w:cs="宋体"/>
          <w:snapToGrid w:val="0"/>
          <w:szCs w:val="21"/>
        </w:rPr>
      </w:pPr>
      <w:r w:rsidRPr="00905925">
        <w:rPr>
          <w:rFonts w:ascii="宋体" w:hAnsi="宋体" w:cs="宋体"/>
          <w:snapToGrid w:val="0"/>
          <w:szCs w:val="21"/>
        </w:rPr>
        <w:t>1</w:t>
      </w:r>
      <w:r w:rsidRPr="00905925">
        <w:rPr>
          <w:rFonts w:ascii="宋体" w:hAnsi="宋体" w:cs="宋体" w:hint="eastAsia"/>
          <w:snapToGrid w:val="0"/>
          <w:szCs w:val="21"/>
        </w:rPr>
        <w:t>）</w:t>
      </w:r>
      <w:r w:rsidRPr="00905925">
        <w:rPr>
          <w:rFonts w:ascii="宋体" w:hAnsi="宋体" w:cs="宋体"/>
          <w:snapToGrid w:val="0"/>
          <w:szCs w:val="21"/>
        </w:rPr>
        <w:t>.</w:t>
      </w:r>
      <w:r w:rsidRPr="00905925">
        <w:rPr>
          <w:rFonts w:ascii="宋体" w:hAnsi="宋体" w:cs="宋体" w:hint="eastAsia"/>
          <w:snapToGrid w:val="0"/>
          <w:szCs w:val="21"/>
        </w:rPr>
        <w:t>政府采购促进中小企业发展；</w:t>
      </w:r>
    </w:p>
    <w:p w:rsidR="00905925" w:rsidRPr="00905925" w:rsidRDefault="00905925" w:rsidP="00905925">
      <w:pPr>
        <w:spacing w:line="320" w:lineRule="exact"/>
        <w:ind w:firstLineChars="147" w:firstLine="309"/>
        <w:rPr>
          <w:rFonts w:ascii="宋体" w:hAnsi="宋体" w:cs="宋体"/>
          <w:snapToGrid w:val="0"/>
          <w:szCs w:val="21"/>
        </w:rPr>
      </w:pPr>
      <w:r w:rsidRPr="00905925">
        <w:rPr>
          <w:rFonts w:ascii="宋体" w:hAnsi="宋体" w:cs="宋体"/>
          <w:szCs w:val="21"/>
        </w:rPr>
        <w:t>2</w:t>
      </w:r>
      <w:r w:rsidRPr="00905925">
        <w:rPr>
          <w:rFonts w:ascii="宋体" w:hAnsi="宋体" w:cs="宋体" w:hint="eastAsia"/>
          <w:szCs w:val="21"/>
        </w:rPr>
        <w:t>）</w:t>
      </w:r>
      <w:r w:rsidRPr="00905925">
        <w:rPr>
          <w:rFonts w:ascii="宋体" w:hAnsi="宋体" w:cs="宋体"/>
          <w:szCs w:val="21"/>
        </w:rPr>
        <w:t>.</w:t>
      </w:r>
      <w:r w:rsidRPr="00905925">
        <w:rPr>
          <w:rFonts w:ascii="宋体" w:hAnsi="宋体" w:cs="宋体" w:hint="eastAsia"/>
          <w:szCs w:val="21"/>
        </w:rPr>
        <w:t>《关于我区政府采购支持监狱企业发展有关问题的通知》（桂财采</w:t>
      </w:r>
      <w:r w:rsidRPr="00905925">
        <w:rPr>
          <w:rFonts w:ascii="宋体" w:hAnsi="宋体" w:cs="宋体"/>
          <w:szCs w:val="21"/>
        </w:rPr>
        <w:t>[2015]24</w:t>
      </w:r>
      <w:r w:rsidRPr="00905925">
        <w:rPr>
          <w:rFonts w:ascii="宋体" w:hAnsi="宋体" w:cs="宋体" w:hint="eastAsia"/>
          <w:szCs w:val="21"/>
        </w:rPr>
        <w:t>号）；</w:t>
      </w:r>
    </w:p>
    <w:p w:rsidR="00905925" w:rsidRPr="00905925" w:rsidRDefault="00905925" w:rsidP="00905925">
      <w:pPr>
        <w:spacing w:line="320" w:lineRule="exact"/>
        <w:ind w:firstLineChars="147" w:firstLine="309"/>
        <w:rPr>
          <w:rFonts w:ascii="宋体" w:hAnsi="宋体" w:cs="宋体"/>
          <w:szCs w:val="21"/>
        </w:rPr>
      </w:pPr>
      <w:r w:rsidRPr="00905925">
        <w:rPr>
          <w:rFonts w:ascii="宋体" w:hAnsi="宋体" w:cs="宋体"/>
          <w:szCs w:val="21"/>
        </w:rPr>
        <w:t>3</w:t>
      </w:r>
      <w:r w:rsidRPr="00905925">
        <w:rPr>
          <w:rFonts w:ascii="宋体" w:hAnsi="宋体" w:cs="宋体" w:hint="eastAsia"/>
          <w:szCs w:val="21"/>
        </w:rPr>
        <w:t>）</w:t>
      </w:r>
      <w:r w:rsidRPr="00905925">
        <w:rPr>
          <w:rFonts w:ascii="宋体" w:hAnsi="宋体" w:cs="宋体"/>
          <w:szCs w:val="21"/>
        </w:rPr>
        <w:t>.</w:t>
      </w:r>
      <w:r w:rsidRPr="00905925">
        <w:rPr>
          <w:rFonts w:ascii="宋体" w:hAnsi="宋体" w:cs="宋体" w:hint="eastAsia"/>
          <w:szCs w:val="21"/>
        </w:rPr>
        <w:t>《三部门联合发布关于促进残疾人就业政府采购政策的通知》（财库〔</w:t>
      </w:r>
      <w:r w:rsidRPr="00905925">
        <w:rPr>
          <w:rFonts w:ascii="宋体" w:hAnsi="宋体" w:cs="宋体"/>
          <w:szCs w:val="21"/>
        </w:rPr>
        <w:t>2017</w:t>
      </w:r>
      <w:r w:rsidRPr="00905925">
        <w:rPr>
          <w:rFonts w:ascii="宋体" w:hAnsi="宋体" w:cs="宋体" w:hint="eastAsia"/>
          <w:szCs w:val="21"/>
        </w:rPr>
        <w:t>〕</w:t>
      </w:r>
      <w:r w:rsidRPr="00905925">
        <w:rPr>
          <w:rFonts w:ascii="宋体" w:hAnsi="宋体" w:cs="宋体"/>
          <w:szCs w:val="21"/>
        </w:rPr>
        <w:t>141</w:t>
      </w:r>
      <w:r w:rsidRPr="00905925">
        <w:rPr>
          <w:rFonts w:ascii="宋体" w:hAnsi="宋体" w:cs="宋体" w:hint="eastAsia"/>
          <w:szCs w:val="21"/>
        </w:rPr>
        <w:t>号）。</w:t>
      </w:r>
    </w:p>
    <w:p w:rsidR="00905925" w:rsidRPr="00905925" w:rsidRDefault="00905925" w:rsidP="00905925">
      <w:pPr>
        <w:widowControl/>
        <w:shd w:val="clear" w:color="auto" w:fill="FFFFFF"/>
        <w:spacing w:line="320" w:lineRule="exact"/>
        <w:ind w:firstLineChars="147" w:firstLine="310"/>
        <w:jc w:val="left"/>
        <w:rPr>
          <w:rFonts w:ascii="宋体" w:hAnsi="宋体"/>
          <w:szCs w:val="21"/>
        </w:rPr>
      </w:pPr>
      <w:r w:rsidRPr="00905925">
        <w:rPr>
          <w:rFonts w:ascii="宋体" w:hAnsi="宋体" w:hint="eastAsia"/>
          <w:b/>
          <w:szCs w:val="21"/>
        </w:rPr>
        <w:t>2.履约保证金的约定</w:t>
      </w:r>
      <w:r w:rsidRPr="00905925">
        <w:rPr>
          <w:rFonts w:ascii="宋体" w:hAnsi="宋体" w:hint="eastAsia"/>
          <w:szCs w:val="21"/>
        </w:rPr>
        <w:t>：双方签合同时另行约定，但应遵照以下原则：</w:t>
      </w:r>
    </w:p>
    <w:p w:rsidR="00905925" w:rsidRPr="00905925" w:rsidRDefault="00905925" w:rsidP="00905925">
      <w:pPr>
        <w:widowControl/>
        <w:shd w:val="clear" w:color="auto" w:fill="FFFFFF"/>
        <w:spacing w:line="320" w:lineRule="exact"/>
        <w:ind w:firstLineChars="100" w:firstLine="210"/>
        <w:jc w:val="left"/>
        <w:rPr>
          <w:rFonts w:ascii="宋体" w:hAnsi="宋体" w:cs="仿宋_GB2312"/>
          <w:kern w:val="0"/>
          <w:szCs w:val="21"/>
        </w:rPr>
      </w:pPr>
      <w:r w:rsidRPr="00905925">
        <w:rPr>
          <w:rFonts w:ascii="宋体" w:hAnsi="宋体" w:hint="eastAsia"/>
          <w:szCs w:val="21"/>
        </w:rPr>
        <w:t>（1）</w:t>
      </w:r>
      <w:r w:rsidRPr="00905925">
        <w:rPr>
          <w:rFonts w:ascii="宋体" w:hAnsi="宋体" w:cs="仿宋_GB2312" w:hint="eastAsia"/>
          <w:kern w:val="0"/>
          <w:szCs w:val="21"/>
        </w:rPr>
        <w:t>对风险较低、规模较小的采购项目，受疫情影响的中小微企业（在提供真实可信证明材料的前提下），停止收取履约保证金；</w:t>
      </w:r>
    </w:p>
    <w:p w:rsidR="00905925" w:rsidRPr="00905925" w:rsidRDefault="00905925" w:rsidP="00905925">
      <w:pPr>
        <w:widowControl/>
        <w:shd w:val="clear" w:color="auto" w:fill="FFFFFF"/>
        <w:spacing w:line="320" w:lineRule="exact"/>
        <w:ind w:firstLineChars="150" w:firstLine="315"/>
        <w:jc w:val="left"/>
        <w:rPr>
          <w:rFonts w:ascii="宋体" w:hAnsi="宋体"/>
          <w:szCs w:val="21"/>
        </w:rPr>
      </w:pPr>
      <w:r w:rsidRPr="00905925">
        <w:rPr>
          <w:rFonts w:ascii="宋体" w:hAnsi="宋体" w:cs="仿宋_GB2312" w:hint="eastAsia"/>
          <w:kern w:val="0"/>
          <w:szCs w:val="21"/>
        </w:rPr>
        <w:t>（2）</w:t>
      </w:r>
      <w:r w:rsidRPr="00905925">
        <w:rPr>
          <w:rFonts w:ascii="宋体" w:hAnsi="宋体" w:hint="eastAsia"/>
          <w:szCs w:val="21"/>
        </w:rPr>
        <w:t>对小微企业及大中型企业的履约保证金为不超过政府采购合同金额的2%。</w:t>
      </w:r>
    </w:p>
    <w:p w:rsidR="00905925" w:rsidRPr="00905925" w:rsidRDefault="00905925" w:rsidP="00905925">
      <w:pPr>
        <w:widowControl/>
        <w:shd w:val="clear" w:color="auto" w:fill="FFFFFF"/>
        <w:spacing w:line="320" w:lineRule="exact"/>
        <w:ind w:firstLineChars="147" w:firstLine="310"/>
        <w:jc w:val="left"/>
        <w:rPr>
          <w:rFonts w:ascii="宋体" w:hAnsi="宋体"/>
          <w:b/>
          <w:szCs w:val="21"/>
        </w:rPr>
      </w:pPr>
      <w:r w:rsidRPr="00905925">
        <w:rPr>
          <w:rFonts w:ascii="宋体" w:hAnsi="宋体" w:hint="eastAsia"/>
          <w:b/>
          <w:szCs w:val="21"/>
        </w:rPr>
        <w:t>3.</w:t>
      </w:r>
      <w:r w:rsidRPr="00905925">
        <w:rPr>
          <w:rFonts w:ascii="宋体" w:hAnsi="宋体" w:hint="eastAsia"/>
          <w:szCs w:val="21"/>
        </w:rPr>
        <w:t xml:space="preserve"> </w:t>
      </w:r>
      <w:r w:rsidRPr="00905925">
        <w:rPr>
          <w:rFonts w:ascii="宋体" w:hAnsi="宋体" w:hint="eastAsia"/>
          <w:b/>
          <w:szCs w:val="21"/>
        </w:rPr>
        <w:t>参与政府采购活动的小型和微型企业依法提供《中小企业声明函》的，对小型和微型企业产品的价格给予10%的扣除，用扣除后的价格参与评审</w:t>
      </w:r>
      <w:r w:rsidRPr="00905925">
        <w:rPr>
          <w:rFonts w:ascii="宋体" w:hAnsi="宋体" w:cs="仿宋" w:hint="eastAsia"/>
          <w:kern w:val="0"/>
          <w:szCs w:val="21"/>
        </w:rPr>
        <w:t>。</w:t>
      </w:r>
    </w:p>
    <w:p w:rsidR="00905925" w:rsidRPr="00905925" w:rsidRDefault="00905925" w:rsidP="00905925">
      <w:pPr>
        <w:spacing w:line="320" w:lineRule="exact"/>
        <w:ind w:firstLineChars="200" w:firstLine="422"/>
        <w:rPr>
          <w:rFonts w:ascii="宋体" w:hAnsi="宋体"/>
          <w:bCs/>
          <w:szCs w:val="21"/>
        </w:rPr>
      </w:pPr>
      <w:r w:rsidRPr="00905925">
        <w:rPr>
          <w:rFonts w:ascii="宋体" w:hAnsi="宋体" w:hint="eastAsia"/>
          <w:b/>
          <w:szCs w:val="21"/>
        </w:rPr>
        <w:t>4、投标保证金金额：</w:t>
      </w:r>
      <w:r w:rsidRPr="00905925">
        <w:rPr>
          <w:rFonts w:ascii="宋体" w:hAnsi="宋体" w:hint="eastAsia"/>
          <w:bCs/>
          <w:szCs w:val="21"/>
        </w:rPr>
        <w:t>人民币壹拾万元整（￥100000</w:t>
      </w:r>
      <w:r w:rsidRPr="00905925">
        <w:rPr>
          <w:rFonts w:ascii="宋体" w:hAnsi="宋体"/>
          <w:bCs/>
          <w:szCs w:val="21"/>
        </w:rPr>
        <w:t>.00</w:t>
      </w:r>
      <w:r w:rsidRPr="00905925">
        <w:rPr>
          <w:rFonts w:ascii="宋体" w:hAnsi="宋体" w:hint="eastAsia"/>
          <w:bCs/>
          <w:szCs w:val="21"/>
        </w:rPr>
        <w:t>元）。</w:t>
      </w:r>
    </w:p>
    <w:p w:rsidR="00905925" w:rsidRPr="00905925" w:rsidRDefault="00905925" w:rsidP="00905925">
      <w:pPr>
        <w:spacing w:line="320" w:lineRule="exact"/>
        <w:ind w:firstLineChars="200" w:firstLine="420"/>
        <w:rPr>
          <w:rFonts w:ascii="宋体" w:hAnsi="宋体" w:cs="仿宋_GB2312"/>
          <w:kern w:val="0"/>
          <w:szCs w:val="21"/>
        </w:rPr>
      </w:pPr>
      <w:r w:rsidRPr="00905925">
        <w:rPr>
          <w:rFonts w:ascii="宋体" w:hAnsi="宋体" w:cs="宋体" w:hint="eastAsia"/>
          <w:szCs w:val="21"/>
        </w:rPr>
        <w:t>投标人应将投标保证金以支票、汇票、本票、转账、电汇或者金融机构出具的保函等非现金形式提交至以下账户，并于竞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及分标名称，以免耽误投标和退还保证金)。</w:t>
      </w:r>
      <w:r w:rsidRPr="00905925">
        <w:rPr>
          <w:rFonts w:ascii="宋体" w:hAnsi="宋体" w:hint="eastAsia"/>
          <w:szCs w:val="21"/>
        </w:rPr>
        <w:t>对</w:t>
      </w:r>
      <w:r w:rsidRPr="00905925">
        <w:rPr>
          <w:rFonts w:ascii="宋体" w:hAnsi="宋体" w:cs="仿宋_GB2312" w:hint="eastAsia"/>
          <w:kern w:val="0"/>
          <w:szCs w:val="21"/>
        </w:rPr>
        <w:t>受疫情影响的中小微企业（在提供真实可信证明材料的前提下），可免交投标保证金。</w:t>
      </w:r>
    </w:p>
    <w:p w:rsidR="00905925" w:rsidRPr="00905925" w:rsidRDefault="00905925" w:rsidP="00905925">
      <w:pPr>
        <w:spacing w:line="320" w:lineRule="exact"/>
        <w:rPr>
          <w:rFonts w:ascii="宋体" w:hAnsi="宋体" w:cs="宋体"/>
          <w:szCs w:val="21"/>
        </w:rPr>
      </w:pPr>
      <w:r w:rsidRPr="00905925">
        <w:rPr>
          <w:rFonts w:ascii="宋体" w:hAnsi="宋体" w:cs="宋体" w:hint="eastAsia"/>
          <w:szCs w:val="21"/>
        </w:rPr>
        <w:t>贺州市公共资源交易中心财务室电话传真：0774-5268008。</w:t>
      </w:r>
    </w:p>
    <w:p w:rsidR="00905925" w:rsidRPr="00905925" w:rsidRDefault="00905925" w:rsidP="00905925">
      <w:pPr>
        <w:spacing w:line="320" w:lineRule="exact"/>
        <w:rPr>
          <w:rFonts w:ascii="宋体" w:hAnsi="宋体" w:cs="宋体"/>
          <w:szCs w:val="21"/>
        </w:rPr>
      </w:pPr>
      <w:r w:rsidRPr="00905925">
        <w:rPr>
          <w:rFonts w:ascii="宋体" w:hAnsi="宋体" w:cs="宋体" w:hint="eastAsia"/>
          <w:szCs w:val="21"/>
        </w:rPr>
        <w:t>开户名称：贺州市公共资源交易中心</w:t>
      </w:r>
    </w:p>
    <w:p w:rsidR="00905925" w:rsidRPr="00905925" w:rsidRDefault="00905925" w:rsidP="00905925">
      <w:pPr>
        <w:spacing w:line="320" w:lineRule="exact"/>
        <w:rPr>
          <w:rFonts w:ascii="宋体" w:hAnsi="宋体" w:cs="宋体"/>
          <w:szCs w:val="21"/>
        </w:rPr>
      </w:pPr>
      <w:r w:rsidRPr="00905925">
        <w:rPr>
          <w:rFonts w:ascii="宋体" w:hAnsi="宋体" w:cs="宋体" w:hint="eastAsia"/>
          <w:szCs w:val="21"/>
        </w:rPr>
        <w:t>开户银行：邮政储蓄银行贺州市分行营业部</w:t>
      </w:r>
    </w:p>
    <w:p w:rsidR="00905925" w:rsidRPr="00905925" w:rsidRDefault="00905925" w:rsidP="00905925">
      <w:pPr>
        <w:spacing w:line="320" w:lineRule="exact"/>
        <w:rPr>
          <w:rFonts w:ascii="宋体" w:hAnsi="宋体" w:cs="宋体"/>
          <w:szCs w:val="21"/>
        </w:rPr>
      </w:pPr>
      <w:r w:rsidRPr="00905925">
        <w:rPr>
          <w:rFonts w:ascii="宋体" w:hAnsi="宋体" w:cs="宋体" w:hint="eastAsia"/>
          <w:szCs w:val="21"/>
        </w:rPr>
        <w:lastRenderedPageBreak/>
        <w:t>账号：945009010008838888</w:t>
      </w:r>
    </w:p>
    <w:p w:rsidR="00905925" w:rsidRPr="00905925" w:rsidRDefault="00905925" w:rsidP="00905925">
      <w:pPr>
        <w:numPr>
          <w:ilvl w:val="0"/>
          <w:numId w:val="3"/>
        </w:numPr>
        <w:spacing w:line="320" w:lineRule="exact"/>
        <w:ind w:firstLineChars="200" w:firstLine="422"/>
        <w:rPr>
          <w:rFonts w:ascii="宋体" w:hAnsi="宋体"/>
          <w:b/>
          <w:szCs w:val="21"/>
        </w:rPr>
      </w:pPr>
      <w:r w:rsidRPr="00905925">
        <w:rPr>
          <w:rFonts w:ascii="宋体" w:hAnsi="宋体" w:hint="eastAsia"/>
          <w:b/>
          <w:szCs w:val="21"/>
        </w:rPr>
        <w:t>为配合采购人执行政府采购项目及备案，未在政采云注册的供应商请在获取采购文件后登录政采云平台（网址：</w:t>
      </w:r>
      <w:r w:rsidRPr="00905925">
        <w:rPr>
          <w:rFonts w:ascii="宋体" w:hAnsi="宋体"/>
          <w:b/>
          <w:noProof/>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905925">
        <w:rPr>
          <w:rFonts w:ascii="宋体" w:hAnsi="宋体"/>
          <w:b/>
          <w:szCs w:val="21"/>
        </w:rPr>
        <w:t>http://www.zcygov.cn</w:t>
      </w:r>
      <w:r w:rsidRPr="00905925">
        <w:rPr>
          <w:rFonts w:ascii="宋体" w:hAnsi="宋体" w:hint="eastAsia"/>
          <w:b/>
          <w:szCs w:val="21"/>
        </w:rPr>
        <w:t>）进行注册，如在操作过程中遇到问题或需技术支持，请致电政采云客服热线：</w:t>
      </w:r>
      <w:r w:rsidRPr="00905925">
        <w:rPr>
          <w:rFonts w:ascii="宋体" w:hAnsi="宋体"/>
          <w:b/>
          <w:szCs w:val="21"/>
        </w:rPr>
        <w:t>400-881-7190</w:t>
      </w:r>
      <w:r w:rsidRPr="00905925">
        <w:rPr>
          <w:rFonts w:ascii="宋体" w:hAnsi="宋体" w:hint="eastAsia"/>
          <w:b/>
          <w:szCs w:val="21"/>
        </w:rPr>
        <w:t>。</w:t>
      </w:r>
    </w:p>
    <w:p w:rsidR="00905925" w:rsidRPr="00905925" w:rsidRDefault="00905925" w:rsidP="00905925">
      <w:pPr>
        <w:pStyle w:val="a7"/>
        <w:spacing w:line="320" w:lineRule="exact"/>
      </w:pPr>
      <w:r w:rsidRPr="00905925">
        <w:rPr>
          <w:rFonts w:hint="eastAsia"/>
        </w:rPr>
        <w:t xml:space="preserve">    6</w:t>
      </w:r>
      <w:r w:rsidRPr="00905925">
        <w:rPr>
          <w:rFonts w:hint="eastAsia"/>
        </w:rPr>
        <w:t>、监督部门</w:t>
      </w:r>
      <w:r w:rsidRPr="00905925">
        <w:rPr>
          <w:rFonts w:hint="eastAsia"/>
        </w:rPr>
        <w:t xml:space="preserve">: </w:t>
      </w:r>
      <w:r w:rsidRPr="00905925">
        <w:rPr>
          <w:rFonts w:hint="eastAsia"/>
        </w:rPr>
        <w:t>昭平县政府采购管理办公室，电话</w:t>
      </w:r>
      <w:r w:rsidRPr="00905925">
        <w:rPr>
          <w:rFonts w:hint="eastAsia"/>
        </w:rPr>
        <w:t>: 0774-6689708</w:t>
      </w:r>
    </w:p>
    <w:p w:rsidR="00905925" w:rsidRPr="00905925" w:rsidRDefault="00905925" w:rsidP="00905925">
      <w:pPr>
        <w:spacing w:line="320" w:lineRule="exact"/>
        <w:ind w:firstLineChars="196" w:firstLine="413"/>
        <w:rPr>
          <w:lang w:val="zh-CN"/>
        </w:rPr>
      </w:pPr>
      <w:r w:rsidRPr="00905925">
        <w:rPr>
          <w:rFonts w:ascii="宋体" w:hAnsi="宋体" w:hint="eastAsia"/>
          <w:b/>
          <w:szCs w:val="21"/>
        </w:rPr>
        <w:t>七、</w:t>
      </w:r>
      <w:r w:rsidRPr="00905925">
        <w:rPr>
          <w:rFonts w:ascii="宋体" w:hAnsi="宋体" w:cs="宋体" w:hint="eastAsia"/>
          <w:b/>
          <w:szCs w:val="21"/>
        </w:rPr>
        <w:t>网上查询地址</w:t>
      </w:r>
      <w:r w:rsidRPr="00905925">
        <w:rPr>
          <w:rFonts w:ascii="宋体" w:hAnsi="宋体" w:cs="宋体" w:hint="eastAsia"/>
          <w:szCs w:val="21"/>
        </w:rPr>
        <w:t>：</w:t>
      </w:r>
      <w:r w:rsidRPr="00905925">
        <w:rPr>
          <w:rFonts w:ascii="仿宋_GB2312" w:eastAsia="仿宋_GB2312" w:hAnsi="宋体" w:cs="宋体" w:hint="eastAsia"/>
          <w:b/>
          <w:kern w:val="0"/>
          <w:szCs w:val="21"/>
          <w:lang w:val="zh-CN"/>
        </w:rPr>
        <w:t>广</w:t>
      </w:r>
      <w:r w:rsidRPr="00905925">
        <w:rPr>
          <w:rFonts w:hint="eastAsia"/>
          <w:lang w:val="zh-CN"/>
        </w:rPr>
        <w:t>西壮族自治区政府采购网、中国政府采购网、全国公共资源交易平台（广西•</w:t>
      </w:r>
      <w:r w:rsidRPr="00905925">
        <w:rPr>
          <w:rFonts w:hint="eastAsia"/>
          <w:lang w:val="zh-CN"/>
        </w:rPr>
        <w:t xml:space="preserve"> </w:t>
      </w:r>
      <w:r w:rsidRPr="00905925">
        <w:rPr>
          <w:rFonts w:hint="eastAsia"/>
          <w:lang w:val="zh-CN"/>
        </w:rPr>
        <w:t>贺州）。</w:t>
      </w:r>
    </w:p>
    <w:p w:rsidR="00905925" w:rsidRPr="00905925" w:rsidRDefault="00905925" w:rsidP="00905925">
      <w:pPr>
        <w:keepNext/>
        <w:keepLines/>
        <w:spacing w:before="260" w:after="260" w:line="320" w:lineRule="exact"/>
        <w:ind w:firstLineChars="200" w:firstLine="422"/>
        <w:outlineLvl w:val="1"/>
        <w:rPr>
          <w:rFonts w:ascii="宋体" w:hAnsi="宋体" w:cs="宋体"/>
          <w:b/>
          <w:bCs/>
          <w:szCs w:val="21"/>
        </w:rPr>
      </w:pPr>
      <w:r w:rsidRPr="00905925">
        <w:rPr>
          <w:rFonts w:ascii="宋体" w:hAnsi="宋体" w:cs="宋体" w:hint="eastAsia"/>
          <w:b/>
          <w:bCs/>
          <w:szCs w:val="21"/>
        </w:rPr>
        <w:t>八、凡对本次采购提出询问，请按以下方式联系。</w:t>
      </w:r>
    </w:p>
    <w:p w:rsidR="00905925" w:rsidRPr="00905925" w:rsidRDefault="00905925" w:rsidP="00905925">
      <w:pPr>
        <w:spacing w:line="320" w:lineRule="exact"/>
        <w:ind w:leftChars="200" w:left="420"/>
      </w:pPr>
      <w:r w:rsidRPr="00905925">
        <w:rPr>
          <w:rFonts w:hint="eastAsia"/>
        </w:rPr>
        <w:t>1.</w:t>
      </w:r>
      <w:r w:rsidRPr="00905925">
        <w:rPr>
          <w:rFonts w:hint="eastAsia"/>
        </w:rPr>
        <w:t>采购人名称：昭平县环境卫生管理站</w:t>
      </w:r>
    </w:p>
    <w:p w:rsidR="00905925" w:rsidRPr="00905925" w:rsidRDefault="00905925" w:rsidP="00905925">
      <w:pPr>
        <w:spacing w:line="320" w:lineRule="exact"/>
        <w:ind w:leftChars="200" w:left="420"/>
      </w:pPr>
      <w:r w:rsidRPr="00905925">
        <w:rPr>
          <w:rFonts w:hint="eastAsia"/>
        </w:rPr>
        <w:t>地址：昭平县昭平镇东宁北路</w:t>
      </w:r>
      <w:r w:rsidRPr="00905925">
        <w:rPr>
          <w:rFonts w:hint="eastAsia"/>
        </w:rPr>
        <w:t>26</w:t>
      </w:r>
      <w:r w:rsidRPr="00905925">
        <w:rPr>
          <w:rFonts w:hint="eastAsia"/>
        </w:rPr>
        <w:t>号</w:t>
      </w:r>
    </w:p>
    <w:p w:rsidR="00905925" w:rsidRPr="00905925" w:rsidRDefault="00905925" w:rsidP="00905925">
      <w:pPr>
        <w:spacing w:line="320" w:lineRule="exact"/>
        <w:ind w:leftChars="200" w:left="420"/>
      </w:pPr>
      <w:r w:rsidRPr="00905925">
        <w:rPr>
          <w:rFonts w:hint="eastAsia"/>
        </w:rPr>
        <w:t>联系人：王福站</w:t>
      </w:r>
    </w:p>
    <w:p w:rsidR="00905925" w:rsidRPr="00905925" w:rsidRDefault="00905925" w:rsidP="00905925">
      <w:pPr>
        <w:spacing w:line="320" w:lineRule="exact"/>
        <w:ind w:firstLineChars="200" w:firstLine="420"/>
      </w:pPr>
      <w:r w:rsidRPr="00905925">
        <w:rPr>
          <w:rFonts w:hint="eastAsia"/>
        </w:rPr>
        <w:t>电话：</w:t>
      </w:r>
      <w:r w:rsidRPr="00905925">
        <w:rPr>
          <w:rFonts w:hint="eastAsia"/>
        </w:rPr>
        <w:t>0774-6682208</w:t>
      </w:r>
    </w:p>
    <w:p w:rsidR="00905925" w:rsidRPr="00905925" w:rsidRDefault="00905925" w:rsidP="00905925">
      <w:pPr>
        <w:spacing w:line="320" w:lineRule="exact"/>
        <w:ind w:firstLineChars="200" w:firstLine="420"/>
        <w:rPr>
          <w:szCs w:val="21"/>
        </w:rPr>
      </w:pPr>
    </w:p>
    <w:p w:rsidR="00905925" w:rsidRPr="00905925" w:rsidRDefault="00905925" w:rsidP="00905925">
      <w:pPr>
        <w:spacing w:line="320" w:lineRule="exact"/>
        <w:ind w:firstLineChars="200" w:firstLine="420"/>
        <w:rPr>
          <w:rFonts w:ascii="宋体" w:hAnsi="宋体" w:cs="宋体"/>
          <w:szCs w:val="21"/>
        </w:rPr>
      </w:pPr>
      <w:r w:rsidRPr="00905925">
        <w:rPr>
          <w:rFonts w:hint="eastAsia"/>
          <w:szCs w:val="21"/>
        </w:rPr>
        <w:t>2.</w:t>
      </w:r>
      <w:r w:rsidRPr="00905925">
        <w:rPr>
          <w:rFonts w:ascii="宋体" w:hAnsi="宋体" w:cs="宋体" w:hint="eastAsia"/>
          <w:szCs w:val="21"/>
        </w:rPr>
        <w:t xml:space="preserve"> 名 称：广西翔正项目管理有限公司</w:t>
      </w:r>
    </w:p>
    <w:p w:rsidR="00905925" w:rsidRPr="00905925" w:rsidRDefault="00905925" w:rsidP="00905925">
      <w:pPr>
        <w:spacing w:line="320" w:lineRule="exact"/>
        <w:ind w:firstLineChars="250" w:firstLine="525"/>
        <w:rPr>
          <w:rFonts w:ascii="宋体" w:hAnsi="宋体" w:cs="宋体"/>
          <w:szCs w:val="21"/>
        </w:rPr>
      </w:pPr>
      <w:r w:rsidRPr="00905925">
        <w:rPr>
          <w:rFonts w:ascii="宋体" w:hAnsi="宋体" w:cs="宋体" w:hint="eastAsia"/>
          <w:szCs w:val="21"/>
        </w:rPr>
        <w:t>地　址：</w:t>
      </w:r>
      <w:r w:rsidRPr="00905925">
        <w:rPr>
          <w:rFonts w:ascii="宋体" w:hAnsi="宋体" w:cs="宋体" w:hint="eastAsia"/>
          <w:kern w:val="0"/>
          <w:szCs w:val="21"/>
          <w:lang w:val="zh-CN"/>
        </w:rPr>
        <w:t>贺州市昭平县昭平镇永利新城6-6号</w:t>
      </w:r>
    </w:p>
    <w:p w:rsidR="00905925" w:rsidRPr="00905925" w:rsidRDefault="00905925" w:rsidP="00905925">
      <w:pPr>
        <w:spacing w:line="320" w:lineRule="exact"/>
        <w:ind w:firstLineChars="200" w:firstLine="420"/>
        <w:rPr>
          <w:rFonts w:ascii="宋体" w:hAnsi="宋体" w:cs="宋体"/>
          <w:szCs w:val="21"/>
        </w:rPr>
      </w:pPr>
      <w:r w:rsidRPr="00905925">
        <w:rPr>
          <w:rFonts w:ascii="宋体" w:hAnsi="宋体" w:cs="宋体" w:hint="eastAsia"/>
          <w:szCs w:val="21"/>
        </w:rPr>
        <w:t>联系方式：</w:t>
      </w:r>
      <w:r w:rsidRPr="00905925">
        <w:rPr>
          <w:rFonts w:hint="eastAsia"/>
          <w:szCs w:val="21"/>
        </w:rPr>
        <w:t>0774-6687138</w:t>
      </w:r>
    </w:p>
    <w:p w:rsidR="00905925" w:rsidRPr="00905925" w:rsidRDefault="00905925" w:rsidP="00905925">
      <w:pPr>
        <w:spacing w:line="320" w:lineRule="exact"/>
        <w:ind w:firstLineChars="200" w:firstLine="420"/>
        <w:rPr>
          <w:rFonts w:ascii="宋体" w:hAnsi="宋体" w:cs="宋体"/>
          <w:szCs w:val="21"/>
        </w:rPr>
      </w:pPr>
    </w:p>
    <w:p w:rsidR="00905925" w:rsidRPr="00905925" w:rsidRDefault="00905925" w:rsidP="00905925">
      <w:pPr>
        <w:spacing w:line="320" w:lineRule="exact"/>
        <w:ind w:firstLineChars="202" w:firstLine="424"/>
        <w:rPr>
          <w:rFonts w:ascii="宋体" w:hAnsi="宋体"/>
          <w:szCs w:val="21"/>
        </w:rPr>
      </w:pPr>
      <w:r w:rsidRPr="00905925">
        <w:rPr>
          <w:rFonts w:ascii="宋体" w:hAnsi="宋体"/>
          <w:szCs w:val="21"/>
        </w:rPr>
        <w:t>3</w:t>
      </w:r>
      <w:r w:rsidRPr="00905925">
        <w:rPr>
          <w:rFonts w:ascii="宋体" w:hAnsi="宋体" w:hint="eastAsia"/>
          <w:szCs w:val="21"/>
        </w:rPr>
        <w:t>.监督部门</w:t>
      </w:r>
      <w:r w:rsidRPr="00905925">
        <w:rPr>
          <w:rFonts w:ascii="宋体" w:hAnsi="宋体" w:cs="Calibri"/>
          <w:szCs w:val="21"/>
        </w:rPr>
        <w:t xml:space="preserve">: </w:t>
      </w:r>
      <w:r w:rsidRPr="00905925">
        <w:rPr>
          <w:rFonts w:ascii="宋体" w:hAnsi="宋体" w:hint="eastAsia"/>
          <w:szCs w:val="21"/>
        </w:rPr>
        <w:t>昭平县政府采购管理办公室</w:t>
      </w:r>
    </w:p>
    <w:p w:rsidR="00905925" w:rsidRPr="00905925" w:rsidRDefault="00905925" w:rsidP="00905925">
      <w:pPr>
        <w:spacing w:line="320" w:lineRule="exact"/>
        <w:ind w:firstLineChars="202" w:firstLine="424"/>
        <w:rPr>
          <w:szCs w:val="21"/>
        </w:rPr>
      </w:pPr>
      <w:r w:rsidRPr="00905925">
        <w:rPr>
          <w:rFonts w:ascii="宋体" w:hAnsi="宋体" w:hint="eastAsia"/>
          <w:szCs w:val="21"/>
        </w:rPr>
        <w:t>电话</w:t>
      </w:r>
      <w:r w:rsidRPr="00905925">
        <w:rPr>
          <w:rFonts w:ascii="宋体" w:hAnsi="宋体" w:cs="Calibri"/>
          <w:szCs w:val="21"/>
        </w:rPr>
        <w:t>: 0774-668970</w:t>
      </w:r>
      <w:r w:rsidRPr="00905925">
        <w:rPr>
          <w:rFonts w:ascii="宋体" w:hAnsi="宋体"/>
          <w:szCs w:val="21"/>
        </w:rPr>
        <w:t>8</w:t>
      </w:r>
    </w:p>
    <w:p w:rsidR="00905925" w:rsidRPr="00905925" w:rsidRDefault="00905925" w:rsidP="00905925">
      <w:pPr>
        <w:spacing w:line="320" w:lineRule="exact"/>
        <w:ind w:firstLineChars="200" w:firstLine="420"/>
        <w:rPr>
          <w:rFonts w:ascii="宋体" w:hAnsi="宋体" w:cs="宋体"/>
          <w:szCs w:val="21"/>
        </w:rPr>
      </w:pPr>
    </w:p>
    <w:p w:rsidR="00905925" w:rsidRPr="00905925" w:rsidRDefault="00905925" w:rsidP="00905925">
      <w:pPr>
        <w:spacing w:line="320" w:lineRule="exact"/>
        <w:ind w:firstLineChars="200" w:firstLine="420"/>
        <w:rPr>
          <w:rFonts w:ascii="宋体" w:hAnsi="宋体" w:cs="宋体"/>
          <w:b/>
          <w:szCs w:val="21"/>
        </w:rPr>
      </w:pPr>
      <w:r w:rsidRPr="00905925">
        <w:rPr>
          <w:rFonts w:ascii="宋体" w:hAnsi="宋体" w:cs="宋体"/>
          <w:szCs w:val="21"/>
        </w:rPr>
        <w:t>4.</w:t>
      </w:r>
      <w:r w:rsidRPr="00905925">
        <w:rPr>
          <w:rFonts w:ascii="宋体" w:hAnsi="宋体" w:cs="宋体" w:hint="eastAsia"/>
          <w:szCs w:val="21"/>
        </w:rPr>
        <w:t>项目联系方式</w:t>
      </w:r>
    </w:p>
    <w:p w:rsidR="00905925" w:rsidRPr="00905925" w:rsidRDefault="00905925" w:rsidP="00905925">
      <w:pPr>
        <w:spacing w:line="320" w:lineRule="exact"/>
        <w:ind w:firstLineChars="200" w:firstLine="420"/>
        <w:rPr>
          <w:rFonts w:ascii="宋体" w:hAnsi="Courier New"/>
          <w:kern w:val="0"/>
          <w:szCs w:val="21"/>
        </w:rPr>
      </w:pPr>
      <w:r w:rsidRPr="00905925">
        <w:rPr>
          <w:rFonts w:ascii="宋体" w:hAnsi="宋体" w:hint="eastAsia"/>
          <w:kern w:val="0"/>
          <w:szCs w:val="21"/>
        </w:rPr>
        <w:t>项目联系人：</w:t>
      </w:r>
      <w:r w:rsidRPr="00905925">
        <w:rPr>
          <w:rFonts w:ascii="宋体" w:hAnsi="宋体" w:hint="eastAsia"/>
          <w:kern w:val="0"/>
          <w:szCs w:val="21"/>
          <w:u w:val="single"/>
        </w:rPr>
        <w:t>邓梦遐</w:t>
      </w:r>
    </w:p>
    <w:p w:rsidR="00905925" w:rsidRPr="00905925" w:rsidRDefault="00905925" w:rsidP="00905925">
      <w:pPr>
        <w:spacing w:line="320" w:lineRule="exact"/>
        <w:ind w:firstLineChars="200" w:firstLine="420"/>
        <w:rPr>
          <w:rFonts w:ascii="宋体" w:hAnsi="宋体"/>
          <w:szCs w:val="21"/>
        </w:rPr>
      </w:pPr>
      <w:r w:rsidRPr="00905925">
        <w:rPr>
          <w:rFonts w:ascii="宋体" w:hAnsi="宋体" w:hint="eastAsia"/>
          <w:szCs w:val="21"/>
        </w:rPr>
        <w:t>电　　话：</w:t>
      </w:r>
      <w:r w:rsidRPr="00905925">
        <w:rPr>
          <w:rFonts w:ascii="宋体" w:hAnsi="宋体"/>
          <w:szCs w:val="21"/>
        </w:rPr>
        <w:t>0774-6687138</w:t>
      </w:r>
    </w:p>
    <w:p w:rsidR="002244CE" w:rsidRDefault="00905925" w:rsidP="00905925">
      <w:pPr>
        <w:widowControl/>
        <w:spacing w:line="320" w:lineRule="exact"/>
        <w:ind w:firstLineChars="200" w:firstLine="420"/>
        <w:jc w:val="center"/>
        <w:rPr>
          <w:rFonts w:ascii="宋体" w:hAnsi="宋体"/>
          <w:szCs w:val="21"/>
        </w:rPr>
      </w:pPr>
      <w:r w:rsidRPr="00905925">
        <w:rPr>
          <w:rFonts w:ascii="宋体" w:hAnsi="宋体" w:hint="eastAsia"/>
          <w:szCs w:val="21"/>
        </w:rPr>
        <w:t xml:space="preserve">                                  </w:t>
      </w:r>
      <w:r w:rsidR="001430FA">
        <w:rPr>
          <w:rFonts w:ascii="宋体" w:hAnsi="宋体" w:hint="eastAsia"/>
          <w:szCs w:val="21"/>
        </w:rPr>
        <w:t xml:space="preserve">               </w:t>
      </w:r>
    </w:p>
    <w:p w:rsidR="00905925" w:rsidRPr="00905925" w:rsidRDefault="001430FA" w:rsidP="002244CE">
      <w:pPr>
        <w:widowControl/>
        <w:spacing w:line="320" w:lineRule="exact"/>
        <w:ind w:firstLineChars="200" w:firstLine="420"/>
        <w:jc w:val="right"/>
        <w:rPr>
          <w:rFonts w:ascii="宋体" w:hAnsi="宋体"/>
          <w:szCs w:val="21"/>
        </w:rPr>
      </w:pPr>
      <w:r>
        <w:rPr>
          <w:rFonts w:ascii="宋体" w:hAnsi="宋体" w:hint="eastAsia"/>
          <w:szCs w:val="21"/>
        </w:rPr>
        <w:t xml:space="preserve"> </w:t>
      </w:r>
      <w:r w:rsidR="00905925" w:rsidRPr="00905925">
        <w:rPr>
          <w:rFonts w:ascii="宋体" w:hAnsi="宋体" w:hint="eastAsia"/>
          <w:szCs w:val="21"/>
        </w:rPr>
        <w:t>采购人：昭平县环境卫生管理站</w:t>
      </w:r>
    </w:p>
    <w:p w:rsidR="001430FA" w:rsidRDefault="00905925" w:rsidP="00905925">
      <w:pPr>
        <w:widowControl/>
        <w:spacing w:line="320" w:lineRule="exact"/>
        <w:ind w:firstLineChars="200" w:firstLine="420"/>
        <w:jc w:val="center"/>
        <w:rPr>
          <w:rFonts w:ascii="宋体" w:hAnsi="宋体"/>
          <w:szCs w:val="21"/>
        </w:rPr>
      </w:pPr>
      <w:r w:rsidRPr="00905925">
        <w:rPr>
          <w:rFonts w:ascii="宋体" w:hAnsi="宋体" w:hint="eastAsia"/>
          <w:szCs w:val="21"/>
        </w:rPr>
        <w:t xml:space="preserve">                                   </w:t>
      </w:r>
    </w:p>
    <w:p w:rsidR="001430FA" w:rsidRDefault="001430FA" w:rsidP="00905925">
      <w:pPr>
        <w:widowControl/>
        <w:spacing w:line="320" w:lineRule="exact"/>
        <w:ind w:firstLineChars="200" w:firstLine="420"/>
        <w:jc w:val="center"/>
        <w:rPr>
          <w:rFonts w:ascii="宋体" w:hAnsi="宋体"/>
          <w:szCs w:val="21"/>
        </w:rPr>
      </w:pPr>
    </w:p>
    <w:p w:rsidR="00905925" w:rsidRPr="00905925" w:rsidRDefault="00905925" w:rsidP="001430FA">
      <w:pPr>
        <w:widowControl/>
        <w:spacing w:line="320" w:lineRule="exact"/>
        <w:ind w:firstLineChars="200" w:firstLine="420"/>
        <w:jc w:val="right"/>
        <w:rPr>
          <w:rFonts w:ascii="宋体" w:hAnsi="宋体"/>
          <w:szCs w:val="21"/>
        </w:rPr>
      </w:pPr>
      <w:r w:rsidRPr="00905925">
        <w:rPr>
          <w:rFonts w:ascii="宋体" w:hAnsi="宋体" w:hint="eastAsia"/>
          <w:szCs w:val="21"/>
        </w:rPr>
        <w:t>采购代理机构：</w:t>
      </w:r>
      <w:r w:rsidRPr="00905925">
        <w:rPr>
          <w:rFonts w:ascii="宋体" w:hAnsi="宋体" w:cs="宋体" w:hint="eastAsia"/>
          <w:szCs w:val="21"/>
        </w:rPr>
        <w:t>广西翔正项目管理有限公司</w:t>
      </w:r>
    </w:p>
    <w:p w:rsidR="001430FA" w:rsidRDefault="00905925" w:rsidP="00905925">
      <w:pPr>
        <w:spacing w:line="320" w:lineRule="exact"/>
        <w:ind w:firstLineChars="1650" w:firstLine="3465"/>
        <w:jc w:val="center"/>
        <w:rPr>
          <w:rFonts w:ascii="宋体" w:hAnsi="宋体" w:cs="宋体"/>
          <w:kern w:val="0"/>
          <w:szCs w:val="21"/>
        </w:rPr>
      </w:pPr>
      <w:r w:rsidRPr="00905925">
        <w:rPr>
          <w:rFonts w:ascii="宋体" w:hAnsi="宋体" w:cs="宋体" w:hint="eastAsia"/>
          <w:kern w:val="0"/>
          <w:szCs w:val="21"/>
        </w:rPr>
        <w:t xml:space="preserve">               </w:t>
      </w:r>
      <w:r w:rsidR="001430FA">
        <w:rPr>
          <w:rFonts w:ascii="宋体" w:hAnsi="宋体" w:cs="宋体" w:hint="eastAsia"/>
          <w:kern w:val="0"/>
          <w:szCs w:val="21"/>
        </w:rPr>
        <w:t xml:space="preserve">  </w:t>
      </w:r>
    </w:p>
    <w:p w:rsidR="00905925" w:rsidRPr="00905925" w:rsidRDefault="00905925" w:rsidP="001430FA">
      <w:pPr>
        <w:spacing w:line="320" w:lineRule="exact"/>
        <w:ind w:firstLineChars="1650" w:firstLine="3465"/>
        <w:jc w:val="right"/>
        <w:rPr>
          <w:rFonts w:ascii="宋体" w:hAnsi="宋体"/>
          <w:szCs w:val="21"/>
        </w:rPr>
      </w:pPr>
      <w:r w:rsidRPr="00905925">
        <w:rPr>
          <w:rFonts w:ascii="宋体" w:hAnsi="宋体" w:cs="宋体" w:hint="eastAsia"/>
          <w:kern w:val="0"/>
          <w:szCs w:val="21"/>
        </w:rPr>
        <w:t xml:space="preserve"> 2021年10月27日</w:t>
      </w:r>
    </w:p>
    <w:bookmarkEnd w:id="4"/>
    <w:p w:rsidR="00E547A7" w:rsidRPr="00905925" w:rsidRDefault="00E547A7" w:rsidP="00905925">
      <w:pPr>
        <w:spacing w:line="320" w:lineRule="exact"/>
        <w:rPr>
          <w:szCs w:val="21"/>
        </w:rPr>
      </w:pPr>
    </w:p>
    <w:sectPr w:rsidR="00E547A7" w:rsidRPr="00905925" w:rsidSect="00EB7D10">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0C" w:rsidRDefault="0042040C" w:rsidP="00AE69F2">
      <w:r>
        <w:separator/>
      </w:r>
    </w:p>
  </w:endnote>
  <w:endnote w:type="continuationSeparator" w:id="1">
    <w:p w:rsidR="0042040C" w:rsidRDefault="0042040C" w:rsidP="00AE6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0C" w:rsidRDefault="0042040C" w:rsidP="00AE69F2">
      <w:r>
        <w:separator/>
      </w:r>
    </w:p>
  </w:footnote>
  <w:footnote w:type="continuationSeparator" w:id="1">
    <w:p w:rsidR="0042040C" w:rsidRDefault="0042040C" w:rsidP="00AE6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D6116"/>
    <w:multiLevelType w:val="singleLevel"/>
    <w:tmpl w:val="955D6116"/>
    <w:lvl w:ilvl="0">
      <w:start w:val="5"/>
      <w:numFmt w:val="decimal"/>
      <w:suff w:val="nothing"/>
      <w:lvlText w:val="%1、"/>
      <w:lvlJc w:val="left"/>
    </w:lvl>
  </w:abstractNum>
  <w:abstractNum w:abstractNumId="1">
    <w:nsid w:val="217DBD90"/>
    <w:multiLevelType w:val="singleLevel"/>
    <w:tmpl w:val="217DBD90"/>
    <w:lvl w:ilvl="0">
      <w:start w:val="6"/>
      <w:numFmt w:val="chineseCounting"/>
      <w:suff w:val="nothing"/>
      <w:lvlText w:val="%1、"/>
      <w:lvlJc w:val="left"/>
      <w:rPr>
        <w:rFonts w:hint="eastAsia"/>
      </w:rPr>
    </w:lvl>
  </w:abstractNum>
  <w:abstractNum w:abstractNumId="2">
    <w:nsid w:val="42991789"/>
    <w:multiLevelType w:val="singleLevel"/>
    <w:tmpl w:val="42991789"/>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CB42A9"/>
    <w:rsid w:val="00044C14"/>
    <w:rsid w:val="001430FA"/>
    <w:rsid w:val="0016169F"/>
    <w:rsid w:val="001900BA"/>
    <w:rsid w:val="001A059E"/>
    <w:rsid w:val="001A459C"/>
    <w:rsid w:val="002244CE"/>
    <w:rsid w:val="002834B1"/>
    <w:rsid w:val="002C029C"/>
    <w:rsid w:val="0037573A"/>
    <w:rsid w:val="00391065"/>
    <w:rsid w:val="003C0CEB"/>
    <w:rsid w:val="003D047D"/>
    <w:rsid w:val="0040079A"/>
    <w:rsid w:val="0042040C"/>
    <w:rsid w:val="00502BAD"/>
    <w:rsid w:val="005220D8"/>
    <w:rsid w:val="00584DC3"/>
    <w:rsid w:val="005E4CF6"/>
    <w:rsid w:val="006847CB"/>
    <w:rsid w:val="006931A5"/>
    <w:rsid w:val="006F6907"/>
    <w:rsid w:val="00701EF2"/>
    <w:rsid w:val="0071073C"/>
    <w:rsid w:val="00747746"/>
    <w:rsid w:val="007D11FE"/>
    <w:rsid w:val="00810423"/>
    <w:rsid w:val="008155CD"/>
    <w:rsid w:val="008479CA"/>
    <w:rsid w:val="00905925"/>
    <w:rsid w:val="00AA4905"/>
    <w:rsid w:val="00AE69F2"/>
    <w:rsid w:val="00AE6F8C"/>
    <w:rsid w:val="00AF2CED"/>
    <w:rsid w:val="00B77AB6"/>
    <w:rsid w:val="00C4236D"/>
    <w:rsid w:val="00CA5BE6"/>
    <w:rsid w:val="00CC4F20"/>
    <w:rsid w:val="00CF1F7E"/>
    <w:rsid w:val="00CF23FB"/>
    <w:rsid w:val="00D00659"/>
    <w:rsid w:val="00D06047"/>
    <w:rsid w:val="00D16F45"/>
    <w:rsid w:val="00D23F83"/>
    <w:rsid w:val="00D90BE4"/>
    <w:rsid w:val="00E547A7"/>
    <w:rsid w:val="00EB7D10"/>
    <w:rsid w:val="00F24C81"/>
    <w:rsid w:val="00F77A2E"/>
    <w:rsid w:val="00FA6BCE"/>
    <w:rsid w:val="164417E3"/>
    <w:rsid w:val="24CB4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D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 字符"/>
    <w:qFormat/>
    <w:rsid w:val="00EB7D10"/>
    <w:rPr>
      <w:b/>
      <w:kern w:val="44"/>
      <w:sz w:val="44"/>
    </w:rPr>
  </w:style>
  <w:style w:type="paragraph" w:styleId="a3">
    <w:name w:val="header"/>
    <w:basedOn w:val="a"/>
    <w:link w:val="Char"/>
    <w:rsid w:val="00AE6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69F2"/>
    <w:rPr>
      <w:kern w:val="2"/>
      <w:sz w:val="18"/>
      <w:szCs w:val="18"/>
    </w:rPr>
  </w:style>
  <w:style w:type="paragraph" w:styleId="a4">
    <w:name w:val="footer"/>
    <w:basedOn w:val="a"/>
    <w:link w:val="Char0"/>
    <w:rsid w:val="00AE69F2"/>
    <w:pPr>
      <w:tabs>
        <w:tab w:val="center" w:pos="4153"/>
        <w:tab w:val="right" w:pos="8306"/>
      </w:tabs>
      <w:snapToGrid w:val="0"/>
      <w:jc w:val="left"/>
    </w:pPr>
    <w:rPr>
      <w:sz w:val="18"/>
      <w:szCs w:val="18"/>
    </w:rPr>
  </w:style>
  <w:style w:type="character" w:customStyle="1" w:styleId="Char0">
    <w:name w:val="页脚 Char"/>
    <w:basedOn w:val="a0"/>
    <w:link w:val="a4"/>
    <w:rsid w:val="00AE69F2"/>
    <w:rPr>
      <w:kern w:val="2"/>
      <w:sz w:val="18"/>
      <w:szCs w:val="18"/>
    </w:rPr>
  </w:style>
  <w:style w:type="paragraph" w:styleId="a5">
    <w:name w:val="Balloon Text"/>
    <w:basedOn w:val="a"/>
    <w:link w:val="Char1"/>
    <w:rsid w:val="00AE69F2"/>
    <w:rPr>
      <w:sz w:val="18"/>
      <w:szCs w:val="18"/>
    </w:rPr>
  </w:style>
  <w:style w:type="character" w:customStyle="1" w:styleId="Char1">
    <w:name w:val="批注框文本 Char"/>
    <w:basedOn w:val="a0"/>
    <w:link w:val="a5"/>
    <w:rsid w:val="00AE69F2"/>
    <w:rPr>
      <w:kern w:val="2"/>
      <w:sz w:val="18"/>
      <w:szCs w:val="18"/>
    </w:rPr>
  </w:style>
  <w:style w:type="character" w:customStyle="1" w:styleId="Char2">
    <w:name w:val="纯文本 Char"/>
    <w:link w:val="a6"/>
    <w:rsid w:val="00CA5BE6"/>
    <w:rPr>
      <w:rFonts w:ascii="宋体" w:hAnsi="Courier New"/>
      <w:kern w:val="2"/>
      <w:sz w:val="21"/>
    </w:rPr>
  </w:style>
  <w:style w:type="paragraph" w:styleId="a6">
    <w:name w:val="Plain Text"/>
    <w:basedOn w:val="a"/>
    <w:link w:val="Char2"/>
    <w:rsid w:val="00CA5BE6"/>
    <w:rPr>
      <w:rFonts w:ascii="宋体" w:hAnsi="Courier New"/>
      <w:szCs w:val="20"/>
    </w:rPr>
  </w:style>
  <w:style w:type="character" w:customStyle="1" w:styleId="Char10">
    <w:name w:val="纯文本 Char1"/>
    <w:basedOn w:val="a0"/>
    <w:link w:val="a6"/>
    <w:rsid w:val="00CA5BE6"/>
    <w:rPr>
      <w:rFonts w:ascii="宋体" w:hAnsi="Courier New" w:cs="Courier New"/>
      <w:kern w:val="2"/>
      <w:sz w:val="21"/>
      <w:szCs w:val="21"/>
    </w:rPr>
  </w:style>
  <w:style w:type="paragraph" w:styleId="a7">
    <w:name w:val="Body Text"/>
    <w:basedOn w:val="a"/>
    <w:link w:val="Char3"/>
    <w:rsid w:val="00905925"/>
    <w:pPr>
      <w:spacing w:after="120"/>
    </w:pPr>
  </w:style>
  <w:style w:type="character" w:customStyle="1" w:styleId="Char3">
    <w:name w:val="正文文本 Char"/>
    <w:basedOn w:val="a0"/>
    <w:link w:val="a7"/>
    <w:rsid w:val="00905925"/>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2288</Words>
  <Characters>2518</Characters>
  <Application>Microsoft Office Word</Application>
  <DocSecurity>0</DocSecurity>
  <Lines>86</Lines>
  <Paragraphs>92</Paragraphs>
  <ScaleCrop>false</ScaleCrop>
  <Company>Microsoft</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 rack</dc:creator>
  <cp:lastModifiedBy>NTKO</cp:lastModifiedBy>
  <cp:revision>33</cp:revision>
  <dcterms:created xsi:type="dcterms:W3CDTF">2020-12-10T08:20:00Z</dcterms:created>
  <dcterms:modified xsi:type="dcterms:W3CDTF">2021-10-26T02:43:00Z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