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440" w:lineRule="exact"/>
        <w:jc w:val="center"/>
        <w:rPr>
          <w:rFonts w:asciiTheme="majorEastAsia" w:hAnsiTheme="majorEastAsia" w:eastAsiaTheme="majorEastAsia"/>
          <w:b/>
          <w:bCs/>
          <w:kern w:val="0"/>
          <w:sz w:val="30"/>
          <w:szCs w:val="30"/>
        </w:rPr>
      </w:pPr>
      <w:r>
        <w:rPr>
          <w:rFonts w:hint="eastAsia" w:asciiTheme="majorEastAsia" w:hAnsiTheme="majorEastAsia" w:eastAsiaTheme="majorEastAsia"/>
          <w:sz w:val="36"/>
          <w:szCs w:val="36"/>
        </w:rPr>
        <w:t>广西恒盛工程造价咨询有限公司</w:t>
      </w:r>
      <w:r>
        <w:rPr>
          <w:rFonts w:hint="eastAsia" w:asciiTheme="majorEastAsia" w:hAnsiTheme="majorEastAsia" w:eastAsiaTheme="majorEastAsia"/>
          <w:b/>
          <w:bCs/>
          <w:kern w:val="0"/>
          <w:sz w:val="30"/>
          <w:szCs w:val="30"/>
        </w:rPr>
        <w:t>关于</w:t>
      </w:r>
      <w:r>
        <w:rPr>
          <w:rFonts w:hint="eastAsia" w:asciiTheme="majorEastAsia" w:hAnsiTheme="majorEastAsia" w:eastAsiaTheme="majorEastAsia"/>
          <w:b/>
          <w:bCs/>
          <w:kern w:val="0"/>
          <w:sz w:val="30"/>
          <w:szCs w:val="30"/>
          <w:lang w:eastAsia="zh-CN"/>
        </w:rPr>
        <w:t>来宾市妇幼保健院10KV双电源配电工程</w:t>
      </w:r>
      <w:r>
        <w:rPr>
          <w:rFonts w:hint="eastAsia" w:asciiTheme="majorEastAsia" w:hAnsiTheme="majorEastAsia" w:eastAsiaTheme="majorEastAsia"/>
          <w:b/>
          <w:bCs/>
          <w:kern w:val="0"/>
          <w:sz w:val="30"/>
          <w:szCs w:val="30"/>
        </w:rPr>
        <w:t>(项目编号：</w:t>
      </w:r>
      <w:r>
        <w:rPr>
          <w:rFonts w:hint="eastAsia" w:asciiTheme="majorEastAsia" w:hAnsiTheme="majorEastAsia" w:eastAsiaTheme="majorEastAsia"/>
          <w:b/>
          <w:bCs/>
          <w:kern w:val="0"/>
          <w:sz w:val="30"/>
          <w:szCs w:val="30"/>
          <w:lang w:eastAsia="zh-CN"/>
        </w:rPr>
        <w:t>GXLBZC2020-J2-0001-HS</w:t>
      </w:r>
      <w:r>
        <w:rPr>
          <w:rFonts w:hint="eastAsia" w:asciiTheme="majorEastAsia" w:hAnsiTheme="majorEastAsia" w:eastAsiaTheme="majorEastAsia"/>
          <w:b/>
          <w:bCs/>
          <w:kern w:val="0"/>
          <w:sz w:val="30"/>
          <w:szCs w:val="30"/>
        </w:rPr>
        <w:t>)成交公告</w:t>
      </w:r>
    </w:p>
    <w:p>
      <w:pPr>
        <w:keepNext w:val="0"/>
        <w:keepLines w:val="0"/>
        <w:pageBreakBefore w:val="0"/>
        <w:kinsoku/>
        <w:wordWrap w:val="0"/>
        <w:overflowPunct/>
        <w:topLinePunct w:val="0"/>
        <w:autoSpaceDE/>
        <w:autoSpaceDN/>
        <w:bidi w:val="0"/>
        <w:adjustRightInd/>
        <w:snapToGrid/>
        <w:spacing w:line="340" w:lineRule="exact"/>
        <w:ind w:right="0" w:rightChars="0" w:firstLine="480" w:firstLineChars="200"/>
        <w:textAlignment w:val="auto"/>
        <w:outlineLvl w:val="9"/>
        <w:rPr>
          <w:rFonts w:hint="eastAsia" w:ascii="仿宋_GB2312" w:hAnsi="仿宋_GB2312" w:eastAsia="仿宋_GB2312" w:cs="仿宋_GB2312"/>
          <w:sz w:val="24"/>
          <w:szCs w:val="24"/>
        </w:rPr>
      </w:pPr>
    </w:p>
    <w:p>
      <w:pPr>
        <w:keepNext w:val="0"/>
        <w:keepLines w:val="0"/>
        <w:pageBreakBefore w:val="0"/>
        <w:kinsoku/>
        <w:wordWrap w:val="0"/>
        <w:overflowPunct/>
        <w:topLinePunct w:val="0"/>
        <w:autoSpaceDE/>
        <w:autoSpaceDN/>
        <w:bidi w:val="0"/>
        <w:adjustRightInd/>
        <w:snapToGrid/>
        <w:spacing w:line="340" w:lineRule="exact"/>
        <w:ind w:right="0" w:rightChars="0" w:firstLine="480" w:firstLineChars="200"/>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广西恒盛工程造价咨询有限公司受</w:t>
      </w:r>
      <w:r>
        <w:rPr>
          <w:rFonts w:hint="eastAsia" w:ascii="仿宋_GB2312" w:hAnsi="仿宋_GB2312" w:eastAsia="仿宋_GB2312" w:cs="仿宋_GB2312"/>
          <w:sz w:val="24"/>
          <w:szCs w:val="24"/>
          <w:lang w:eastAsia="zh-CN"/>
        </w:rPr>
        <w:t>来宾市妇幼保健院</w:t>
      </w:r>
      <w:r>
        <w:rPr>
          <w:rFonts w:hint="eastAsia" w:ascii="仿宋_GB2312" w:hAnsi="仿宋_GB2312" w:eastAsia="仿宋_GB2312" w:cs="仿宋_GB2312"/>
          <w:sz w:val="24"/>
          <w:szCs w:val="24"/>
        </w:rPr>
        <w:t>的委托，于20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07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27</w:t>
      </w:r>
      <w:r>
        <w:rPr>
          <w:rFonts w:hint="eastAsia" w:ascii="仿宋_GB2312" w:hAnsi="仿宋_GB2312" w:eastAsia="仿宋_GB2312" w:cs="仿宋_GB2312"/>
          <w:sz w:val="24"/>
          <w:szCs w:val="24"/>
        </w:rPr>
        <w:t>日就</w:t>
      </w:r>
      <w:r>
        <w:rPr>
          <w:rFonts w:hint="eastAsia" w:ascii="仿宋_GB2312" w:hAnsi="仿宋_GB2312" w:eastAsia="仿宋_GB2312" w:cs="仿宋_GB2312"/>
          <w:sz w:val="24"/>
          <w:szCs w:val="24"/>
          <w:lang w:eastAsia="zh-CN"/>
        </w:rPr>
        <w:t>来宾市妇幼保健院10KV双电源配电工程</w:t>
      </w:r>
      <w:r>
        <w:rPr>
          <w:rFonts w:hint="eastAsia" w:ascii="仿宋_GB2312" w:hAnsi="仿宋_GB2312" w:eastAsia="仿宋_GB2312" w:cs="仿宋_GB2312"/>
          <w:sz w:val="24"/>
          <w:szCs w:val="24"/>
        </w:rPr>
        <w:t>(项目编号：</w:t>
      </w:r>
      <w:r>
        <w:rPr>
          <w:rFonts w:hint="eastAsia" w:ascii="仿宋_GB2312" w:hAnsi="仿宋_GB2312" w:eastAsia="仿宋_GB2312" w:cs="仿宋_GB2312"/>
          <w:sz w:val="24"/>
          <w:szCs w:val="24"/>
          <w:lang w:eastAsia="zh-CN"/>
        </w:rPr>
        <w:t>GXLBZC2020-J2-0001-HS</w:t>
      </w:r>
      <w:r>
        <w:rPr>
          <w:rFonts w:hint="eastAsia" w:ascii="仿宋_GB2312" w:hAnsi="仿宋_GB2312" w:eastAsia="仿宋_GB2312" w:cs="仿宋_GB2312"/>
          <w:sz w:val="24"/>
          <w:szCs w:val="24"/>
        </w:rPr>
        <w:t>)采用</w:t>
      </w:r>
      <w:r>
        <w:rPr>
          <w:rFonts w:hint="eastAsia" w:ascii="仿宋_GB2312" w:hAnsi="仿宋_GB2312" w:eastAsia="仿宋_GB2312" w:cs="仿宋_GB2312"/>
          <w:sz w:val="24"/>
          <w:szCs w:val="24"/>
          <w:lang w:eastAsia="zh-CN"/>
        </w:rPr>
        <w:t>磋商</w:t>
      </w:r>
      <w:r>
        <w:rPr>
          <w:rFonts w:hint="eastAsia" w:ascii="仿宋_GB2312" w:hAnsi="仿宋_GB2312" w:eastAsia="仿宋_GB2312" w:cs="仿宋_GB2312"/>
          <w:sz w:val="24"/>
          <w:szCs w:val="24"/>
        </w:rPr>
        <w:t>采购方式进行采购，按规定程序进行了</w:t>
      </w:r>
      <w:r>
        <w:rPr>
          <w:rFonts w:hint="eastAsia" w:ascii="仿宋_GB2312" w:hAnsi="仿宋_GB2312" w:eastAsia="仿宋_GB2312" w:cs="仿宋_GB2312"/>
          <w:sz w:val="24"/>
          <w:szCs w:val="24"/>
          <w:lang w:eastAsia="zh-CN"/>
        </w:rPr>
        <w:t>磋商</w:t>
      </w:r>
      <w:r>
        <w:rPr>
          <w:rFonts w:hint="eastAsia" w:ascii="仿宋_GB2312" w:hAnsi="仿宋_GB2312" w:eastAsia="仿宋_GB2312" w:cs="仿宋_GB2312"/>
          <w:sz w:val="24"/>
          <w:szCs w:val="24"/>
        </w:rPr>
        <w:t>，现就本次采购的成交结果公告如下：</w:t>
      </w:r>
    </w:p>
    <w:p>
      <w:pPr>
        <w:keepNext w:val="0"/>
        <w:keepLines w:val="0"/>
        <w:pageBreakBefore w:val="0"/>
        <w:numPr>
          <w:ilvl w:val="0"/>
          <w:numId w:val="1"/>
        </w:numPr>
        <w:kinsoku/>
        <w:overflowPunct/>
        <w:topLinePunct w:val="0"/>
        <w:autoSpaceDE/>
        <w:autoSpaceDN/>
        <w:bidi w:val="0"/>
        <w:adjustRightInd/>
        <w:snapToGrid/>
        <w:spacing w:line="340" w:lineRule="exact"/>
        <w:ind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采购项目名称：</w:t>
      </w:r>
      <w:r>
        <w:rPr>
          <w:rFonts w:hint="eastAsia" w:ascii="仿宋_GB2312" w:hAnsi="仿宋_GB2312" w:eastAsia="仿宋_GB2312" w:cs="仿宋_GB2312"/>
          <w:sz w:val="24"/>
          <w:szCs w:val="24"/>
          <w:lang w:eastAsia="zh-CN"/>
        </w:rPr>
        <w:t>来宾市妇幼保健院10KV双电源配电工程</w:t>
      </w:r>
    </w:p>
    <w:p>
      <w:pPr>
        <w:keepNext w:val="0"/>
        <w:keepLines w:val="0"/>
        <w:pageBreakBefore w:val="0"/>
        <w:kinsoku/>
        <w:overflowPunct/>
        <w:topLinePunct w:val="0"/>
        <w:autoSpaceDE/>
        <w:autoSpaceDN/>
        <w:bidi w:val="0"/>
        <w:adjustRightInd/>
        <w:snapToGrid/>
        <w:spacing w:line="340" w:lineRule="exact"/>
        <w:ind w:left="480" w:right="0" w:rightChars="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二、项目编号：</w:t>
      </w:r>
      <w:r>
        <w:rPr>
          <w:rFonts w:hint="eastAsia" w:ascii="仿宋_GB2312" w:hAnsi="仿宋_GB2312" w:eastAsia="仿宋_GB2312" w:cs="仿宋_GB2312"/>
          <w:sz w:val="24"/>
          <w:szCs w:val="24"/>
          <w:lang w:eastAsia="zh-CN"/>
        </w:rPr>
        <w:t>GXLBZC2020-J2-0001-HS</w:t>
      </w:r>
    </w:p>
    <w:p>
      <w:pPr>
        <w:keepNext w:val="0"/>
        <w:keepLines w:val="0"/>
        <w:pageBreakBefore w:val="0"/>
        <w:kinsoku/>
        <w:overflowPunct/>
        <w:topLinePunct w:val="0"/>
        <w:autoSpaceDE/>
        <w:autoSpaceDN/>
        <w:bidi w:val="0"/>
        <w:adjustRightInd/>
        <w:snapToGrid/>
        <w:spacing w:line="340" w:lineRule="exact"/>
        <w:ind w:right="0" w:rightChars="0" w:firstLine="480" w:firstLineChars="200"/>
        <w:jc w:val="left"/>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三、采购项目简要说明：</w:t>
      </w:r>
    </w:p>
    <w:p>
      <w:pPr>
        <w:keepNext w:val="0"/>
        <w:keepLines w:val="0"/>
        <w:pageBreakBefore w:val="0"/>
        <w:kinsoku/>
        <w:overflowPunct/>
        <w:topLinePunct w:val="0"/>
        <w:autoSpaceDE/>
        <w:autoSpaceDN/>
        <w:bidi w:val="0"/>
        <w:adjustRightInd/>
        <w:snapToGrid/>
        <w:spacing w:line="340" w:lineRule="exact"/>
        <w:ind w:right="0" w:rightChars="0"/>
        <w:jc w:val="left"/>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来宾市妇幼保健院10KV双电源配电工程</w:t>
      </w:r>
      <w:r>
        <w:rPr>
          <w:rFonts w:hint="eastAsia" w:ascii="仿宋_GB2312" w:hAnsi="仿宋_GB2312" w:eastAsia="仿宋_GB2312" w:cs="仿宋_GB2312"/>
          <w:sz w:val="24"/>
          <w:szCs w:val="24"/>
        </w:rPr>
        <w:t>，具体内容详见</w:t>
      </w:r>
      <w:r>
        <w:rPr>
          <w:rFonts w:hint="eastAsia" w:ascii="仿宋_GB2312" w:hAnsi="仿宋_GB2312" w:eastAsia="仿宋_GB2312" w:cs="仿宋_GB2312"/>
          <w:sz w:val="24"/>
          <w:szCs w:val="24"/>
          <w:lang w:eastAsia="zh-CN"/>
        </w:rPr>
        <w:t>磋商</w:t>
      </w:r>
      <w:r>
        <w:rPr>
          <w:rFonts w:hint="eastAsia" w:ascii="仿宋_GB2312" w:hAnsi="仿宋_GB2312" w:eastAsia="仿宋_GB2312" w:cs="仿宋_GB2312"/>
          <w:sz w:val="24"/>
          <w:szCs w:val="24"/>
        </w:rPr>
        <w:t>文件。</w:t>
      </w:r>
    </w:p>
    <w:p>
      <w:pPr>
        <w:keepNext w:val="0"/>
        <w:keepLines w:val="0"/>
        <w:pageBreakBefore w:val="0"/>
        <w:kinsoku/>
        <w:overflowPunct/>
        <w:topLinePunct w:val="0"/>
        <w:autoSpaceDE/>
        <w:autoSpaceDN/>
        <w:bidi w:val="0"/>
        <w:adjustRightInd/>
        <w:snapToGrid/>
        <w:spacing w:line="340" w:lineRule="exact"/>
        <w:ind w:right="0" w:rightChars="0" w:firstLine="480" w:firstLineChars="200"/>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四、公告媒体及日期：中国政府采购网（</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"http://www.ccgp.gov.cn/"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www.ccgp.gov.cn</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）广西壮族自治区政府采购网（</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"http://www.gxzfcg.gov.cn"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http://www.gxzfcg.gov.cn</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p>
      <w:pPr>
        <w:keepNext w:val="0"/>
        <w:keepLines w:val="0"/>
        <w:pageBreakBefore w:val="0"/>
        <w:kinsoku/>
        <w:overflowPunct/>
        <w:topLinePunct w:val="0"/>
        <w:autoSpaceDE/>
        <w:autoSpaceDN/>
        <w:bidi w:val="0"/>
        <w:adjustRightInd/>
        <w:snapToGrid/>
        <w:spacing w:line="340" w:lineRule="exact"/>
        <w:ind w:right="0" w:rightChars="0" w:firstLine="480" w:firstLineChars="200"/>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公告日期：20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07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日</w:t>
      </w:r>
    </w:p>
    <w:p>
      <w:pPr>
        <w:keepNext w:val="0"/>
        <w:keepLines w:val="0"/>
        <w:pageBreakBefore w:val="0"/>
        <w:kinsoku/>
        <w:overflowPunct/>
        <w:topLinePunct w:val="0"/>
        <w:autoSpaceDE/>
        <w:autoSpaceDN/>
        <w:bidi w:val="0"/>
        <w:adjustRightInd/>
        <w:snapToGrid/>
        <w:spacing w:line="340" w:lineRule="exact"/>
        <w:ind w:right="0" w:rightChars="0" w:firstLine="480" w:firstLineChars="200"/>
        <w:jc w:val="left"/>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五、</w:t>
      </w:r>
      <w:r>
        <w:rPr>
          <w:rFonts w:hint="eastAsia" w:ascii="仿宋_GB2312" w:hAnsi="仿宋_GB2312" w:eastAsia="仿宋_GB2312" w:cs="仿宋_GB2312"/>
          <w:sz w:val="24"/>
          <w:szCs w:val="24"/>
          <w:lang w:eastAsia="zh-CN"/>
        </w:rPr>
        <w:t>磋商</w:t>
      </w:r>
      <w:r>
        <w:rPr>
          <w:rFonts w:hint="eastAsia" w:ascii="仿宋_GB2312" w:hAnsi="仿宋_GB2312" w:eastAsia="仿宋_GB2312" w:cs="仿宋_GB2312"/>
          <w:sz w:val="24"/>
          <w:szCs w:val="24"/>
        </w:rPr>
        <w:t>日期：20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07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27</w:t>
      </w:r>
      <w:r>
        <w:rPr>
          <w:rFonts w:hint="eastAsia" w:ascii="仿宋_GB2312" w:hAnsi="仿宋_GB2312" w:eastAsia="仿宋_GB2312" w:cs="仿宋_GB2312"/>
          <w:sz w:val="24"/>
          <w:szCs w:val="24"/>
        </w:rPr>
        <w:t>日</w:t>
      </w:r>
    </w:p>
    <w:p>
      <w:pPr>
        <w:keepNext w:val="0"/>
        <w:keepLines w:val="0"/>
        <w:pageBreakBefore w:val="0"/>
        <w:kinsoku/>
        <w:overflowPunct/>
        <w:topLinePunct w:val="0"/>
        <w:autoSpaceDE/>
        <w:autoSpaceDN/>
        <w:bidi w:val="0"/>
        <w:adjustRightInd/>
        <w:snapToGrid/>
        <w:spacing w:line="340" w:lineRule="exact"/>
        <w:ind w:right="0" w:rightChars="0" w:firstLine="480" w:firstLineChars="200"/>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谈判地点：广西恒盛工程造价咨询有限公司来宾分公司评标室（来宾市滨江北路西36号）</w:t>
      </w:r>
    </w:p>
    <w:p>
      <w:pPr>
        <w:keepNext w:val="0"/>
        <w:keepLines w:val="0"/>
        <w:pageBreakBefore w:val="0"/>
        <w:widowControl/>
        <w:kinsoku/>
        <w:overflowPunct/>
        <w:topLinePunct w:val="0"/>
        <w:autoSpaceDE/>
        <w:autoSpaceDN/>
        <w:bidi w:val="0"/>
        <w:adjustRightInd/>
        <w:snapToGrid/>
        <w:spacing w:line="340" w:lineRule="exact"/>
        <w:ind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谈判小组成员：</w:t>
      </w:r>
      <w:r>
        <w:rPr>
          <w:rFonts w:hint="eastAsia" w:ascii="仿宋_GB2312" w:hAnsi="仿宋_GB2312" w:eastAsia="仿宋_GB2312" w:cs="仿宋_GB2312"/>
          <w:sz w:val="24"/>
          <w:szCs w:val="24"/>
          <w:lang w:eastAsia="zh-CN"/>
        </w:rPr>
        <w:t>罗仕勇</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左少很</w:t>
      </w:r>
      <w:r>
        <w:rPr>
          <w:rFonts w:hint="eastAsia" w:ascii="宋体" w:hAnsi="宋体" w:eastAsia="宋体" w:cs="宋体"/>
          <w:sz w:val="24"/>
          <w:szCs w:val="24"/>
          <w:lang w:eastAsia="zh-CN"/>
        </w:rPr>
        <w:t>、</w:t>
      </w:r>
      <w:r>
        <w:rPr>
          <w:rFonts w:hint="eastAsia" w:ascii="仿宋_GB2312" w:hAnsi="仿宋_GB2312" w:eastAsia="仿宋_GB2312" w:cs="仿宋_GB2312"/>
          <w:sz w:val="24"/>
          <w:szCs w:val="24"/>
          <w:lang w:eastAsia="zh-CN"/>
        </w:rPr>
        <w:t>覃平</w:t>
      </w:r>
      <w:r>
        <w:rPr>
          <w:rFonts w:hint="eastAsia" w:ascii="仿宋_GB2312" w:hAnsi="仿宋_GB2312" w:eastAsia="仿宋_GB2312" w:cs="仿宋_GB2312"/>
          <w:sz w:val="24"/>
          <w:szCs w:val="24"/>
        </w:rPr>
        <w:t>。</w:t>
      </w:r>
    </w:p>
    <w:p>
      <w:pPr>
        <w:keepNext w:val="0"/>
        <w:keepLines w:val="0"/>
        <w:pageBreakBefore w:val="0"/>
        <w:kinsoku/>
        <w:overflowPunct/>
        <w:topLinePunct w:val="0"/>
        <w:autoSpaceDE/>
        <w:autoSpaceDN/>
        <w:bidi w:val="0"/>
        <w:adjustRightInd/>
        <w:snapToGrid/>
        <w:spacing w:line="340" w:lineRule="exact"/>
        <w:ind w:right="0" w:rightChars="0" w:firstLine="465"/>
        <w:jc w:val="left"/>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六、成交信息</w:t>
      </w:r>
    </w:p>
    <w:p>
      <w:pPr>
        <w:keepNext w:val="0"/>
        <w:keepLines w:val="0"/>
        <w:pageBreakBefore w:val="0"/>
        <w:kinsoku/>
        <w:overflowPunct/>
        <w:topLinePunct w:val="0"/>
        <w:autoSpaceDE/>
        <w:autoSpaceDN/>
        <w:bidi w:val="0"/>
        <w:adjustRightInd/>
        <w:snapToGrid/>
        <w:spacing w:line="340" w:lineRule="exact"/>
        <w:ind w:right="0" w:rightChars="0" w:firstLine="465"/>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（一）成交供应商名称：</w:t>
      </w:r>
      <w:r>
        <w:rPr>
          <w:rFonts w:hint="eastAsia" w:ascii="仿宋_GB2312" w:hAnsi="仿宋_GB2312" w:eastAsia="仿宋_GB2312" w:cs="仿宋_GB2312"/>
          <w:sz w:val="24"/>
          <w:szCs w:val="24"/>
          <w:lang w:eastAsia="zh-CN"/>
        </w:rPr>
        <w:t>广西绿源电力投资有限公司</w:t>
      </w:r>
    </w:p>
    <w:p>
      <w:pPr>
        <w:keepNext w:val="0"/>
        <w:keepLines w:val="0"/>
        <w:pageBreakBefore w:val="0"/>
        <w:kinsoku/>
        <w:overflowPunct/>
        <w:topLinePunct w:val="0"/>
        <w:autoSpaceDE/>
        <w:autoSpaceDN/>
        <w:bidi w:val="0"/>
        <w:adjustRightInd/>
        <w:snapToGrid/>
        <w:spacing w:line="340" w:lineRule="exact"/>
        <w:ind w:right="0" w:rightChars="0" w:firstLine="465"/>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(二)成交金额（人民币）：</w:t>
      </w:r>
      <w:r>
        <w:rPr>
          <w:rFonts w:hint="eastAsia" w:ascii="仿宋_GB2312" w:hAnsi="仿宋_GB2312" w:eastAsia="仿宋_GB2312" w:cs="仿宋_GB2312"/>
          <w:sz w:val="24"/>
          <w:szCs w:val="24"/>
          <w:lang w:eastAsia="zh-CN"/>
        </w:rPr>
        <w:t>壹佰玖拾伍万零柒拾陆元捌角柒分</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1950076.87</w:t>
      </w:r>
      <w:r>
        <w:rPr>
          <w:rFonts w:hint="eastAsia" w:ascii="仿宋_GB2312" w:hAnsi="仿宋_GB2312" w:eastAsia="仿宋_GB2312" w:cs="仿宋_GB2312"/>
          <w:sz w:val="24"/>
          <w:szCs w:val="24"/>
        </w:rPr>
        <w:t>）</w:t>
      </w:r>
    </w:p>
    <w:p>
      <w:pPr>
        <w:keepNext w:val="0"/>
        <w:keepLines w:val="0"/>
        <w:pageBreakBefore w:val="0"/>
        <w:kinsoku/>
        <w:overflowPunct/>
        <w:topLinePunct w:val="0"/>
        <w:autoSpaceDE/>
        <w:autoSpaceDN/>
        <w:bidi w:val="0"/>
        <w:adjustRightInd/>
        <w:snapToGrid/>
        <w:spacing w:line="340" w:lineRule="exact"/>
        <w:ind w:right="0" w:rightChars="0"/>
        <w:jc w:val="left"/>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(三）工期：</w:t>
      </w:r>
      <w:r>
        <w:rPr>
          <w:rFonts w:hint="eastAsia" w:ascii="仿宋_GB2312" w:hAnsi="仿宋_GB2312" w:eastAsia="仿宋_GB2312" w:cs="仿宋_GB2312"/>
          <w:sz w:val="24"/>
          <w:szCs w:val="24"/>
          <w:lang w:val="en-US" w:eastAsia="zh-CN"/>
        </w:rPr>
        <w:t>90</w:t>
      </w:r>
      <w:r>
        <w:rPr>
          <w:rFonts w:hint="eastAsia" w:ascii="仿宋_GB2312" w:hAnsi="仿宋_GB2312" w:eastAsia="仿宋_GB2312" w:cs="仿宋_GB2312"/>
          <w:sz w:val="24"/>
          <w:szCs w:val="24"/>
        </w:rPr>
        <w:t>天；</w:t>
      </w:r>
      <w:bookmarkStart w:id="0" w:name="_GoBack"/>
      <w:bookmarkEnd w:id="0"/>
    </w:p>
    <w:p>
      <w:pPr>
        <w:keepNext w:val="0"/>
        <w:keepLines w:val="0"/>
        <w:pageBreakBefore w:val="0"/>
        <w:numPr>
          <w:ilvl w:val="0"/>
          <w:numId w:val="2"/>
        </w:numPr>
        <w:kinsoku/>
        <w:overflowPunct/>
        <w:topLinePunct w:val="0"/>
        <w:autoSpaceDE/>
        <w:autoSpaceDN/>
        <w:bidi w:val="0"/>
        <w:adjustRightInd/>
        <w:snapToGrid/>
        <w:spacing w:line="340" w:lineRule="exact"/>
        <w:ind w:right="0" w:rightChars="0" w:firstLine="48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工程质量：合格；</w:t>
      </w:r>
    </w:p>
    <w:p>
      <w:pPr>
        <w:keepNext w:val="0"/>
        <w:keepLines w:val="0"/>
        <w:pageBreakBefore w:val="0"/>
        <w:kinsoku/>
        <w:overflowPunct/>
        <w:topLinePunct w:val="0"/>
        <w:autoSpaceDE/>
        <w:autoSpaceDN/>
        <w:bidi w:val="0"/>
        <w:adjustRightInd/>
        <w:snapToGrid/>
        <w:spacing w:line="340" w:lineRule="exact"/>
        <w:ind w:right="0" w:rightChars="0" w:firstLine="480" w:firstLineChars="200"/>
        <w:jc w:val="left"/>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七</w:t>
      </w:r>
      <w:r>
        <w:rPr>
          <w:rFonts w:hint="eastAsia" w:ascii="仿宋_GB2312" w:hAnsi="仿宋_GB2312" w:eastAsia="仿宋_GB2312" w:cs="仿宋_GB2312"/>
          <w:sz w:val="24"/>
          <w:szCs w:val="24"/>
        </w:rPr>
        <w:t>、联系事项：</w:t>
      </w:r>
    </w:p>
    <w:p>
      <w:pPr>
        <w:keepNext w:val="0"/>
        <w:keepLines w:val="0"/>
        <w:pageBreakBefore w:val="0"/>
        <w:kinsoku/>
        <w:overflowPunct/>
        <w:topLinePunct w:val="0"/>
        <w:autoSpaceDE/>
        <w:autoSpaceDN/>
        <w:bidi w:val="0"/>
        <w:adjustRightInd/>
        <w:snapToGrid/>
        <w:spacing w:line="340" w:lineRule="exact"/>
        <w:ind w:right="0" w:rightChars="0" w:firstLine="480" w:firstLineChars="20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（一）采</w:t>
      </w:r>
      <w:r>
        <w:rPr>
          <w:rFonts w:hint="eastAsia" w:ascii="仿宋_GB2312" w:hAnsi="仿宋_GB2312" w:eastAsia="仿宋_GB2312" w:cs="仿宋_GB2312"/>
          <w:sz w:val="24"/>
          <w:szCs w:val="24"/>
          <w:lang w:eastAsia="zh-CN"/>
        </w:rPr>
        <w:t>购单位：来宾市妇幼保健院</w:t>
      </w:r>
    </w:p>
    <w:p>
      <w:pPr>
        <w:keepNext w:val="0"/>
        <w:keepLines w:val="0"/>
        <w:pageBreakBefore w:val="0"/>
        <w:kinsoku/>
        <w:overflowPunct/>
        <w:topLinePunct w:val="0"/>
        <w:autoSpaceDE/>
        <w:autoSpaceDN/>
        <w:bidi w:val="0"/>
        <w:adjustRightInd/>
        <w:snapToGrid/>
        <w:spacing w:line="340" w:lineRule="exact"/>
        <w:ind w:right="0" w:rightChars="0" w:firstLine="480" w:firstLineChars="20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联系人：黄吉</w:t>
      </w:r>
    </w:p>
    <w:p>
      <w:pPr>
        <w:keepNext w:val="0"/>
        <w:keepLines w:val="0"/>
        <w:pageBreakBefore w:val="0"/>
        <w:kinsoku/>
        <w:overflowPunct/>
        <w:topLinePunct w:val="0"/>
        <w:autoSpaceDE/>
        <w:autoSpaceDN/>
        <w:bidi w:val="0"/>
        <w:adjustRightInd/>
        <w:snapToGrid/>
        <w:spacing w:line="340" w:lineRule="exact"/>
        <w:ind w:right="0" w:rightChars="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 xml:space="preserve">电话: </w:t>
      </w:r>
      <w:r>
        <w:rPr>
          <w:rFonts w:hint="eastAsia" w:ascii="仿宋_GB2312" w:hAnsi="仿宋_GB2312" w:eastAsia="仿宋_GB2312" w:cs="仿宋_GB2312"/>
          <w:sz w:val="24"/>
          <w:szCs w:val="24"/>
          <w:lang w:val="en-US" w:eastAsia="zh-CN"/>
        </w:rPr>
        <w:t>13878292928</w:t>
      </w:r>
    </w:p>
    <w:p>
      <w:pPr>
        <w:keepNext w:val="0"/>
        <w:keepLines w:val="0"/>
        <w:pageBreakBefore w:val="0"/>
        <w:kinsoku/>
        <w:overflowPunct/>
        <w:topLinePunct w:val="0"/>
        <w:autoSpaceDE/>
        <w:autoSpaceDN/>
        <w:bidi w:val="0"/>
        <w:adjustRightInd/>
        <w:snapToGrid/>
        <w:spacing w:line="340" w:lineRule="exact"/>
        <w:ind w:right="0" w:rightChars="0" w:firstLine="480" w:firstLineChars="200"/>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（二）采购代理机构：广西恒盛工程造价咨询有限公司</w:t>
      </w:r>
    </w:p>
    <w:p>
      <w:pPr>
        <w:keepNext w:val="0"/>
        <w:keepLines w:val="0"/>
        <w:pageBreakBefore w:val="0"/>
        <w:kinsoku/>
        <w:overflowPunct/>
        <w:topLinePunct w:val="0"/>
        <w:autoSpaceDE/>
        <w:autoSpaceDN/>
        <w:bidi w:val="0"/>
        <w:adjustRightInd/>
        <w:snapToGrid/>
        <w:spacing w:line="340" w:lineRule="exact"/>
        <w:ind w:right="0" w:rightChars="0" w:firstLine="480" w:firstLineChars="200"/>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联系地址：来宾市滨江北路西36号</w:t>
      </w:r>
    </w:p>
    <w:p>
      <w:pPr>
        <w:keepNext w:val="0"/>
        <w:keepLines w:val="0"/>
        <w:pageBreakBefore w:val="0"/>
        <w:kinsoku/>
        <w:overflowPunct/>
        <w:topLinePunct w:val="0"/>
        <w:autoSpaceDE/>
        <w:autoSpaceDN/>
        <w:bidi w:val="0"/>
        <w:adjustRightInd/>
        <w:snapToGrid/>
        <w:spacing w:line="340" w:lineRule="exact"/>
        <w:ind w:right="0" w:rightChars="0" w:firstLine="480" w:firstLineChars="200"/>
        <w:textAlignment w:val="auto"/>
        <w:outlineLvl w:val="9"/>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联系人：李</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工</w:t>
      </w:r>
    </w:p>
    <w:p>
      <w:pPr>
        <w:keepNext w:val="0"/>
        <w:keepLines w:val="0"/>
        <w:pageBreakBefore w:val="0"/>
        <w:kinsoku/>
        <w:overflowPunct/>
        <w:topLinePunct w:val="0"/>
        <w:autoSpaceDE/>
        <w:autoSpaceDN/>
        <w:bidi w:val="0"/>
        <w:adjustRightInd/>
        <w:snapToGrid/>
        <w:spacing w:line="340" w:lineRule="exact"/>
        <w:ind w:right="0" w:rightChars="0" w:firstLine="480" w:firstLineChars="200"/>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联系电话：0772--4280118 </w:t>
      </w:r>
    </w:p>
    <w:p>
      <w:pPr>
        <w:keepNext w:val="0"/>
        <w:keepLines w:val="0"/>
        <w:pageBreakBefore w:val="0"/>
        <w:numPr>
          <w:ilvl w:val="0"/>
          <w:numId w:val="3"/>
        </w:numPr>
        <w:kinsoku/>
        <w:overflowPunct/>
        <w:topLinePunct w:val="0"/>
        <w:autoSpaceDE/>
        <w:autoSpaceDN/>
        <w:bidi w:val="0"/>
        <w:adjustRightInd/>
        <w:snapToGrid/>
        <w:spacing w:line="340" w:lineRule="exact"/>
        <w:ind w:right="0" w:rightChars="0" w:firstLine="480" w:firstLineChars="200"/>
        <w:jc w:val="left"/>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监督部门：来宾市财政局政府采购监督管理</w:t>
      </w:r>
      <w:r>
        <w:rPr>
          <w:rFonts w:hint="eastAsia" w:ascii="仿宋_GB2312" w:hAnsi="仿宋_GB2312" w:eastAsia="仿宋_GB2312" w:cs="仿宋_GB2312"/>
          <w:sz w:val="24"/>
          <w:szCs w:val="24"/>
          <w:lang w:eastAsia="zh-CN"/>
        </w:rPr>
        <w:t>科</w:t>
      </w:r>
    </w:p>
    <w:p>
      <w:pPr>
        <w:keepNext w:val="0"/>
        <w:keepLines w:val="0"/>
        <w:pageBreakBefore w:val="0"/>
        <w:kinsoku/>
        <w:overflowPunct/>
        <w:topLinePunct w:val="0"/>
        <w:autoSpaceDE/>
        <w:autoSpaceDN/>
        <w:bidi w:val="0"/>
        <w:adjustRightInd/>
        <w:snapToGrid/>
        <w:spacing w:line="340" w:lineRule="exact"/>
        <w:ind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lang w:val="en-US" w:eastAsia="zh-CN"/>
        </w:rPr>
        <w:t>0772-4235180</w:t>
      </w:r>
    </w:p>
    <w:p>
      <w:pPr>
        <w:keepNext w:val="0"/>
        <w:keepLines w:val="0"/>
        <w:pageBreakBefore w:val="0"/>
        <w:kinsoku/>
        <w:overflowPunct/>
        <w:topLinePunct w:val="0"/>
        <w:autoSpaceDE/>
        <w:autoSpaceDN/>
        <w:bidi w:val="0"/>
        <w:adjustRightInd/>
        <w:snapToGrid/>
        <w:spacing w:line="340" w:lineRule="exact"/>
        <w:ind w:right="0" w:rightChars="0" w:firstLine="480" w:firstLineChars="200"/>
        <w:jc w:val="left"/>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shd w:val="clear" w:color="auto" w:fill="FFFFFF"/>
          <w:lang w:eastAsia="zh-CN"/>
        </w:rPr>
        <w:t>八</w:t>
      </w:r>
      <w:r>
        <w:rPr>
          <w:rFonts w:hint="eastAsia" w:ascii="仿宋_GB2312" w:hAnsi="仿宋_GB2312" w:eastAsia="仿宋_GB2312" w:cs="仿宋_GB2312"/>
          <w:color w:val="000000"/>
          <w:sz w:val="24"/>
          <w:szCs w:val="24"/>
          <w:shd w:val="clear" w:color="auto" w:fill="FFFFFF"/>
        </w:rPr>
        <w:t>、成交结果公告期限：</w:t>
      </w:r>
      <w:r>
        <w:rPr>
          <w:rFonts w:hint="eastAsia" w:ascii="仿宋_GB2312" w:hAnsi="仿宋_GB2312" w:eastAsia="仿宋_GB2312" w:cs="仿宋_GB2312"/>
          <w:color w:val="000000"/>
          <w:sz w:val="24"/>
          <w:szCs w:val="24"/>
        </w:rPr>
        <w:t>成交公告期限为１个工作日。</w:t>
      </w:r>
    </w:p>
    <w:p>
      <w:pPr>
        <w:keepNext w:val="0"/>
        <w:keepLines w:val="0"/>
        <w:pageBreakBefore w:val="0"/>
        <w:kinsoku/>
        <w:overflowPunct/>
        <w:topLinePunct w:val="0"/>
        <w:autoSpaceDE/>
        <w:autoSpaceDN/>
        <w:bidi w:val="0"/>
        <w:adjustRightInd/>
        <w:snapToGrid/>
        <w:spacing w:line="340" w:lineRule="exact"/>
        <w:ind w:right="0" w:rightChars="0" w:firstLine="480" w:firstLineChars="20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各有关当事人对成交结果有异议的，可以在成交公告期限届满之日起七个工作日内以书面形式向采购单位或采购代理机构提出质疑，逾期将不再受理。</w:t>
      </w:r>
    </w:p>
    <w:p>
      <w:pPr>
        <w:keepNext w:val="0"/>
        <w:keepLines w:val="0"/>
        <w:pageBreakBefore w:val="0"/>
        <w:kinsoku/>
        <w:overflowPunct/>
        <w:topLinePunct w:val="0"/>
        <w:autoSpaceDE/>
        <w:autoSpaceDN/>
        <w:bidi w:val="0"/>
        <w:adjustRightInd/>
        <w:snapToGrid/>
        <w:spacing w:line="340" w:lineRule="exact"/>
        <w:ind w:right="0" w:rightChars="0"/>
        <w:jc w:val="left"/>
        <w:textAlignment w:val="auto"/>
        <w:outlineLvl w:val="9"/>
        <w:rPr>
          <w:rFonts w:hint="eastAsia" w:ascii="仿宋_GB2312" w:hAnsi="仿宋_GB2312" w:eastAsia="仿宋_GB2312" w:cs="仿宋_GB2312"/>
          <w:color w:val="000000"/>
          <w:sz w:val="24"/>
          <w:szCs w:val="24"/>
        </w:rPr>
      </w:pPr>
    </w:p>
    <w:p>
      <w:pPr>
        <w:keepNext w:val="0"/>
        <w:keepLines w:val="0"/>
        <w:pageBreakBefore w:val="0"/>
        <w:kinsoku/>
        <w:overflowPunct/>
        <w:topLinePunct w:val="0"/>
        <w:autoSpaceDE/>
        <w:autoSpaceDN/>
        <w:bidi w:val="0"/>
        <w:adjustRightInd/>
        <w:snapToGrid/>
        <w:spacing w:line="340" w:lineRule="exact"/>
        <w:ind w:right="0" w:rightChars="0" w:firstLine="3600" w:firstLineChars="1500"/>
        <w:jc w:val="left"/>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sz w:val="24"/>
          <w:szCs w:val="24"/>
        </w:rPr>
        <w:t xml:space="preserve"> 采购单位：</w:t>
      </w:r>
      <w:r>
        <w:rPr>
          <w:rFonts w:hint="eastAsia" w:ascii="仿宋_GB2312" w:hAnsi="仿宋_GB2312" w:eastAsia="仿宋_GB2312" w:cs="仿宋_GB2312"/>
          <w:color w:val="000000"/>
          <w:sz w:val="24"/>
          <w:szCs w:val="24"/>
          <w:lang w:eastAsia="zh-CN"/>
        </w:rPr>
        <w:t>来宾市妇幼保健院</w:t>
      </w:r>
    </w:p>
    <w:p>
      <w:pPr>
        <w:keepNext w:val="0"/>
        <w:keepLines w:val="0"/>
        <w:pageBreakBefore w:val="0"/>
        <w:kinsoku/>
        <w:overflowPunct/>
        <w:topLinePunct w:val="0"/>
        <w:autoSpaceDE/>
        <w:autoSpaceDN/>
        <w:bidi w:val="0"/>
        <w:adjustRightInd/>
        <w:snapToGrid/>
        <w:spacing w:line="340" w:lineRule="exact"/>
        <w:ind w:right="0" w:rightChars="0" w:firstLine="2640" w:firstLineChars="1100"/>
        <w:jc w:val="center"/>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采购代理单位：广西恒盛工程造价咨询有限公司</w:t>
      </w:r>
    </w:p>
    <w:p>
      <w:pPr>
        <w:keepNext w:val="0"/>
        <w:keepLines w:val="0"/>
        <w:pageBreakBefore w:val="0"/>
        <w:kinsoku/>
        <w:overflowPunct/>
        <w:topLinePunct w:val="0"/>
        <w:autoSpaceDE/>
        <w:autoSpaceDN/>
        <w:bidi w:val="0"/>
        <w:adjustRightInd/>
        <w:snapToGrid/>
        <w:spacing w:line="340" w:lineRule="exact"/>
        <w:ind w:right="0" w:rightChars="0" w:firstLine="4680" w:firstLineChars="1950"/>
        <w:jc w:val="left"/>
        <w:textAlignment w:val="auto"/>
        <w:outlineLvl w:val="9"/>
        <w:rPr>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2020</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07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28日</w:t>
      </w:r>
    </w:p>
    <w:sectPr>
      <w:headerReference r:id="rId3" w:type="default"/>
      <w:pgSz w:w="11906" w:h="16838"/>
      <w:pgMar w:top="1400" w:right="1134" w:bottom="113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B889F"/>
    <w:multiLevelType w:val="singleLevel"/>
    <w:tmpl w:val="58CB889F"/>
    <w:lvl w:ilvl="0" w:tentative="0">
      <w:start w:val="1"/>
      <w:numFmt w:val="chineseCounting"/>
      <w:suff w:val="nothing"/>
      <w:lvlText w:val="%1、"/>
      <w:lvlJc w:val="left"/>
    </w:lvl>
  </w:abstractNum>
  <w:abstractNum w:abstractNumId="1">
    <w:nsid w:val="58FDB781"/>
    <w:multiLevelType w:val="singleLevel"/>
    <w:tmpl w:val="58FDB781"/>
    <w:lvl w:ilvl="0" w:tentative="0">
      <w:start w:val="3"/>
      <w:numFmt w:val="chineseCounting"/>
      <w:suff w:val="nothing"/>
      <w:lvlText w:val="（%1）"/>
      <w:lvlJc w:val="left"/>
    </w:lvl>
  </w:abstractNum>
  <w:abstractNum w:abstractNumId="2">
    <w:nsid w:val="5987E0B6"/>
    <w:multiLevelType w:val="singleLevel"/>
    <w:tmpl w:val="5987E0B6"/>
    <w:lvl w:ilvl="0" w:tentative="0">
      <w:start w:val="4"/>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50E0"/>
    <w:rsid w:val="0005590F"/>
    <w:rsid w:val="000608B4"/>
    <w:rsid w:val="000631E1"/>
    <w:rsid w:val="0006361E"/>
    <w:rsid w:val="00076164"/>
    <w:rsid w:val="00077EDC"/>
    <w:rsid w:val="00085923"/>
    <w:rsid w:val="00091E8F"/>
    <w:rsid w:val="000A486D"/>
    <w:rsid w:val="000A534E"/>
    <w:rsid w:val="000C456E"/>
    <w:rsid w:val="000D09C1"/>
    <w:rsid w:val="000E18CC"/>
    <w:rsid w:val="000E3C6D"/>
    <w:rsid w:val="000F0CF9"/>
    <w:rsid w:val="001016A2"/>
    <w:rsid w:val="00104838"/>
    <w:rsid w:val="001059F3"/>
    <w:rsid w:val="00111CBC"/>
    <w:rsid w:val="001175A0"/>
    <w:rsid w:val="00124DFF"/>
    <w:rsid w:val="00161E28"/>
    <w:rsid w:val="00167190"/>
    <w:rsid w:val="00172A27"/>
    <w:rsid w:val="00177490"/>
    <w:rsid w:val="00182115"/>
    <w:rsid w:val="00195EF6"/>
    <w:rsid w:val="001A0A6C"/>
    <w:rsid w:val="001B4DB1"/>
    <w:rsid w:val="001C448F"/>
    <w:rsid w:val="001C60C6"/>
    <w:rsid w:val="001E4281"/>
    <w:rsid w:val="001F0B2E"/>
    <w:rsid w:val="00202C16"/>
    <w:rsid w:val="00206EA7"/>
    <w:rsid w:val="0023507F"/>
    <w:rsid w:val="00250B8E"/>
    <w:rsid w:val="002528E6"/>
    <w:rsid w:val="002568EC"/>
    <w:rsid w:val="002721CC"/>
    <w:rsid w:val="0028421F"/>
    <w:rsid w:val="00285A7C"/>
    <w:rsid w:val="002A4B87"/>
    <w:rsid w:val="002A7388"/>
    <w:rsid w:val="002B63F7"/>
    <w:rsid w:val="002C1A05"/>
    <w:rsid w:val="002C1E41"/>
    <w:rsid w:val="002D2898"/>
    <w:rsid w:val="002D3F08"/>
    <w:rsid w:val="002E4057"/>
    <w:rsid w:val="002F0E82"/>
    <w:rsid w:val="002F62AD"/>
    <w:rsid w:val="00305AFC"/>
    <w:rsid w:val="00307493"/>
    <w:rsid w:val="0031077A"/>
    <w:rsid w:val="00310D1E"/>
    <w:rsid w:val="00324CEE"/>
    <w:rsid w:val="003271A9"/>
    <w:rsid w:val="00346DB9"/>
    <w:rsid w:val="003506F7"/>
    <w:rsid w:val="00351897"/>
    <w:rsid w:val="00376C35"/>
    <w:rsid w:val="00377EEE"/>
    <w:rsid w:val="003813AA"/>
    <w:rsid w:val="00395AE5"/>
    <w:rsid w:val="003B3AD9"/>
    <w:rsid w:val="003B56F1"/>
    <w:rsid w:val="003D7480"/>
    <w:rsid w:val="003E0BFA"/>
    <w:rsid w:val="003E2718"/>
    <w:rsid w:val="003E57C4"/>
    <w:rsid w:val="003F3178"/>
    <w:rsid w:val="003F420D"/>
    <w:rsid w:val="003F4379"/>
    <w:rsid w:val="003F722D"/>
    <w:rsid w:val="003F7325"/>
    <w:rsid w:val="00404730"/>
    <w:rsid w:val="004107E3"/>
    <w:rsid w:val="00416735"/>
    <w:rsid w:val="00417E12"/>
    <w:rsid w:val="00420FFF"/>
    <w:rsid w:val="00436EB1"/>
    <w:rsid w:val="004755F7"/>
    <w:rsid w:val="00481134"/>
    <w:rsid w:val="00486C73"/>
    <w:rsid w:val="004B70D4"/>
    <w:rsid w:val="004D3D39"/>
    <w:rsid w:val="004E7257"/>
    <w:rsid w:val="004F317D"/>
    <w:rsid w:val="00506471"/>
    <w:rsid w:val="0052201D"/>
    <w:rsid w:val="005336AE"/>
    <w:rsid w:val="00554185"/>
    <w:rsid w:val="00566728"/>
    <w:rsid w:val="0059625F"/>
    <w:rsid w:val="005A05E7"/>
    <w:rsid w:val="005A4DA9"/>
    <w:rsid w:val="005B4DB0"/>
    <w:rsid w:val="005C63A0"/>
    <w:rsid w:val="005E481E"/>
    <w:rsid w:val="005E6584"/>
    <w:rsid w:val="0060360B"/>
    <w:rsid w:val="00611F18"/>
    <w:rsid w:val="00614445"/>
    <w:rsid w:val="00637A46"/>
    <w:rsid w:val="00652E7D"/>
    <w:rsid w:val="00660221"/>
    <w:rsid w:val="00662FEE"/>
    <w:rsid w:val="00667A1B"/>
    <w:rsid w:val="006704D2"/>
    <w:rsid w:val="00672FF8"/>
    <w:rsid w:val="00686952"/>
    <w:rsid w:val="006A1709"/>
    <w:rsid w:val="006B1BE9"/>
    <w:rsid w:val="006C2693"/>
    <w:rsid w:val="006D53CF"/>
    <w:rsid w:val="00703531"/>
    <w:rsid w:val="00705838"/>
    <w:rsid w:val="007139F4"/>
    <w:rsid w:val="0071580A"/>
    <w:rsid w:val="00717397"/>
    <w:rsid w:val="007254DE"/>
    <w:rsid w:val="00780B20"/>
    <w:rsid w:val="00791FA4"/>
    <w:rsid w:val="00792B0C"/>
    <w:rsid w:val="00795B85"/>
    <w:rsid w:val="00795D58"/>
    <w:rsid w:val="007E6FD0"/>
    <w:rsid w:val="00800BEB"/>
    <w:rsid w:val="0080411F"/>
    <w:rsid w:val="00810AF5"/>
    <w:rsid w:val="008162B9"/>
    <w:rsid w:val="008165DE"/>
    <w:rsid w:val="008442D6"/>
    <w:rsid w:val="00844DF0"/>
    <w:rsid w:val="0085412E"/>
    <w:rsid w:val="00860228"/>
    <w:rsid w:val="008B075E"/>
    <w:rsid w:val="008E47D3"/>
    <w:rsid w:val="008F498C"/>
    <w:rsid w:val="008F689C"/>
    <w:rsid w:val="0090376B"/>
    <w:rsid w:val="00905DE8"/>
    <w:rsid w:val="00911CEA"/>
    <w:rsid w:val="00913897"/>
    <w:rsid w:val="00933CD8"/>
    <w:rsid w:val="0094476C"/>
    <w:rsid w:val="00944BFA"/>
    <w:rsid w:val="009466D3"/>
    <w:rsid w:val="00964BFB"/>
    <w:rsid w:val="00974BF1"/>
    <w:rsid w:val="009821B1"/>
    <w:rsid w:val="00982F58"/>
    <w:rsid w:val="009A581C"/>
    <w:rsid w:val="009B2039"/>
    <w:rsid w:val="009B786B"/>
    <w:rsid w:val="009C10DB"/>
    <w:rsid w:val="009D5445"/>
    <w:rsid w:val="009E6CC8"/>
    <w:rsid w:val="009F1937"/>
    <w:rsid w:val="00A43059"/>
    <w:rsid w:val="00A467A6"/>
    <w:rsid w:val="00A9588F"/>
    <w:rsid w:val="00AC61FD"/>
    <w:rsid w:val="00B11315"/>
    <w:rsid w:val="00B24B5A"/>
    <w:rsid w:val="00B30497"/>
    <w:rsid w:val="00B3548C"/>
    <w:rsid w:val="00B40E2E"/>
    <w:rsid w:val="00B46285"/>
    <w:rsid w:val="00B4682E"/>
    <w:rsid w:val="00B46E8B"/>
    <w:rsid w:val="00B602A4"/>
    <w:rsid w:val="00B62FC0"/>
    <w:rsid w:val="00B65BBF"/>
    <w:rsid w:val="00B90ADC"/>
    <w:rsid w:val="00B910DE"/>
    <w:rsid w:val="00BC38D0"/>
    <w:rsid w:val="00BD0BBD"/>
    <w:rsid w:val="00BD61DA"/>
    <w:rsid w:val="00BF07BE"/>
    <w:rsid w:val="00C02389"/>
    <w:rsid w:val="00C0248C"/>
    <w:rsid w:val="00C04C3F"/>
    <w:rsid w:val="00C04D43"/>
    <w:rsid w:val="00C17D8C"/>
    <w:rsid w:val="00C248ED"/>
    <w:rsid w:val="00C372C5"/>
    <w:rsid w:val="00C71BD4"/>
    <w:rsid w:val="00C73212"/>
    <w:rsid w:val="00C73293"/>
    <w:rsid w:val="00C81C43"/>
    <w:rsid w:val="00C86648"/>
    <w:rsid w:val="00C87616"/>
    <w:rsid w:val="00C93631"/>
    <w:rsid w:val="00CA220B"/>
    <w:rsid w:val="00CA4058"/>
    <w:rsid w:val="00CB090E"/>
    <w:rsid w:val="00CB44DC"/>
    <w:rsid w:val="00CC1E57"/>
    <w:rsid w:val="00CC2E6D"/>
    <w:rsid w:val="00CC4DAF"/>
    <w:rsid w:val="00CC5BAB"/>
    <w:rsid w:val="00CC7664"/>
    <w:rsid w:val="00CE0F56"/>
    <w:rsid w:val="00CE4386"/>
    <w:rsid w:val="00CE5D1F"/>
    <w:rsid w:val="00CE64AB"/>
    <w:rsid w:val="00D029A8"/>
    <w:rsid w:val="00D03DA3"/>
    <w:rsid w:val="00D134BB"/>
    <w:rsid w:val="00D32698"/>
    <w:rsid w:val="00D35E8F"/>
    <w:rsid w:val="00D442EF"/>
    <w:rsid w:val="00D56413"/>
    <w:rsid w:val="00D56DA3"/>
    <w:rsid w:val="00D62537"/>
    <w:rsid w:val="00D62B85"/>
    <w:rsid w:val="00D75B7A"/>
    <w:rsid w:val="00D8408F"/>
    <w:rsid w:val="00D87E14"/>
    <w:rsid w:val="00D903D4"/>
    <w:rsid w:val="00D91638"/>
    <w:rsid w:val="00D92DBC"/>
    <w:rsid w:val="00DA2693"/>
    <w:rsid w:val="00DB1648"/>
    <w:rsid w:val="00DB74DF"/>
    <w:rsid w:val="00DC47A2"/>
    <w:rsid w:val="00DC7D00"/>
    <w:rsid w:val="00DE4F36"/>
    <w:rsid w:val="00DF61B9"/>
    <w:rsid w:val="00E0341E"/>
    <w:rsid w:val="00E051CC"/>
    <w:rsid w:val="00E37EAF"/>
    <w:rsid w:val="00E42A17"/>
    <w:rsid w:val="00E557FF"/>
    <w:rsid w:val="00E56016"/>
    <w:rsid w:val="00E640A1"/>
    <w:rsid w:val="00E847EE"/>
    <w:rsid w:val="00E91667"/>
    <w:rsid w:val="00EC5150"/>
    <w:rsid w:val="00EC6C06"/>
    <w:rsid w:val="00EE6DAC"/>
    <w:rsid w:val="00EF310C"/>
    <w:rsid w:val="00F2510F"/>
    <w:rsid w:val="00F33DC4"/>
    <w:rsid w:val="00F41611"/>
    <w:rsid w:val="00F453AE"/>
    <w:rsid w:val="00F45904"/>
    <w:rsid w:val="00F530B0"/>
    <w:rsid w:val="00F641D9"/>
    <w:rsid w:val="00F77486"/>
    <w:rsid w:val="00FA5B92"/>
    <w:rsid w:val="00FC219D"/>
    <w:rsid w:val="00FC23A1"/>
    <w:rsid w:val="00FD3A52"/>
    <w:rsid w:val="00FD6F84"/>
    <w:rsid w:val="00FE247A"/>
    <w:rsid w:val="00FF745A"/>
    <w:rsid w:val="021356FA"/>
    <w:rsid w:val="030B4555"/>
    <w:rsid w:val="03D6236D"/>
    <w:rsid w:val="03E478D4"/>
    <w:rsid w:val="04DC1F6F"/>
    <w:rsid w:val="04ED4D72"/>
    <w:rsid w:val="0517143E"/>
    <w:rsid w:val="06123FBF"/>
    <w:rsid w:val="074A0F91"/>
    <w:rsid w:val="078D380D"/>
    <w:rsid w:val="08501FE5"/>
    <w:rsid w:val="087C1BA7"/>
    <w:rsid w:val="08C036E0"/>
    <w:rsid w:val="08D94D21"/>
    <w:rsid w:val="09E47E60"/>
    <w:rsid w:val="0AA7788C"/>
    <w:rsid w:val="0AB76E71"/>
    <w:rsid w:val="0E362F42"/>
    <w:rsid w:val="10792C07"/>
    <w:rsid w:val="11315A17"/>
    <w:rsid w:val="115D3580"/>
    <w:rsid w:val="12007ACA"/>
    <w:rsid w:val="127D31B8"/>
    <w:rsid w:val="12EA0AAA"/>
    <w:rsid w:val="1311750D"/>
    <w:rsid w:val="137268AE"/>
    <w:rsid w:val="13767DC1"/>
    <w:rsid w:val="14FA6517"/>
    <w:rsid w:val="14FE64B6"/>
    <w:rsid w:val="15017375"/>
    <w:rsid w:val="15A60C19"/>
    <w:rsid w:val="15DA6C58"/>
    <w:rsid w:val="16053A10"/>
    <w:rsid w:val="160B59AA"/>
    <w:rsid w:val="16820248"/>
    <w:rsid w:val="16CC767D"/>
    <w:rsid w:val="185C1E65"/>
    <w:rsid w:val="199E58CC"/>
    <w:rsid w:val="1A1354B8"/>
    <w:rsid w:val="1A1655EC"/>
    <w:rsid w:val="1AD40A62"/>
    <w:rsid w:val="1C813BD7"/>
    <w:rsid w:val="1D9302F1"/>
    <w:rsid w:val="1EAD6EDA"/>
    <w:rsid w:val="1F5F615C"/>
    <w:rsid w:val="1F8A214D"/>
    <w:rsid w:val="1F9C2AC7"/>
    <w:rsid w:val="20815B83"/>
    <w:rsid w:val="2141324D"/>
    <w:rsid w:val="21A90826"/>
    <w:rsid w:val="21CD2E3B"/>
    <w:rsid w:val="223C7C10"/>
    <w:rsid w:val="22994C8A"/>
    <w:rsid w:val="24484563"/>
    <w:rsid w:val="24D90791"/>
    <w:rsid w:val="25D85BB2"/>
    <w:rsid w:val="26252902"/>
    <w:rsid w:val="262B06E3"/>
    <w:rsid w:val="269252B1"/>
    <w:rsid w:val="26CB0BAA"/>
    <w:rsid w:val="26F877BD"/>
    <w:rsid w:val="278F39ED"/>
    <w:rsid w:val="27AF253A"/>
    <w:rsid w:val="27F67447"/>
    <w:rsid w:val="28455FD4"/>
    <w:rsid w:val="2847288C"/>
    <w:rsid w:val="288046DC"/>
    <w:rsid w:val="29FB1956"/>
    <w:rsid w:val="29FE575B"/>
    <w:rsid w:val="2AE63F34"/>
    <w:rsid w:val="2B376E8F"/>
    <w:rsid w:val="2C1C3008"/>
    <w:rsid w:val="2C4C6132"/>
    <w:rsid w:val="2C564649"/>
    <w:rsid w:val="2D6C42C5"/>
    <w:rsid w:val="2E856FB9"/>
    <w:rsid w:val="2EC22DB2"/>
    <w:rsid w:val="2ECD77BA"/>
    <w:rsid w:val="2F2476EB"/>
    <w:rsid w:val="2F8007EF"/>
    <w:rsid w:val="2FB93884"/>
    <w:rsid w:val="305154E8"/>
    <w:rsid w:val="30807E7E"/>
    <w:rsid w:val="30D3137C"/>
    <w:rsid w:val="32800A6C"/>
    <w:rsid w:val="32FD3720"/>
    <w:rsid w:val="33B845BE"/>
    <w:rsid w:val="35BF3CD7"/>
    <w:rsid w:val="36687060"/>
    <w:rsid w:val="36B44091"/>
    <w:rsid w:val="383C2FA3"/>
    <w:rsid w:val="39091839"/>
    <w:rsid w:val="39452CAA"/>
    <w:rsid w:val="39B1354C"/>
    <w:rsid w:val="39B23F70"/>
    <w:rsid w:val="39DA42BC"/>
    <w:rsid w:val="3A6765BA"/>
    <w:rsid w:val="3A8961C6"/>
    <w:rsid w:val="3AFA2B57"/>
    <w:rsid w:val="3C7442B6"/>
    <w:rsid w:val="3C882714"/>
    <w:rsid w:val="3D6D7619"/>
    <w:rsid w:val="3E111686"/>
    <w:rsid w:val="3E1A6AEC"/>
    <w:rsid w:val="3F2E6849"/>
    <w:rsid w:val="3F6D5CB9"/>
    <w:rsid w:val="3F770E4B"/>
    <w:rsid w:val="3F870975"/>
    <w:rsid w:val="416A6742"/>
    <w:rsid w:val="42FA74E6"/>
    <w:rsid w:val="437D71BE"/>
    <w:rsid w:val="439F1CE0"/>
    <w:rsid w:val="442F2F70"/>
    <w:rsid w:val="4522295D"/>
    <w:rsid w:val="45F0012E"/>
    <w:rsid w:val="46710477"/>
    <w:rsid w:val="487462D8"/>
    <w:rsid w:val="48970206"/>
    <w:rsid w:val="491D0404"/>
    <w:rsid w:val="49AA288F"/>
    <w:rsid w:val="4AAA5B93"/>
    <w:rsid w:val="4AD44E53"/>
    <w:rsid w:val="4C5C19F8"/>
    <w:rsid w:val="4DA354E7"/>
    <w:rsid w:val="4DB32D8A"/>
    <w:rsid w:val="4E3F5DA9"/>
    <w:rsid w:val="4EB15F0C"/>
    <w:rsid w:val="4F134783"/>
    <w:rsid w:val="4F806511"/>
    <w:rsid w:val="5039138C"/>
    <w:rsid w:val="511E43D3"/>
    <w:rsid w:val="514B5E86"/>
    <w:rsid w:val="51DF602A"/>
    <w:rsid w:val="520B2846"/>
    <w:rsid w:val="526A1CA4"/>
    <w:rsid w:val="53316FAF"/>
    <w:rsid w:val="54AD07B2"/>
    <w:rsid w:val="54BB27B0"/>
    <w:rsid w:val="572049C2"/>
    <w:rsid w:val="57B7467F"/>
    <w:rsid w:val="5A3C69EE"/>
    <w:rsid w:val="5C066A6B"/>
    <w:rsid w:val="5C1D0575"/>
    <w:rsid w:val="5C343F43"/>
    <w:rsid w:val="5CA90A5E"/>
    <w:rsid w:val="5CF24F13"/>
    <w:rsid w:val="5D880B1E"/>
    <w:rsid w:val="5E236A01"/>
    <w:rsid w:val="5E39705D"/>
    <w:rsid w:val="5E48229F"/>
    <w:rsid w:val="5E690204"/>
    <w:rsid w:val="5F2B0A95"/>
    <w:rsid w:val="605C2AFC"/>
    <w:rsid w:val="60B52C8A"/>
    <w:rsid w:val="60DC6644"/>
    <w:rsid w:val="615C2DEF"/>
    <w:rsid w:val="61791525"/>
    <w:rsid w:val="61926519"/>
    <w:rsid w:val="61F05550"/>
    <w:rsid w:val="622B7855"/>
    <w:rsid w:val="626B5BA1"/>
    <w:rsid w:val="62CC21ED"/>
    <w:rsid w:val="63BA59E6"/>
    <w:rsid w:val="6449170E"/>
    <w:rsid w:val="64527AE1"/>
    <w:rsid w:val="64834D04"/>
    <w:rsid w:val="65D71893"/>
    <w:rsid w:val="67093D1A"/>
    <w:rsid w:val="679E3FE5"/>
    <w:rsid w:val="68A32A8B"/>
    <w:rsid w:val="68A772C4"/>
    <w:rsid w:val="69ED15DD"/>
    <w:rsid w:val="6A0F6ACC"/>
    <w:rsid w:val="6AC92B9A"/>
    <w:rsid w:val="6AED1C33"/>
    <w:rsid w:val="6B496880"/>
    <w:rsid w:val="6B5A56F7"/>
    <w:rsid w:val="6BD21922"/>
    <w:rsid w:val="6C2C45A1"/>
    <w:rsid w:val="6C7566A1"/>
    <w:rsid w:val="6C756728"/>
    <w:rsid w:val="6D00753D"/>
    <w:rsid w:val="6D150B3F"/>
    <w:rsid w:val="6DC57201"/>
    <w:rsid w:val="6E8468D1"/>
    <w:rsid w:val="710A35E9"/>
    <w:rsid w:val="711966E7"/>
    <w:rsid w:val="71683A57"/>
    <w:rsid w:val="72246CC4"/>
    <w:rsid w:val="72D060ED"/>
    <w:rsid w:val="7346550D"/>
    <w:rsid w:val="73790516"/>
    <w:rsid w:val="746070F9"/>
    <w:rsid w:val="74F668E2"/>
    <w:rsid w:val="76B02011"/>
    <w:rsid w:val="773A5786"/>
    <w:rsid w:val="77A53ED9"/>
    <w:rsid w:val="77CF184E"/>
    <w:rsid w:val="781C5FFC"/>
    <w:rsid w:val="79445698"/>
    <w:rsid w:val="79CF4BF9"/>
    <w:rsid w:val="7B5F60EB"/>
    <w:rsid w:val="7BC65836"/>
    <w:rsid w:val="7D5C1032"/>
    <w:rsid w:val="7DAC3B24"/>
    <w:rsid w:val="7EBD5864"/>
    <w:rsid w:val="7F5832A6"/>
    <w:rsid w:val="7FE11ECD"/>
    <w:rsid w:val="7FF306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Plain Text"/>
    <w:basedOn w:val="1"/>
    <w:link w:val="21"/>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9"/>
    <w:qFormat/>
    <w:uiPriority w:val="0"/>
    <w:pPr>
      <w:spacing w:before="240" w:after="60" w:line="312" w:lineRule="auto"/>
      <w:jc w:val="center"/>
      <w:outlineLvl w:val="1"/>
    </w:pPr>
    <w:rPr>
      <w:rFonts w:ascii="Cambria" w:hAnsi="Cambria"/>
      <w:b/>
      <w:bCs/>
      <w:kern w:val="28"/>
      <w:sz w:val="32"/>
      <w:szCs w:val="32"/>
    </w:rPr>
  </w:style>
  <w:style w:type="paragraph" w:styleId="8">
    <w:name w:val="Title"/>
    <w:basedOn w:val="1"/>
    <w:next w:val="1"/>
    <w:link w:val="20"/>
    <w:qFormat/>
    <w:uiPriority w:val="0"/>
    <w:pPr>
      <w:spacing w:before="240" w:after="60"/>
      <w:jc w:val="center"/>
      <w:outlineLvl w:val="0"/>
    </w:pPr>
    <w:rPr>
      <w:rFonts w:ascii="Cambria" w:hAnsi="Cambria"/>
      <w:b/>
      <w:bCs/>
      <w:sz w:val="32"/>
      <w:szCs w:val="32"/>
    </w:r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3">
    <w:name w:val="ca-3"/>
    <w:basedOn w:val="9"/>
    <w:qFormat/>
    <w:uiPriority w:val="0"/>
  </w:style>
  <w:style w:type="character" w:customStyle="1" w:styleId="14">
    <w:name w:val="页眉 Char"/>
    <w:basedOn w:val="9"/>
    <w:link w:val="6"/>
    <w:qFormat/>
    <w:uiPriority w:val="0"/>
    <w:rPr>
      <w:sz w:val="18"/>
      <w:szCs w:val="18"/>
    </w:rPr>
  </w:style>
  <w:style w:type="character" w:customStyle="1" w:styleId="15">
    <w:name w:val="页脚 Char"/>
    <w:basedOn w:val="9"/>
    <w:link w:val="5"/>
    <w:qFormat/>
    <w:uiPriority w:val="0"/>
    <w:rPr>
      <w:sz w:val="18"/>
      <w:szCs w:val="18"/>
    </w:rPr>
  </w:style>
  <w:style w:type="paragraph" w:customStyle="1" w:styleId="16">
    <w:name w:val="列出段落1"/>
    <w:basedOn w:val="1"/>
    <w:qFormat/>
    <w:uiPriority w:val="0"/>
    <w:pPr>
      <w:ind w:firstLine="420" w:firstLineChars="200"/>
    </w:pPr>
  </w:style>
  <w:style w:type="paragraph" w:customStyle="1" w:styleId="17">
    <w:name w:val="Char Char Char Char Char Char Char Char Char Char Char Char Char Char Char Char"/>
    <w:basedOn w:val="1"/>
    <w:qFormat/>
    <w:uiPriority w:val="0"/>
    <w:pPr>
      <w:tabs>
        <w:tab w:val="left" w:pos="360"/>
      </w:tabs>
      <w:spacing w:line="360" w:lineRule="auto"/>
      <w:ind w:left="482" w:firstLine="200" w:firstLineChars="200"/>
    </w:pPr>
    <w:rPr>
      <w:rFonts w:ascii="Times New Roman" w:hAnsi="Times New Roman"/>
      <w:szCs w:val="20"/>
    </w:rPr>
  </w:style>
  <w:style w:type="paragraph" w:customStyle="1" w:styleId="18">
    <w:name w:val="Char Char Char Char Char Char Char"/>
    <w:basedOn w:val="2"/>
    <w:qFormat/>
    <w:uiPriority w:val="0"/>
    <w:rPr>
      <w:rFonts w:ascii="Tahoma" w:hAnsi="Tahoma"/>
      <w:sz w:val="24"/>
      <w:szCs w:val="24"/>
    </w:rPr>
  </w:style>
  <w:style w:type="character" w:customStyle="1" w:styleId="19">
    <w:name w:val="副标题 Char"/>
    <w:basedOn w:val="9"/>
    <w:link w:val="7"/>
    <w:qFormat/>
    <w:uiPriority w:val="0"/>
    <w:rPr>
      <w:rFonts w:ascii="Cambria" w:hAnsi="Cambria" w:cs="Times New Roman"/>
      <w:b/>
      <w:bCs/>
      <w:kern w:val="28"/>
      <w:sz w:val="32"/>
      <w:szCs w:val="32"/>
    </w:rPr>
  </w:style>
  <w:style w:type="character" w:customStyle="1" w:styleId="20">
    <w:name w:val="标题 Char"/>
    <w:basedOn w:val="9"/>
    <w:link w:val="8"/>
    <w:qFormat/>
    <w:uiPriority w:val="0"/>
    <w:rPr>
      <w:rFonts w:ascii="Cambria" w:hAnsi="Cambria" w:cs="Times New Roman"/>
      <w:b/>
      <w:bCs/>
      <w:kern w:val="2"/>
      <w:sz w:val="32"/>
      <w:szCs w:val="32"/>
    </w:rPr>
  </w:style>
  <w:style w:type="character" w:customStyle="1" w:styleId="21">
    <w:name w:val="纯文本 Char"/>
    <w:basedOn w:val="9"/>
    <w:link w:val="3"/>
    <w:qFormat/>
    <w:uiPriority w:val="0"/>
    <w:rPr>
      <w:rFonts w:ascii="宋体" w:hAnsi="Courier New" w:cs="Courier New"/>
      <w:kern w:val="2"/>
      <w:sz w:val="21"/>
      <w:szCs w:val="21"/>
    </w:rPr>
  </w:style>
  <w:style w:type="character" w:customStyle="1" w:styleId="22">
    <w:name w:val="apple-converted-space"/>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136</Words>
  <Characters>777</Characters>
  <Lines>6</Lines>
  <Paragraphs>1</Paragraphs>
  <TotalTime>5</TotalTime>
  <ScaleCrop>false</ScaleCrop>
  <LinksUpToDate>false</LinksUpToDate>
  <CharactersWithSpaces>912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2015-12-18T06:23:00Z</dcterms:created>
  <dc:creator>dell</dc:creator>
  <cp:lastModifiedBy>Administrator</cp:lastModifiedBy>
  <cp:lastPrinted>2018-03-09T07:16:00Z</cp:lastPrinted>
  <dcterms:modified xsi:type="dcterms:W3CDTF">2020-07-27T09:16:03Z</dcterms:modified>
  <dc:title>凭祥市上石镇中心幼儿园教室改造工程施工</dc:title>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