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A91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378E6D7">
      <w:pPr>
        <w:rPr>
          <w:rFonts w:hint="eastAsia"/>
        </w:rPr>
      </w:pPr>
    </w:p>
    <w:p w14:paraId="0A490355">
      <w:pPr>
        <w:rPr>
          <w:b/>
        </w:rPr>
      </w:pPr>
      <w:r>
        <w:rPr>
          <w:rFonts w:hint="eastAsia"/>
          <w:b/>
        </w:rPr>
        <w:t>标段编号：HCCGTL2025-031</w:t>
      </w:r>
    </w:p>
    <w:p w14:paraId="185B1C3A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桐庐县中医院吊桥采购项目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941"/>
        <w:gridCol w:w="3282"/>
      </w:tblGrid>
      <w:tr w14:paraId="43A5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64BCE6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1" w:type="dxa"/>
          </w:tcPr>
          <w:p w14:paraId="6ACC22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2" w:type="dxa"/>
          </w:tcPr>
          <w:p w14:paraId="366DD7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B5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24F1D1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41" w:type="dxa"/>
          </w:tcPr>
          <w:p w14:paraId="69D5CF4C">
            <w:pPr>
              <w:rPr>
                <w:rFonts w:hint="eastAsia"/>
              </w:rPr>
            </w:pPr>
            <w:r>
              <w:rPr>
                <w:rFonts w:hint="eastAsia"/>
              </w:rPr>
              <w:t>杭州南照医疗器械有限公司</w:t>
            </w:r>
          </w:p>
        </w:tc>
        <w:tc>
          <w:tcPr>
            <w:tcW w:w="3282" w:type="dxa"/>
          </w:tcPr>
          <w:p w14:paraId="0F872DF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综合得分未第一</w:t>
            </w:r>
          </w:p>
        </w:tc>
      </w:tr>
      <w:tr w14:paraId="02BD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47E90B2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41" w:type="dxa"/>
          </w:tcPr>
          <w:p w14:paraId="22249E52">
            <w:pPr>
              <w:rPr>
                <w:rFonts w:hint="eastAsia"/>
              </w:rPr>
            </w:pPr>
            <w:r>
              <w:rPr>
                <w:rFonts w:hint="eastAsia"/>
              </w:rPr>
              <w:t>杭州大简医疗器械有限公司</w:t>
            </w:r>
            <w:bookmarkStart w:id="0" w:name="_GoBack"/>
            <w:bookmarkEnd w:id="0"/>
          </w:p>
        </w:tc>
        <w:tc>
          <w:tcPr>
            <w:tcW w:w="3282" w:type="dxa"/>
          </w:tcPr>
          <w:p w14:paraId="0326E0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综合得分未第一</w:t>
            </w:r>
          </w:p>
        </w:tc>
      </w:tr>
    </w:tbl>
    <w:p w14:paraId="2EA4522F"/>
    <w:p w14:paraId="0F1F0253">
      <w:pPr>
        <w:rPr>
          <w:rFonts w:hint="eastAsia"/>
        </w:rPr>
      </w:pPr>
    </w:p>
    <w:p w14:paraId="0D9B837C"/>
    <w:p w14:paraId="4B7B6DD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B4DE2"/>
    <w:rsid w:val="002D7097"/>
    <w:rsid w:val="00507446"/>
    <w:rsid w:val="00A3330A"/>
    <w:rsid w:val="00B3445D"/>
    <w:rsid w:val="00BB4DE2"/>
    <w:rsid w:val="00C90B6B"/>
    <w:rsid w:val="1B9209E4"/>
    <w:rsid w:val="39DE7F87"/>
    <w:rsid w:val="42770F78"/>
    <w:rsid w:val="57315742"/>
    <w:rsid w:val="6A763AB1"/>
    <w:rsid w:val="750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ascii="宋体" w:hAnsi="宋体"/>
      <w:snapToGrid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字"/>
    <w:basedOn w:val="1"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123</Characters>
  <Lines>1</Lines>
  <Paragraphs>1</Paragraphs>
  <TotalTime>0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2025-07-02T13:23:22Z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C97D613A52D847C1B9319F1DAC6D408F_13</vt:lpwstr>
  </property>
  <property fmtid="{D5CDD505-2E9C-101B-9397-08002B2CF9AE}" pid="4" name="KSOTemplateDocerSaveRecord">
    <vt:lpwstr>eyJoZGlkIjoiN2YzNjBkOTgyNWQ1YTMxYzM3MzMwNWFiODNmOWIzYWMiLCJ1c2VySWQiOiIxMTM0NzAzMzU1In0=</vt:lpwstr>
  </property>
</Properties>
</file>