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10C91">
      <w:pPr>
        <w:jc w:val="center"/>
        <w:rPr>
          <w:rFonts w:hint="eastAsia"/>
          <w:b/>
          <w:sz w:val="32"/>
          <w:szCs w:val="32"/>
        </w:rPr>
      </w:pPr>
    </w:p>
    <w:p w14:paraId="4E92FFF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32987864">
      <w:pPr>
        <w:rPr>
          <w:rFonts w:hint="eastAsia"/>
        </w:rPr>
      </w:pPr>
    </w:p>
    <w:p w14:paraId="1605AA64">
      <w:pPr>
        <w:rPr>
          <w:rFonts w:hint="eastAsia"/>
        </w:rPr>
      </w:pPr>
    </w:p>
    <w:p w14:paraId="7426FE61">
      <w:pPr>
        <w:rPr>
          <w:rFonts w:hint="eastAsia"/>
          <w:b/>
        </w:rPr>
      </w:pPr>
      <w:r>
        <w:rPr>
          <w:rFonts w:hint="eastAsia"/>
          <w:b/>
        </w:rPr>
        <w:t>标段编号：SGCCGDL-2025-023</w:t>
      </w:r>
    </w:p>
    <w:p w14:paraId="15AE6712">
      <w:pPr>
        <w:rPr>
          <w:rFonts w:hint="eastAsia"/>
          <w:b/>
        </w:rPr>
      </w:pPr>
      <w:r>
        <w:rPr>
          <w:rFonts w:hint="eastAsia"/>
          <w:b/>
        </w:rPr>
        <w:t>标段名称：辖区重点道路管理服务</w:t>
      </w:r>
    </w:p>
    <w:p w14:paraId="64C5491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327"/>
        <w:gridCol w:w="3705"/>
      </w:tblGrid>
      <w:tr w14:paraId="3AE3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8" w:type="dxa"/>
            <w:vAlign w:val="center"/>
          </w:tcPr>
          <w:p w14:paraId="7E4A9F2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27" w:type="dxa"/>
            <w:vAlign w:val="center"/>
          </w:tcPr>
          <w:p w14:paraId="7CB30E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05" w:type="dxa"/>
            <w:vAlign w:val="center"/>
          </w:tcPr>
          <w:p w14:paraId="545BDB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792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8" w:type="dxa"/>
            <w:vAlign w:val="center"/>
          </w:tcPr>
          <w:p w14:paraId="57AA077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27" w:type="dxa"/>
            <w:vAlign w:val="center"/>
          </w:tcPr>
          <w:p w14:paraId="61BA1CD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杭州鼎圣保安服务有限公司</w:t>
            </w:r>
          </w:p>
        </w:tc>
        <w:tc>
          <w:tcPr>
            <w:tcW w:w="3705" w:type="dxa"/>
            <w:vAlign w:val="center"/>
          </w:tcPr>
          <w:p w14:paraId="3726CA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193C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8" w:type="dxa"/>
            <w:vAlign w:val="center"/>
          </w:tcPr>
          <w:p w14:paraId="5321BD4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27" w:type="dxa"/>
            <w:vAlign w:val="center"/>
          </w:tcPr>
          <w:p w14:paraId="18C0795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杭州萧然保安服务有限公司</w:t>
            </w:r>
          </w:p>
        </w:tc>
        <w:tc>
          <w:tcPr>
            <w:tcW w:w="3705" w:type="dxa"/>
            <w:vAlign w:val="center"/>
          </w:tcPr>
          <w:p w14:paraId="64F07DF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</w:tbl>
    <w:p w14:paraId="72C7CEEA"/>
    <w:p w14:paraId="4BF257BB">
      <w:pPr>
        <w:rPr>
          <w:rFonts w:hint="eastAsia"/>
        </w:rPr>
      </w:pPr>
    </w:p>
    <w:p w14:paraId="0D809925"/>
    <w:p w14:paraId="2794C25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5BF6E42"/>
    <w:rsid w:val="32F80A73"/>
    <w:rsid w:val="7702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155</Characters>
  <Lines>1</Lines>
  <Paragraphs>1</Paragraphs>
  <TotalTime>4</TotalTime>
  <ScaleCrop>false</ScaleCrop>
  <LinksUpToDate>false</LinksUpToDate>
  <CharactersWithSpaces>155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浅港</cp:lastModifiedBy>
  <dcterms:modified xsi:type="dcterms:W3CDTF">2025-06-18T02:08:46Z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eyJoZGlkIjoiNTIyNmRkZjZhM2FmYjY5MmMwODgwYzI3MGQ1OWRlNWEiLCJ1c2VySWQiOiIzMzQ2MjMwODEifQ==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E5407157C02D4587B9B2A9AF6B37FD39_12</vt:lpwstr>
  </property>
</Properties>
</file>