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10974">
      <w:pPr>
        <w:spacing w:after="156" w:afterLines="50" w:line="360" w:lineRule="auto"/>
        <w:rPr>
          <w:b/>
          <w:bCs/>
        </w:rPr>
      </w:pPr>
      <w:r>
        <w:rPr>
          <w:szCs w:val="21"/>
        </w:rPr>
        <w:t>附表</w:t>
      </w:r>
    </w:p>
    <w:p w14:paraId="2F77E657">
      <w:pPr>
        <w:pStyle w:val="2"/>
        <w:jc w:val="center"/>
        <w:rPr>
          <w:sz w:val="30"/>
          <w:szCs w:val="30"/>
        </w:rPr>
      </w:pPr>
      <w:bookmarkStart w:id="0" w:name="_Toc22465"/>
      <w:bookmarkStart w:id="1" w:name="_Toc25787"/>
      <w:bookmarkStart w:id="2" w:name="_Toc117684638"/>
      <w:bookmarkStart w:id="3" w:name="_Toc10495"/>
      <w:r>
        <w:rPr>
          <w:sz w:val="30"/>
          <w:szCs w:val="30"/>
        </w:rPr>
        <w:t>主要</w:t>
      </w:r>
      <w:r>
        <w:rPr>
          <w:rFonts w:hint="eastAsia"/>
        </w:rPr>
        <w:t>材料</w:t>
      </w:r>
      <w:r>
        <w:rPr>
          <w:sz w:val="30"/>
          <w:szCs w:val="30"/>
        </w:rPr>
        <w:t>设备推荐（参考）品牌表</w:t>
      </w:r>
      <w:bookmarkEnd w:id="0"/>
      <w:bookmarkEnd w:id="1"/>
      <w:bookmarkEnd w:id="2"/>
      <w:bookmarkEnd w:id="3"/>
    </w:p>
    <w:tbl>
      <w:tblPr>
        <w:tblStyle w:val="11"/>
        <w:tblW w:w="94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594"/>
        <w:gridCol w:w="3911"/>
        <w:gridCol w:w="1938"/>
      </w:tblGrid>
      <w:tr w14:paraId="1D5F1B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1E7A42C2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类型</w:t>
            </w:r>
          </w:p>
        </w:tc>
        <w:tc>
          <w:tcPr>
            <w:tcW w:w="2594" w:type="dxa"/>
            <w:vAlign w:val="center"/>
          </w:tcPr>
          <w:p w14:paraId="2A5F1BB9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材料设备名称</w:t>
            </w:r>
          </w:p>
        </w:tc>
        <w:tc>
          <w:tcPr>
            <w:tcW w:w="3911" w:type="dxa"/>
            <w:vAlign w:val="center"/>
          </w:tcPr>
          <w:p w14:paraId="58F277C0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推荐品牌或要求</w:t>
            </w:r>
          </w:p>
        </w:tc>
        <w:tc>
          <w:tcPr>
            <w:tcW w:w="1938" w:type="dxa"/>
            <w:vAlign w:val="center"/>
          </w:tcPr>
          <w:p w14:paraId="3748706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备注</w:t>
            </w:r>
          </w:p>
        </w:tc>
      </w:tr>
      <w:tr w14:paraId="75A33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587" w:type="dxa"/>
            <w:gridSpan w:val="2"/>
            <w:vAlign w:val="center"/>
          </w:tcPr>
          <w:p w14:paraId="72FE80E1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u w:val="single"/>
                <w:lang w:val="en-US" w:eastAsia="zh-CN"/>
              </w:rPr>
              <w:t>装修工程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>材料</w:t>
            </w:r>
          </w:p>
        </w:tc>
        <w:tc>
          <w:tcPr>
            <w:tcW w:w="3911" w:type="dxa"/>
            <w:vAlign w:val="center"/>
          </w:tcPr>
          <w:p w14:paraId="1FC0CCE8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>　</w:t>
            </w:r>
          </w:p>
        </w:tc>
        <w:tc>
          <w:tcPr>
            <w:tcW w:w="1938" w:type="dxa"/>
            <w:vAlign w:val="center"/>
          </w:tcPr>
          <w:p w14:paraId="2360CDD4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</w:p>
        </w:tc>
      </w:tr>
      <w:tr w14:paraId="10B3FB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1BC399B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3ED51C1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地砖、面砖</w:t>
            </w:r>
          </w:p>
        </w:tc>
        <w:tc>
          <w:tcPr>
            <w:tcW w:w="3911" w:type="dxa"/>
            <w:vAlign w:val="center"/>
          </w:tcPr>
          <w:p w14:paraId="06F7FA05">
            <w:pPr>
              <w:keepNext w:val="0"/>
              <w:keepLines w:val="0"/>
              <w:widowControl/>
              <w:suppressLineNumbers w:val="0"/>
              <w:ind w:firstLine="720" w:firstLineChars="300"/>
              <w:jc w:val="left"/>
              <w:rPr>
                <w:rFonts w:ascii="宋体" w:hAnsi="宋体" w:cs="宋体"/>
                <w:color w:val="auto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广东东鹏、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大角鹿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、冠珠</w:t>
            </w:r>
          </w:p>
        </w:tc>
        <w:tc>
          <w:tcPr>
            <w:tcW w:w="1938" w:type="dxa"/>
            <w:vAlign w:val="center"/>
          </w:tcPr>
          <w:p w14:paraId="71467206">
            <w:pPr>
              <w:widowControl/>
              <w:jc w:val="center"/>
              <w:rPr>
                <w:rFonts w:hint="default" w:ascii="宋体" w:hAnsi="宋体" w:cs="宋体"/>
                <w:color w:val="auto"/>
                <w:szCs w:val="21"/>
                <w:u w:val="single"/>
                <w:lang w:val="en-US"/>
              </w:rPr>
            </w:pPr>
          </w:p>
        </w:tc>
      </w:tr>
      <w:tr w14:paraId="7F735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03CB9A99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6543086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外墙涂料、真石漆</w:t>
            </w:r>
          </w:p>
        </w:tc>
        <w:tc>
          <w:tcPr>
            <w:tcW w:w="3911" w:type="dxa"/>
            <w:vAlign w:val="center"/>
          </w:tcPr>
          <w:p w14:paraId="0CBCDC0E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u w:val="single"/>
                <w:lang w:val="en-US" w:eastAsia="zh-CN"/>
              </w:rPr>
              <w:t>嘉宝莉、多乐士、SKK</w:t>
            </w:r>
          </w:p>
        </w:tc>
        <w:tc>
          <w:tcPr>
            <w:tcW w:w="1938" w:type="dxa"/>
            <w:vAlign w:val="center"/>
          </w:tcPr>
          <w:p w14:paraId="734389FC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  <w:u w:val="single"/>
              </w:rPr>
            </w:pPr>
          </w:p>
        </w:tc>
      </w:tr>
      <w:tr w14:paraId="74763D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993" w:type="dxa"/>
            <w:vAlign w:val="center"/>
          </w:tcPr>
          <w:p w14:paraId="60FB7CA9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2FA554E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乳胶漆</w:t>
            </w:r>
          </w:p>
        </w:tc>
        <w:tc>
          <w:tcPr>
            <w:tcW w:w="3911" w:type="dxa"/>
            <w:vAlign w:val="center"/>
          </w:tcPr>
          <w:p w14:paraId="297450B7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Cs w:val="21"/>
                <w:u w:val="single"/>
                <w:lang w:val="en-US" w:eastAsia="zh-CN"/>
              </w:rPr>
              <w:t>嘉宝莉、多乐士、SKK</w:t>
            </w:r>
          </w:p>
        </w:tc>
        <w:tc>
          <w:tcPr>
            <w:tcW w:w="1938" w:type="dxa"/>
            <w:vAlign w:val="center"/>
          </w:tcPr>
          <w:p w14:paraId="3C3E632A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Cs w:val="21"/>
                <w:u w:val="single"/>
                <w:lang w:val="en-US" w:eastAsia="zh-CN"/>
              </w:rPr>
            </w:pPr>
          </w:p>
        </w:tc>
      </w:tr>
      <w:tr w14:paraId="44A2D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21C730F7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77B1DBE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石膏板</w:t>
            </w:r>
          </w:p>
        </w:tc>
        <w:tc>
          <w:tcPr>
            <w:tcW w:w="3911" w:type="dxa"/>
            <w:vAlign w:val="center"/>
          </w:tcPr>
          <w:p w14:paraId="4E0BBB4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color w:val="auto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龙牌、可耐福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、</w:t>
            </w:r>
            <w:r>
              <w:rPr>
                <w:rFonts w:hint="eastAsia" w:ascii="宋体" w:hAnsi="宋体" w:cs="宋体"/>
                <w:color w:val="auto"/>
                <w:szCs w:val="21"/>
                <w:u w:val="single"/>
                <w:lang w:val="en-US" w:eastAsia="zh-CN"/>
              </w:rPr>
              <w:t>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戈班</w:t>
            </w:r>
          </w:p>
        </w:tc>
        <w:tc>
          <w:tcPr>
            <w:tcW w:w="1938" w:type="dxa"/>
            <w:vAlign w:val="center"/>
          </w:tcPr>
          <w:p w14:paraId="0A4AA26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Cs w:val="21"/>
                <w:u w:val="single"/>
                <w:lang w:val="en-US" w:eastAsia="zh-CN"/>
              </w:rPr>
            </w:pPr>
          </w:p>
        </w:tc>
      </w:tr>
      <w:tr w14:paraId="62D01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93" w:type="dxa"/>
            <w:vAlign w:val="center"/>
          </w:tcPr>
          <w:p w14:paraId="014395F9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1F025DC7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玻璃</w:t>
            </w:r>
          </w:p>
        </w:tc>
        <w:tc>
          <w:tcPr>
            <w:tcW w:w="3911" w:type="dxa"/>
            <w:vAlign w:val="center"/>
          </w:tcPr>
          <w:p w14:paraId="1DD0EBC1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信义、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>同昌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>、</w:t>
            </w:r>
            <w:r>
              <w:rPr>
                <w:rFonts w:hint="eastAsia" w:ascii="宋体" w:hAnsi="宋体" w:cs="宋体"/>
                <w:szCs w:val="21"/>
                <w:u w:val="single"/>
              </w:rPr>
              <w:t>南玻</w:t>
            </w:r>
          </w:p>
        </w:tc>
        <w:tc>
          <w:tcPr>
            <w:tcW w:w="1938" w:type="dxa"/>
            <w:vAlign w:val="center"/>
          </w:tcPr>
          <w:p w14:paraId="31923D0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</w:p>
        </w:tc>
      </w:tr>
      <w:tr w14:paraId="33F2CC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1AA3DD7D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5CCFBC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钢质防火门</w:t>
            </w:r>
          </w:p>
        </w:tc>
        <w:tc>
          <w:tcPr>
            <w:tcW w:w="3911" w:type="dxa"/>
            <w:vAlign w:val="center"/>
          </w:tcPr>
          <w:p w14:paraId="50EB0BF1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欧尚岛、聚鼎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雷森</w:t>
            </w:r>
          </w:p>
        </w:tc>
        <w:tc>
          <w:tcPr>
            <w:tcW w:w="1938" w:type="dxa"/>
            <w:vAlign w:val="center"/>
          </w:tcPr>
          <w:p w14:paraId="72E77923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</w:pPr>
          </w:p>
          <w:p w14:paraId="6EE6FFD3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59340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09CFF879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120A4F9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木地板</w:t>
            </w:r>
          </w:p>
        </w:tc>
        <w:tc>
          <w:tcPr>
            <w:tcW w:w="3911" w:type="dxa"/>
            <w:vAlign w:val="center"/>
          </w:tcPr>
          <w:p w14:paraId="11FD22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圣象、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instrText xml:space="preserve"> HYPERLINK "https://zhida.zhihu.com/search?content_id=211104122&amp;content_type=Article&amp;match_order=1&amp;q=%E8%8F%B2%E6%9E%97%E6%A0%BC%E5%B0%94%E5%9C%B0%E6%9D%BF&amp;zd_token=eyJhbGciOiJIUzI1NiIsInR5cCI6IkpXVCJ9.eyJpc3MiOiJ6aGlkYV9zZXJ2ZXIiLCJleHAiOjE3NDgzMzc1MDYsInEiOiLoj7LmnpfmoLzlsJTlnLDmnb8iLCJ6aGlkYV9zb3VyY2UiOiJlbnRpdHkiLCJjb250ZW50X2lkIjoyMTExMDQxMjIsImNvbnRlbnRfdHlwZSI6IkFydGljbGUiLCJtYXRjaF9vcmRlciI6MSwiemRfdG9rZW4iOm51bGx9._BzLkn5HEboKiTH4Qs6vhLGDl_5kSweBiKLqQjnNijw&amp;zhida_source=entity" \t "https://zhuanlan.zhihu.com/p/_blank"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菲林格尔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instrText xml:space="preserve"> HYPERLINK "https://zhida.zhihu.com/search?content_id=211104122&amp;content_type=Article&amp;match_order=1&amp;q=%E5%A4%A7%E8%87%AA%E7%84%B6%E5%9C%B0%E6%9D%BF&amp;zd_token=eyJhbGciOiJIUzI1NiIsInR5cCI6IkpXVCJ9.eyJpc3MiOiJ6aGlkYV9zZXJ2ZXIiLCJleHAiOjE3NDgzMzc1MDYsInEiOiLlpKfoh6rnhLblnLDmnb8iLCJ6aGlkYV9zb3VyY2UiOiJlbnRpdHkiLCJjb250ZW50X2lkIjoyMTExMDQxMjIsImNvbnRlbnRfdHlwZSI6IkFydGljbGUiLCJtYXRjaF9vcmRlciI6MSwiemRfdG9rZW4iOm51bGx9.bRZUJH0oW0S0f8QXcbjXHK-jsrjvAJSqFYJ8hlflVds&amp;zhida_source=entity" \t "https://zhuanlan.zhihu.com/p/_blank"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大自然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938" w:type="dxa"/>
            <w:vAlign w:val="center"/>
          </w:tcPr>
          <w:p w14:paraId="65AD0C79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208240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57E7197F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1DD4FD8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防水材料</w:t>
            </w:r>
          </w:p>
        </w:tc>
        <w:tc>
          <w:tcPr>
            <w:tcW w:w="3911" w:type="dxa"/>
            <w:vAlign w:val="center"/>
          </w:tcPr>
          <w:p w14:paraId="5E187DB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东方雨虹、大禹、禹王</w:t>
            </w:r>
          </w:p>
        </w:tc>
        <w:tc>
          <w:tcPr>
            <w:tcW w:w="1938" w:type="dxa"/>
            <w:vAlign w:val="center"/>
          </w:tcPr>
          <w:p w14:paraId="11C6437D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77D872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575BC89C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529DF4A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木饰面板</w:t>
            </w:r>
          </w:p>
        </w:tc>
        <w:tc>
          <w:tcPr>
            <w:tcW w:w="3911" w:type="dxa"/>
            <w:vAlign w:val="center"/>
          </w:tcPr>
          <w:p w14:paraId="1A6B430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兔宝宝、富美家、科定</w:t>
            </w:r>
          </w:p>
        </w:tc>
        <w:tc>
          <w:tcPr>
            <w:tcW w:w="1938" w:type="dxa"/>
            <w:vAlign w:val="center"/>
          </w:tcPr>
          <w:p w14:paraId="30034E0E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0B8EB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273A8C13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装修</w:t>
            </w:r>
          </w:p>
        </w:tc>
        <w:tc>
          <w:tcPr>
            <w:tcW w:w="2594" w:type="dxa"/>
            <w:vAlign w:val="center"/>
          </w:tcPr>
          <w:p w14:paraId="1109B06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阵列声学障板</w:t>
            </w:r>
          </w:p>
        </w:tc>
        <w:tc>
          <w:tcPr>
            <w:tcW w:w="3911" w:type="dxa"/>
            <w:vAlign w:val="center"/>
          </w:tcPr>
          <w:p w14:paraId="208541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声博士、音立达、贝洛斯</w:t>
            </w:r>
          </w:p>
        </w:tc>
        <w:tc>
          <w:tcPr>
            <w:tcW w:w="1938" w:type="dxa"/>
            <w:vAlign w:val="center"/>
          </w:tcPr>
          <w:p w14:paraId="5667A1BA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51BE5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587" w:type="dxa"/>
            <w:gridSpan w:val="2"/>
            <w:vAlign w:val="center"/>
          </w:tcPr>
          <w:p w14:paraId="414589A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u w:val="single"/>
                <w:lang w:val="en-US" w:eastAsia="zh-CN"/>
              </w:rPr>
              <w:t>安装工程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>材料</w:t>
            </w:r>
          </w:p>
        </w:tc>
        <w:tc>
          <w:tcPr>
            <w:tcW w:w="3911" w:type="dxa"/>
            <w:vAlign w:val="center"/>
          </w:tcPr>
          <w:p w14:paraId="09E3EC7E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>　</w:t>
            </w:r>
          </w:p>
        </w:tc>
        <w:tc>
          <w:tcPr>
            <w:tcW w:w="1938" w:type="dxa"/>
            <w:vAlign w:val="center"/>
          </w:tcPr>
          <w:p w14:paraId="313CFC86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  <w:u w:val="single"/>
              </w:rPr>
            </w:pPr>
          </w:p>
        </w:tc>
      </w:tr>
      <w:tr w14:paraId="46FC7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1E482C2C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50AF2975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>灯具</w:t>
            </w:r>
          </w:p>
        </w:tc>
        <w:tc>
          <w:tcPr>
            <w:tcW w:w="3911" w:type="dxa"/>
            <w:vAlign w:val="center"/>
          </w:tcPr>
          <w:p w14:paraId="2FC594DD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雷士、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>欧普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>佛山照明</w:t>
            </w:r>
          </w:p>
        </w:tc>
        <w:tc>
          <w:tcPr>
            <w:tcW w:w="1938" w:type="dxa"/>
            <w:vAlign w:val="center"/>
          </w:tcPr>
          <w:p w14:paraId="055E7A5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</w:p>
        </w:tc>
      </w:tr>
      <w:tr w14:paraId="61034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35A12C4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5AC31DAD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>舞台灯</w:t>
            </w:r>
          </w:p>
        </w:tc>
        <w:tc>
          <w:tcPr>
            <w:tcW w:w="3911" w:type="dxa"/>
            <w:vAlign w:val="center"/>
          </w:tcPr>
          <w:p w14:paraId="544B8425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雷士、欧司朗、三雄极光</w:t>
            </w:r>
          </w:p>
        </w:tc>
        <w:tc>
          <w:tcPr>
            <w:tcW w:w="1938" w:type="dxa"/>
            <w:vAlign w:val="center"/>
          </w:tcPr>
          <w:p w14:paraId="58A480B1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390B36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7C8771A0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16277D21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电线电缆</w:t>
            </w:r>
          </w:p>
        </w:tc>
        <w:tc>
          <w:tcPr>
            <w:tcW w:w="3911" w:type="dxa"/>
            <w:vAlign w:val="center"/>
          </w:tcPr>
          <w:p w14:paraId="53B349E5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威尔鹰、正泰，温州网牌</w:t>
            </w:r>
          </w:p>
        </w:tc>
        <w:tc>
          <w:tcPr>
            <w:tcW w:w="1938" w:type="dxa"/>
            <w:vAlign w:val="center"/>
          </w:tcPr>
          <w:p w14:paraId="611D30FF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516D3C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2E1DEC36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30C8AAB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室内彩色显示屏</w:t>
            </w:r>
          </w:p>
        </w:tc>
        <w:tc>
          <w:tcPr>
            <w:tcW w:w="3911" w:type="dxa"/>
            <w:vAlign w:val="center"/>
          </w:tcPr>
          <w:p w14:paraId="17E7630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海康威视、大华、TCL</w:t>
            </w:r>
          </w:p>
        </w:tc>
        <w:tc>
          <w:tcPr>
            <w:tcW w:w="1938" w:type="dxa"/>
            <w:vAlign w:val="center"/>
          </w:tcPr>
          <w:p w14:paraId="21C130FC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2ED76A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24534B1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0E1BD9A7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综合布线</w:t>
            </w:r>
          </w:p>
        </w:tc>
        <w:tc>
          <w:tcPr>
            <w:tcW w:w="3911" w:type="dxa"/>
            <w:vAlign w:val="center"/>
          </w:tcPr>
          <w:p w14:paraId="3B4F29F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一舟、图腾、华为</w:t>
            </w:r>
          </w:p>
        </w:tc>
        <w:tc>
          <w:tcPr>
            <w:tcW w:w="1938" w:type="dxa"/>
            <w:vAlign w:val="center"/>
          </w:tcPr>
          <w:p w14:paraId="01859CCB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2F335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31F4ECF3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51B88BEA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开关插座</w:t>
            </w:r>
          </w:p>
        </w:tc>
        <w:tc>
          <w:tcPr>
            <w:tcW w:w="3911" w:type="dxa"/>
            <w:vAlign w:val="center"/>
          </w:tcPr>
          <w:p w14:paraId="78CBDD2C">
            <w:pPr>
              <w:widowControl/>
              <w:jc w:val="center"/>
              <w:rPr>
                <w:rFonts w:hint="eastAsia" w:ascii="宋体" w:hAnsi="宋体" w:eastAsia="宋体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正泰，公牛，施耐德</w:t>
            </w:r>
          </w:p>
        </w:tc>
        <w:tc>
          <w:tcPr>
            <w:tcW w:w="1938" w:type="dxa"/>
            <w:vAlign w:val="center"/>
          </w:tcPr>
          <w:p w14:paraId="504E30D4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14:paraId="06381F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3" w:type="dxa"/>
            <w:vAlign w:val="center"/>
          </w:tcPr>
          <w:p w14:paraId="2CE13D56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>电气</w:t>
            </w:r>
          </w:p>
        </w:tc>
        <w:tc>
          <w:tcPr>
            <w:tcW w:w="2594" w:type="dxa"/>
            <w:vAlign w:val="center"/>
          </w:tcPr>
          <w:p w14:paraId="6CAFD2DD">
            <w:pPr>
              <w:widowControl/>
              <w:jc w:val="center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视频监控</w:t>
            </w:r>
          </w:p>
        </w:tc>
        <w:tc>
          <w:tcPr>
            <w:tcW w:w="3911" w:type="dxa"/>
            <w:vAlign w:val="center"/>
          </w:tcPr>
          <w:p w14:paraId="25137FFD">
            <w:pPr>
              <w:widowControl/>
              <w:jc w:val="center"/>
              <w:rPr>
                <w:rFonts w:hint="eastAsia" w:ascii="宋体" w:hAnsi="宋体" w:eastAsia="宋体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u w:val="single"/>
              </w:rPr>
              <w:t>海康威视、大华、华为</w:t>
            </w:r>
          </w:p>
        </w:tc>
        <w:tc>
          <w:tcPr>
            <w:tcW w:w="1938" w:type="dxa"/>
            <w:vAlign w:val="center"/>
          </w:tcPr>
          <w:p w14:paraId="168FE268">
            <w:pPr>
              <w:widowControl/>
              <w:jc w:val="center"/>
              <w:rPr>
                <w:rFonts w:ascii="宋体" w:hAnsi="宋体" w:cs="宋体"/>
                <w:szCs w:val="21"/>
                <w:u w:val="single"/>
              </w:rPr>
            </w:pPr>
          </w:p>
        </w:tc>
      </w:tr>
    </w:tbl>
    <w:p w14:paraId="39C1B7D3">
      <w:pPr>
        <w:topLinePunct/>
        <w:autoSpaceDE/>
        <w:autoSpaceDN/>
        <w:spacing w:line="360" w:lineRule="auto"/>
        <w:jc w:val="center"/>
        <w:rPr>
          <w:rFonts w:ascii="宋体" w:hAnsi="宋体" w:cs="宋体"/>
        </w:rPr>
      </w:pPr>
    </w:p>
    <w:p w14:paraId="159553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wYzViYTk1MjZhOWQyNDU0ZjQ0N2I2ZDk3YmRlMzQifQ=="/>
  </w:docVars>
  <w:rsids>
    <w:rsidRoot w:val="00DE216F"/>
    <w:rsid w:val="00362789"/>
    <w:rsid w:val="003F33F6"/>
    <w:rsid w:val="004B1227"/>
    <w:rsid w:val="004B12BC"/>
    <w:rsid w:val="006B2A46"/>
    <w:rsid w:val="00703278"/>
    <w:rsid w:val="00767572"/>
    <w:rsid w:val="007A5544"/>
    <w:rsid w:val="008E3C76"/>
    <w:rsid w:val="00A33566"/>
    <w:rsid w:val="00BA4044"/>
    <w:rsid w:val="00BF142B"/>
    <w:rsid w:val="00C44D93"/>
    <w:rsid w:val="00CC129D"/>
    <w:rsid w:val="00D24E71"/>
    <w:rsid w:val="00DE216F"/>
    <w:rsid w:val="00E62AA8"/>
    <w:rsid w:val="00EF4FDB"/>
    <w:rsid w:val="00FC0717"/>
    <w:rsid w:val="09F710CB"/>
    <w:rsid w:val="0E1964D5"/>
    <w:rsid w:val="201D4D6C"/>
    <w:rsid w:val="26AD2A00"/>
    <w:rsid w:val="2D9E1DD2"/>
    <w:rsid w:val="3270059B"/>
    <w:rsid w:val="3B2F1F6C"/>
    <w:rsid w:val="3CA713E0"/>
    <w:rsid w:val="427265A1"/>
    <w:rsid w:val="435131BD"/>
    <w:rsid w:val="44D410E1"/>
    <w:rsid w:val="46F55498"/>
    <w:rsid w:val="49913A65"/>
    <w:rsid w:val="4A98763C"/>
    <w:rsid w:val="4EC87298"/>
    <w:rsid w:val="523A5560"/>
    <w:rsid w:val="526772C3"/>
    <w:rsid w:val="5923518C"/>
    <w:rsid w:val="611F13A0"/>
    <w:rsid w:val="61886913"/>
    <w:rsid w:val="684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2">
    <w:name w:val="heading 3"/>
    <w:basedOn w:val="1"/>
    <w:next w:val="3"/>
    <w:link w:val="18"/>
    <w:qFormat/>
    <w:uiPriority w:val="0"/>
    <w:pPr>
      <w:ind w:left="100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20"/>
    <w:semiHidden/>
    <w:unhideWhenUsed/>
    <w:qFormat/>
    <w:uiPriority w:val="99"/>
    <w:pPr>
      <w:ind w:firstLine="420" w:firstLineChars="100"/>
    </w:pPr>
  </w:style>
  <w:style w:type="paragraph" w:styleId="4">
    <w:name w:val="Body Text"/>
    <w:basedOn w:val="1"/>
    <w:link w:val="19"/>
    <w:autoRedefine/>
    <w:semiHidden/>
    <w:unhideWhenUsed/>
    <w:qFormat/>
    <w:uiPriority w:val="99"/>
    <w:pPr>
      <w:spacing w:after="120"/>
    </w:pPr>
  </w:style>
  <w:style w:type="paragraph" w:styleId="5">
    <w:name w:val="annotation text"/>
    <w:basedOn w:val="1"/>
    <w:link w:val="23"/>
    <w:autoRedefine/>
    <w:semiHidden/>
    <w:unhideWhenUsed/>
    <w:qFormat/>
    <w:uiPriority w:val="99"/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annotation subject"/>
    <w:basedOn w:val="5"/>
    <w:next w:val="5"/>
    <w:link w:val="24"/>
    <w:autoRedefine/>
    <w:semiHidden/>
    <w:unhideWhenUsed/>
    <w:qFormat/>
    <w:uiPriority w:val="99"/>
    <w:rPr>
      <w:b/>
      <w:bCs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8">
    <w:name w:val="标题 3 Char"/>
    <w:basedOn w:val="12"/>
    <w:link w:val="2"/>
    <w:qFormat/>
    <w:uiPriority w:val="0"/>
    <w:rPr>
      <w:rFonts w:ascii="Times New Roman" w:hAnsi="Times New Roman" w:eastAsia="宋体" w:cs="Times New Roman"/>
      <w:b/>
      <w:bCs/>
      <w:kern w:val="0"/>
      <w:sz w:val="32"/>
      <w:szCs w:val="32"/>
    </w:rPr>
  </w:style>
  <w:style w:type="character" w:customStyle="1" w:styleId="19">
    <w:name w:val="正文文本 Char"/>
    <w:basedOn w:val="12"/>
    <w:link w:val="4"/>
    <w:semiHidden/>
    <w:qFormat/>
    <w:uiPriority w:val="99"/>
    <w:rPr>
      <w:rFonts w:ascii="Calibri" w:hAnsi="Calibri" w:eastAsia="宋体" w:cs="Times New Roman"/>
      <w:kern w:val="0"/>
      <w:sz w:val="24"/>
      <w:szCs w:val="24"/>
    </w:rPr>
  </w:style>
  <w:style w:type="character" w:customStyle="1" w:styleId="20">
    <w:name w:val="正文首行缩进 Char"/>
    <w:basedOn w:val="19"/>
    <w:link w:val="3"/>
    <w:semiHidden/>
    <w:qFormat/>
    <w:uiPriority w:val="99"/>
    <w:rPr>
      <w:rFonts w:ascii="Calibri" w:hAnsi="Calibri" w:eastAsia="宋体" w:cs="Times New Roman"/>
      <w:kern w:val="0"/>
      <w:sz w:val="24"/>
      <w:szCs w:val="24"/>
    </w:rPr>
  </w:style>
  <w:style w:type="character" w:customStyle="1" w:styleId="21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23">
    <w:name w:val="批注文字 Char"/>
    <w:basedOn w:val="12"/>
    <w:link w:val="5"/>
    <w:semiHidden/>
    <w:qFormat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24">
    <w:name w:val="批注主题 Char"/>
    <w:basedOn w:val="23"/>
    <w:link w:val="10"/>
    <w:semiHidden/>
    <w:qFormat/>
    <w:uiPriority w:val="99"/>
    <w:rPr>
      <w:rFonts w:ascii="Calibri" w:hAnsi="Calibri" w:eastAsia="宋体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304</Characters>
  <Lines>18</Lines>
  <Paragraphs>5</Paragraphs>
  <TotalTime>0</TotalTime>
  <ScaleCrop>false</ScaleCrop>
  <LinksUpToDate>false</LinksUpToDate>
  <CharactersWithSpaces>306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2023-12-19T02:30:00Z</dcterms:created>
  <dc:creator>IPA08陈富成</dc:creator>
  <cp:lastModifiedBy>土拨鼠</cp:lastModifiedBy>
  <cp:lastPrinted>2023-08-22T07:10:00Z</cp:lastPrinted>
  <dcterms:modified xsi:type="dcterms:W3CDTF">2025-05-28T12:02:12Z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4A1130EC52EF424EB8C38B910268C356_13</vt:lpwstr>
  </property>
  <property fmtid="{D5CDD505-2E9C-101B-9397-08002B2CF9AE}" pid="4" name="KSOTemplateDocerSaveRecord">
    <vt:lpwstr>eyJoZGlkIjoiMTU3MTU1OTQ0YzVjMDdmNWU2YTAwNzgwM2Q0ODk5MjgiLCJ1c2VySWQiOiI4NDA4MDM3NDgifQ==</vt:lpwstr>
  </property>
</Properties>
</file>