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D6A9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43DC4560">
      <w:pPr>
        <w:rPr>
          <w:rFonts w:hint="eastAsia" w:ascii="宋体" w:hAnsi="宋体" w:eastAsia="宋体" w:cs="宋体"/>
        </w:rPr>
      </w:pPr>
    </w:p>
    <w:p w14:paraId="61467368">
      <w:pPr>
        <w:pStyle w:val="3"/>
        <w:rPr>
          <w:rFonts w:hint="eastAsia"/>
        </w:rPr>
      </w:pPr>
    </w:p>
    <w:p w14:paraId="4ED6A2E9">
      <w:pPr>
        <w:rPr>
          <w:rFonts w:hint="eastAsia" w:ascii="宋体" w:hAnsi="宋体" w:eastAsia="宋体" w:cs="宋体"/>
          <w:b/>
          <w:lang w:val="zh-CN"/>
        </w:rPr>
      </w:pPr>
      <w:r>
        <w:rPr>
          <w:rFonts w:hint="eastAsia" w:ascii="宋体" w:hAnsi="宋体" w:eastAsia="宋体" w:cs="宋体"/>
          <w:b/>
        </w:rPr>
        <w:t>标段编号：ZJZN-25021-JXJ01</w:t>
      </w:r>
    </w:p>
    <w:p w14:paraId="17BFB292">
      <w:pPr>
        <w:ind w:left="1054" w:hanging="1054" w:hangingChars="5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标段名称：杭州市中小企业数字化转型政策制度机制研究咨询服务</w:t>
      </w:r>
    </w:p>
    <w:p w14:paraId="71DE316D">
      <w:pPr>
        <w:ind w:left="1054" w:hanging="1054" w:hangingChars="500"/>
        <w:rPr>
          <w:rFonts w:hint="eastAsia" w:ascii="宋体" w:hAnsi="宋体" w:eastAsia="宋体" w:cs="宋体"/>
          <w:b/>
        </w:rPr>
      </w:pPr>
    </w:p>
    <w:p w14:paraId="7474FC0B">
      <w:pPr>
        <w:ind w:left="1054" w:hanging="1054" w:hangingChars="500"/>
        <w:rPr>
          <w:rFonts w:hint="eastAsia" w:ascii="宋体" w:hAnsi="宋体" w:eastAsia="宋体" w:cs="宋体"/>
          <w:b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949"/>
      </w:tblGrid>
      <w:tr w14:paraId="0149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6596D5D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4A903BD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3374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04FE448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浙江省经济信息发展有限公司</w:t>
            </w:r>
          </w:p>
        </w:tc>
        <w:tc>
          <w:tcPr>
            <w:tcW w:w="3949" w:type="dxa"/>
          </w:tcPr>
          <w:p w14:paraId="17A368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综合评分得分76.92排名第二，经评标委员会评审后未被推荐为第一中标候选人</w:t>
            </w:r>
          </w:p>
        </w:tc>
      </w:tr>
      <w:tr w14:paraId="1563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41FEC8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浙江省新时代自贸港研究院</w:t>
            </w:r>
          </w:p>
        </w:tc>
        <w:tc>
          <w:tcPr>
            <w:tcW w:w="3949" w:type="dxa"/>
          </w:tcPr>
          <w:p w14:paraId="303B797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综合评分得分72.2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排名第三，经评标委员会评审后未被推荐为第一中标候选人</w:t>
            </w:r>
          </w:p>
        </w:tc>
      </w:tr>
    </w:tbl>
    <w:p w14:paraId="2D1D7733"/>
    <w:p w14:paraId="1C06EC7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MzY5NmEyZWQ4NGQwNWZhMzAzYTY5MzFkYmVk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7E34F5"/>
    <w:rsid w:val="069F4580"/>
    <w:rsid w:val="07F32AA4"/>
    <w:rsid w:val="0B1D0705"/>
    <w:rsid w:val="0CA12874"/>
    <w:rsid w:val="0DA01CB1"/>
    <w:rsid w:val="125A3376"/>
    <w:rsid w:val="12C018DF"/>
    <w:rsid w:val="12E0790A"/>
    <w:rsid w:val="17C52E1D"/>
    <w:rsid w:val="189873BB"/>
    <w:rsid w:val="19B211EA"/>
    <w:rsid w:val="1B2108C3"/>
    <w:rsid w:val="21B12B0B"/>
    <w:rsid w:val="24F975AA"/>
    <w:rsid w:val="2654154F"/>
    <w:rsid w:val="27616805"/>
    <w:rsid w:val="285610B1"/>
    <w:rsid w:val="2A82336E"/>
    <w:rsid w:val="2C725A46"/>
    <w:rsid w:val="31194ACC"/>
    <w:rsid w:val="37331FE5"/>
    <w:rsid w:val="4B56619B"/>
    <w:rsid w:val="53CC6590"/>
    <w:rsid w:val="5FCF1E96"/>
    <w:rsid w:val="604A39D5"/>
    <w:rsid w:val="636E46A1"/>
    <w:rsid w:val="636F7550"/>
    <w:rsid w:val="66EC5FBB"/>
    <w:rsid w:val="6C520F21"/>
    <w:rsid w:val="7425580E"/>
    <w:rsid w:val="7A785F45"/>
    <w:rsid w:val="7DA636D5"/>
    <w:rsid w:val="7DE5704D"/>
    <w:rsid w:val="7EB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467</Characters>
  <Lines>1</Lines>
  <Paragraphs>1</Paragraphs>
  <TotalTime>0</TotalTime>
  <ScaleCrop>false</ScaleCrop>
  <LinksUpToDate>false</LinksUpToDate>
  <CharactersWithSpaces>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2025-07-08T04:35:21Z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AC5054FB570D4FAC8CA1B6C153D1AA0A</vt:lpwstr>
  </property>
  <property fmtid="{D5CDD505-2E9C-101B-9397-08002B2CF9AE}" pid="4" name="KSOTemplateDocerSaveRecord">
    <vt:lpwstr>eyJoZGlkIjoiYzA3YThmMjJkZGViMDgzYTQzNjI0NzhkZThkYTc0N2YiLCJ1c2VySWQiOiIzOTEzNzY2NjEifQ==</vt:lpwstr>
  </property>
</Properties>
</file>