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49" w:rsidRDefault="00B80329">
      <w:pPr>
        <w:pStyle w:val="2"/>
        <w:jc w:val="center"/>
      </w:pPr>
      <w:r>
        <w:rPr>
          <w:rFonts w:hint="eastAsia"/>
        </w:rPr>
        <w:t>供应商未中标情况说明</w:t>
      </w:r>
    </w:p>
    <w:p w:rsidR="00A47349" w:rsidRDefault="00B80329">
      <w:pPr>
        <w:ind w:firstLineChars="200" w:firstLine="480"/>
      </w:pPr>
      <w:r>
        <w:rPr>
          <w:rFonts w:hint="eastAsia"/>
          <w:sz w:val="24"/>
        </w:rPr>
        <w:t>经专家综合评审决定，因</w:t>
      </w:r>
      <w:r w:rsidRPr="00B80329">
        <w:rPr>
          <w:rFonts w:hint="eastAsia"/>
          <w:sz w:val="24"/>
        </w:rPr>
        <w:t>宁波笔</w:t>
      </w:r>
      <w:proofErr w:type="gramStart"/>
      <w:r w:rsidRPr="00B80329">
        <w:rPr>
          <w:rFonts w:hint="eastAsia"/>
          <w:sz w:val="24"/>
        </w:rPr>
        <w:t>扬教育</w:t>
      </w:r>
      <w:proofErr w:type="gramEnd"/>
      <w:r w:rsidRPr="00B80329">
        <w:rPr>
          <w:rFonts w:hint="eastAsia"/>
          <w:sz w:val="24"/>
        </w:rPr>
        <w:t>科技有限公司</w:t>
      </w:r>
      <w:r>
        <w:rPr>
          <w:rFonts w:hint="eastAsia"/>
          <w:sz w:val="24"/>
        </w:rPr>
        <w:t>、</w:t>
      </w:r>
      <w:r w:rsidRPr="00B80329">
        <w:rPr>
          <w:rFonts w:hint="eastAsia"/>
          <w:sz w:val="24"/>
        </w:rPr>
        <w:t>杭州潮汐文化传媒有限公司</w:t>
      </w:r>
      <w:r>
        <w:rPr>
          <w:rFonts w:hint="eastAsia"/>
          <w:sz w:val="24"/>
        </w:rPr>
        <w:t>、综合评分未排名第一，故</w:t>
      </w:r>
      <w:proofErr w:type="gramStart"/>
      <w:r>
        <w:rPr>
          <w:rFonts w:hint="eastAsia"/>
          <w:sz w:val="24"/>
        </w:rPr>
        <w:t>上述俩</w:t>
      </w:r>
      <w:r>
        <w:rPr>
          <w:rFonts w:hint="eastAsia"/>
          <w:sz w:val="24"/>
        </w:rPr>
        <w:t>家供应</w:t>
      </w:r>
      <w:proofErr w:type="gramEnd"/>
      <w:r>
        <w:rPr>
          <w:rFonts w:hint="eastAsia"/>
          <w:sz w:val="24"/>
        </w:rPr>
        <w:t>商未中标。</w:t>
      </w:r>
    </w:p>
    <w:p w:rsidR="00A47349" w:rsidRPr="00B80329" w:rsidRDefault="00A47349">
      <w:bookmarkStart w:id="0" w:name="_GoBack"/>
      <w:bookmarkEnd w:id="0"/>
    </w:p>
    <w:sectPr w:rsidR="00A47349" w:rsidRPr="00B8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TExMmZjZDZkN2JjZDVlYTNlYzUyMjQyN2E0MWMifQ=="/>
  </w:docVars>
  <w:rsids>
    <w:rsidRoot w:val="00BB4DE2"/>
    <w:rsid w:val="002D7097"/>
    <w:rsid w:val="00507446"/>
    <w:rsid w:val="00A3330A"/>
    <w:rsid w:val="00A47349"/>
    <w:rsid w:val="00B3445D"/>
    <w:rsid w:val="00B80329"/>
    <w:rsid w:val="00BB4DE2"/>
    <w:rsid w:val="00C90B6B"/>
    <w:rsid w:val="0D2A0E5F"/>
    <w:rsid w:val="14223741"/>
    <w:rsid w:val="5B8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浙江华耀建设咨询有限公司</cp:lastModifiedBy>
  <cp:revision>2</cp:revision>
  <dcterms:created xsi:type="dcterms:W3CDTF">2021-08-24T08:02:00Z</dcterms:created>
  <dcterms:modified xsi:type="dcterms:W3CDTF">2022-11-03T08:32:00Z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28BC0097A4E0424D812F0E6D777436C2</vt:lpwstr>
  </property>
</Properties>
</file>