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6590B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401ACB76">
      <w:pPr>
        <w:rPr>
          <w:rFonts w:hint="eastAsia"/>
        </w:rPr>
      </w:pPr>
    </w:p>
    <w:p w14:paraId="6E4D2E79">
      <w:pPr>
        <w:rPr>
          <w:b/>
        </w:rPr>
      </w:pPr>
      <w:r>
        <w:rPr>
          <w:rFonts w:hint="eastAsia"/>
          <w:b/>
        </w:rPr>
        <w:t>标段编号：ZJWS2025--GS01</w:t>
      </w:r>
    </w:p>
    <w:p w14:paraId="05A1B862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标段名称：杭州市生态环境局拱墅分局“清净”拱墅多污染协同管控工程建设项目</w:t>
      </w:r>
      <w:r>
        <w:rPr>
          <w:rFonts w:hint="eastAsia"/>
          <w:b/>
          <w:lang w:eastAsia="zh-CN"/>
        </w:rPr>
        <w:t>（</w:t>
      </w:r>
      <w:r>
        <w:rPr>
          <w:rFonts w:hint="eastAsia"/>
          <w:b/>
          <w:lang w:val="en-US" w:eastAsia="zh-CN"/>
        </w:rPr>
        <w:t>标段一</w:t>
      </w:r>
      <w:r>
        <w:rPr>
          <w:rFonts w:hint="eastAsia"/>
          <w:b/>
          <w:lang w:eastAsia="zh-CN"/>
        </w:rPr>
        <w:t>）</w:t>
      </w:r>
    </w:p>
    <w:p w14:paraId="3D0D91FB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749"/>
        <w:gridCol w:w="4893"/>
      </w:tblGrid>
      <w:tr w14:paraId="35FB2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0CEB57A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749" w:type="dxa"/>
          </w:tcPr>
          <w:p w14:paraId="1C9DD0C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69A73F8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96E4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674B622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749" w:type="dxa"/>
          </w:tcPr>
          <w:p w14:paraId="341E1950">
            <w:pPr>
              <w:rPr>
                <w:rFonts w:hint="eastAsia"/>
              </w:rPr>
            </w:pPr>
            <w:r>
              <w:rPr>
                <w:rFonts w:hint="eastAsia"/>
              </w:rPr>
              <w:t>杭州佳达环保科技有限公司</w:t>
            </w:r>
          </w:p>
        </w:tc>
        <w:tc>
          <w:tcPr>
            <w:tcW w:w="4893" w:type="dxa"/>
          </w:tcPr>
          <w:p w14:paraId="43F7EAE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综合得分第二</w:t>
            </w:r>
          </w:p>
        </w:tc>
      </w:tr>
      <w:tr w14:paraId="20257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20938FA3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749" w:type="dxa"/>
          </w:tcPr>
          <w:p w14:paraId="0F817AE3">
            <w:pPr>
              <w:rPr>
                <w:rFonts w:hint="eastAsia"/>
              </w:rPr>
            </w:pPr>
            <w:r>
              <w:rPr>
                <w:rFonts w:hint="eastAsia"/>
              </w:rPr>
              <w:t>台州市污染防治技术中心有限公司</w:t>
            </w:r>
          </w:p>
        </w:tc>
        <w:tc>
          <w:tcPr>
            <w:tcW w:w="4893" w:type="dxa"/>
          </w:tcPr>
          <w:p w14:paraId="182DBE09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综合得分第三</w:t>
            </w:r>
          </w:p>
        </w:tc>
      </w:tr>
    </w:tbl>
    <w:p w14:paraId="4F87AC89">
      <w:pPr>
        <w:rPr>
          <w:rFonts w:hint="eastAsia"/>
        </w:rPr>
      </w:pPr>
    </w:p>
    <w:p w14:paraId="4C4A4448">
      <w:pPr>
        <w:rPr>
          <w:rFonts w:hint="eastAsia"/>
        </w:rPr>
      </w:pPr>
    </w:p>
    <w:p w14:paraId="3C5E6F1C">
      <w:pPr>
        <w:rPr>
          <w:b/>
        </w:rPr>
      </w:pPr>
      <w:r>
        <w:rPr>
          <w:rFonts w:hint="eastAsia"/>
          <w:b/>
        </w:rPr>
        <w:t>标段编号：ZJWS2025--GS01</w:t>
      </w:r>
    </w:p>
    <w:p w14:paraId="2E61DF4C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标段名称：杭州市生态环境局拱墅分局“清净”拱墅多污染协同管控工程建设项目</w:t>
      </w:r>
      <w:r>
        <w:rPr>
          <w:rFonts w:hint="eastAsia"/>
          <w:b/>
          <w:lang w:eastAsia="zh-CN"/>
        </w:rPr>
        <w:t>（</w:t>
      </w:r>
      <w:r>
        <w:rPr>
          <w:rFonts w:hint="eastAsia"/>
          <w:b/>
          <w:lang w:val="en-US" w:eastAsia="zh-CN"/>
        </w:rPr>
        <w:t>标段二</w:t>
      </w:r>
      <w:r>
        <w:rPr>
          <w:rFonts w:hint="eastAsia"/>
          <w:b/>
          <w:lang w:eastAsia="zh-CN"/>
        </w:rPr>
        <w:t>）</w:t>
      </w:r>
    </w:p>
    <w:p w14:paraId="06A4E68F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749"/>
        <w:gridCol w:w="4893"/>
      </w:tblGrid>
      <w:tr w14:paraId="142B2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635B77E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749" w:type="dxa"/>
          </w:tcPr>
          <w:p w14:paraId="3AAC842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6F3C157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BDDD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71C2FC7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749" w:type="dxa"/>
          </w:tcPr>
          <w:p w14:paraId="7E7CECAB">
            <w:pPr>
              <w:rPr>
                <w:rFonts w:hint="eastAsia"/>
              </w:rPr>
            </w:pPr>
            <w:r>
              <w:rPr>
                <w:rFonts w:hint="eastAsia"/>
              </w:rPr>
              <w:t>江苏润环环境科技有限公司</w:t>
            </w:r>
          </w:p>
        </w:tc>
        <w:tc>
          <w:tcPr>
            <w:tcW w:w="4893" w:type="dxa"/>
          </w:tcPr>
          <w:p w14:paraId="13AE478A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综合得分第二</w:t>
            </w:r>
          </w:p>
        </w:tc>
      </w:tr>
      <w:tr w14:paraId="423E9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45B7748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749" w:type="dxa"/>
          </w:tcPr>
          <w:p w14:paraId="2CCDC88C">
            <w:pPr>
              <w:rPr>
                <w:rFonts w:hint="eastAsia"/>
              </w:rPr>
            </w:pPr>
            <w:r>
              <w:rPr>
                <w:rFonts w:hint="eastAsia"/>
              </w:rPr>
              <w:t>浙江爱迪信检测技术有限公司</w:t>
            </w:r>
          </w:p>
        </w:tc>
        <w:tc>
          <w:tcPr>
            <w:tcW w:w="4893" w:type="dxa"/>
          </w:tcPr>
          <w:p w14:paraId="023D1A3F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综合得分第三</w:t>
            </w:r>
          </w:p>
        </w:tc>
      </w:tr>
      <w:tr w14:paraId="394F0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297719CA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749" w:type="dxa"/>
          </w:tcPr>
          <w:p w14:paraId="3609F0BA">
            <w:pPr>
              <w:rPr>
                <w:rFonts w:hint="eastAsia"/>
              </w:rPr>
            </w:pPr>
            <w:r>
              <w:rPr>
                <w:rFonts w:hint="eastAsia"/>
              </w:rPr>
              <w:t>杭州翡翠林环保科技有限公司</w:t>
            </w:r>
          </w:p>
        </w:tc>
        <w:tc>
          <w:tcPr>
            <w:tcW w:w="4893" w:type="dxa"/>
          </w:tcPr>
          <w:p w14:paraId="2AE50C2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综合得分第四</w:t>
            </w:r>
          </w:p>
        </w:tc>
      </w:tr>
    </w:tbl>
    <w:p w14:paraId="2B4CD378"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BB6275"/>
    <w:rsid w:val="00C90B6B"/>
    <w:rsid w:val="0CD30126"/>
    <w:rsid w:val="58AE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4</TotalTime>
  <ScaleCrop>false</ScaleCrop>
  <LinksUpToDate>false</LinksUpToDate>
  <CharactersWithSpaces>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雷霆雨露俱是君恩</cp:lastModifiedBy>
  <dcterms:modified xsi:type="dcterms:W3CDTF">2025-07-15T01:59:13Z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eyJoZGlkIjoiMTc3YzFiYjY4YmFjMDY0YTc1OTMxZjk0MzQ4MjkwN2QiLCJ1c2VySWQiOiIzNTQyNDU5OTYifQ==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AA48471559004CB3A21C04689D1601D2_12</vt:lpwstr>
  </property>
</Properties>
</file>