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88EA7">
      <w:pPr>
        <w:jc w:val="center"/>
        <w:outlineLvl w:val="0"/>
        <w:rPr>
          <w:rFonts w:hint="eastAsia" w:ascii="仿宋" w:hAnsi="仿宋" w:eastAsia="仿宋" w:cs="仿宋"/>
          <w:b/>
          <w:bCs/>
          <w:color w:val="auto"/>
          <w:sz w:val="48"/>
          <w:szCs w:val="48"/>
          <w:lang w:eastAsia="zh-CN"/>
        </w:rPr>
      </w:pPr>
      <w:bookmarkStart w:id="0" w:name="_Hlt67893495"/>
      <w:bookmarkEnd w:id="0"/>
      <w:bookmarkStart w:id="54" w:name="_GoBack"/>
      <w:r>
        <w:rPr>
          <w:rFonts w:hint="eastAsia" w:ascii="仿宋" w:hAnsi="仿宋" w:eastAsia="仿宋" w:cs="仿宋"/>
          <w:b/>
          <w:bCs/>
          <w:color w:val="auto"/>
          <w:sz w:val="48"/>
          <w:szCs w:val="48"/>
          <w:lang w:eastAsia="zh-CN"/>
        </w:rPr>
        <w:t>绍兴市人民医院镜湖总院手术床（中端）采购项目</w:t>
      </w:r>
    </w:p>
    <w:bookmarkEnd w:id="54"/>
    <w:p w14:paraId="034650C5">
      <w:pPr>
        <w:jc w:val="center"/>
        <w:outlineLvl w:val="0"/>
        <w:rPr>
          <w:rFonts w:hint="eastAsia" w:ascii="仿宋" w:hAnsi="仿宋" w:eastAsia="仿宋" w:cs="仿宋"/>
          <w:b/>
          <w:bCs/>
          <w:color w:val="auto"/>
          <w:sz w:val="48"/>
          <w:szCs w:val="48"/>
          <w:lang w:eastAsia="zh-CN"/>
        </w:rPr>
      </w:pPr>
    </w:p>
    <w:p w14:paraId="022B478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5C41656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012FD59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7ED60E5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0906298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48B470F8">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3C3713E2">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648FC483">
      <w:pPr>
        <w:spacing w:line="360" w:lineRule="auto"/>
        <w:rPr>
          <w:rFonts w:hint="eastAsia" w:ascii="仿宋" w:hAnsi="仿宋" w:eastAsia="仿宋" w:cs="仿宋"/>
          <w:b/>
          <w:color w:val="auto"/>
          <w:sz w:val="44"/>
          <w:szCs w:val="44"/>
        </w:rPr>
      </w:pPr>
    </w:p>
    <w:p w14:paraId="0F49BE7B">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HCQX-2025-016</w:t>
      </w:r>
    </w:p>
    <w:tbl>
      <w:tblPr>
        <w:tblStyle w:val="63"/>
        <w:tblW w:w="7801" w:type="dxa"/>
        <w:jc w:val="center"/>
        <w:tblLayout w:type="fixed"/>
        <w:tblCellMar>
          <w:top w:w="0" w:type="dxa"/>
          <w:left w:w="108" w:type="dxa"/>
          <w:bottom w:w="0" w:type="dxa"/>
          <w:right w:w="108" w:type="dxa"/>
        </w:tblCellMar>
      </w:tblPr>
      <w:tblGrid>
        <w:gridCol w:w="2356"/>
        <w:gridCol w:w="5445"/>
      </w:tblGrid>
      <w:tr w14:paraId="64D9A2F4">
        <w:tblPrEx>
          <w:tblCellMar>
            <w:top w:w="0" w:type="dxa"/>
            <w:left w:w="108" w:type="dxa"/>
            <w:bottom w:w="0" w:type="dxa"/>
            <w:right w:w="108" w:type="dxa"/>
          </w:tblCellMar>
        </w:tblPrEx>
        <w:trPr>
          <w:trHeight w:val="454" w:hRule="atLeast"/>
          <w:jc w:val="center"/>
        </w:trPr>
        <w:tc>
          <w:tcPr>
            <w:tcW w:w="2356" w:type="dxa"/>
          </w:tcPr>
          <w:p w14:paraId="1E254C5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026313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绍兴市人民医院</w:t>
            </w:r>
          </w:p>
        </w:tc>
      </w:tr>
      <w:tr w14:paraId="7AC97C83">
        <w:tblPrEx>
          <w:tblCellMar>
            <w:top w:w="0" w:type="dxa"/>
            <w:left w:w="108" w:type="dxa"/>
            <w:bottom w:w="0" w:type="dxa"/>
            <w:right w:w="108" w:type="dxa"/>
          </w:tblCellMar>
        </w:tblPrEx>
        <w:trPr>
          <w:trHeight w:val="494" w:hRule="atLeast"/>
          <w:jc w:val="center"/>
        </w:trPr>
        <w:tc>
          <w:tcPr>
            <w:tcW w:w="2356" w:type="dxa"/>
          </w:tcPr>
          <w:p w14:paraId="1DFCF11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06F80C2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华诚工程咨询集团有限公司</w:t>
            </w:r>
          </w:p>
        </w:tc>
      </w:tr>
      <w:tr w14:paraId="6817E4F9">
        <w:tblPrEx>
          <w:tblCellMar>
            <w:top w:w="0" w:type="dxa"/>
            <w:left w:w="108" w:type="dxa"/>
            <w:bottom w:w="0" w:type="dxa"/>
            <w:right w:w="108" w:type="dxa"/>
          </w:tblCellMar>
        </w:tblPrEx>
        <w:trPr>
          <w:trHeight w:val="333" w:hRule="atLeast"/>
          <w:jc w:val="center"/>
        </w:trPr>
        <w:tc>
          <w:tcPr>
            <w:tcW w:w="2356" w:type="dxa"/>
            <w:vAlign w:val="center"/>
          </w:tcPr>
          <w:p w14:paraId="2F3BB29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6FA3ED84">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14:paraId="5C34EAC4">
        <w:tblPrEx>
          <w:tblCellMar>
            <w:top w:w="0" w:type="dxa"/>
            <w:left w:w="108" w:type="dxa"/>
            <w:bottom w:w="0" w:type="dxa"/>
            <w:right w:w="108" w:type="dxa"/>
          </w:tblCellMar>
        </w:tblPrEx>
        <w:trPr>
          <w:trHeight w:val="333" w:hRule="atLeast"/>
          <w:jc w:val="center"/>
        </w:trPr>
        <w:tc>
          <w:tcPr>
            <w:tcW w:w="7801" w:type="dxa"/>
            <w:gridSpan w:val="2"/>
          </w:tcPr>
          <w:p w14:paraId="575628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月</w:t>
            </w:r>
          </w:p>
        </w:tc>
      </w:tr>
    </w:tbl>
    <w:p w14:paraId="7BCBA212">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8852D5F">
      <w:pPr>
        <w:spacing w:line="360" w:lineRule="auto"/>
        <w:jc w:val="center"/>
        <w:rPr>
          <w:rFonts w:hint="eastAsia" w:ascii="仿宋" w:hAnsi="仿宋" w:eastAsia="仿宋" w:cs="仿宋"/>
          <w:color w:val="auto"/>
          <w:sz w:val="24"/>
        </w:rPr>
      </w:pPr>
    </w:p>
    <w:p w14:paraId="2990F942">
      <w:pPr>
        <w:spacing w:line="360" w:lineRule="auto"/>
        <w:jc w:val="center"/>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1764585F">
      <w:pPr>
        <w:spacing w:line="360" w:lineRule="auto"/>
        <w:jc w:val="center"/>
        <w:rPr>
          <w:rFonts w:hint="eastAsia" w:ascii="仿宋" w:hAnsi="仿宋" w:eastAsia="仿宋" w:cs="仿宋"/>
          <w:b/>
          <w:color w:val="auto"/>
          <w:sz w:val="44"/>
          <w:szCs w:val="44"/>
        </w:rPr>
      </w:pPr>
    </w:p>
    <w:p w14:paraId="173D6521">
      <w:pPr>
        <w:spacing w:line="360" w:lineRule="auto"/>
        <w:jc w:val="center"/>
        <w:rPr>
          <w:rFonts w:hint="eastAsia" w:ascii="仿宋" w:hAnsi="仿宋" w:eastAsia="仿宋" w:cs="仿宋"/>
          <w:color w:val="auto"/>
        </w:rPr>
      </w:pPr>
    </w:p>
    <w:p w14:paraId="06EA7D75">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3A434A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36E1A6E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ABDC986">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0B529AE1">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0821FBEB">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020142DF">
      <w:pPr>
        <w:spacing w:line="360" w:lineRule="auto"/>
        <w:ind w:firstLine="549" w:firstLineChars="229"/>
        <w:rPr>
          <w:rFonts w:hint="eastAsia" w:ascii="仿宋" w:hAnsi="仿宋" w:eastAsia="仿宋" w:cs="仿宋"/>
          <w:color w:val="auto"/>
          <w:sz w:val="24"/>
        </w:rPr>
      </w:pPr>
    </w:p>
    <w:p w14:paraId="2DD09FC0">
      <w:pPr>
        <w:spacing w:line="360" w:lineRule="auto"/>
        <w:ind w:firstLine="549" w:firstLineChars="229"/>
        <w:rPr>
          <w:rFonts w:hint="eastAsia" w:ascii="仿宋" w:hAnsi="仿宋" w:eastAsia="仿宋" w:cs="仿宋"/>
          <w:color w:val="auto"/>
          <w:sz w:val="24"/>
        </w:rPr>
      </w:pPr>
    </w:p>
    <w:p w14:paraId="4770CB5F">
      <w:pPr>
        <w:spacing w:line="360" w:lineRule="auto"/>
        <w:ind w:firstLine="549" w:firstLineChars="229"/>
        <w:rPr>
          <w:rFonts w:hint="eastAsia" w:ascii="仿宋" w:hAnsi="仿宋" w:eastAsia="仿宋" w:cs="仿宋"/>
          <w:color w:val="auto"/>
          <w:sz w:val="24"/>
        </w:rPr>
      </w:pPr>
    </w:p>
    <w:p w14:paraId="6752F377">
      <w:pPr>
        <w:spacing w:line="360" w:lineRule="auto"/>
        <w:ind w:firstLine="549" w:firstLineChars="229"/>
        <w:rPr>
          <w:rFonts w:hint="eastAsia" w:ascii="仿宋" w:hAnsi="仿宋" w:eastAsia="仿宋" w:cs="仿宋"/>
          <w:color w:val="auto"/>
          <w:sz w:val="24"/>
        </w:rPr>
      </w:pPr>
    </w:p>
    <w:p w14:paraId="4712D822">
      <w:pPr>
        <w:spacing w:line="360" w:lineRule="auto"/>
        <w:ind w:firstLine="549" w:firstLineChars="229"/>
        <w:rPr>
          <w:rFonts w:hint="eastAsia" w:ascii="仿宋" w:hAnsi="仿宋" w:eastAsia="仿宋" w:cs="仿宋"/>
          <w:color w:val="auto"/>
          <w:sz w:val="24"/>
        </w:rPr>
      </w:pPr>
    </w:p>
    <w:p w14:paraId="217B4039">
      <w:pPr>
        <w:spacing w:line="360" w:lineRule="auto"/>
        <w:ind w:firstLine="549" w:firstLineChars="229"/>
        <w:rPr>
          <w:rFonts w:hint="eastAsia" w:ascii="仿宋" w:hAnsi="仿宋" w:eastAsia="仿宋" w:cs="仿宋"/>
          <w:color w:val="auto"/>
          <w:sz w:val="24"/>
        </w:rPr>
      </w:pPr>
    </w:p>
    <w:p w14:paraId="79D902B4">
      <w:pPr>
        <w:spacing w:line="360" w:lineRule="auto"/>
        <w:ind w:firstLine="549" w:firstLineChars="229"/>
        <w:rPr>
          <w:rFonts w:hint="eastAsia" w:ascii="仿宋" w:hAnsi="仿宋" w:eastAsia="仿宋" w:cs="仿宋"/>
          <w:color w:val="auto"/>
          <w:sz w:val="24"/>
        </w:rPr>
      </w:pPr>
    </w:p>
    <w:p w14:paraId="16526FA4">
      <w:pPr>
        <w:spacing w:line="360" w:lineRule="auto"/>
        <w:ind w:firstLine="549" w:firstLineChars="229"/>
        <w:rPr>
          <w:rFonts w:hint="eastAsia" w:ascii="仿宋" w:hAnsi="仿宋" w:eastAsia="仿宋" w:cs="仿宋"/>
          <w:color w:val="auto"/>
          <w:sz w:val="24"/>
        </w:rPr>
      </w:pPr>
    </w:p>
    <w:p w14:paraId="59DA23D7">
      <w:pPr>
        <w:spacing w:line="360" w:lineRule="auto"/>
        <w:ind w:firstLine="549" w:firstLineChars="229"/>
        <w:rPr>
          <w:rFonts w:hint="eastAsia" w:ascii="仿宋" w:hAnsi="仿宋" w:eastAsia="仿宋" w:cs="仿宋"/>
          <w:color w:val="auto"/>
          <w:sz w:val="24"/>
        </w:rPr>
      </w:pPr>
    </w:p>
    <w:p w14:paraId="0318A0FC">
      <w:pPr>
        <w:spacing w:line="360" w:lineRule="auto"/>
        <w:ind w:firstLine="549" w:firstLineChars="229"/>
        <w:rPr>
          <w:rFonts w:hint="eastAsia" w:ascii="仿宋" w:hAnsi="仿宋" w:eastAsia="仿宋" w:cs="仿宋"/>
          <w:color w:val="auto"/>
          <w:sz w:val="24"/>
        </w:rPr>
      </w:pPr>
    </w:p>
    <w:p w14:paraId="03B23704">
      <w:pPr>
        <w:spacing w:line="360" w:lineRule="auto"/>
        <w:ind w:firstLine="549" w:firstLineChars="229"/>
        <w:rPr>
          <w:rFonts w:hint="eastAsia" w:ascii="仿宋" w:hAnsi="仿宋" w:eastAsia="仿宋" w:cs="仿宋"/>
          <w:color w:val="auto"/>
          <w:sz w:val="24"/>
        </w:rPr>
      </w:pPr>
    </w:p>
    <w:p w14:paraId="2650868F">
      <w:pPr>
        <w:spacing w:line="360" w:lineRule="auto"/>
        <w:ind w:firstLine="549" w:firstLineChars="229"/>
        <w:rPr>
          <w:rFonts w:hint="eastAsia" w:ascii="仿宋" w:hAnsi="仿宋" w:eastAsia="仿宋" w:cs="仿宋"/>
          <w:color w:val="auto"/>
          <w:sz w:val="24"/>
        </w:rPr>
      </w:pPr>
    </w:p>
    <w:p w14:paraId="185D704E">
      <w:pPr>
        <w:spacing w:line="360" w:lineRule="auto"/>
        <w:ind w:firstLine="549" w:firstLineChars="229"/>
        <w:rPr>
          <w:rFonts w:hint="eastAsia" w:ascii="仿宋" w:hAnsi="仿宋" w:eastAsia="仿宋" w:cs="仿宋"/>
          <w:color w:val="auto"/>
          <w:sz w:val="24"/>
        </w:rPr>
      </w:pPr>
    </w:p>
    <w:p w14:paraId="286A952D">
      <w:pPr>
        <w:spacing w:line="360" w:lineRule="auto"/>
        <w:rPr>
          <w:rFonts w:hint="eastAsia" w:ascii="仿宋" w:hAnsi="仿宋" w:eastAsia="仿宋" w:cs="仿宋"/>
          <w:color w:val="auto"/>
          <w:sz w:val="24"/>
        </w:rPr>
      </w:pPr>
    </w:p>
    <w:bookmarkEnd w:id="2"/>
    <w:p w14:paraId="63113FDA">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728647"/>
      <w:bookmarkEnd w:id="3"/>
      <w:bookmarkStart w:id="4" w:name="_Hlt74707423"/>
      <w:bookmarkEnd w:id="4"/>
      <w:bookmarkStart w:id="5" w:name="_Hlt74649545"/>
      <w:bookmarkEnd w:id="5"/>
      <w:bookmarkStart w:id="6" w:name="_Hlt74729822"/>
      <w:bookmarkEnd w:id="6"/>
      <w:bookmarkStart w:id="7" w:name="_Toc91899870"/>
      <w:bookmarkStart w:id="8" w:name="第二部分"/>
      <w:bookmarkStart w:id="9" w:name="_Toc91899871"/>
    </w:p>
    <w:p w14:paraId="3A986FD1">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FB017E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77AE5245">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绍兴市人民医院镜湖总院手术床（中端）采购项目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w:t>
      </w:r>
      <w:r>
        <w:rPr>
          <w:rStyle w:val="77"/>
          <w:rFonts w:hint="eastAsia" w:ascii="仿宋" w:hAnsi="仿宋" w:eastAsia="仿宋" w:cs="仿宋"/>
          <w:snapToGrid/>
          <w:color w:val="auto"/>
          <w:kern w:val="2"/>
          <w:sz w:val="24"/>
          <w:szCs w:val="24"/>
          <w:lang w:eastAsia="zh-CN"/>
        </w:rPr>
        <w:t>2025年 月 日</w:t>
      </w:r>
      <w:r>
        <w:rPr>
          <w:rStyle w:val="77"/>
          <w:rFonts w:hint="eastAsia" w:ascii="仿宋" w:hAnsi="仿宋" w:eastAsia="仿宋" w:cs="仿宋"/>
          <w:snapToGrid/>
          <w:color w:val="auto"/>
          <w:kern w:val="2"/>
          <w:sz w:val="24"/>
          <w:szCs w:val="24"/>
          <w:lang w:val="en-US" w:eastAsia="zh-CN"/>
        </w:rPr>
        <w:t>9点30分00秒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A4AFF81">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4591D1E2">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HCQX-2025-016</w:t>
      </w:r>
    </w:p>
    <w:p w14:paraId="604A8A7F">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绍兴市人民医院镜湖总院手术床（中端）采购项目</w:t>
      </w:r>
    </w:p>
    <w:p w14:paraId="302B2E90">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750000</w:t>
      </w:r>
    </w:p>
    <w:p w14:paraId="5715070D">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750000</w:t>
      </w:r>
    </w:p>
    <w:p w14:paraId="732CA597">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14:paraId="44AF4FB5">
      <w:pPr>
        <w:spacing w:line="440" w:lineRule="exact"/>
        <w:ind w:left="479" w:leftChars="228" w:firstLine="0" w:firstLineChars="0"/>
        <w:rPr>
          <w:rFonts w:hint="eastAsia" w:ascii="仿宋" w:hAnsi="仿宋" w:eastAsia="仿宋" w:cs="仿宋"/>
          <w:bCs/>
          <w:color w:val="auto"/>
          <w:sz w:val="24"/>
        </w:rPr>
      </w:pPr>
      <w:r>
        <w:rPr>
          <w:rFonts w:hint="eastAsia" w:ascii="仿宋" w:hAnsi="仿宋" w:eastAsia="仿宋" w:cs="仿宋"/>
          <w:bCs/>
          <w:color w:val="auto"/>
          <w:sz w:val="24"/>
          <w:lang w:val="en-US" w:eastAsia="zh-CN"/>
        </w:rPr>
        <w:t>标项一：</w:t>
      </w:r>
      <w:r>
        <w:rPr>
          <w:rFonts w:hint="eastAsia" w:ascii="仿宋" w:hAnsi="仿宋" w:eastAsia="仿宋" w:cs="仿宋"/>
          <w:bCs/>
          <w:color w:val="auto"/>
          <w:sz w:val="24"/>
          <w:lang w:val="en-US" w:eastAsia="zh-CN"/>
        </w:rPr>
        <w:br w:type="textWrapping"/>
      </w: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绍兴市人民医院镜湖总院手术床（中端）采购项目</w:t>
      </w:r>
      <w:r>
        <w:rPr>
          <w:rFonts w:hint="eastAsia" w:ascii="仿宋" w:hAnsi="仿宋" w:eastAsia="仿宋" w:cs="仿宋"/>
          <w:bCs/>
          <w:color w:val="auto"/>
          <w:sz w:val="24"/>
        </w:rPr>
        <w:t xml:space="preserve">               </w:t>
      </w:r>
    </w:p>
    <w:p w14:paraId="60557B79">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14:paraId="00D0799B">
      <w:pPr>
        <w:spacing w:line="440" w:lineRule="exact"/>
        <w:ind w:firstLine="480" w:firstLineChars="200"/>
        <w:rPr>
          <w:rFonts w:hint="default" w:ascii="仿宋" w:hAnsi="仿宋" w:eastAsia="仿宋" w:cs="仿宋"/>
          <w:b w:val="0"/>
          <w:bCs/>
          <w:color w:val="auto"/>
          <w:sz w:val="24"/>
          <w:lang w:val="en-US" w:eastAsia="zh-CN"/>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750000</w:t>
      </w:r>
    </w:p>
    <w:p w14:paraId="666392E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64D8BB6F">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0DDBF8C6">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7A07E84B">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4239D8AB">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128FB58">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28E2D32F">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CBC5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14:paraId="10A7464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58F55A14">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520E2138">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389847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14:paraId="70A16AE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CD711E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sz w:val="24"/>
        </w:rPr>
        <w:t>；</w:t>
      </w:r>
    </w:p>
    <w:p w14:paraId="4D487B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ADFCE2">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rPr>
        <w:t>三、获取招</w:t>
      </w:r>
      <w:r>
        <w:rPr>
          <w:rFonts w:hint="eastAsia" w:ascii="仿宋" w:hAnsi="仿宋" w:eastAsia="仿宋" w:cs="仿宋"/>
          <w:b/>
          <w:color w:val="auto"/>
          <w:sz w:val="24"/>
          <w:u w:val="none"/>
        </w:rPr>
        <w:t xml:space="preserve">标文件 </w:t>
      </w:r>
    </w:p>
    <w:p w14:paraId="0D56C9EB">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时间：</w:t>
      </w:r>
      <w:r>
        <w:rPr>
          <w:rFonts w:hint="eastAsia" w:ascii="仿宋" w:hAnsi="仿宋" w:eastAsia="仿宋" w:cs="仿宋"/>
          <w:color w:val="auto"/>
          <w:sz w:val="24"/>
          <w:u w:val="none"/>
        </w:rPr>
        <w:t>/至</w:t>
      </w:r>
      <w:r>
        <w:rPr>
          <w:rStyle w:val="77"/>
          <w:rFonts w:hint="eastAsia" w:ascii="仿宋" w:hAnsi="仿宋" w:eastAsia="仿宋" w:cs="仿宋"/>
          <w:snapToGrid/>
          <w:color w:val="auto"/>
          <w:kern w:val="2"/>
          <w:sz w:val="24"/>
          <w:szCs w:val="24"/>
          <w:lang w:eastAsia="zh-CN"/>
        </w:rPr>
        <w:t>2025年 月 日</w:t>
      </w:r>
      <w:r>
        <w:rPr>
          <w:rFonts w:hint="eastAsia" w:ascii="仿宋" w:hAnsi="仿宋" w:eastAsia="仿宋" w:cs="仿宋"/>
          <w:color w:val="auto"/>
          <w:sz w:val="24"/>
          <w:u w:val="none"/>
        </w:rPr>
        <w:t>，每天上午00:00至12:00 ，下午12:00至23:59（北京时间，线上获取法定节假日均可，线下获取文件法定节假日除外）</w:t>
      </w:r>
    </w:p>
    <w:p w14:paraId="09D729F8">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地点（网址）：</w:t>
      </w:r>
      <w:r>
        <w:rPr>
          <w:rFonts w:hint="eastAsia" w:ascii="仿宋" w:hAnsi="仿宋" w:eastAsia="仿宋" w:cs="仿宋"/>
          <w:color w:val="auto"/>
          <w:sz w:val="24"/>
          <w:u w:val="none"/>
        </w:rPr>
        <w:t xml:space="preserve">政采云平台（https://www.zcygov.cn/） </w:t>
      </w:r>
    </w:p>
    <w:p w14:paraId="5A1D1387">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方式：</w:t>
      </w:r>
      <w:r>
        <w:rPr>
          <w:rFonts w:hint="eastAsia" w:ascii="仿宋" w:hAnsi="仿宋" w:eastAsia="仿宋" w:cs="仿宋"/>
          <w:color w:val="auto"/>
          <w:sz w:val="24"/>
          <w:u w:val="none"/>
        </w:rPr>
        <w:t xml:space="preserve">供应商登录政采云平台https://www.zcygov.cn/在线申请获取采购文件（进入“项目采购”应用，在获取采购文件菜单中选择项目，申请获取采购文件）。 </w:t>
      </w:r>
    </w:p>
    <w:p w14:paraId="513BEACC">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售价（元）：</w:t>
      </w:r>
      <w:r>
        <w:rPr>
          <w:rFonts w:hint="eastAsia" w:ascii="仿宋" w:hAnsi="仿宋" w:eastAsia="仿宋" w:cs="仿宋"/>
          <w:color w:val="auto"/>
          <w:sz w:val="24"/>
          <w:u w:val="none"/>
        </w:rPr>
        <w:t xml:space="preserve">0 </w:t>
      </w:r>
      <w:r>
        <w:rPr>
          <w:rFonts w:hint="eastAsia" w:ascii="仿宋" w:hAnsi="仿宋" w:eastAsia="仿宋" w:cs="仿宋"/>
          <w:color w:val="auto"/>
          <w:sz w:val="24"/>
          <w:u w:val="none"/>
        </w:rPr>
        <w:tab/>
      </w:r>
    </w:p>
    <w:p w14:paraId="4D0643F0">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u w:val="none"/>
        </w:rPr>
        <w:t>四、提交投标文件截止时间、开标时间和地点</w:t>
      </w:r>
    </w:p>
    <w:p w14:paraId="41D62F92">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提交投标文件截止时间：</w:t>
      </w:r>
      <w:r>
        <w:rPr>
          <w:rStyle w:val="77"/>
          <w:rFonts w:hint="eastAsia" w:ascii="仿宋" w:hAnsi="仿宋" w:eastAsia="仿宋" w:cs="仿宋"/>
          <w:snapToGrid/>
          <w:color w:val="auto"/>
          <w:kern w:val="2"/>
          <w:sz w:val="24"/>
          <w:szCs w:val="24"/>
          <w:lang w:eastAsia="zh-CN"/>
        </w:rPr>
        <w:t>2025年 月 日</w:t>
      </w:r>
      <w:r>
        <w:rPr>
          <w:rStyle w:val="77"/>
          <w:rFonts w:hint="eastAsia" w:ascii="仿宋" w:hAnsi="仿宋" w:eastAsia="仿宋" w:cs="仿宋"/>
          <w:snapToGrid/>
          <w:color w:val="auto"/>
          <w:kern w:val="2"/>
          <w:sz w:val="24"/>
          <w:szCs w:val="24"/>
          <w:u w:val="none"/>
          <w:lang w:val="en-US" w:eastAsia="zh-CN"/>
        </w:rPr>
        <w:t>9点30分00秒</w:t>
      </w:r>
      <w:r>
        <w:rPr>
          <w:rFonts w:hint="eastAsia" w:ascii="仿宋" w:hAnsi="仿宋" w:eastAsia="仿宋" w:cs="仿宋"/>
          <w:color w:val="auto"/>
          <w:sz w:val="24"/>
          <w:u w:val="none"/>
        </w:rPr>
        <w:t>（北京时间）</w:t>
      </w:r>
    </w:p>
    <w:p w14:paraId="1BFCC376">
      <w:pPr>
        <w:spacing w:line="440" w:lineRule="exact"/>
        <w:ind w:firstLine="482" w:firstLineChars="200"/>
        <w:rPr>
          <w:rFonts w:hint="eastAsia" w:ascii="仿宋" w:hAnsi="仿宋" w:eastAsia="仿宋" w:cs="仿宋"/>
          <w:b/>
          <w:color w:val="auto"/>
          <w:sz w:val="24"/>
          <w:u w:val="none"/>
        </w:rPr>
      </w:pPr>
      <w:r>
        <w:rPr>
          <w:rFonts w:hint="eastAsia" w:ascii="仿宋" w:hAnsi="仿宋" w:eastAsia="仿宋" w:cs="仿宋"/>
          <w:b/>
          <w:color w:val="auto"/>
          <w:sz w:val="24"/>
          <w:u w:val="none"/>
        </w:rPr>
        <w:t>投标地点（网址）：</w:t>
      </w:r>
      <w:r>
        <w:rPr>
          <w:rFonts w:hint="eastAsia" w:ascii="仿宋" w:hAnsi="仿宋" w:eastAsia="仿宋" w:cs="仿宋"/>
          <w:color w:val="auto"/>
          <w:sz w:val="24"/>
          <w:u w:val="none"/>
        </w:rPr>
        <w:t xml:space="preserve">政采云平台（https://www.zcygov.cn/） </w:t>
      </w:r>
    </w:p>
    <w:p w14:paraId="5866467D">
      <w:pPr>
        <w:spacing w:line="440" w:lineRule="exact"/>
        <w:ind w:firstLine="482" w:firstLineChars="200"/>
        <w:rPr>
          <w:rFonts w:hint="eastAsia" w:ascii="仿宋" w:hAnsi="仿宋" w:eastAsia="仿宋" w:cs="仿宋"/>
          <w:bCs/>
          <w:color w:val="auto"/>
          <w:sz w:val="24"/>
          <w:u w:val="none"/>
        </w:rPr>
      </w:pPr>
      <w:r>
        <w:rPr>
          <w:rFonts w:hint="eastAsia" w:ascii="仿宋" w:hAnsi="仿宋" w:eastAsia="仿宋" w:cs="仿宋"/>
          <w:b/>
          <w:color w:val="auto"/>
          <w:sz w:val="24"/>
          <w:u w:val="none"/>
        </w:rPr>
        <w:t>开标时间：</w:t>
      </w:r>
      <w:r>
        <w:rPr>
          <w:rStyle w:val="77"/>
          <w:rFonts w:hint="eastAsia" w:ascii="仿宋" w:hAnsi="仿宋" w:eastAsia="仿宋" w:cs="仿宋"/>
          <w:snapToGrid/>
          <w:color w:val="auto"/>
          <w:kern w:val="2"/>
          <w:sz w:val="24"/>
          <w:szCs w:val="24"/>
          <w:lang w:eastAsia="zh-CN"/>
        </w:rPr>
        <w:t>2025年 月 日</w:t>
      </w:r>
      <w:r>
        <w:rPr>
          <w:rStyle w:val="77"/>
          <w:rFonts w:hint="eastAsia" w:ascii="仿宋" w:hAnsi="仿宋" w:eastAsia="仿宋" w:cs="仿宋"/>
          <w:snapToGrid/>
          <w:color w:val="auto"/>
          <w:kern w:val="2"/>
          <w:sz w:val="24"/>
          <w:szCs w:val="24"/>
          <w:u w:val="none"/>
          <w:lang w:val="en-US" w:eastAsia="zh-CN"/>
        </w:rPr>
        <w:t>9点30分00秒</w:t>
      </w:r>
    </w:p>
    <w:p w14:paraId="3AABD92D">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3D30668F">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302A8DD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0D6807D">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4AFF35D6">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408D19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CF0F4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D6E3E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902C615">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七、对本次采购提出询问、质疑、投诉，请按以下方式联系</w:t>
      </w:r>
    </w:p>
    <w:p w14:paraId="4D00BF7A">
      <w:pPr>
        <w:pStyle w:val="4"/>
        <w:spacing w:line="440" w:lineRule="exact"/>
        <w:ind w:left="0" w:firstLine="482" w:firstLineChars="200"/>
        <w:rPr>
          <w:rFonts w:ascii="仿宋" w:eastAsia="仿宋" w:cs="仿宋"/>
          <w:sz w:val="24"/>
          <w:szCs w:val="24"/>
        </w:rPr>
      </w:pPr>
      <w:bookmarkStart w:id="11" w:name="_Toc35393637"/>
      <w:bookmarkStart w:id="12" w:name="_Toc28359019"/>
      <w:bookmarkStart w:id="13" w:name="_Toc35393806"/>
      <w:bookmarkStart w:id="14" w:name="_Toc28359096"/>
      <w:bookmarkStart w:id="15" w:name="_Toc35393639"/>
      <w:bookmarkStart w:id="16" w:name="_Toc28359098"/>
      <w:bookmarkStart w:id="17" w:name="_Toc28359021"/>
      <w:bookmarkStart w:id="18" w:name="_Toc35393808"/>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30BE8FBA">
      <w:pPr>
        <w:pStyle w:val="4"/>
        <w:spacing w:line="440" w:lineRule="exact"/>
        <w:ind w:left="0" w:firstLine="480" w:firstLineChars="200"/>
        <w:rPr>
          <w:rFonts w:ascii="仿宋" w:eastAsia="仿宋" w:cs="仿宋"/>
          <w:b w:val="0"/>
          <w:bCs w:val="0"/>
          <w:sz w:val="24"/>
        </w:rPr>
      </w:pPr>
      <w:bookmarkStart w:id="19" w:name="_Toc28359097"/>
      <w:bookmarkStart w:id="20" w:name="_Toc35393807"/>
      <w:bookmarkStart w:id="21" w:name="_Toc28359020"/>
      <w:bookmarkStart w:id="22" w:name="_Toc35393638"/>
      <w:r>
        <w:rPr>
          <w:rFonts w:hint="eastAsia" w:ascii="仿宋" w:eastAsia="仿宋" w:cs="仿宋"/>
          <w:b w:val="0"/>
          <w:bCs w:val="0"/>
          <w:sz w:val="24"/>
        </w:rPr>
        <w:t>名称：绍兴市人民医院</w:t>
      </w:r>
    </w:p>
    <w:p w14:paraId="199C9556">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地址：绍兴市越城区中兴北路568号</w:t>
      </w:r>
    </w:p>
    <w:p w14:paraId="2719B1A7">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传真：/</w:t>
      </w:r>
    </w:p>
    <w:p w14:paraId="1FC109FE">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4BA92333">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32B831C5">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5F5A2F07">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21CAFEEE">
      <w:pPr>
        <w:pStyle w:val="4"/>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9"/>
      <w:bookmarkEnd w:id="20"/>
      <w:bookmarkEnd w:id="21"/>
      <w:bookmarkEnd w:id="22"/>
      <w:r>
        <w:rPr>
          <w:rFonts w:hint="eastAsia" w:ascii="仿宋" w:eastAsia="仿宋" w:cs="仿宋"/>
          <w:sz w:val="24"/>
          <w:szCs w:val="24"/>
        </w:rPr>
        <w:t>：</w:t>
      </w:r>
    </w:p>
    <w:p w14:paraId="03A2ACB5">
      <w:pPr>
        <w:spacing w:line="440" w:lineRule="exact"/>
        <w:ind w:firstLine="480" w:firstLineChars="200"/>
        <w:rPr>
          <w:rFonts w:ascii="仿宋" w:hAnsi="仿宋" w:eastAsia="仿宋" w:cs="仿宋"/>
          <w:sz w:val="24"/>
        </w:rPr>
      </w:pPr>
      <w:r>
        <w:rPr>
          <w:rFonts w:hint="eastAsia" w:ascii="仿宋" w:hAnsi="仿宋" w:eastAsia="仿宋" w:cs="仿宋"/>
          <w:sz w:val="24"/>
        </w:rPr>
        <w:t>名称：华诚工程咨询集团有限公司       </w:t>
      </w:r>
    </w:p>
    <w:p w14:paraId="12C850BB">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14:paraId="29CDD985">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591E9703">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项目联系人（询问）：毕龙梅</w:t>
      </w:r>
    </w:p>
    <w:p w14:paraId="059423D0">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项目联系方式（询问）：15068545458</w:t>
      </w:r>
    </w:p>
    <w:p w14:paraId="1F2E8E3F">
      <w:pPr>
        <w:spacing w:line="440" w:lineRule="exact"/>
        <w:ind w:firstLine="480" w:firstLineChars="200"/>
        <w:rPr>
          <w:rFonts w:hint="eastAsia" w:ascii="仿宋" w:hAnsi="仿宋" w:eastAsia="仿宋" w:cs="仿宋"/>
          <w:sz w:val="24"/>
          <w:lang w:eastAsia="zh-CN"/>
        </w:rPr>
      </w:pPr>
      <w:r>
        <w:rPr>
          <w:rFonts w:hint="eastAsia" w:ascii="仿宋" w:hAnsi="仿宋" w:eastAsia="仿宋" w:cs="仿宋"/>
          <w:sz w:val="24"/>
        </w:rPr>
        <w:t>质疑联系人：</w:t>
      </w:r>
      <w:r>
        <w:rPr>
          <w:rFonts w:hint="eastAsia" w:ascii="仿宋" w:hAnsi="仿宋" w:eastAsia="仿宋" w:cs="仿宋"/>
          <w:sz w:val="24"/>
          <w:lang w:val="en-US" w:eastAsia="zh-CN"/>
        </w:rPr>
        <w:t>余欢</w:t>
      </w:r>
    </w:p>
    <w:p w14:paraId="5813DCC1">
      <w:pPr>
        <w:pStyle w:val="397"/>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　</w:t>
      </w:r>
    </w:p>
    <w:p w14:paraId="2F2B3C36">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00D79558">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3859E6BF">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CB3C5F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43BA268B">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7D72852C">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15"/>
      <w:bookmarkEnd w:id="16"/>
      <w:bookmarkEnd w:id="17"/>
      <w:bookmarkEnd w:id="18"/>
      <w:r>
        <w:rPr>
          <w:rFonts w:hint="eastAsia" w:ascii="仿宋" w:hAnsi="仿宋" w:eastAsia="仿宋" w:cs="仿宋"/>
          <w:b w:val="0"/>
          <w:bCs w:val="0"/>
          <w:color w:val="auto"/>
          <w:sz w:val="24"/>
        </w:rPr>
        <w:t xml:space="preserve"> </w:t>
      </w:r>
    </w:p>
    <w:p w14:paraId="55987CF8">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553C54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335A0E5">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14:paraId="6526EF35">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2D21089D">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4B2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5262E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AA7EACE">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0940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AF2F6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03E213ED">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7865F76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983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B1EA6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28220F5C">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306003F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489D186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53D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424CB6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56AB5B61">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35FB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0C38A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0E07E34E">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24AC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748D9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C875A39">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7287810D">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3D91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2E1E7C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618B78D">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B12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3BD8E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01803324">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20BC9698">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F4BC4B7">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5332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1E0CBC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AF20F15">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7D4603CF">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tc>
      </w:tr>
      <w:tr w14:paraId="7D62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2820F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C3CE132">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63B90885">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tc>
      </w:tr>
      <w:tr w14:paraId="6C79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50EB3C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AD6D32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16B94BF">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14:paraId="3EEDC9F9">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A3"/>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BC7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A28B9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1462CE1">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60EF827B">
            <w:pPr>
              <w:pStyle w:val="20"/>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 xml:space="preserve">： </w:t>
            </w:r>
            <w:r>
              <w:rPr>
                <w:rFonts w:hint="eastAsia" w:ascii="仿宋" w:hAnsi="仿宋" w:eastAsia="仿宋" w:cs="仿宋"/>
                <w:color w:val="auto"/>
                <w:kern w:val="0"/>
                <w:sz w:val="24"/>
                <w:u w:val="single"/>
                <w:lang w:val="en-US" w:eastAsia="zh-CN"/>
              </w:rPr>
              <w:t>手术床（中端）</w:t>
            </w:r>
            <w:r>
              <w:rPr>
                <w:rFonts w:hint="eastAsia" w:ascii="仿宋" w:hAnsi="仿宋" w:eastAsia="仿宋" w:cs="仿宋"/>
                <w:color w:val="auto"/>
                <w:kern w:val="2"/>
                <w:sz w:val="24"/>
                <w:szCs w:val="24"/>
                <w:u w:val="single"/>
                <w:lang w:val="en-US" w:eastAsia="zh-CN" w:bidi="ar-SA"/>
              </w:rPr>
              <w:t xml:space="preserve"> </w:t>
            </w:r>
            <w:r>
              <w:rPr>
                <w:rFonts w:hint="eastAsia" w:ascii="仿宋" w:hAnsi="仿宋" w:eastAsia="仿宋" w:cs="仿宋"/>
                <w:color w:val="auto"/>
                <w:kern w:val="0"/>
                <w:sz w:val="24"/>
                <w:u w:val="single"/>
                <w:lang w:val="en-US" w:eastAsia="zh-CN"/>
              </w:rPr>
              <w:t>。</w:t>
            </w:r>
          </w:p>
          <w:p w14:paraId="241A8DD6">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230F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B108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E7E1DA5">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0571E7C8">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r>
              <w:rPr>
                <w:rFonts w:hint="eastAsia" w:ascii="仿宋" w:hAnsi="仿宋" w:eastAsia="仿宋" w:cs="仿宋"/>
                <w:color w:val="auto"/>
                <w:kern w:val="0"/>
                <w:sz w:val="24"/>
              </w:rPr>
              <w:br w:type="textWrapping"/>
            </w:r>
          </w:p>
        </w:tc>
      </w:tr>
      <w:tr w14:paraId="7009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199F4B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1ABFA00E">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4AEAED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C8C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E73769">
            <w:pPr>
              <w:spacing w:line="440" w:lineRule="exact"/>
              <w:jc w:val="center"/>
              <w:rPr>
                <w:rFonts w:hint="eastAsia" w:ascii="仿宋" w:hAnsi="仿宋" w:eastAsia="仿宋" w:cs="仿宋"/>
                <w:color w:val="auto"/>
                <w:sz w:val="24"/>
              </w:rPr>
            </w:pPr>
          </w:p>
        </w:tc>
        <w:tc>
          <w:tcPr>
            <w:tcW w:w="855" w:type="dxa"/>
            <w:vMerge w:val="continue"/>
            <w:vAlign w:val="center"/>
          </w:tcPr>
          <w:p w14:paraId="6C1D8110">
            <w:pPr>
              <w:snapToGrid w:val="0"/>
              <w:spacing w:line="440" w:lineRule="exact"/>
              <w:rPr>
                <w:rFonts w:hint="eastAsia" w:ascii="仿宋" w:hAnsi="仿宋" w:eastAsia="仿宋" w:cs="仿宋"/>
                <w:b/>
                <w:color w:val="auto"/>
                <w:sz w:val="24"/>
              </w:rPr>
            </w:pPr>
          </w:p>
        </w:tc>
        <w:tc>
          <w:tcPr>
            <w:tcW w:w="7515" w:type="dxa"/>
            <w:vAlign w:val="center"/>
          </w:tcPr>
          <w:p w14:paraId="047357C1">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5888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4DD75C">
            <w:pPr>
              <w:spacing w:line="440" w:lineRule="exact"/>
              <w:jc w:val="center"/>
              <w:rPr>
                <w:rFonts w:hint="eastAsia" w:ascii="仿宋" w:hAnsi="仿宋" w:eastAsia="仿宋" w:cs="仿宋"/>
                <w:color w:val="auto"/>
                <w:sz w:val="24"/>
              </w:rPr>
            </w:pPr>
          </w:p>
        </w:tc>
        <w:tc>
          <w:tcPr>
            <w:tcW w:w="855" w:type="dxa"/>
            <w:vMerge w:val="continue"/>
            <w:vAlign w:val="center"/>
          </w:tcPr>
          <w:p w14:paraId="64986D4A">
            <w:pPr>
              <w:snapToGrid w:val="0"/>
              <w:spacing w:line="440" w:lineRule="exact"/>
              <w:rPr>
                <w:rFonts w:hint="eastAsia" w:ascii="仿宋" w:hAnsi="仿宋" w:eastAsia="仿宋" w:cs="仿宋"/>
                <w:b/>
                <w:color w:val="auto"/>
                <w:sz w:val="24"/>
              </w:rPr>
            </w:pPr>
          </w:p>
        </w:tc>
        <w:tc>
          <w:tcPr>
            <w:tcW w:w="7515" w:type="dxa"/>
            <w:vAlign w:val="center"/>
          </w:tcPr>
          <w:p w14:paraId="44AE1520">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5D52CC7F">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47F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F22C571">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4</w:t>
            </w:r>
          </w:p>
        </w:tc>
        <w:tc>
          <w:tcPr>
            <w:tcW w:w="8370" w:type="dxa"/>
            <w:gridSpan w:val="2"/>
            <w:vAlign w:val="center"/>
          </w:tcPr>
          <w:p w14:paraId="0BE320E1">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BDB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1890E3A3">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15</w:t>
            </w:r>
          </w:p>
        </w:tc>
        <w:tc>
          <w:tcPr>
            <w:tcW w:w="8370" w:type="dxa"/>
            <w:gridSpan w:val="2"/>
            <w:vAlign w:val="center"/>
          </w:tcPr>
          <w:p w14:paraId="0A9C993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1E3A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357EAB09">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16</w:t>
            </w:r>
          </w:p>
        </w:tc>
        <w:tc>
          <w:tcPr>
            <w:tcW w:w="8370" w:type="dxa"/>
            <w:gridSpan w:val="2"/>
            <w:vAlign w:val="center"/>
          </w:tcPr>
          <w:p w14:paraId="41338D8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4675AF9B">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FEA31D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603FD0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2BE3D44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20CC9F3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3699D6D">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2469FA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67F7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shd w:val="clear" w:color="auto" w:fill="auto"/>
            <w:vAlign w:val="center"/>
          </w:tcPr>
          <w:p w14:paraId="720139BE">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 xml:space="preserve">17                                                                                                                                                                                                                                                                                                                                                                                                                                                                                                                                                                                                                                                                                                                                                                                                                                                                                                                                                                                                                                                                                                                                                                                                                                                                                                                                        </w:t>
            </w:r>
          </w:p>
          <w:p w14:paraId="1CBE435B">
            <w:pPr>
              <w:spacing w:line="440" w:lineRule="exact"/>
              <w:jc w:val="center"/>
              <w:rPr>
                <w:rFonts w:hint="eastAsia" w:ascii="仿宋" w:hAnsi="仿宋" w:eastAsia="仿宋" w:cs="仿宋"/>
                <w:color w:val="auto"/>
                <w:sz w:val="24"/>
              </w:rPr>
            </w:pPr>
          </w:p>
        </w:tc>
        <w:tc>
          <w:tcPr>
            <w:tcW w:w="8370" w:type="dxa"/>
            <w:gridSpan w:val="2"/>
            <w:vAlign w:val="center"/>
          </w:tcPr>
          <w:p w14:paraId="4C2C1606">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2F22E7BF">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03D8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shd w:val="clear" w:color="auto" w:fill="auto"/>
            <w:vAlign w:val="center"/>
          </w:tcPr>
          <w:p w14:paraId="138DD383">
            <w:pPr>
              <w:spacing w:line="440" w:lineRule="exact"/>
              <w:jc w:val="center"/>
              <w:rPr>
                <w:rFonts w:hint="eastAsia" w:ascii="仿宋" w:hAnsi="仿宋" w:eastAsia="仿宋" w:cs="仿宋"/>
                <w:color w:val="auto"/>
                <w:kern w:val="2"/>
                <w:sz w:val="24"/>
                <w:szCs w:val="24"/>
                <w:lang w:val="en-US" w:eastAsia="zh-CN" w:bidi="ar-SA"/>
              </w:rPr>
            </w:pPr>
          </w:p>
        </w:tc>
        <w:tc>
          <w:tcPr>
            <w:tcW w:w="8370" w:type="dxa"/>
            <w:gridSpan w:val="2"/>
            <w:vAlign w:val="center"/>
          </w:tcPr>
          <w:p w14:paraId="13D8224E">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461377A">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4FE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4C958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17ADC8BD">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11BA0978">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602BE899">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预算金额比例</w:t>
            </w:r>
            <w:r>
              <w:rPr>
                <w:rFonts w:hint="eastAsia" w:ascii="仿宋" w:hAnsi="仿宋" w:eastAsia="仿宋" w:cs="仿宋"/>
                <w:snapToGrid w:val="0"/>
                <w:color w:val="auto"/>
                <w:kern w:val="28"/>
                <w:sz w:val="24"/>
                <w:shd w:val="clear" w:color="auto" w:fill="auto"/>
              </w:rPr>
              <w:t>支付代理服务费）</w:t>
            </w:r>
            <w:r>
              <w:rPr>
                <w:rFonts w:hint="eastAsia" w:ascii="仿宋" w:hAnsi="仿宋" w:eastAsia="仿宋" w:cs="仿宋"/>
                <w:color w:val="auto"/>
                <w:sz w:val="24"/>
              </w:rPr>
              <w:t>，具体费率标准如下：</w:t>
            </w:r>
          </w:p>
          <w:p w14:paraId="5BBB4FF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09C535B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7F413132">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6C62451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313F68DB">
            <w:pPr>
              <w:spacing w:line="440" w:lineRule="exact"/>
              <w:rPr>
                <w:rFonts w:hint="eastAsia" w:ascii="仿宋" w:hAnsi="仿宋" w:eastAsia="仿宋" w:cs="仿宋"/>
                <w:color w:val="auto"/>
                <w:sz w:val="24"/>
              </w:rPr>
            </w:pPr>
            <w:r>
              <w:rPr>
                <w:rFonts w:hint="eastAsia" w:ascii="仿宋" w:hAnsi="仿宋" w:eastAsia="仿宋" w:cs="仿宋"/>
                <w:color w:val="auto"/>
                <w:sz w:val="24"/>
                <w:shd w:val="clear" w:color="auto" w:fill="auto"/>
              </w:rPr>
              <w:t>（2）招标代理服务费的交</w:t>
            </w:r>
            <w:r>
              <w:rPr>
                <w:rFonts w:hint="eastAsia" w:ascii="仿宋" w:hAnsi="仿宋" w:eastAsia="仿宋" w:cs="仿宋"/>
                <w:color w:val="auto"/>
                <w:sz w:val="24"/>
              </w:rPr>
              <w:t>纳方式：</w:t>
            </w:r>
          </w:p>
          <w:p w14:paraId="33C9CE25">
            <w:pPr>
              <w:spacing w:line="4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60E8E0B0">
            <w:pPr>
              <w:spacing w:line="4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14:paraId="07C999DA">
            <w:pPr>
              <w:spacing w:line="4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5235CC17">
            <w:pPr>
              <w:spacing w:line="4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14:paraId="3CF94641">
            <w:pPr>
              <w:spacing w:line="440" w:lineRule="exact"/>
              <w:rPr>
                <w:rFonts w:hint="eastAsia"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14:paraId="3B64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BD97D7A">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2FF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28D1E9">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59428D8C">
      <w:pPr>
        <w:snapToGrid w:val="0"/>
        <w:spacing w:line="360" w:lineRule="auto"/>
        <w:jc w:val="center"/>
        <w:rPr>
          <w:rFonts w:hint="eastAsia" w:ascii="仿宋" w:hAnsi="仿宋" w:eastAsia="仿宋" w:cs="仿宋"/>
          <w:b/>
          <w:color w:val="auto"/>
          <w:sz w:val="32"/>
          <w:szCs w:val="20"/>
        </w:rPr>
      </w:pPr>
    </w:p>
    <w:bookmarkEnd w:id="9"/>
    <w:p w14:paraId="72F6A8E8">
      <w:pPr>
        <w:adjustRightInd/>
        <w:spacing w:line="360" w:lineRule="auto"/>
        <w:jc w:val="center"/>
        <w:outlineLvl w:val="0"/>
        <w:rPr>
          <w:rFonts w:hint="eastAsia" w:ascii="仿宋" w:hAnsi="仿宋" w:eastAsia="仿宋" w:cs="仿宋"/>
          <w:b/>
          <w:color w:val="auto"/>
          <w:sz w:val="32"/>
          <w:szCs w:val="32"/>
        </w:rPr>
      </w:pPr>
      <w:bookmarkStart w:id="23" w:name="_Hlt68072990"/>
      <w:bookmarkEnd w:id="23"/>
      <w:bookmarkStart w:id="24" w:name="_Hlt75236290"/>
      <w:bookmarkEnd w:id="24"/>
      <w:bookmarkStart w:id="25" w:name="_Hlt74730295"/>
      <w:bookmarkEnd w:id="25"/>
      <w:bookmarkStart w:id="26" w:name="_Hlt68073093"/>
      <w:bookmarkEnd w:id="26"/>
      <w:bookmarkStart w:id="27" w:name="_Hlt68072998"/>
      <w:bookmarkEnd w:id="27"/>
      <w:bookmarkStart w:id="28" w:name="_Hlt74714665"/>
      <w:bookmarkEnd w:id="28"/>
      <w:bookmarkStart w:id="29" w:name="_Hlt75236101"/>
      <w:bookmarkEnd w:id="29"/>
      <w:bookmarkStart w:id="30" w:name="_Hlt68403820"/>
      <w:bookmarkEnd w:id="30"/>
      <w:bookmarkStart w:id="31" w:name="_Hlt74707468"/>
      <w:bookmarkEnd w:id="31"/>
      <w:bookmarkStart w:id="32" w:name="_Hlt68057669"/>
      <w:bookmarkEnd w:id="32"/>
      <w:bookmarkStart w:id="33" w:name="_Hlt74729768"/>
      <w:bookmarkEnd w:id="33"/>
      <w:bookmarkStart w:id="34" w:name="_Hlt75236011"/>
      <w:bookmarkEnd w:id="34"/>
      <w:bookmarkStart w:id="35" w:name="_Toc164416483"/>
      <w:bookmarkStart w:id="36" w:name="第三部分"/>
      <w:r>
        <w:rPr>
          <w:rFonts w:hint="eastAsia" w:ascii="仿宋" w:hAnsi="仿宋" w:eastAsia="仿宋" w:cs="仿宋"/>
          <w:b/>
          <w:color w:val="auto"/>
          <w:sz w:val="32"/>
          <w:szCs w:val="32"/>
        </w:rPr>
        <w:t>一、总则</w:t>
      </w:r>
    </w:p>
    <w:p w14:paraId="29D8F665">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CC79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25A7D1C">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F0E381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52F8CB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6409256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6B704B6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3015E0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00EA6E9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F83149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0CB0662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6DBF76A">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2A05EB95">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412D5D">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372E2FCD">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FE165F0">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★3.2.2采购人拟采购的产品属于政府强制采购的节能产品品目清单范围的，投标人未按招标文件要求提供国家确定的认证机构出具的、处于有效期之内的节能产品认证证书，投标无效。</w:t>
      </w:r>
    </w:p>
    <w:p w14:paraId="6146C353">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6F45BDDF">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0FFAAC5">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ECA65">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01CEDD39">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2855B4F">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FCCC9E8">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662F7EC6">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EF229AB">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03929538">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897D7A0">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3D36F29">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74901C82">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7B71A99E">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FCE976">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6285D5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50CD1596">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78324FCF">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721DE7F7">
      <w:pPr>
        <w:spacing w:line="440" w:lineRule="exact"/>
        <w:rPr>
          <w:rFonts w:hint="eastAsia" w:ascii="仿宋" w:hAnsi="仿宋" w:eastAsia="仿宋" w:cs="仿宋"/>
          <w:color w:val="auto"/>
          <w:sz w:val="24"/>
        </w:rPr>
      </w:pPr>
      <w:r>
        <w:rPr>
          <w:rFonts w:hint="eastAsia" w:ascii="仿宋" w:hAnsi="仿宋" w:eastAsia="仿宋" w:cs="仿宋"/>
          <w:color w:val="auto"/>
          <w:sz w:val="24"/>
          <w:lang w:val="en-US" w:eastAsia="zh-CN"/>
        </w:rPr>
        <w:t>★</w:t>
      </w:r>
      <w:r>
        <w:rPr>
          <w:rFonts w:hint="eastAsia" w:ascii="仿宋" w:hAnsi="仿宋" w:eastAsia="仿宋" w:cs="仿宋"/>
          <w:color w:val="auto"/>
          <w:sz w:val="24"/>
        </w:rPr>
        <w:t>4.特别说明：</w:t>
      </w:r>
    </w:p>
    <w:p w14:paraId="155698DE">
      <w:pPr>
        <w:spacing w:line="440" w:lineRule="exact"/>
        <w:rPr>
          <w:rFonts w:hint="eastAsia" w:ascii="仿宋" w:hAnsi="仿宋" w:eastAsia="仿宋" w:cs="仿宋"/>
          <w:color w:val="auto"/>
          <w:sz w:val="24"/>
        </w:rPr>
      </w:pPr>
      <w:r>
        <w:rPr>
          <w:rFonts w:hint="eastAsia" w:ascii="仿宋" w:hAnsi="仿宋" w:eastAsia="仿宋" w:cs="仿宋"/>
          <w:color w:val="auto"/>
          <w:sz w:val="24"/>
        </w:rPr>
        <w:t>1供应商投标所使用的资格、信誉、荣誉与企业认证必须为投标单位所拥有。供应商投标所使用的采购项目实施人员必须为投标单位正式员工。</w:t>
      </w:r>
    </w:p>
    <w:p w14:paraId="49929882">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799BF4FD">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3B18A7">
      <w:pPr>
        <w:pStyle w:val="81"/>
        <w:rPr>
          <w:rFonts w:hint="eastAsia" w:ascii="仿宋" w:hAnsi="仿宋" w:eastAsia="仿宋" w:cs="仿宋"/>
          <w:color w:val="auto"/>
        </w:rPr>
      </w:pPr>
    </w:p>
    <w:p w14:paraId="4901815E">
      <w:pPr>
        <w:pStyle w:val="132"/>
        <w:snapToGrid w:val="0"/>
        <w:spacing w:before="0" w:line="440" w:lineRule="exact"/>
        <w:ind w:firstLine="640"/>
        <w:rPr>
          <w:rFonts w:hint="eastAsia" w:ascii="仿宋" w:hAnsi="仿宋" w:eastAsia="仿宋" w:cs="仿宋"/>
          <w:color w:val="auto"/>
          <w:sz w:val="32"/>
          <w:szCs w:val="32"/>
        </w:rPr>
      </w:pPr>
    </w:p>
    <w:p w14:paraId="73E1B5F6">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AD3FD1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7BFB7DC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07D5BC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348C35F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EDE2EDC">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1C9977B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5A06F1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6DB09591">
      <w:pPr>
        <w:pStyle w:val="15"/>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p>
    <w:p w14:paraId="1B68B73E">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4C0E7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56D438B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1196A2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735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76F7DEB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67FC1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A9558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2389263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0278DB1">
      <w:pPr>
        <w:pStyle w:val="2"/>
        <w:rPr>
          <w:rFonts w:hint="eastAsia" w:ascii="仿宋" w:hAnsi="仿宋" w:eastAsia="仿宋" w:cs="仿宋"/>
          <w:color w:val="auto"/>
          <w:sz w:val="32"/>
          <w:szCs w:val="32"/>
          <w:lang w:val="en-US"/>
        </w:rPr>
      </w:pPr>
    </w:p>
    <w:p w14:paraId="2EA52EB1">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68EDA077">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6C6B97F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2DD59E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787A627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326B69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2ADF87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78F83FB8">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50B7E6F">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0EA3713B">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2920EE9">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0D12BD8D">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投标文件由“资格文件”、“商务技术文件”、“报价文件”三部分组成，其中</w:t>
      </w:r>
      <w:r>
        <w:rPr>
          <w:rFonts w:hint="eastAsia" w:ascii="仿宋" w:hAnsi="仿宋" w:eastAsia="仿宋" w:cs="仿宋"/>
          <w:b/>
          <w:color w:val="auto"/>
          <w:sz w:val="24"/>
        </w:rPr>
        <w:t>电子投标文件中所须加盖公章部分均应采用电子签章。</w:t>
      </w:r>
    </w:p>
    <w:p w14:paraId="5E291DE6">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2BD53B50">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DD6EE9D">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04279027">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0CF8651">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68BC51D">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2.1.5本项目的特定资格要求。</w:t>
      </w:r>
    </w:p>
    <w:p w14:paraId="1DAF9CB7">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188AF59C">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4783D33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67D025A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28ACAD6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24929CF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4DBF274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5338F5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309D6EC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7DAAF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6984114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48B7B00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8EC78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3437CF2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535C6F9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F9CB12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供应商售后服务证明材料：由供应商根据本项目要求提供相应的售后服务证明材料或售后服务承诺；</w:t>
      </w:r>
    </w:p>
    <w:p w14:paraId="74DC54C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E28A23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39C784C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7C7EDDE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7B36B09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58216571">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36407098">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73499B43">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6405605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2391FF65">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4EBC80E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705F3128">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100F66CB">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163714AD">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4804D376">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1FD07492">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4BE8ED73">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4696DC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533B47">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512E11">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10FF1E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A2FE28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E0975D0">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40A9367C">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4FD32F5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1A4CD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688D88B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71D6E7D8">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1E24329B">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56DDA6DE">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78119579">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B01A1CA">
      <w:pPr>
        <w:spacing w:line="360" w:lineRule="auto"/>
        <w:jc w:val="center"/>
        <w:rPr>
          <w:rFonts w:hint="eastAsia"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14:paraId="46B1DC41">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290A8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1FB87AC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52EB84D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2891047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1.4主持人宣布商务技术得分及无效（废）投标情形（如有），公布经商务技术评审符合招标文件要求的投标人名单及其商务技术得分。</w:t>
      </w:r>
    </w:p>
    <w:p w14:paraId="1F4B45F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150BCE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2831A04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60D57AC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ACEDE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76CFC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2E25C1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796CC85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491325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6C5FFB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0B89CE7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CD8FC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2D709F9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E00CC7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7E0B76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0347D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63FA634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B47C21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23D8EE0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FCA5D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74AD3C5B">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D6ADE55">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192BB4C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425E3A0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45A3BA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589F20C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BAEB7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73CEC690">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9729D4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3F17632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15E95F0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11EBEB8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04D1FF1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7314D3">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3EAC580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7D0AC13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2480BC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660059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795243C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E01BC5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6.6汇总（商务技术得分情况）。评标委员会各成员应当独立对每个投标人的商务技术文件进行评价，并汇总商务技术得分情况。</w:t>
      </w:r>
    </w:p>
    <w:p w14:paraId="5052ED7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报价审核。对符合采购需求且通过商务技术评审的投标人的报价的合理性、准确性等进行审查核实。</w:t>
      </w:r>
    </w:p>
    <w:p w14:paraId="16E75F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3FE0F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552989B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7347AF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72D6DA14">
      <w:pPr>
        <w:pStyle w:val="15"/>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7AB1EC60">
      <w:pPr>
        <w:pStyle w:val="15"/>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418CCCC">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03094D12">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6B21A3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64977DC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549AB2C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7DF075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0D68819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78656FE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6113DA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8189C1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5A24C6E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20F9B22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AC3191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37105CE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3E33DC7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75E79C6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E299C7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EA818B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32B455C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08554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7C56A68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332FBD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2E47F62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126DB6F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2D6CBD3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4332BD6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1B959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5D00DCF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515C74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EE504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417425B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11F4F53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5A0ADCB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621879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258FB7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21755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32AEA1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9DFB95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09A15DB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29A108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E4E2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44EE4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2CD5A43D">
      <w:pPr>
        <w:snapToGrid w:val="0"/>
        <w:spacing w:line="440" w:lineRule="exact"/>
        <w:ind w:firstLine="482" w:firstLineChars="200"/>
        <w:jc w:val="left"/>
        <w:rPr>
          <w:rFonts w:hint="eastAsia" w:ascii="仿宋" w:hAnsi="仿宋" w:eastAsia="仿宋" w:cs="仿宋"/>
          <w:b/>
          <w:bCs w:val="0"/>
          <w:color w:val="auto"/>
          <w:sz w:val="24"/>
        </w:rPr>
      </w:pPr>
      <w:r>
        <w:rPr>
          <w:rFonts w:hint="eastAsia" w:ascii="仿宋" w:hAnsi="仿宋" w:eastAsia="仿宋" w:cs="仿宋"/>
          <w:b/>
          <w:bCs w:val="0"/>
          <w:color w:val="auto"/>
          <w:sz w:val="24"/>
        </w:rPr>
        <w:t>8.23评标委员会认定有重大偏差或实质性不响应招标文件要求的；</w:t>
      </w:r>
    </w:p>
    <w:p w14:paraId="5CC5FE87">
      <w:pPr>
        <w:snapToGrid w:val="0"/>
        <w:spacing w:line="440" w:lineRule="exact"/>
        <w:ind w:firstLine="482" w:firstLineChars="200"/>
        <w:jc w:val="left"/>
        <w:rPr>
          <w:rFonts w:hint="eastAsia" w:ascii="仿宋" w:hAnsi="仿宋" w:eastAsia="仿宋" w:cs="仿宋"/>
          <w:b/>
          <w:bCs w:val="0"/>
          <w:color w:val="auto"/>
          <w:sz w:val="24"/>
        </w:rPr>
      </w:pPr>
      <w:r>
        <w:rPr>
          <w:rFonts w:hint="eastAsia" w:ascii="仿宋" w:hAnsi="仿宋" w:eastAsia="仿宋" w:cs="仿宋"/>
          <w:b/>
          <w:bCs w:val="0"/>
          <w:color w:val="auto"/>
          <w:sz w:val="24"/>
        </w:rPr>
        <w:t>8.24投标文件出现不是唯一的、有选择性投标报价的；</w:t>
      </w:r>
    </w:p>
    <w:p w14:paraId="707F0673">
      <w:pPr>
        <w:autoSpaceDE/>
        <w:autoSpaceDN/>
        <w:snapToGrid w:val="0"/>
        <w:spacing w:line="440" w:lineRule="exact"/>
        <w:ind w:firstLine="482" w:firstLineChars="200"/>
        <w:rPr>
          <w:rFonts w:hint="eastAsia" w:ascii="仿宋" w:hAnsi="仿宋" w:eastAsia="仿宋" w:cs="仿宋"/>
          <w:b/>
          <w:bCs w:val="0"/>
          <w:sz w:val="24"/>
          <w:highlight w:val="none"/>
        </w:rPr>
      </w:pPr>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00529592">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8.26参与同一个采购包(标段)的供应商存在下列情形之一的其投标(响应)文件无效:</w:t>
      </w:r>
    </w:p>
    <w:p w14:paraId="62813447">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sz w:val="24"/>
          <w:highlight w:val="none"/>
          <w:lang w:val="en-US" w:eastAsia="zh-CN"/>
        </w:rPr>
        <w:t>不同供应商的电子投标(响应)文件上传计算机的网卡MAC地址、CPU序列号和硬盘序列号等硬件信息相同的;</w:t>
      </w:r>
    </w:p>
    <w:p w14:paraId="76087D1B">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sz w:val="24"/>
          <w:highlight w:val="none"/>
          <w:lang w:val="en-US" w:eastAsia="zh-CN"/>
        </w:rPr>
        <w:t>上传的电子投标(响应)文件若出现使用本项目其他投标(响应)供应商的数字证书加密的，或者加盖本项目其他投标(响应)供应商的电子印章的;</w:t>
      </w:r>
    </w:p>
    <w:p w14:paraId="238D748E">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sz w:val="24"/>
          <w:highlight w:val="none"/>
          <w:lang w:val="en-US" w:eastAsia="zh-CN"/>
        </w:rPr>
        <w:t>不同供应商的投标(响应)文件的内容存在三处(含)以上错误一致，且无法合理解释的;</w:t>
      </w:r>
    </w:p>
    <w:p w14:paraId="6B567160">
      <w:pPr>
        <w:autoSpaceDE/>
        <w:autoSpaceDN/>
        <w:snapToGrid w:val="0"/>
        <w:spacing w:line="440" w:lineRule="exact"/>
        <w:ind w:firstLine="480" w:firstLineChars="200"/>
        <w:rPr>
          <w:rFonts w:hint="default" w:ascii="仿宋" w:hAnsi="仿宋" w:eastAsia="仿宋" w:cs="仿宋"/>
          <w:b w:val="0"/>
          <w:bCs/>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sz w:val="24"/>
          <w:highlight w:val="none"/>
          <w:lang w:val="en-US" w:eastAsia="zh-CN"/>
        </w:rPr>
        <w:t>不同供应商联系人为同一人或不同联系人的联系电话一致，且无法合理解释的。</w:t>
      </w:r>
    </w:p>
    <w:p w14:paraId="3F08A9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eastAsia" w:ascii="仿宋" w:hAnsi="仿宋" w:eastAsia="仿宋" w:cs="仿宋"/>
          <w:b/>
          <w:sz w:val="24"/>
          <w:lang w:val="en-US" w:eastAsia="zh-CN"/>
        </w:rPr>
        <w:t>7</w:t>
      </w:r>
      <w:r>
        <w:rPr>
          <w:rFonts w:hint="eastAsia" w:ascii="仿宋" w:hAnsi="仿宋" w:eastAsia="仿宋" w:cs="仿宋"/>
          <w:b/>
          <w:sz w:val="24"/>
        </w:rPr>
        <w:t>其他违反法律、法规的情形。</w:t>
      </w:r>
    </w:p>
    <w:p w14:paraId="48EF3786">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3C8101DB">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A9670D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32D50043">
      <w:pPr>
        <w:snapToGrid w:val="0"/>
        <w:spacing w:line="360" w:lineRule="auto"/>
        <w:ind w:firstLine="482" w:firstLineChars="150"/>
        <w:jc w:val="center"/>
        <w:rPr>
          <w:rFonts w:hint="eastAsia" w:ascii="仿宋" w:hAnsi="仿宋" w:eastAsia="仿宋" w:cs="仿宋"/>
          <w:b/>
          <w:color w:val="auto"/>
          <w:sz w:val="32"/>
        </w:rPr>
      </w:pPr>
    </w:p>
    <w:bookmarkEnd w:id="37"/>
    <w:p w14:paraId="18A7C8C8">
      <w:pPr>
        <w:pStyle w:val="32"/>
        <w:spacing w:line="360" w:lineRule="auto"/>
        <w:ind w:firstLine="726"/>
        <w:jc w:val="center"/>
        <w:rPr>
          <w:rFonts w:hint="eastAsia" w:ascii="仿宋" w:hAnsi="仿宋" w:eastAsia="仿宋" w:cs="仿宋"/>
          <w:b/>
          <w:color w:val="auto"/>
          <w:sz w:val="32"/>
          <w:szCs w:val="32"/>
        </w:rPr>
      </w:pPr>
      <w:bookmarkStart w:id="38" w:name="_Toc81372953"/>
      <w:bookmarkStart w:id="39" w:name="_Toc84325929"/>
      <w:bookmarkStart w:id="40" w:name="_Toc81372776"/>
      <w:r>
        <w:rPr>
          <w:rFonts w:hint="eastAsia" w:ascii="仿宋" w:hAnsi="仿宋" w:eastAsia="仿宋" w:cs="仿宋"/>
          <w:b/>
          <w:color w:val="auto"/>
          <w:sz w:val="32"/>
          <w:szCs w:val="32"/>
        </w:rPr>
        <w:t>五、授予合同</w:t>
      </w:r>
    </w:p>
    <w:bookmarkEnd w:id="38"/>
    <w:bookmarkEnd w:id="39"/>
    <w:bookmarkEnd w:id="40"/>
    <w:p w14:paraId="20A4362B">
      <w:pPr>
        <w:pStyle w:val="15"/>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3D57FC9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27B64E0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1A9E15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85BD3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28C2673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584B5D5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090D55F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129B911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12997EC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469A0A5D">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723246C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1EFB8567">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5FDBD05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2392614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3B231C1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1450AE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1676B7A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6617EB6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369385E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3FF5A02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lang w:val="en-US" w:eastAsia="zh-CN"/>
        </w:rPr>
        <w:t>2</w:t>
      </w:r>
      <w:r>
        <w:rPr>
          <w:rFonts w:hint="eastAsia" w:ascii="仿宋" w:hAnsi="仿宋" w:eastAsia="仿宋" w:cs="仿宋"/>
          <w:b/>
          <w:bCs/>
          <w:color w:val="auto"/>
          <w:sz w:val="24"/>
        </w:rPr>
        <w:t>个工作日内</w:t>
      </w:r>
      <w:r>
        <w:rPr>
          <w:rFonts w:hint="eastAsia" w:ascii="仿宋" w:hAnsi="仿宋" w:eastAsia="仿宋" w:cs="仿宋"/>
          <w:color w:val="auto"/>
          <w:sz w:val="24"/>
        </w:rPr>
        <w:t>，通过电子交易平台进行备案。</w:t>
      </w:r>
    </w:p>
    <w:p w14:paraId="4B45351D">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16D0591F">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3F3F8DB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6E308B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29DF5BF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5768ACE8">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73F2A05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995A1AE">
      <w:pPr>
        <w:tabs>
          <w:tab w:val="left" w:pos="0"/>
        </w:tabs>
        <w:spacing w:line="360" w:lineRule="auto"/>
        <w:ind w:firstLine="480"/>
        <w:rPr>
          <w:rFonts w:hint="eastAsia" w:ascii="仿宋" w:hAnsi="仿宋" w:eastAsia="仿宋" w:cs="仿宋"/>
          <w:color w:val="auto"/>
          <w:kern w:val="0"/>
          <w:sz w:val="24"/>
        </w:rPr>
      </w:pPr>
    </w:p>
    <w:p w14:paraId="4AEB7259">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5026FFA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1F63790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D6C811">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2CA74E90">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A35450">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5A663DAF">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701B8D2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C27C17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73BFF0">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1A0B3C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065D33A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424FAD1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3CC3BF8E">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3E74B7E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75799AC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02CD95F7">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269513F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228CD40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2A704D5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60B0100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1F8153A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19775B24">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0516939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F6AFEB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0923C7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6F0430F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05DF552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04133909">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5"/>
    <w:bookmarkEnd w:id="36"/>
    <w:p w14:paraId="63F448AE">
      <w:pPr>
        <w:spacing w:line="360" w:lineRule="auto"/>
        <w:jc w:val="center"/>
        <w:outlineLvl w:val="0"/>
        <w:rPr>
          <w:rFonts w:hint="eastAsia" w:ascii="仿宋" w:hAnsi="仿宋" w:eastAsia="仿宋" w:cs="仿宋"/>
          <w:b/>
          <w:color w:val="auto"/>
          <w:sz w:val="36"/>
          <w:szCs w:val="36"/>
        </w:rPr>
      </w:pPr>
      <w:bookmarkStart w:id="41" w:name="第五部分"/>
      <w:bookmarkStart w:id="42" w:name="_Toc86217003"/>
      <w:r>
        <w:rPr>
          <w:rFonts w:hint="eastAsia" w:ascii="仿宋" w:hAnsi="仿宋" w:eastAsia="仿宋" w:cs="仿宋"/>
          <w:b/>
          <w:color w:val="auto"/>
          <w:sz w:val="36"/>
          <w:szCs w:val="36"/>
        </w:rPr>
        <w:t>第三部分   招标项目范围及要求</w:t>
      </w:r>
    </w:p>
    <w:p w14:paraId="3B9200B3">
      <w:pPr>
        <w:pStyle w:val="2"/>
        <w:numPr>
          <w:ilvl w:val="0"/>
          <w:numId w:val="0"/>
        </w:numPr>
        <w:rPr>
          <w:rFonts w:hint="eastAsia" w:ascii="仿宋" w:hAnsi="仿宋" w:eastAsia="仿宋" w:cs="仿宋"/>
          <w:b/>
          <w:color w:val="auto"/>
          <w:sz w:val="24"/>
        </w:rPr>
      </w:pPr>
      <w:bookmarkStart w:id="43" w:name="_Toc151354173"/>
      <w:r>
        <w:rPr>
          <w:rFonts w:hint="eastAsia" w:ascii="仿宋" w:hAnsi="仿宋" w:eastAsia="仿宋" w:cs="仿宋"/>
          <w:b/>
          <w:color w:val="auto"/>
          <w:sz w:val="24"/>
          <w:lang w:val="en-US" w:eastAsia="zh-CN"/>
        </w:rPr>
        <w:t>一.</w:t>
      </w:r>
      <w:r>
        <w:rPr>
          <w:rFonts w:hint="eastAsia" w:ascii="仿宋" w:hAnsi="仿宋" w:eastAsia="仿宋" w:cs="仿宋"/>
          <w:b/>
          <w:color w:val="auto"/>
          <w:sz w:val="24"/>
        </w:rPr>
        <w:t>招标项目设备名称及数量：</w:t>
      </w:r>
    </w:p>
    <w:p w14:paraId="58038A07">
      <w:pPr>
        <w:snapToGrid w:val="0"/>
        <w:spacing w:line="440" w:lineRule="exact"/>
        <w:jc w:val="left"/>
        <w:rPr>
          <w:rFonts w:hint="eastAsia" w:ascii="仿宋" w:hAnsi="仿宋" w:eastAsia="仿宋" w:cs="仿宋"/>
          <w:color w:val="000000" w:themeColor="text1"/>
          <w:sz w:val="24"/>
          <w:lang w:val="en-US"/>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(一)</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lang w:val="en-US" w:eastAsia="zh-CN"/>
          <w14:textFill>
            <w14:solidFill>
              <w14:schemeClr w14:val="tx1"/>
            </w14:solidFill>
          </w14:textFill>
        </w:rPr>
        <w:t>HCQX-2025-016</w:t>
      </w:r>
    </w:p>
    <w:p w14:paraId="02C7521C">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采购单位名称：</w:t>
      </w:r>
      <w:r>
        <w:rPr>
          <w:rFonts w:hint="eastAsia" w:ascii="仿宋" w:hAnsi="仿宋" w:eastAsia="仿宋" w:cs="仿宋"/>
          <w:color w:val="000000" w:themeColor="text1"/>
          <w:sz w:val="24"/>
          <w:lang w:eastAsia="zh-CN"/>
          <w14:textFill>
            <w14:solidFill>
              <w14:schemeClr w14:val="tx1"/>
            </w14:solidFill>
          </w14:textFill>
        </w:rPr>
        <w:t>绍兴市人民医院</w:t>
      </w:r>
    </w:p>
    <w:p w14:paraId="1BD4E8AA">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(三)</w:t>
      </w:r>
      <w:r>
        <w:rPr>
          <w:rFonts w:hint="eastAsia" w:ascii="仿宋" w:hAnsi="仿宋" w:eastAsia="仿宋" w:cs="仿宋"/>
          <w:color w:val="000000" w:themeColor="text1"/>
          <w:sz w:val="24"/>
          <w14:textFill>
            <w14:solidFill>
              <w14:schemeClr w14:val="tx1"/>
            </w14:solidFill>
          </w14:textFill>
        </w:rPr>
        <w:t>采购内容：</w:t>
      </w:r>
    </w:p>
    <w:tbl>
      <w:tblPr>
        <w:tblStyle w:val="63"/>
        <w:tblW w:w="9214"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9"/>
        <w:gridCol w:w="1843"/>
        <w:gridCol w:w="992"/>
        <w:gridCol w:w="1276"/>
        <w:gridCol w:w="1276"/>
        <w:gridCol w:w="1275"/>
        <w:gridCol w:w="993"/>
        <w:gridCol w:w="850"/>
      </w:tblGrid>
      <w:tr w14:paraId="631BC1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vAlign w:val="center"/>
          </w:tcPr>
          <w:p w14:paraId="79EB103C">
            <w:pPr>
              <w:snapToGrid w:val="0"/>
              <w:spacing w:line="360" w:lineRule="exact"/>
              <w:jc w:val="center"/>
              <w:rPr>
                <w:rFonts w:ascii="黑体" w:hAnsi="黑体" w:eastAsia="黑体" w:cs="仿宋"/>
                <w:bCs/>
                <w:sz w:val="24"/>
              </w:rPr>
            </w:pPr>
            <w:r>
              <w:rPr>
                <w:rFonts w:hint="eastAsia" w:ascii="黑体" w:hAnsi="黑体" w:eastAsia="黑体" w:cs="仿宋"/>
                <w:bCs/>
                <w:sz w:val="24"/>
              </w:rPr>
              <w:t>标项号</w:t>
            </w:r>
          </w:p>
        </w:tc>
        <w:tc>
          <w:tcPr>
            <w:tcW w:w="1843" w:type="dxa"/>
            <w:tcBorders>
              <w:top w:val="single" w:color="auto" w:sz="4" w:space="0"/>
              <w:left w:val="single" w:color="auto" w:sz="4" w:space="0"/>
              <w:bottom w:val="single" w:color="auto" w:sz="4" w:space="0"/>
              <w:right w:val="single" w:color="auto" w:sz="4" w:space="0"/>
            </w:tcBorders>
            <w:vAlign w:val="center"/>
          </w:tcPr>
          <w:p w14:paraId="3D74E032">
            <w:pPr>
              <w:snapToGrid w:val="0"/>
              <w:spacing w:line="360" w:lineRule="exact"/>
              <w:jc w:val="center"/>
              <w:rPr>
                <w:rFonts w:ascii="黑体" w:hAnsi="黑体" w:eastAsia="黑体" w:cs="仿宋"/>
                <w:bCs/>
                <w:sz w:val="24"/>
              </w:rPr>
            </w:pPr>
            <w:r>
              <w:rPr>
                <w:rFonts w:hint="eastAsia" w:ascii="黑体" w:hAnsi="黑体" w:eastAsia="黑体" w:cs="仿宋"/>
                <w:bCs/>
                <w:sz w:val="24"/>
              </w:rPr>
              <w:t>采购内容</w:t>
            </w:r>
          </w:p>
        </w:tc>
        <w:tc>
          <w:tcPr>
            <w:tcW w:w="992" w:type="dxa"/>
            <w:tcBorders>
              <w:top w:val="single" w:color="auto" w:sz="4" w:space="0"/>
              <w:left w:val="single" w:color="auto" w:sz="4" w:space="0"/>
              <w:bottom w:val="single" w:color="auto" w:sz="4" w:space="0"/>
              <w:right w:val="single" w:color="auto" w:sz="4" w:space="0"/>
            </w:tcBorders>
            <w:vAlign w:val="center"/>
          </w:tcPr>
          <w:p w14:paraId="35B93DE4">
            <w:pPr>
              <w:snapToGrid w:val="0"/>
              <w:spacing w:line="360" w:lineRule="exact"/>
              <w:jc w:val="center"/>
              <w:rPr>
                <w:rFonts w:ascii="黑体" w:hAnsi="黑体" w:eastAsia="黑体" w:cs="仿宋"/>
                <w:bCs/>
                <w:sz w:val="24"/>
              </w:rPr>
            </w:pPr>
            <w:r>
              <w:rPr>
                <w:rFonts w:hint="eastAsia" w:ascii="黑体" w:hAnsi="黑体" w:eastAsia="黑体" w:cs="仿宋"/>
                <w:bCs/>
                <w:sz w:val="24"/>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14:paraId="2866B210">
            <w:pPr>
              <w:snapToGrid w:val="0"/>
              <w:spacing w:line="360" w:lineRule="exact"/>
              <w:jc w:val="center"/>
              <w:rPr>
                <w:rFonts w:ascii="黑体" w:hAnsi="黑体" w:eastAsia="黑体" w:cs="仿宋"/>
                <w:bCs/>
                <w:sz w:val="24"/>
              </w:rPr>
            </w:pPr>
            <w:r>
              <w:rPr>
                <w:rFonts w:hint="eastAsia" w:ascii="黑体" w:hAnsi="黑体" w:eastAsia="黑体" w:cs="仿宋"/>
                <w:bCs/>
                <w:sz w:val="24"/>
              </w:rPr>
              <w:t>单价</w:t>
            </w:r>
          </w:p>
          <w:p w14:paraId="3E81ABCC">
            <w:pPr>
              <w:snapToGrid w:val="0"/>
              <w:spacing w:line="360" w:lineRule="exact"/>
              <w:jc w:val="center"/>
              <w:rPr>
                <w:rFonts w:ascii="黑体" w:hAnsi="黑体" w:eastAsia="黑体" w:cs="仿宋"/>
                <w:bCs/>
                <w:sz w:val="24"/>
              </w:rPr>
            </w:pPr>
            <w:r>
              <w:rPr>
                <w:rFonts w:hint="eastAsia" w:ascii="黑体" w:hAnsi="黑体" w:eastAsia="黑体" w:cs="仿宋"/>
                <w:bCs/>
                <w:sz w:val="24"/>
              </w:rPr>
              <w:t>（万元）</w:t>
            </w:r>
          </w:p>
        </w:tc>
        <w:tc>
          <w:tcPr>
            <w:tcW w:w="1276" w:type="dxa"/>
            <w:tcBorders>
              <w:top w:val="single" w:color="auto" w:sz="4" w:space="0"/>
              <w:left w:val="single" w:color="auto" w:sz="4" w:space="0"/>
              <w:bottom w:val="single" w:color="auto" w:sz="4" w:space="0"/>
              <w:right w:val="single" w:color="auto" w:sz="4" w:space="0"/>
            </w:tcBorders>
            <w:vAlign w:val="center"/>
          </w:tcPr>
          <w:p w14:paraId="23C76256">
            <w:pPr>
              <w:snapToGrid w:val="0"/>
              <w:spacing w:line="360" w:lineRule="exact"/>
              <w:jc w:val="center"/>
              <w:rPr>
                <w:rFonts w:ascii="黑体" w:hAnsi="黑体" w:eastAsia="黑体" w:cs="仿宋"/>
                <w:bCs/>
                <w:sz w:val="24"/>
              </w:rPr>
            </w:pPr>
            <w:r>
              <w:rPr>
                <w:rFonts w:hint="eastAsia" w:ascii="黑体" w:hAnsi="黑体" w:eastAsia="黑体" w:cs="仿宋"/>
                <w:bCs/>
                <w:sz w:val="24"/>
              </w:rPr>
              <w:t>预算金额</w:t>
            </w:r>
          </w:p>
          <w:p w14:paraId="30975282">
            <w:pPr>
              <w:snapToGrid w:val="0"/>
              <w:spacing w:line="360" w:lineRule="exact"/>
              <w:jc w:val="center"/>
              <w:rPr>
                <w:rFonts w:ascii="黑体" w:hAnsi="黑体" w:eastAsia="黑体" w:cs="仿宋"/>
                <w:bCs/>
                <w:sz w:val="24"/>
              </w:rPr>
            </w:pPr>
            <w:r>
              <w:rPr>
                <w:rFonts w:hint="eastAsia" w:ascii="黑体" w:hAnsi="黑体" w:eastAsia="黑体" w:cs="仿宋"/>
                <w:bCs/>
                <w:sz w:val="24"/>
              </w:rPr>
              <w:t>（万元）</w:t>
            </w:r>
          </w:p>
        </w:tc>
        <w:tc>
          <w:tcPr>
            <w:tcW w:w="1275" w:type="dxa"/>
            <w:tcBorders>
              <w:top w:val="single" w:color="auto" w:sz="4" w:space="0"/>
              <w:left w:val="single" w:color="auto" w:sz="4" w:space="0"/>
              <w:bottom w:val="single" w:color="auto" w:sz="4" w:space="0"/>
              <w:right w:val="single" w:color="auto" w:sz="4" w:space="0"/>
            </w:tcBorders>
            <w:vAlign w:val="center"/>
          </w:tcPr>
          <w:p w14:paraId="01328CFF">
            <w:pPr>
              <w:snapToGrid w:val="0"/>
              <w:spacing w:line="360" w:lineRule="exact"/>
              <w:jc w:val="center"/>
              <w:rPr>
                <w:rFonts w:ascii="黑体" w:hAnsi="黑体" w:eastAsia="黑体" w:cs="仿宋"/>
                <w:bCs/>
                <w:sz w:val="24"/>
              </w:rPr>
            </w:pPr>
            <w:r>
              <w:rPr>
                <w:rFonts w:hint="eastAsia" w:ascii="黑体" w:hAnsi="黑体" w:eastAsia="黑体" w:cs="仿宋"/>
                <w:bCs/>
                <w:sz w:val="24"/>
              </w:rPr>
              <w:t>上限总价</w:t>
            </w:r>
          </w:p>
          <w:p w14:paraId="30E0EB03">
            <w:pPr>
              <w:snapToGrid w:val="0"/>
              <w:spacing w:line="360" w:lineRule="exact"/>
              <w:jc w:val="center"/>
              <w:rPr>
                <w:rFonts w:ascii="黑体" w:hAnsi="黑体" w:eastAsia="黑体" w:cs="仿宋"/>
                <w:bCs/>
                <w:sz w:val="24"/>
              </w:rPr>
            </w:pPr>
            <w:r>
              <w:rPr>
                <w:rFonts w:hint="eastAsia" w:ascii="黑体" w:hAnsi="黑体" w:eastAsia="黑体" w:cs="仿宋"/>
                <w:bCs/>
                <w:sz w:val="24"/>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66C035D9">
            <w:pPr>
              <w:snapToGrid w:val="0"/>
              <w:spacing w:line="360" w:lineRule="exact"/>
              <w:jc w:val="center"/>
              <w:rPr>
                <w:rFonts w:ascii="黑体" w:hAnsi="黑体" w:eastAsia="黑体" w:cs="仿宋"/>
                <w:bCs/>
                <w:sz w:val="24"/>
              </w:rPr>
            </w:pPr>
            <w:r>
              <w:rPr>
                <w:rFonts w:hint="eastAsia" w:ascii="黑体" w:hAnsi="黑体" w:eastAsia="黑体" w:cs="仿宋"/>
                <w:bCs/>
                <w:sz w:val="24"/>
              </w:rPr>
              <w:t>是否允许进口</w:t>
            </w:r>
          </w:p>
        </w:tc>
        <w:tc>
          <w:tcPr>
            <w:tcW w:w="850" w:type="dxa"/>
            <w:tcBorders>
              <w:top w:val="single" w:color="auto" w:sz="4" w:space="0"/>
              <w:left w:val="single" w:color="auto" w:sz="4" w:space="0"/>
              <w:bottom w:val="single" w:color="auto" w:sz="4" w:space="0"/>
              <w:right w:val="single" w:color="auto" w:sz="4" w:space="0"/>
            </w:tcBorders>
            <w:vAlign w:val="center"/>
          </w:tcPr>
          <w:p w14:paraId="3C90ECA3">
            <w:pPr>
              <w:snapToGrid w:val="0"/>
              <w:spacing w:line="360" w:lineRule="exact"/>
              <w:jc w:val="center"/>
              <w:rPr>
                <w:rFonts w:ascii="黑体" w:hAnsi="黑体" w:eastAsia="黑体" w:cs="仿宋"/>
                <w:bCs/>
                <w:sz w:val="24"/>
              </w:rPr>
            </w:pPr>
            <w:r>
              <w:rPr>
                <w:rFonts w:hint="eastAsia" w:ascii="黑体" w:hAnsi="黑体" w:eastAsia="黑体" w:cs="仿宋"/>
                <w:bCs/>
                <w:sz w:val="24"/>
              </w:rPr>
              <w:t>管理类别</w:t>
            </w:r>
          </w:p>
        </w:tc>
      </w:tr>
      <w:tr w14:paraId="7A7C41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09" w:type="dxa"/>
            <w:tcBorders>
              <w:top w:val="single" w:color="auto" w:sz="4" w:space="0"/>
              <w:left w:val="single" w:color="auto" w:sz="4" w:space="0"/>
              <w:right w:val="single" w:color="auto" w:sz="4" w:space="0"/>
            </w:tcBorders>
            <w:vAlign w:val="center"/>
          </w:tcPr>
          <w:p w14:paraId="42A4D95C">
            <w:pPr>
              <w:snapToGrid w:val="0"/>
              <w:spacing w:line="440" w:lineRule="exact"/>
              <w:jc w:val="center"/>
              <w:rPr>
                <w:rFonts w:ascii="仿宋" w:hAnsi="仿宋" w:eastAsia="仿宋" w:cs="仿宋"/>
                <w:sz w:val="24"/>
              </w:rPr>
            </w:pPr>
            <w:r>
              <w:rPr>
                <w:rFonts w:ascii="仿宋" w:hAnsi="仿宋" w:eastAsia="仿宋" w:cs="仿宋"/>
                <w:sz w:val="24"/>
              </w:rPr>
              <w:t>0</w:t>
            </w:r>
            <w:r>
              <w:rPr>
                <w:rFonts w:hint="eastAsia" w:ascii="仿宋" w:hAnsi="仿宋" w:eastAsia="仿宋" w:cs="仿宋"/>
                <w:sz w:val="24"/>
              </w:rPr>
              <w:t>1</w:t>
            </w:r>
          </w:p>
        </w:tc>
        <w:tc>
          <w:tcPr>
            <w:tcW w:w="1843" w:type="dxa"/>
            <w:tcBorders>
              <w:top w:val="single" w:color="auto" w:sz="4" w:space="0"/>
              <w:left w:val="single" w:color="auto" w:sz="4" w:space="0"/>
              <w:bottom w:val="single" w:color="auto" w:sz="4" w:space="0"/>
              <w:right w:val="single" w:color="auto" w:sz="4" w:space="0"/>
            </w:tcBorders>
            <w:vAlign w:val="center"/>
          </w:tcPr>
          <w:p w14:paraId="191FBA67">
            <w:pPr>
              <w:snapToGrid w:val="0"/>
              <w:spacing w:line="440" w:lineRule="exact"/>
              <w:jc w:val="center"/>
              <w:rPr>
                <w:rFonts w:ascii="仿宋" w:hAnsi="仿宋" w:eastAsia="仿宋" w:cs="仿宋"/>
                <w:sz w:val="24"/>
              </w:rPr>
            </w:pPr>
            <w:r>
              <w:rPr>
                <w:rFonts w:hint="eastAsia" w:ascii="仿宋" w:hAnsi="仿宋" w:eastAsia="仿宋" w:cs="仿宋"/>
                <w:sz w:val="24"/>
              </w:rPr>
              <w:t>手术床（中端）</w:t>
            </w:r>
          </w:p>
        </w:tc>
        <w:tc>
          <w:tcPr>
            <w:tcW w:w="992" w:type="dxa"/>
            <w:tcBorders>
              <w:top w:val="single" w:color="auto" w:sz="4" w:space="0"/>
              <w:left w:val="single" w:color="auto" w:sz="4" w:space="0"/>
              <w:bottom w:val="single" w:color="auto" w:sz="4" w:space="0"/>
              <w:right w:val="single" w:color="auto" w:sz="4" w:space="0"/>
            </w:tcBorders>
            <w:vAlign w:val="center"/>
          </w:tcPr>
          <w:p w14:paraId="278A2DB4">
            <w:pPr>
              <w:snapToGrid w:val="0"/>
              <w:spacing w:line="440" w:lineRule="exact"/>
              <w:jc w:val="center"/>
              <w:rPr>
                <w:rFonts w:ascii="仿宋" w:hAnsi="仿宋" w:eastAsia="仿宋" w:cs="仿宋"/>
                <w:sz w:val="24"/>
              </w:rPr>
            </w:pPr>
            <w:r>
              <w:rPr>
                <w:rFonts w:hint="eastAsia" w:ascii="仿宋" w:hAnsi="仿宋" w:eastAsia="仿宋" w:cs="仿宋"/>
                <w:sz w:val="24"/>
              </w:rPr>
              <w:t>5</w:t>
            </w:r>
          </w:p>
        </w:tc>
        <w:tc>
          <w:tcPr>
            <w:tcW w:w="1276" w:type="dxa"/>
            <w:tcBorders>
              <w:top w:val="single" w:color="auto" w:sz="4" w:space="0"/>
              <w:left w:val="single" w:color="auto" w:sz="4" w:space="0"/>
              <w:bottom w:val="single" w:color="auto" w:sz="4" w:space="0"/>
              <w:right w:val="single" w:color="auto" w:sz="4" w:space="0"/>
            </w:tcBorders>
            <w:vAlign w:val="center"/>
          </w:tcPr>
          <w:p w14:paraId="76E6E3B7">
            <w:pPr>
              <w:snapToGrid w:val="0"/>
              <w:spacing w:line="440" w:lineRule="exact"/>
              <w:jc w:val="center"/>
              <w:rPr>
                <w:rFonts w:ascii="仿宋" w:hAnsi="仿宋" w:eastAsia="仿宋" w:cs="仿宋"/>
                <w:sz w:val="24"/>
              </w:rPr>
            </w:pPr>
            <w:r>
              <w:rPr>
                <w:rFonts w:hint="eastAsia" w:ascii="仿宋" w:hAnsi="仿宋" w:eastAsia="仿宋" w:cs="仿宋"/>
                <w:sz w:val="24"/>
              </w:rPr>
              <w:t>15</w:t>
            </w:r>
          </w:p>
        </w:tc>
        <w:tc>
          <w:tcPr>
            <w:tcW w:w="1276" w:type="dxa"/>
            <w:tcBorders>
              <w:top w:val="single" w:color="auto" w:sz="4" w:space="0"/>
              <w:left w:val="single" w:color="auto" w:sz="4" w:space="0"/>
              <w:bottom w:val="single" w:color="auto" w:sz="4" w:space="0"/>
              <w:right w:val="single" w:color="auto" w:sz="4" w:space="0"/>
            </w:tcBorders>
            <w:vAlign w:val="center"/>
          </w:tcPr>
          <w:p w14:paraId="568EFFD2">
            <w:pPr>
              <w:snapToGrid w:val="0"/>
              <w:spacing w:line="440" w:lineRule="exact"/>
              <w:jc w:val="center"/>
              <w:rPr>
                <w:rFonts w:ascii="仿宋" w:hAnsi="仿宋" w:eastAsia="仿宋" w:cs="仿宋"/>
                <w:sz w:val="24"/>
              </w:rPr>
            </w:pPr>
            <w:r>
              <w:rPr>
                <w:rFonts w:hint="eastAsia" w:ascii="仿宋" w:hAnsi="仿宋" w:eastAsia="仿宋" w:cs="仿宋"/>
                <w:sz w:val="24"/>
              </w:rPr>
              <w:t>75</w:t>
            </w:r>
          </w:p>
        </w:tc>
        <w:tc>
          <w:tcPr>
            <w:tcW w:w="1275" w:type="dxa"/>
            <w:tcBorders>
              <w:top w:val="single" w:color="auto" w:sz="4" w:space="0"/>
              <w:left w:val="single" w:color="auto" w:sz="4" w:space="0"/>
              <w:bottom w:val="single" w:color="auto" w:sz="4" w:space="0"/>
              <w:right w:val="single" w:color="auto" w:sz="4" w:space="0"/>
            </w:tcBorders>
            <w:vAlign w:val="center"/>
          </w:tcPr>
          <w:p w14:paraId="107D4559">
            <w:pPr>
              <w:snapToGrid w:val="0"/>
              <w:spacing w:line="440" w:lineRule="exact"/>
              <w:jc w:val="center"/>
              <w:rPr>
                <w:rFonts w:ascii="仿宋" w:hAnsi="仿宋" w:eastAsia="仿宋" w:cs="仿宋"/>
                <w:sz w:val="24"/>
              </w:rPr>
            </w:pPr>
            <w:r>
              <w:rPr>
                <w:rFonts w:hint="eastAsia" w:ascii="仿宋" w:hAnsi="仿宋" w:eastAsia="仿宋" w:cs="仿宋"/>
                <w:sz w:val="24"/>
              </w:rPr>
              <w:t>75</w:t>
            </w:r>
          </w:p>
        </w:tc>
        <w:tc>
          <w:tcPr>
            <w:tcW w:w="993" w:type="dxa"/>
            <w:tcBorders>
              <w:top w:val="single" w:color="auto" w:sz="4" w:space="0"/>
              <w:left w:val="single" w:color="auto" w:sz="4" w:space="0"/>
              <w:bottom w:val="single" w:color="auto" w:sz="4" w:space="0"/>
              <w:right w:val="single" w:color="auto" w:sz="4" w:space="0"/>
            </w:tcBorders>
            <w:vAlign w:val="center"/>
          </w:tcPr>
          <w:p w14:paraId="1722363B">
            <w:pPr>
              <w:snapToGrid w:val="0"/>
              <w:spacing w:line="440" w:lineRule="exact"/>
              <w:jc w:val="center"/>
              <w:rPr>
                <w:rFonts w:ascii="仿宋" w:hAnsi="仿宋" w:eastAsia="仿宋" w:cs="仿宋"/>
                <w:sz w:val="24"/>
              </w:rPr>
            </w:pPr>
            <w:r>
              <w:rPr>
                <w:rFonts w:hint="eastAsia" w:ascii="仿宋" w:hAnsi="仿宋" w:eastAsia="仿宋" w:cs="仿宋"/>
                <w:sz w:val="24"/>
              </w:rPr>
              <w:t>国产</w:t>
            </w:r>
          </w:p>
        </w:tc>
        <w:tc>
          <w:tcPr>
            <w:tcW w:w="850" w:type="dxa"/>
            <w:tcBorders>
              <w:top w:val="single" w:color="auto" w:sz="4" w:space="0"/>
              <w:left w:val="single" w:color="auto" w:sz="4" w:space="0"/>
              <w:bottom w:val="single" w:color="auto" w:sz="4" w:space="0"/>
              <w:right w:val="single" w:color="auto" w:sz="4" w:space="0"/>
            </w:tcBorders>
            <w:vAlign w:val="center"/>
          </w:tcPr>
          <w:p w14:paraId="3CAF819C">
            <w:pPr>
              <w:snapToGrid w:val="0"/>
              <w:spacing w:line="440" w:lineRule="exact"/>
              <w:jc w:val="center"/>
              <w:rPr>
                <w:rFonts w:ascii="仿宋" w:hAnsi="仿宋" w:eastAsia="仿宋" w:cs="仿宋"/>
                <w:sz w:val="24"/>
              </w:rPr>
            </w:pPr>
            <w:r>
              <w:rPr>
                <w:rFonts w:hint="eastAsia" w:ascii="仿宋" w:hAnsi="仿宋" w:eastAsia="仿宋" w:cs="仿宋"/>
                <w:sz w:val="24"/>
              </w:rPr>
              <w:t>第二类</w:t>
            </w:r>
          </w:p>
        </w:tc>
      </w:tr>
    </w:tbl>
    <w:p w14:paraId="7851FDD8">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(四)</w:t>
      </w:r>
      <w:r>
        <w:rPr>
          <w:rFonts w:hint="eastAsia" w:ascii="仿宋" w:hAnsi="仿宋" w:eastAsia="仿宋" w:cs="仿宋"/>
          <w:color w:val="000000" w:themeColor="text1"/>
          <w:sz w:val="24"/>
          <w14:textFill>
            <w14:solidFill>
              <w14:schemeClr w14:val="tx1"/>
            </w14:solidFill>
          </w14:textFill>
        </w:rPr>
        <w:t>技术需求及商务要求</w:t>
      </w:r>
    </w:p>
    <w:bookmarkEnd w:id="43"/>
    <w:tbl>
      <w:tblPr>
        <w:tblStyle w:val="63"/>
        <w:tblW w:w="9121" w:type="dxa"/>
        <w:jc w:val="center"/>
        <w:tblLayout w:type="fixed"/>
        <w:tblCellMar>
          <w:top w:w="0" w:type="dxa"/>
          <w:left w:w="108" w:type="dxa"/>
          <w:bottom w:w="0" w:type="dxa"/>
          <w:right w:w="108" w:type="dxa"/>
        </w:tblCellMar>
      </w:tblPr>
      <w:tblGrid>
        <w:gridCol w:w="5937"/>
        <w:gridCol w:w="3184"/>
      </w:tblGrid>
      <w:tr w14:paraId="19E48901">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0553979A">
            <w:pPr>
              <w:pStyle w:val="966"/>
              <w:autoSpaceDE w:val="0"/>
              <w:autoSpaceDN w:val="0"/>
              <w:spacing w:line="280" w:lineRule="exact"/>
              <w:ind w:firstLine="0" w:firstLineChars="0"/>
              <w:rPr>
                <w:rFonts w:ascii="仿宋" w:hAnsi="仿宋" w:eastAsia="仿宋" w:cs="仿宋"/>
                <w:b/>
                <w:sz w:val="24"/>
              </w:rPr>
            </w:pPr>
            <w:r>
              <w:rPr>
                <w:rFonts w:hint="eastAsia" w:ascii="仿宋" w:hAnsi="仿宋" w:eastAsia="仿宋" w:cs="仿宋"/>
                <w:b/>
                <w:sz w:val="24"/>
                <w:lang w:val="zh-CN"/>
              </w:rPr>
              <w:t>一、适用科室</w:t>
            </w:r>
            <w:r>
              <w:rPr>
                <w:rFonts w:hint="eastAsia" w:ascii="仿宋" w:hAnsi="仿宋" w:eastAsia="仿宋" w:cs="仿宋"/>
                <w:b/>
                <w:sz w:val="24"/>
              </w:rPr>
              <w:t>：</w:t>
            </w:r>
          </w:p>
          <w:p w14:paraId="5B1B1348">
            <w:pPr>
              <w:pStyle w:val="966"/>
              <w:autoSpaceDE w:val="0"/>
              <w:autoSpaceDN w:val="0"/>
              <w:spacing w:line="280" w:lineRule="exact"/>
              <w:ind w:firstLine="240" w:firstLineChars="100"/>
              <w:rPr>
                <w:rFonts w:ascii="仿宋" w:hAnsi="仿宋" w:eastAsia="仿宋" w:cs="仿宋"/>
                <w:sz w:val="24"/>
              </w:rPr>
            </w:pPr>
            <w:r>
              <w:rPr>
                <w:rFonts w:hint="eastAsia" w:ascii="仿宋" w:hAnsi="仿宋" w:eastAsia="仿宋" w:cs="仿宋"/>
                <w:sz w:val="24"/>
              </w:rPr>
              <w:t>设备1：</w:t>
            </w:r>
            <w:r>
              <w:rPr>
                <w:rFonts w:hint="eastAsia" w:ascii="仿宋" w:hAnsi="仿宋" w:eastAsia="仿宋" w:cs="仿宋"/>
                <w:kern w:val="0"/>
                <w:sz w:val="24"/>
                <w:lang w:val="zh-CN" w:bidi="ar"/>
              </w:rPr>
              <w:t>骨科、普外科、泌尿外科、神经外科、妇产科、眼科、</w:t>
            </w:r>
            <w:r>
              <w:rPr>
                <w:rFonts w:hint="eastAsia" w:ascii="仿宋" w:hAnsi="仿宋" w:eastAsia="仿宋" w:cs="仿宋"/>
                <w:kern w:val="0"/>
                <w:sz w:val="24"/>
                <w:lang w:bidi="ar"/>
              </w:rPr>
              <w:t>脑外科</w:t>
            </w:r>
            <w:r>
              <w:rPr>
                <w:rFonts w:hint="eastAsia" w:ascii="仿宋" w:hAnsi="仿宋" w:eastAsia="仿宋" w:cs="仿宋"/>
                <w:kern w:val="0"/>
                <w:sz w:val="24"/>
                <w:lang w:val="zh-CN" w:bidi="ar"/>
              </w:rPr>
              <w:t>等手术</w:t>
            </w:r>
          </w:p>
        </w:tc>
        <w:tc>
          <w:tcPr>
            <w:tcW w:w="3184" w:type="dxa"/>
            <w:tcBorders>
              <w:top w:val="single" w:color="auto" w:sz="6" w:space="0"/>
              <w:left w:val="single" w:color="auto" w:sz="6" w:space="0"/>
              <w:bottom w:val="single" w:color="auto" w:sz="6" w:space="0"/>
              <w:right w:val="single" w:color="auto" w:sz="6" w:space="0"/>
            </w:tcBorders>
          </w:tcPr>
          <w:p w14:paraId="7558DE87">
            <w:pPr>
              <w:autoSpaceDE w:val="0"/>
              <w:autoSpaceDN w:val="0"/>
              <w:spacing w:line="280" w:lineRule="exact"/>
              <w:rPr>
                <w:rFonts w:ascii="仿宋" w:hAnsi="仿宋" w:eastAsia="仿宋" w:cs="仿宋"/>
                <w:sz w:val="24"/>
              </w:rPr>
            </w:pPr>
          </w:p>
        </w:tc>
      </w:tr>
      <w:tr w14:paraId="28E4D56C">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5FC15827">
            <w:pPr>
              <w:rPr>
                <w:rFonts w:ascii="仿宋" w:hAnsi="仿宋" w:eastAsia="仿宋"/>
                <w:sz w:val="24"/>
              </w:rPr>
            </w:pPr>
            <w:r>
              <w:rPr>
                <w:rFonts w:hint="eastAsia" w:ascii="仿宋" w:hAnsi="仿宋" w:eastAsia="仿宋"/>
                <w:b/>
                <w:sz w:val="24"/>
              </w:rPr>
              <w:t>二、用途：</w:t>
            </w:r>
          </w:p>
          <w:p w14:paraId="7B5C479D">
            <w:pPr>
              <w:pStyle w:val="966"/>
              <w:autoSpaceDE w:val="0"/>
              <w:autoSpaceDN w:val="0"/>
              <w:spacing w:line="280" w:lineRule="exact"/>
              <w:ind w:firstLine="480"/>
              <w:rPr>
                <w:rFonts w:ascii="仿宋" w:hAnsi="仿宋" w:eastAsia="仿宋" w:cs="仿宋"/>
                <w:sz w:val="24"/>
              </w:rPr>
            </w:pPr>
            <w:r>
              <w:rPr>
                <w:rFonts w:hint="eastAsia" w:ascii="仿宋" w:hAnsi="仿宋" w:eastAsia="仿宋" w:cs="仿宋"/>
                <w:sz w:val="24"/>
              </w:rPr>
              <w:t>设备1：</w:t>
            </w:r>
            <w:r>
              <w:rPr>
                <w:rFonts w:hint="eastAsia" w:ascii="仿宋" w:hAnsi="仿宋" w:eastAsia="仿宋" w:cs="仿宋"/>
                <w:kern w:val="0"/>
                <w:sz w:val="24"/>
                <w:lang w:val="zh-CN" w:bidi="ar"/>
              </w:rPr>
              <w:t>用于临床手术时调整患者体位，暴露手术野，支持俯卧位、仰卧位、倾侧位、会阴位和坐位等手术体位要求</w:t>
            </w:r>
          </w:p>
          <w:p w14:paraId="25D6CE76">
            <w:pPr>
              <w:ind w:firstLine="440"/>
              <w:rPr>
                <w:rFonts w:ascii="仿宋" w:hAnsi="仿宋" w:eastAsia="仿宋"/>
                <w:b/>
                <w:sz w:val="24"/>
              </w:rPr>
            </w:pPr>
            <w:r>
              <w:rPr>
                <w:rFonts w:hint="eastAsia" w:ascii="仿宋" w:hAnsi="仿宋" w:eastAsia="仿宋"/>
                <w:b/>
                <w:sz w:val="24"/>
              </w:rPr>
              <w:t>组成或配置：</w:t>
            </w:r>
          </w:p>
          <w:p w14:paraId="083F26B5">
            <w:pPr>
              <w:pStyle w:val="966"/>
              <w:autoSpaceDE w:val="0"/>
              <w:autoSpaceDN w:val="0"/>
              <w:spacing w:line="280" w:lineRule="exact"/>
              <w:ind w:firstLine="480"/>
            </w:pPr>
            <w:r>
              <w:rPr>
                <w:rFonts w:hint="eastAsia" w:ascii="仿宋" w:hAnsi="仿宋" w:eastAsia="仿宋" w:cs="仿宋"/>
                <w:sz w:val="24"/>
              </w:rPr>
              <w:t>设备1：</w:t>
            </w:r>
            <w:r>
              <w:rPr>
                <w:rFonts w:hint="eastAsia" w:ascii="仿宋" w:hAnsi="仿宋" w:eastAsia="仿宋" w:cs="仿宋"/>
                <w:kern w:val="0"/>
                <w:sz w:val="24"/>
                <w:lang w:bidi="ar"/>
              </w:rPr>
              <w:t>多功能手术床5套，床垫5套，有线手按控制器</w:t>
            </w:r>
            <w:r>
              <w:rPr>
                <w:rFonts w:hint="eastAsia" w:ascii="仿宋" w:hAnsi="仿宋" w:eastAsia="仿宋" w:cs="仿宋"/>
                <w:kern w:val="0"/>
                <w:sz w:val="24"/>
                <w:lang w:val="en-US" w:eastAsia="zh-CN" w:bidi="ar"/>
              </w:rPr>
              <w:t>5</w:t>
            </w:r>
            <w:r>
              <w:rPr>
                <w:rFonts w:hint="eastAsia" w:ascii="仿宋" w:hAnsi="仿宋" w:eastAsia="仿宋" w:cs="仿宋"/>
                <w:kern w:val="0"/>
                <w:sz w:val="24"/>
                <w:lang w:bidi="ar"/>
              </w:rPr>
              <w:t>个，肩托5套，麻醉架</w:t>
            </w:r>
            <w:r>
              <w:rPr>
                <w:rFonts w:hint="eastAsia" w:ascii="仿宋" w:hAnsi="仿宋" w:eastAsia="仿宋" w:cs="仿宋"/>
                <w:kern w:val="0"/>
                <w:sz w:val="24"/>
                <w:lang w:val="en-US" w:eastAsia="zh-CN" w:bidi="ar"/>
              </w:rPr>
              <w:t>5</w:t>
            </w:r>
            <w:r>
              <w:rPr>
                <w:rFonts w:hint="eastAsia" w:ascii="仿宋" w:hAnsi="仿宋" w:eastAsia="仿宋" w:cs="仿宋"/>
                <w:kern w:val="0"/>
                <w:sz w:val="24"/>
                <w:lang w:bidi="ar"/>
              </w:rPr>
              <w:t>套（附万向固定器），手部约束带</w:t>
            </w:r>
            <w:r>
              <w:rPr>
                <w:rFonts w:hint="eastAsia" w:ascii="仿宋" w:hAnsi="仿宋" w:eastAsia="仿宋" w:cs="仿宋"/>
                <w:kern w:val="0"/>
                <w:sz w:val="24"/>
                <w:lang w:val="en-US" w:eastAsia="zh-CN" w:bidi="ar"/>
              </w:rPr>
              <w:t>30</w:t>
            </w:r>
            <w:r>
              <w:rPr>
                <w:rFonts w:hint="eastAsia" w:ascii="仿宋" w:hAnsi="仿宋" w:eastAsia="仿宋" w:cs="仿宋"/>
                <w:kern w:val="0"/>
                <w:sz w:val="24"/>
                <w:lang w:bidi="ar"/>
              </w:rPr>
              <w:t>根，腿部约束带20根，侧卧位支身架（含夹持架）5套，侧卧位手架（含夹持架）5套，截石位腿架（含夹持架）</w:t>
            </w:r>
            <w:r>
              <w:rPr>
                <w:rFonts w:hint="eastAsia" w:ascii="仿宋" w:hAnsi="仿宋" w:eastAsia="仿宋" w:cs="仿宋"/>
                <w:kern w:val="0"/>
                <w:sz w:val="24"/>
                <w:lang w:val="en-US" w:eastAsia="zh-CN" w:bidi="ar"/>
              </w:rPr>
              <w:t>2</w:t>
            </w:r>
            <w:r>
              <w:rPr>
                <w:rFonts w:hint="eastAsia" w:ascii="仿宋" w:hAnsi="仿宋" w:eastAsia="仿宋" w:cs="仿宋"/>
                <w:kern w:val="0"/>
                <w:sz w:val="24"/>
                <w:lang w:bidi="ar"/>
              </w:rPr>
              <w:t>套（每套2个），手板</w:t>
            </w:r>
            <w:r>
              <w:rPr>
                <w:rFonts w:hint="eastAsia" w:ascii="仿宋" w:hAnsi="仿宋" w:eastAsia="仿宋" w:cs="仿宋"/>
                <w:kern w:val="0"/>
                <w:sz w:val="24"/>
                <w:lang w:val="en-US" w:eastAsia="zh-CN" w:bidi="ar"/>
              </w:rPr>
              <w:t>5</w:t>
            </w:r>
            <w:r>
              <w:rPr>
                <w:rFonts w:hint="eastAsia" w:ascii="仿宋" w:hAnsi="仿宋" w:eastAsia="仿宋" w:cs="仿宋"/>
                <w:kern w:val="0"/>
                <w:sz w:val="24"/>
                <w:lang w:bidi="ar"/>
              </w:rPr>
              <w:t>套（每套2个），</w:t>
            </w:r>
            <w:r>
              <w:rPr>
                <w:rFonts w:hint="eastAsia" w:ascii="仿宋" w:hAnsi="仿宋" w:eastAsia="仿宋" w:cs="仿宋"/>
                <w:kern w:val="0"/>
                <w:sz w:val="24"/>
                <w:lang w:val="en-US" w:eastAsia="zh-CN" w:bidi="ar"/>
              </w:rPr>
              <w:t>跪板</w:t>
            </w:r>
            <w:r>
              <w:rPr>
                <w:rFonts w:hint="eastAsia" w:ascii="仿宋" w:hAnsi="仿宋" w:eastAsia="仿宋" w:cs="仿宋"/>
                <w:kern w:val="0"/>
                <w:sz w:val="24"/>
                <w:lang w:bidi="ar"/>
              </w:rPr>
              <w:t>1</w:t>
            </w:r>
            <w:r>
              <w:rPr>
                <w:rFonts w:hint="eastAsia" w:ascii="仿宋" w:hAnsi="仿宋" w:eastAsia="仿宋" w:cs="仿宋"/>
                <w:kern w:val="0"/>
                <w:sz w:val="24"/>
                <w:lang w:val="en-US" w:eastAsia="zh-CN" w:bidi="ar"/>
              </w:rPr>
              <w:t>个</w:t>
            </w:r>
            <w:r>
              <w:rPr>
                <w:rFonts w:hint="eastAsia" w:ascii="仿宋" w:hAnsi="仿宋" w:eastAsia="仿宋" w:cs="仿宋"/>
                <w:kern w:val="0"/>
                <w:sz w:val="24"/>
                <w:lang w:bidi="ar"/>
              </w:rPr>
              <w:t>，头板5块，腿板5套，辅助控制器5套，截石位夹持器10个（按照临床需求配置）</w:t>
            </w:r>
            <w:r>
              <w:rPr>
                <w:rFonts w:hint="eastAsia" w:ascii="仿宋" w:hAnsi="仿宋" w:eastAsia="仿宋" w:cs="仿宋"/>
                <w:kern w:val="0"/>
                <w:sz w:val="24"/>
                <w:lang w:eastAsia="zh-CN" w:bidi="ar"/>
              </w:rPr>
              <w:t>，</w:t>
            </w:r>
            <w:r>
              <w:rPr>
                <w:rFonts w:hint="eastAsia" w:ascii="仿宋" w:hAnsi="仿宋" w:eastAsia="仿宋" w:cs="仿宋"/>
                <w:kern w:val="0"/>
                <w:sz w:val="24"/>
                <w:lang w:val="en-US" w:eastAsia="zh-CN" w:bidi="ar"/>
              </w:rPr>
              <w:t>气动腿架2套（允许其他品牌），机械助力盐水架3套（允许其他品牌）</w:t>
            </w:r>
          </w:p>
        </w:tc>
        <w:tc>
          <w:tcPr>
            <w:tcW w:w="3184" w:type="dxa"/>
            <w:tcBorders>
              <w:top w:val="single" w:color="auto" w:sz="6" w:space="0"/>
              <w:left w:val="single" w:color="auto" w:sz="6" w:space="0"/>
              <w:bottom w:val="single" w:color="auto" w:sz="6" w:space="0"/>
              <w:right w:val="single" w:color="auto" w:sz="6" w:space="0"/>
            </w:tcBorders>
          </w:tcPr>
          <w:p w14:paraId="56E1380F">
            <w:pPr>
              <w:autoSpaceDE w:val="0"/>
              <w:autoSpaceDN w:val="0"/>
              <w:spacing w:line="280" w:lineRule="exact"/>
              <w:rPr>
                <w:rFonts w:ascii="仿宋" w:hAnsi="仿宋" w:eastAsia="仿宋" w:cs="仿宋"/>
                <w:sz w:val="24"/>
                <w:lang w:val="zh-CN"/>
              </w:rPr>
            </w:pPr>
          </w:p>
        </w:tc>
      </w:tr>
      <w:tr w14:paraId="160D246E">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7644E361">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b/>
                <w:sz w:val="24"/>
                <w:shd w:val="clear" w:color="auto" w:fill="FFFFFF"/>
              </w:rPr>
              <w:t>三、功能和技术参数及配置</w:t>
            </w:r>
          </w:p>
        </w:tc>
        <w:tc>
          <w:tcPr>
            <w:tcW w:w="3184" w:type="dxa"/>
            <w:tcBorders>
              <w:top w:val="single" w:color="auto" w:sz="6" w:space="0"/>
              <w:left w:val="single" w:color="auto" w:sz="6" w:space="0"/>
              <w:bottom w:val="single" w:color="auto" w:sz="6" w:space="0"/>
              <w:right w:val="single" w:color="auto" w:sz="6" w:space="0"/>
            </w:tcBorders>
          </w:tcPr>
          <w:p w14:paraId="230CB8C5">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14:paraId="2C78A058">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3B2174D0">
            <w:pPr>
              <w:widowControl/>
              <w:jc w:val="left"/>
              <w:textAlignment w:val="top"/>
              <w:rPr>
                <w:rFonts w:ascii="仿宋" w:hAnsi="仿宋" w:eastAsia="仿宋" w:cs="仿宋"/>
                <w:sz w:val="24"/>
                <w:lang w:val="zh-CN"/>
              </w:rPr>
            </w:pPr>
            <w:r>
              <w:rPr>
                <w:rFonts w:ascii="仿宋" w:hAnsi="仿宋" w:eastAsia="仿宋" w:cs="仿宋"/>
                <w:b/>
                <w:sz w:val="24"/>
                <w:shd w:val="clear" w:color="auto" w:fill="FFFFFF"/>
              </w:rPr>
              <w:t xml:space="preserve">3.1 </w:t>
            </w:r>
            <w:r>
              <w:rPr>
                <w:rFonts w:hint="eastAsia" w:ascii="仿宋" w:hAnsi="仿宋" w:eastAsia="仿宋" w:cs="仿宋"/>
                <w:b/>
                <w:bCs/>
                <w:kern w:val="0"/>
                <w:sz w:val="24"/>
                <w:lang w:bidi="ar"/>
              </w:rPr>
              <w:t xml:space="preserve"> 手术床（中端） </w:t>
            </w:r>
            <w:r>
              <w:rPr>
                <w:rFonts w:hint="eastAsia" w:ascii="仿宋" w:hAnsi="仿宋" w:eastAsia="仿宋" w:cs="仿宋"/>
                <w:b/>
                <w:sz w:val="24"/>
                <w:shd w:val="clear" w:color="auto" w:fill="FFFFFF"/>
              </w:rPr>
              <w:t>功能技术要求</w:t>
            </w:r>
            <w:r>
              <w:rPr>
                <w:rFonts w:hint="eastAsia" w:ascii="仿宋" w:hAnsi="仿宋" w:eastAsia="仿宋" w:cs="仿宋"/>
                <w:b/>
                <w:kern w:val="0"/>
                <w:sz w:val="24"/>
                <w:lang w:bidi="ar"/>
              </w:rPr>
              <w:t>（相关指标均指本数，不包含误差、偏差、范围）</w:t>
            </w:r>
          </w:p>
        </w:tc>
        <w:tc>
          <w:tcPr>
            <w:tcW w:w="3184" w:type="dxa"/>
            <w:tcBorders>
              <w:top w:val="single" w:color="auto" w:sz="6" w:space="0"/>
              <w:left w:val="single" w:color="auto" w:sz="6" w:space="0"/>
              <w:bottom w:val="single" w:color="auto" w:sz="6" w:space="0"/>
              <w:right w:val="single" w:color="auto" w:sz="6" w:space="0"/>
            </w:tcBorders>
          </w:tcPr>
          <w:p w14:paraId="0D8B1A32">
            <w:pPr>
              <w:autoSpaceDE w:val="0"/>
              <w:autoSpaceDN w:val="0"/>
              <w:spacing w:line="280" w:lineRule="exact"/>
              <w:rPr>
                <w:rFonts w:ascii="仿宋" w:hAnsi="仿宋" w:eastAsia="仿宋" w:cs="仿宋"/>
                <w:sz w:val="24"/>
                <w:shd w:val="clear" w:color="auto" w:fill="FFFFFF"/>
              </w:rPr>
            </w:pPr>
          </w:p>
        </w:tc>
      </w:tr>
      <w:tr w14:paraId="7766A93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5AF5F19F">
            <w:pPr>
              <w:widowControl/>
              <w:jc w:val="left"/>
              <w:textAlignment w:val="top"/>
              <w:rPr>
                <w:rFonts w:ascii="仿宋" w:hAnsi="仿宋" w:eastAsia="仿宋" w:cs="仿宋"/>
                <w:sz w:val="24"/>
                <w:lang w:val="zh-CN"/>
              </w:rPr>
            </w:pPr>
            <w:r>
              <w:rPr>
                <w:rFonts w:hint="eastAsia" w:ascii="仿宋" w:hAnsi="仿宋" w:eastAsia="仿宋" w:cs="仿宋"/>
                <w:b/>
                <w:bCs/>
                <w:kern w:val="0"/>
                <w:sz w:val="24"/>
                <w:lang w:bidi="ar"/>
              </w:rPr>
              <w:t>3.1.1 基本要求:</w:t>
            </w:r>
          </w:p>
        </w:tc>
        <w:tc>
          <w:tcPr>
            <w:tcW w:w="3184" w:type="dxa"/>
            <w:tcBorders>
              <w:top w:val="single" w:color="auto" w:sz="6" w:space="0"/>
              <w:left w:val="single" w:color="auto" w:sz="6" w:space="0"/>
              <w:bottom w:val="single" w:color="auto" w:sz="6" w:space="0"/>
              <w:right w:val="single" w:color="auto" w:sz="6" w:space="0"/>
            </w:tcBorders>
          </w:tcPr>
          <w:p w14:paraId="3FAC948C">
            <w:pPr>
              <w:autoSpaceDE w:val="0"/>
              <w:autoSpaceDN w:val="0"/>
              <w:spacing w:line="280" w:lineRule="exact"/>
              <w:rPr>
                <w:rFonts w:ascii="仿宋" w:hAnsi="仿宋" w:eastAsia="仿宋" w:cs="仿宋"/>
                <w:sz w:val="24"/>
                <w:shd w:val="clear" w:color="auto" w:fill="FFFFFF"/>
              </w:rPr>
            </w:pPr>
          </w:p>
        </w:tc>
      </w:tr>
      <w:tr w14:paraId="517E5250">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70E7E812">
            <w:pPr>
              <w:widowControl/>
              <w:jc w:val="left"/>
              <w:textAlignment w:val="top"/>
              <w:rPr>
                <w:rFonts w:ascii="仿宋" w:hAnsi="仿宋" w:eastAsia="仿宋" w:cs="仿宋"/>
                <w:sz w:val="24"/>
                <w:lang w:val="zh-CN"/>
              </w:rPr>
            </w:pPr>
            <w:r>
              <w:rPr>
                <w:rFonts w:hint="eastAsia" w:ascii="仿宋" w:hAnsi="仿宋" w:eastAsia="仿宋" w:cs="仿宋"/>
                <w:kern w:val="0"/>
                <w:sz w:val="24"/>
                <w:lang w:bidi="ar"/>
              </w:rPr>
              <w:t>3.1.1.1 驱动方式：电动液压驱动，非齿轮式联动电动驱动</w:t>
            </w:r>
          </w:p>
        </w:tc>
        <w:tc>
          <w:tcPr>
            <w:tcW w:w="3184" w:type="dxa"/>
            <w:tcBorders>
              <w:top w:val="single" w:color="auto" w:sz="6" w:space="0"/>
              <w:left w:val="single" w:color="auto" w:sz="6" w:space="0"/>
              <w:bottom w:val="single" w:color="auto" w:sz="6" w:space="0"/>
              <w:right w:val="single" w:color="auto" w:sz="6" w:space="0"/>
            </w:tcBorders>
          </w:tcPr>
          <w:p w14:paraId="20939FF7">
            <w:pPr>
              <w:autoSpaceDE w:val="0"/>
              <w:autoSpaceDN w:val="0"/>
              <w:spacing w:line="280" w:lineRule="exact"/>
              <w:rPr>
                <w:rFonts w:ascii="仿宋" w:hAnsi="仿宋" w:eastAsia="仿宋" w:cs="仿宋"/>
                <w:sz w:val="24"/>
                <w:shd w:val="clear" w:color="auto" w:fill="FFFFFF"/>
              </w:rPr>
            </w:pPr>
          </w:p>
        </w:tc>
      </w:tr>
      <w:tr w14:paraId="176CCA97">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024A93CC">
            <w:pPr>
              <w:widowControl/>
              <w:textAlignment w:val="top"/>
              <w:rPr>
                <w:rFonts w:ascii="仿宋" w:hAnsi="仿宋" w:eastAsia="仿宋" w:cs="仿宋"/>
                <w:sz w:val="24"/>
                <w:lang w:val="zh-CN"/>
              </w:rPr>
            </w:pPr>
            <w:r>
              <w:rPr>
                <w:rFonts w:hint="eastAsia" w:ascii="仿宋" w:hAnsi="仿宋" w:eastAsia="仿宋" w:cs="仿宋"/>
                <w:kern w:val="0"/>
                <w:sz w:val="24"/>
                <w:lang w:bidi="ar"/>
              </w:rPr>
              <w:t>3.1.1.2 供电方式：交流电供电与电池供电</w:t>
            </w:r>
          </w:p>
        </w:tc>
        <w:tc>
          <w:tcPr>
            <w:tcW w:w="3184" w:type="dxa"/>
            <w:tcBorders>
              <w:top w:val="single" w:color="auto" w:sz="6" w:space="0"/>
              <w:left w:val="single" w:color="auto" w:sz="6" w:space="0"/>
              <w:bottom w:val="single" w:color="auto" w:sz="6" w:space="0"/>
              <w:right w:val="single" w:color="auto" w:sz="6" w:space="0"/>
            </w:tcBorders>
          </w:tcPr>
          <w:p w14:paraId="67309201">
            <w:pPr>
              <w:autoSpaceDE w:val="0"/>
              <w:autoSpaceDN w:val="0"/>
              <w:spacing w:line="280" w:lineRule="exact"/>
              <w:rPr>
                <w:rFonts w:ascii="仿宋" w:hAnsi="仿宋" w:eastAsia="仿宋" w:cs="仿宋"/>
                <w:sz w:val="24"/>
                <w:shd w:val="clear" w:color="auto" w:fill="FFFFFF"/>
              </w:rPr>
            </w:pPr>
          </w:p>
        </w:tc>
      </w:tr>
      <w:tr w14:paraId="35F3E2A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68E2D82C">
            <w:pPr>
              <w:widowControl/>
              <w:jc w:val="left"/>
              <w:textAlignment w:val="bottom"/>
              <w:rPr>
                <w:rFonts w:ascii="仿宋" w:hAnsi="仿宋" w:eastAsia="仿宋" w:cs="仿宋"/>
                <w:sz w:val="24"/>
                <w:lang w:val="zh-CN"/>
              </w:rPr>
            </w:pPr>
            <w:r>
              <w:rPr>
                <w:rFonts w:hint="eastAsia" w:ascii="仿宋" w:hAnsi="仿宋" w:eastAsia="仿宋" w:cs="仿宋"/>
                <w:kern w:val="0"/>
                <w:sz w:val="24"/>
                <w:lang w:bidi="ar"/>
              </w:rPr>
              <w:t>3.1.1.3 四段面手术床：具有，电动升降、电动左右倾斜、前后倾斜、电动双纵向平移、电动背板上下、电动腰上腰下（V型与反V型），</w:t>
            </w:r>
            <w:r>
              <w:rPr>
                <w:rFonts w:hint="eastAsia" w:ascii="仿宋" w:hAnsi="仿宋" w:eastAsia="仿宋" w:cs="仿宋"/>
                <w:color w:val="000000" w:themeColor="text1"/>
                <w:kern w:val="0"/>
                <w:sz w:val="24"/>
                <w:lang w:bidi="ar"/>
                <w14:textFill>
                  <w14:solidFill>
                    <w14:schemeClr w14:val="tx1"/>
                  </w14:solidFill>
                </w14:textFill>
              </w:rPr>
              <w:t>电动中控刹车、电动单键复位、电动水平定位、床柱上辅助控制器、气动腿板、头脚板互换、四个万向脚轮等装置功能</w:t>
            </w:r>
            <w:r>
              <w:rPr>
                <w:rFonts w:hint="eastAsia" w:ascii="仿宋" w:hAnsi="仿宋" w:eastAsia="仿宋" w:cs="仿宋"/>
                <w:kern w:val="0"/>
                <w:sz w:val="24"/>
                <w:lang w:bidi="ar"/>
              </w:rPr>
              <w:t>（提供注册证明材料或说明书、药监部门批件）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0B384B9E">
            <w:pPr>
              <w:autoSpaceDE w:val="0"/>
              <w:autoSpaceDN w:val="0"/>
              <w:spacing w:line="280" w:lineRule="exact"/>
              <w:rPr>
                <w:rFonts w:ascii="仿宋" w:hAnsi="仿宋" w:eastAsia="仿宋" w:cs="仿宋"/>
                <w:sz w:val="24"/>
                <w:shd w:val="clear" w:color="auto" w:fill="FFFFFF"/>
              </w:rPr>
            </w:pPr>
          </w:p>
        </w:tc>
      </w:tr>
      <w:tr w14:paraId="1C9EFA38">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6D2ED9B2">
            <w:pPr>
              <w:widowControl/>
              <w:jc w:val="left"/>
              <w:textAlignment w:val="bottom"/>
              <w:rPr>
                <w:rFonts w:ascii="仿宋" w:hAnsi="仿宋" w:eastAsia="仿宋" w:cs="仿宋"/>
                <w:color w:val="FF0000"/>
                <w:sz w:val="24"/>
                <w:lang w:val="zh-CN"/>
              </w:rPr>
            </w:pPr>
            <w:r>
              <w:rPr>
                <w:rFonts w:hint="eastAsia" w:ascii="仿宋" w:hAnsi="仿宋" w:eastAsia="仿宋" w:cs="仿宋"/>
                <w:kern w:val="0"/>
                <w:sz w:val="24"/>
                <w:lang w:bidi="ar"/>
              </w:rPr>
              <w:t>3.1.1.4 腿板：为气动式设计具有头脚板互换功能（提供注册证明材料或说明书、药监部门批件）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18771252">
            <w:pPr>
              <w:autoSpaceDE w:val="0"/>
              <w:autoSpaceDN w:val="0"/>
              <w:spacing w:line="280" w:lineRule="exact"/>
              <w:rPr>
                <w:rFonts w:ascii="仿宋" w:hAnsi="仿宋" w:eastAsia="仿宋" w:cs="仿宋"/>
                <w:sz w:val="24"/>
                <w:shd w:val="clear" w:color="auto" w:fill="FFFFFF"/>
              </w:rPr>
            </w:pPr>
          </w:p>
        </w:tc>
      </w:tr>
      <w:tr w14:paraId="17453DCA">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0E071313">
            <w:pPr>
              <w:widowControl/>
              <w:jc w:val="left"/>
              <w:textAlignment w:val="bottom"/>
              <w:rPr>
                <w:rFonts w:ascii="仿宋" w:hAnsi="仿宋" w:eastAsia="仿宋" w:cs="仿宋"/>
                <w:sz w:val="24"/>
                <w:lang w:val="zh-CN"/>
              </w:rPr>
            </w:pPr>
            <w:r>
              <w:rPr>
                <w:rFonts w:hint="eastAsia" w:ascii="微软雅黑" w:hAnsi="微软雅黑" w:eastAsia="微软雅黑" w:cs="微软雅黑"/>
                <w:kern w:val="0"/>
                <w:sz w:val="24"/>
                <w:lang w:bidi="ar"/>
              </w:rPr>
              <w:t>★</w:t>
            </w:r>
            <w:r>
              <w:rPr>
                <w:rFonts w:hint="eastAsia" w:ascii="仿宋" w:hAnsi="仿宋" w:eastAsia="仿宋" w:cs="仿宋"/>
                <w:kern w:val="0"/>
                <w:sz w:val="24"/>
                <w:lang w:bidi="ar"/>
              </w:rPr>
              <w:t>3.1.1.5 手术床身、底座材料为不锈钢包覆，防腐蚀、易清洁；</w:t>
            </w:r>
            <w:r>
              <w:rPr>
                <w:rFonts w:hint="eastAsia" w:ascii="仿宋" w:hAnsi="仿宋" w:eastAsia="仿宋" w:cs="仿宋"/>
                <w:color w:val="000000" w:themeColor="text1"/>
                <w:kern w:val="0"/>
                <w:sz w:val="24"/>
                <w:lang w:bidi="ar"/>
                <w14:textFill>
                  <w14:solidFill>
                    <w14:schemeClr w14:val="tx1"/>
                  </w14:solidFill>
                </w14:textFill>
              </w:rPr>
              <w:t>底座为不锈钢长方形底座，前后及侧面无凹凸。底座必须具备单独检修盖，而不用拆卸整个底座，方便医学工程人员在手术过程中紧急检修，无需在手术过程中转移病患（提供图片佐证，并注明页码）</w:t>
            </w:r>
          </w:p>
        </w:tc>
        <w:tc>
          <w:tcPr>
            <w:tcW w:w="3184" w:type="dxa"/>
            <w:tcBorders>
              <w:top w:val="single" w:color="auto" w:sz="6" w:space="0"/>
              <w:left w:val="single" w:color="auto" w:sz="6" w:space="0"/>
              <w:bottom w:val="single" w:color="auto" w:sz="6" w:space="0"/>
              <w:right w:val="single" w:color="auto" w:sz="6" w:space="0"/>
            </w:tcBorders>
          </w:tcPr>
          <w:p w14:paraId="28B7E536">
            <w:pPr>
              <w:autoSpaceDE w:val="0"/>
              <w:autoSpaceDN w:val="0"/>
              <w:spacing w:line="280" w:lineRule="exact"/>
              <w:rPr>
                <w:rFonts w:ascii="仿宋" w:hAnsi="仿宋" w:eastAsia="仿宋" w:cs="仿宋"/>
                <w:sz w:val="24"/>
                <w:shd w:val="clear" w:color="auto" w:fill="FFFFFF"/>
              </w:rPr>
            </w:pPr>
          </w:p>
        </w:tc>
      </w:tr>
      <w:tr w14:paraId="50665BD9">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1AD752E9">
            <w:pPr>
              <w:widowControl/>
              <w:jc w:val="left"/>
              <w:textAlignment w:val="bottom"/>
              <w:rPr>
                <w:rFonts w:ascii="仿宋" w:hAnsi="仿宋" w:eastAsia="仿宋" w:cs="仿宋"/>
                <w:sz w:val="24"/>
                <w:lang w:val="zh-CN"/>
              </w:rPr>
            </w:pPr>
            <w:r>
              <w:rPr>
                <w:rFonts w:hint="eastAsia" w:ascii="仿宋" w:hAnsi="仿宋" w:eastAsia="仿宋" w:cs="仿宋"/>
                <w:kern w:val="0"/>
                <w:sz w:val="24"/>
                <w:lang w:bidi="ar"/>
              </w:rPr>
              <w:t>3.1.1.6 床面电动双纵向平移装置：具备</w:t>
            </w:r>
          </w:p>
        </w:tc>
        <w:tc>
          <w:tcPr>
            <w:tcW w:w="3184" w:type="dxa"/>
            <w:tcBorders>
              <w:top w:val="single" w:color="auto" w:sz="6" w:space="0"/>
              <w:left w:val="single" w:color="auto" w:sz="6" w:space="0"/>
              <w:bottom w:val="single" w:color="auto" w:sz="6" w:space="0"/>
              <w:right w:val="single" w:color="auto" w:sz="6" w:space="0"/>
            </w:tcBorders>
          </w:tcPr>
          <w:p w14:paraId="2C2DBAA9">
            <w:pPr>
              <w:autoSpaceDE w:val="0"/>
              <w:autoSpaceDN w:val="0"/>
              <w:spacing w:line="280" w:lineRule="exact"/>
              <w:rPr>
                <w:rFonts w:ascii="仿宋" w:hAnsi="仿宋" w:eastAsia="仿宋" w:cs="仿宋"/>
                <w:sz w:val="24"/>
                <w:shd w:val="clear" w:color="auto" w:fill="FFFFFF"/>
              </w:rPr>
            </w:pPr>
          </w:p>
        </w:tc>
      </w:tr>
      <w:tr w14:paraId="0C65254F">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3D888A69">
            <w:pPr>
              <w:widowControl/>
              <w:jc w:val="left"/>
              <w:textAlignment w:val="bottom"/>
              <w:rPr>
                <w:rFonts w:ascii="仿宋" w:hAnsi="仿宋" w:eastAsia="仿宋" w:cs="仿宋"/>
                <w:kern w:val="0"/>
                <w:sz w:val="24"/>
              </w:rPr>
            </w:pPr>
            <w:r>
              <w:rPr>
                <w:rFonts w:hint="eastAsia" w:ascii="仿宋" w:hAnsi="仿宋" w:eastAsia="仿宋" w:cs="仿宋"/>
                <w:kern w:val="0"/>
                <w:sz w:val="24"/>
                <w:lang w:bidi="ar"/>
              </w:rPr>
              <w:t>3.1.1.7 延展式或外接式头板设计：具备，以供X光透视或特殊手术时的延展需要</w:t>
            </w:r>
          </w:p>
        </w:tc>
        <w:tc>
          <w:tcPr>
            <w:tcW w:w="3184" w:type="dxa"/>
            <w:tcBorders>
              <w:top w:val="single" w:color="auto" w:sz="6" w:space="0"/>
              <w:left w:val="single" w:color="auto" w:sz="6" w:space="0"/>
              <w:bottom w:val="single" w:color="auto" w:sz="6" w:space="0"/>
              <w:right w:val="single" w:color="auto" w:sz="6" w:space="0"/>
            </w:tcBorders>
          </w:tcPr>
          <w:p w14:paraId="721CC7CE">
            <w:pPr>
              <w:autoSpaceDE w:val="0"/>
              <w:autoSpaceDN w:val="0"/>
              <w:spacing w:line="280" w:lineRule="exact"/>
              <w:rPr>
                <w:rFonts w:ascii="仿宋" w:hAnsi="仿宋" w:eastAsia="仿宋" w:cs="仿宋"/>
                <w:sz w:val="24"/>
                <w:shd w:val="clear" w:color="auto" w:fill="FFFFFF"/>
              </w:rPr>
            </w:pPr>
          </w:p>
        </w:tc>
      </w:tr>
      <w:tr w14:paraId="2514F46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1DEFD178">
            <w:pPr>
              <w:widowControl/>
              <w:textAlignment w:val="bottom"/>
              <w:rPr>
                <w:rFonts w:ascii="仿宋" w:hAnsi="仿宋" w:eastAsia="仿宋" w:cs="仿宋"/>
                <w:sz w:val="24"/>
              </w:rPr>
            </w:pPr>
            <w:r>
              <w:rPr>
                <w:rFonts w:hint="eastAsia" w:ascii="仿宋" w:hAnsi="仿宋" w:eastAsia="仿宋" w:cs="仿宋"/>
                <w:b/>
                <w:bCs/>
                <w:kern w:val="0"/>
                <w:sz w:val="24"/>
                <w:lang w:bidi="ar"/>
              </w:rPr>
              <w:t>3.1.2 控制要求：</w:t>
            </w:r>
            <w:r>
              <w:rPr>
                <w:rFonts w:hint="eastAsia" w:ascii="仿宋" w:hAnsi="仿宋" w:eastAsia="仿宋" w:cs="仿宋"/>
                <w:kern w:val="0"/>
                <w:sz w:val="24"/>
                <w:lang w:bidi="ar"/>
              </w:rPr>
              <w:t xml:space="preserve"> </w:t>
            </w:r>
          </w:p>
        </w:tc>
        <w:tc>
          <w:tcPr>
            <w:tcW w:w="3184" w:type="dxa"/>
            <w:tcBorders>
              <w:top w:val="single" w:color="auto" w:sz="6" w:space="0"/>
              <w:left w:val="single" w:color="auto" w:sz="6" w:space="0"/>
              <w:bottom w:val="single" w:color="auto" w:sz="6" w:space="0"/>
              <w:right w:val="single" w:color="auto" w:sz="6" w:space="0"/>
            </w:tcBorders>
          </w:tcPr>
          <w:p w14:paraId="37B0A5F0">
            <w:pPr>
              <w:autoSpaceDE w:val="0"/>
              <w:autoSpaceDN w:val="0"/>
              <w:spacing w:line="280" w:lineRule="exact"/>
              <w:rPr>
                <w:rFonts w:ascii="仿宋" w:hAnsi="仿宋" w:eastAsia="仿宋" w:cs="仿宋"/>
                <w:sz w:val="24"/>
                <w:shd w:val="clear" w:color="auto" w:fill="FFFFFF"/>
              </w:rPr>
            </w:pPr>
          </w:p>
        </w:tc>
      </w:tr>
      <w:tr w14:paraId="6D7AF41E">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303FCFE3">
            <w:pPr>
              <w:widowControl/>
              <w:jc w:val="left"/>
              <w:textAlignment w:val="top"/>
              <w:rPr>
                <w:rFonts w:ascii="仿宋" w:hAnsi="仿宋" w:eastAsia="仿宋" w:cs="仿宋"/>
                <w:color w:val="FF0000"/>
                <w:sz w:val="24"/>
              </w:rPr>
            </w:pPr>
            <w:r>
              <w:rPr>
                <w:rFonts w:hint="eastAsia" w:ascii="仿宋" w:hAnsi="仿宋" w:eastAsia="仿宋" w:cs="仿宋"/>
                <w:kern w:val="0"/>
                <w:sz w:val="24"/>
                <w:lang w:bidi="ar"/>
              </w:rPr>
              <w:t>▲3.1.2.1 床体控制系统: A、B两套，A套为有线控制（具备防撞设计，防止转运过程中对遥控器的撞击），B为应急控制面板（设计在床柱上非底座上，遇手控器故障仍可以操作手术台提供手术的各项基本操作，不影响手术的进行，最大程度的保护病人），双键安全控制，可独立操作手术床二套系统独立运行（提供注册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76FB35DE">
            <w:pPr>
              <w:autoSpaceDE w:val="0"/>
              <w:autoSpaceDN w:val="0"/>
              <w:spacing w:line="280" w:lineRule="exact"/>
              <w:rPr>
                <w:rFonts w:hint="default" w:ascii="仿宋" w:hAnsi="仿宋" w:eastAsia="仿宋" w:cs="仿宋"/>
                <w:sz w:val="24"/>
                <w:shd w:val="clear" w:color="auto" w:fill="FFFFFF"/>
                <w:lang w:val="en-US" w:eastAsia="zh-CN"/>
              </w:rPr>
            </w:pPr>
          </w:p>
        </w:tc>
      </w:tr>
      <w:tr w14:paraId="462CA7B2">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521CE06F">
            <w:pPr>
              <w:widowControl/>
              <w:jc w:val="left"/>
              <w:textAlignment w:val="top"/>
              <w:rPr>
                <w:rFonts w:ascii="仿宋" w:hAnsi="仿宋" w:eastAsia="仿宋" w:cs="仿宋"/>
                <w:sz w:val="24"/>
              </w:rPr>
            </w:pPr>
            <w:r>
              <w:rPr>
                <w:rFonts w:hint="eastAsia" w:ascii="仿宋" w:hAnsi="仿宋" w:eastAsia="仿宋" w:cs="仿宋"/>
                <w:kern w:val="0"/>
                <w:sz w:val="24"/>
                <w:lang w:bidi="ar"/>
              </w:rPr>
              <w:t>3.1.2.2电动控制系统：控制器具有一键回“0”功能</w:t>
            </w:r>
          </w:p>
        </w:tc>
        <w:tc>
          <w:tcPr>
            <w:tcW w:w="3184" w:type="dxa"/>
            <w:tcBorders>
              <w:top w:val="single" w:color="auto" w:sz="6" w:space="0"/>
              <w:left w:val="single" w:color="auto" w:sz="6" w:space="0"/>
              <w:bottom w:val="single" w:color="auto" w:sz="6" w:space="0"/>
              <w:right w:val="single" w:color="auto" w:sz="6" w:space="0"/>
            </w:tcBorders>
          </w:tcPr>
          <w:p w14:paraId="13FD8A3F">
            <w:pPr>
              <w:autoSpaceDE w:val="0"/>
              <w:autoSpaceDN w:val="0"/>
              <w:spacing w:line="280" w:lineRule="exact"/>
              <w:rPr>
                <w:rFonts w:ascii="仿宋" w:hAnsi="仿宋" w:eastAsia="仿宋" w:cs="仿宋"/>
                <w:sz w:val="24"/>
                <w:shd w:val="clear" w:color="auto" w:fill="FFFFFF"/>
              </w:rPr>
            </w:pPr>
          </w:p>
        </w:tc>
      </w:tr>
      <w:tr w14:paraId="20211F6F">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60B24F9D">
            <w:pPr>
              <w:widowControl/>
              <w:jc w:val="left"/>
              <w:textAlignment w:val="bottom"/>
              <w:rPr>
                <w:rFonts w:ascii="仿宋" w:hAnsi="仿宋" w:eastAsia="仿宋" w:cs="仿宋"/>
                <w:sz w:val="24"/>
              </w:rPr>
            </w:pPr>
            <w:r>
              <w:rPr>
                <w:rFonts w:hint="eastAsia" w:ascii="仿宋" w:hAnsi="仿宋" w:eastAsia="仿宋" w:cs="仿宋"/>
                <w:kern w:val="0"/>
                <w:sz w:val="24"/>
                <w:lang w:bidi="ar"/>
              </w:rPr>
              <w:t>3.1.2.3 电动中控式刹车功能装置：具备</w:t>
            </w:r>
          </w:p>
        </w:tc>
        <w:tc>
          <w:tcPr>
            <w:tcW w:w="3184" w:type="dxa"/>
            <w:tcBorders>
              <w:top w:val="single" w:color="auto" w:sz="6" w:space="0"/>
              <w:left w:val="single" w:color="auto" w:sz="6" w:space="0"/>
              <w:bottom w:val="single" w:color="auto" w:sz="6" w:space="0"/>
              <w:right w:val="single" w:color="auto" w:sz="6" w:space="0"/>
            </w:tcBorders>
          </w:tcPr>
          <w:p w14:paraId="599BC4AC">
            <w:pPr>
              <w:autoSpaceDE w:val="0"/>
              <w:autoSpaceDN w:val="0"/>
              <w:spacing w:line="280" w:lineRule="exact"/>
              <w:rPr>
                <w:rFonts w:ascii="仿宋" w:hAnsi="仿宋" w:eastAsia="仿宋" w:cs="仿宋"/>
                <w:sz w:val="24"/>
                <w:shd w:val="clear" w:color="auto" w:fill="FFFFFF"/>
              </w:rPr>
            </w:pPr>
          </w:p>
        </w:tc>
      </w:tr>
      <w:tr w14:paraId="5CF1B857">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76535568">
            <w:pPr>
              <w:widowControl/>
              <w:jc w:val="left"/>
              <w:textAlignment w:val="bottom"/>
              <w:rPr>
                <w:rFonts w:ascii="仿宋" w:hAnsi="仿宋" w:eastAsia="仿宋" w:cs="仿宋"/>
                <w:sz w:val="24"/>
              </w:rPr>
            </w:pPr>
            <w:r>
              <w:rPr>
                <w:rFonts w:hint="eastAsia" w:ascii="仿宋" w:hAnsi="仿宋" w:eastAsia="仿宋" w:cs="仿宋"/>
                <w:color w:val="000000" w:themeColor="text1"/>
                <w:kern w:val="0"/>
                <w:sz w:val="24"/>
                <w:lang w:bidi="ar"/>
                <w14:textFill>
                  <w14:solidFill>
                    <w14:schemeClr w14:val="tx1"/>
                  </w14:solidFill>
                </w14:textFill>
              </w:rPr>
              <w:t>▲</w:t>
            </w:r>
            <w:r>
              <w:rPr>
                <w:rFonts w:hint="eastAsia" w:ascii="仿宋" w:hAnsi="仿宋" w:eastAsia="仿宋" w:cs="仿宋"/>
                <w:kern w:val="0"/>
                <w:sz w:val="24"/>
                <w:lang w:bidi="ar"/>
              </w:rPr>
              <w:t>3.1.2.4 紧急手动释放油压刹车功能装置：具备，可在紧急情况下转移手术台（提供图片证明材料或说明书）</w:t>
            </w:r>
          </w:p>
        </w:tc>
        <w:tc>
          <w:tcPr>
            <w:tcW w:w="3184" w:type="dxa"/>
            <w:tcBorders>
              <w:top w:val="single" w:color="auto" w:sz="6" w:space="0"/>
              <w:left w:val="single" w:color="auto" w:sz="6" w:space="0"/>
              <w:bottom w:val="single" w:color="auto" w:sz="6" w:space="0"/>
              <w:right w:val="single" w:color="auto" w:sz="6" w:space="0"/>
            </w:tcBorders>
          </w:tcPr>
          <w:p w14:paraId="200639C6">
            <w:pPr>
              <w:autoSpaceDE w:val="0"/>
              <w:autoSpaceDN w:val="0"/>
              <w:spacing w:line="280" w:lineRule="exact"/>
              <w:rPr>
                <w:rFonts w:hint="default" w:ascii="仿宋" w:hAnsi="仿宋" w:eastAsia="仿宋" w:cs="仿宋"/>
                <w:sz w:val="24"/>
                <w:shd w:val="clear" w:color="auto" w:fill="FFFFFF"/>
                <w:lang w:val="en-US" w:eastAsia="zh-CN"/>
              </w:rPr>
            </w:pPr>
          </w:p>
        </w:tc>
      </w:tr>
      <w:tr w14:paraId="592F9105">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7D1420D7">
            <w:pPr>
              <w:widowControl/>
              <w:jc w:val="left"/>
              <w:textAlignment w:val="top"/>
              <w:rPr>
                <w:rFonts w:ascii="仿宋" w:hAnsi="仿宋" w:eastAsia="仿宋" w:cs="仿宋"/>
                <w:b/>
                <w:sz w:val="24"/>
                <w:lang w:val="zh-CN"/>
              </w:rPr>
            </w:pPr>
            <w:r>
              <w:rPr>
                <w:rFonts w:hint="eastAsia" w:ascii="仿宋" w:hAnsi="仿宋" w:eastAsia="仿宋" w:cs="仿宋"/>
                <w:b/>
                <w:bCs/>
                <w:kern w:val="0"/>
                <w:sz w:val="24"/>
                <w:lang w:bidi="ar"/>
              </w:rPr>
              <w:t>3.1.3 功能参数要求：</w:t>
            </w:r>
          </w:p>
        </w:tc>
        <w:tc>
          <w:tcPr>
            <w:tcW w:w="3184" w:type="dxa"/>
            <w:tcBorders>
              <w:top w:val="single" w:color="auto" w:sz="6" w:space="0"/>
              <w:left w:val="single" w:color="auto" w:sz="6" w:space="0"/>
              <w:bottom w:val="single" w:color="auto" w:sz="6" w:space="0"/>
              <w:right w:val="single" w:color="auto" w:sz="6" w:space="0"/>
            </w:tcBorders>
          </w:tcPr>
          <w:p w14:paraId="5B7F4A2A">
            <w:pPr>
              <w:autoSpaceDE w:val="0"/>
              <w:autoSpaceDN w:val="0"/>
              <w:spacing w:line="280" w:lineRule="exact"/>
              <w:rPr>
                <w:rFonts w:ascii="仿宋" w:hAnsi="仿宋" w:eastAsia="仿宋" w:cs="仿宋"/>
                <w:sz w:val="24"/>
                <w:shd w:val="clear" w:color="auto" w:fill="FFFFFF"/>
              </w:rPr>
            </w:pPr>
          </w:p>
        </w:tc>
      </w:tr>
      <w:tr w14:paraId="0CF8B619">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431E5326">
            <w:pPr>
              <w:widowControl/>
              <w:jc w:val="left"/>
              <w:textAlignment w:val="top"/>
              <w:rPr>
                <w:rFonts w:ascii="仿宋" w:hAnsi="仿宋" w:eastAsia="仿宋" w:cs="仿宋"/>
                <w:sz w:val="24"/>
                <w:lang w:val="zh-CN"/>
              </w:rPr>
            </w:pPr>
            <w:r>
              <w:rPr>
                <w:rFonts w:hint="eastAsia" w:ascii="仿宋" w:hAnsi="仿宋" w:eastAsia="仿宋" w:cs="仿宋"/>
                <w:kern w:val="0"/>
                <w:sz w:val="24"/>
                <w:lang w:bidi="ar"/>
              </w:rPr>
              <w:t>3.1.3.1 最大承重量：≥270kg</w:t>
            </w:r>
          </w:p>
        </w:tc>
        <w:tc>
          <w:tcPr>
            <w:tcW w:w="3184" w:type="dxa"/>
            <w:tcBorders>
              <w:top w:val="single" w:color="auto" w:sz="6" w:space="0"/>
              <w:left w:val="single" w:color="auto" w:sz="6" w:space="0"/>
              <w:bottom w:val="single" w:color="auto" w:sz="6" w:space="0"/>
              <w:right w:val="single" w:color="auto" w:sz="6" w:space="0"/>
            </w:tcBorders>
          </w:tcPr>
          <w:p w14:paraId="60B3D331">
            <w:pPr>
              <w:autoSpaceDE w:val="0"/>
              <w:autoSpaceDN w:val="0"/>
              <w:spacing w:line="280" w:lineRule="exact"/>
              <w:rPr>
                <w:rFonts w:ascii="仿宋" w:hAnsi="仿宋" w:eastAsia="仿宋" w:cs="仿宋"/>
                <w:sz w:val="24"/>
                <w:shd w:val="clear" w:color="auto" w:fill="FFFFFF"/>
              </w:rPr>
            </w:pPr>
          </w:p>
        </w:tc>
      </w:tr>
      <w:tr w14:paraId="2B8A4BB6">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0A66E4F5">
            <w:pPr>
              <w:widowControl/>
              <w:jc w:val="left"/>
              <w:textAlignment w:val="bottom"/>
              <w:rPr>
                <w:rFonts w:ascii="仿宋" w:hAnsi="仿宋" w:eastAsia="仿宋" w:cs="仿宋"/>
                <w:sz w:val="24"/>
                <w:lang w:val="zh-CN"/>
              </w:rPr>
            </w:pPr>
            <w:r>
              <w:rPr>
                <w:rFonts w:hint="eastAsia" w:ascii="仿宋" w:hAnsi="仿宋" w:eastAsia="仿宋" w:cs="仿宋"/>
                <w:kern w:val="0"/>
                <w:sz w:val="24"/>
                <w:lang w:bidi="ar"/>
              </w:rPr>
              <w:t>3.1.3.2 床体长度≥2000mm且宽度≥520mm</w:t>
            </w:r>
          </w:p>
        </w:tc>
        <w:tc>
          <w:tcPr>
            <w:tcW w:w="3184" w:type="dxa"/>
            <w:tcBorders>
              <w:top w:val="single" w:color="auto" w:sz="6" w:space="0"/>
              <w:left w:val="single" w:color="auto" w:sz="6" w:space="0"/>
              <w:bottom w:val="single" w:color="auto" w:sz="6" w:space="0"/>
              <w:right w:val="single" w:color="auto" w:sz="6" w:space="0"/>
            </w:tcBorders>
          </w:tcPr>
          <w:p w14:paraId="2C05C1CB">
            <w:pPr>
              <w:autoSpaceDE w:val="0"/>
              <w:autoSpaceDN w:val="0"/>
              <w:spacing w:line="280" w:lineRule="exact"/>
              <w:rPr>
                <w:rFonts w:ascii="仿宋" w:hAnsi="仿宋" w:eastAsia="仿宋" w:cs="仿宋"/>
                <w:sz w:val="24"/>
                <w:shd w:val="clear" w:color="auto" w:fill="FFFFFF"/>
              </w:rPr>
            </w:pPr>
          </w:p>
        </w:tc>
      </w:tr>
      <w:tr w14:paraId="7CB4651C">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00A188EA">
            <w:pPr>
              <w:widowControl/>
              <w:jc w:val="left"/>
              <w:textAlignment w:val="bottom"/>
              <w:rPr>
                <w:rFonts w:ascii="仿宋" w:hAnsi="仿宋" w:eastAsia="仿宋" w:cs="仿宋"/>
                <w:color w:val="FF0000"/>
                <w:sz w:val="24"/>
                <w:lang w:val="zh-CN"/>
              </w:rPr>
            </w:pPr>
            <w:r>
              <w:rPr>
                <w:rFonts w:hint="eastAsia" w:ascii="仿宋" w:hAnsi="仿宋" w:eastAsia="仿宋" w:cs="仿宋"/>
                <w:kern w:val="0"/>
                <w:sz w:val="24"/>
                <w:lang w:bidi="ar"/>
              </w:rPr>
              <w:t>▲3.1.3.3 高度调节范围：高位≥1000mm且低位≤530mm（提供注册证明材料或说明书、药监部门批件）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49192C0B">
            <w:pPr>
              <w:autoSpaceDE w:val="0"/>
              <w:autoSpaceDN w:val="0"/>
              <w:spacing w:line="280" w:lineRule="exact"/>
              <w:rPr>
                <w:rFonts w:ascii="仿宋" w:hAnsi="仿宋" w:eastAsia="仿宋" w:cs="仿宋"/>
                <w:sz w:val="24"/>
                <w:shd w:val="clear" w:color="auto" w:fill="FFFFFF"/>
              </w:rPr>
            </w:pPr>
          </w:p>
        </w:tc>
      </w:tr>
      <w:tr w14:paraId="5AAEC5C0">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6B7A8909">
            <w:pPr>
              <w:widowControl/>
              <w:jc w:val="left"/>
              <w:textAlignment w:val="bottom"/>
              <w:rPr>
                <w:rFonts w:ascii="仿宋" w:hAnsi="仿宋" w:eastAsia="仿宋" w:cs="仿宋"/>
                <w:color w:val="auto"/>
                <w:kern w:val="0"/>
                <w:sz w:val="24"/>
                <w:lang w:bidi="ar"/>
              </w:rPr>
            </w:pPr>
            <w:r>
              <w:rPr>
                <w:rFonts w:hint="eastAsia" w:ascii="仿宋" w:hAnsi="仿宋" w:eastAsia="仿宋" w:cs="仿宋"/>
                <w:color w:val="auto"/>
                <w:kern w:val="0"/>
                <w:sz w:val="24"/>
                <w:lang w:bidi="ar"/>
              </w:rPr>
              <w:t>▲3.1.3.4手术台升降距离≥490mm（提供注册证明材料或说明书、药监部门批件）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5FE72FA9">
            <w:pPr>
              <w:autoSpaceDE w:val="0"/>
              <w:autoSpaceDN w:val="0"/>
              <w:spacing w:line="280" w:lineRule="exact"/>
              <w:rPr>
                <w:rFonts w:ascii="仿宋" w:hAnsi="仿宋" w:eastAsia="仿宋" w:cs="仿宋"/>
                <w:sz w:val="24"/>
                <w:shd w:val="clear" w:color="auto" w:fill="FFFFFF"/>
              </w:rPr>
            </w:pPr>
          </w:p>
        </w:tc>
      </w:tr>
      <w:tr w14:paraId="201FEF5B">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4E4A3CDF">
            <w:pPr>
              <w:widowControl/>
              <w:jc w:val="left"/>
              <w:textAlignment w:val="bottom"/>
              <w:rPr>
                <w:rFonts w:ascii="仿宋" w:hAnsi="仿宋" w:eastAsia="仿宋" w:cs="仿宋"/>
                <w:color w:val="auto"/>
                <w:kern w:val="0"/>
                <w:sz w:val="24"/>
                <w:lang w:bidi="ar"/>
              </w:rPr>
            </w:pPr>
            <w:r>
              <w:rPr>
                <w:rFonts w:hint="eastAsia" w:ascii="微软雅黑" w:hAnsi="微软雅黑" w:eastAsia="微软雅黑" w:cs="微软雅黑"/>
                <w:color w:val="auto"/>
                <w:kern w:val="0"/>
                <w:sz w:val="24"/>
                <w:lang w:bidi="ar"/>
              </w:rPr>
              <w:t>★</w:t>
            </w:r>
            <w:r>
              <w:rPr>
                <w:rFonts w:hint="eastAsia" w:ascii="仿宋" w:hAnsi="仿宋" w:eastAsia="仿宋" w:cs="仿宋"/>
                <w:color w:val="auto"/>
                <w:kern w:val="0"/>
                <w:sz w:val="24"/>
                <w:lang w:bidi="ar"/>
              </w:rPr>
              <w:t>3.1.3.5 床面双纵向电动平移范围：≥360mm（头端平移≥200mm，脚端平移≥160mm）</w:t>
            </w:r>
          </w:p>
          <w:p w14:paraId="613B7E8D">
            <w:pPr>
              <w:widowControl/>
              <w:jc w:val="left"/>
              <w:textAlignment w:val="bottom"/>
              <w:rPr>
                <w:rFonts w:ascii="仿宋" w:hAnsi="仿宋" w:eastAsia="仿宋" w:cs="仿宋"/>
                <w:color w:val="auto"/>
                <w:kern w:val="0"/>
                <w:sz w:val="24"/>
                <w:lang w:bidi="ar"/>
              </w:rPr>
            </w:pPr>
            <w:r>
              <w:rPr>
                <w:rFonts w:hint="eastAsia" w:ascii="仿宋" w:hAnsi="仿宋" w:eastAsia="仿宋" w:cs="仿宋"/>
                <w:color w:val="auto"/>
                <w:kern w:val="0"/>
                <w:sz w:val="24"/>
                <w:lang w:bidi="ar"/>
              </w:rPr>
              <w:t>（提供注册证明材料或说明书、药监部门批件）</w:t>
            </w:r>
          </w:p>
        </w:tc>
        <w:tc>
          <w:tcPr>
            <w:tcW w:w="3184" w:type="dxa"/>
            <w:tcBorders>
              <w:top w:val="single" w:color="auto" w:sz="6" w:space="0"/>
              <w:left w:val="single" w:color="auto" w:sz="6" w:space="0"/>
              <w:bottom w:val="single" w:color="auto" w:sz="6" w:space="0"/>
              <w:right w:val="single" w:color="auto" w:sz="6" w:space="0"/>
            </w:tcBorders>
          </w:tcPr>
          <w:p w14:paraId="44BB41F3">
            <w:pPr>
              <w:autoSpaceDE w:val="0"/>
              <w:autoSpaceDN w:val="0"/>
              <w:spacing w:line="280" w:lineRule="exact"/>
              <w:rPr>
                <w:rFonts w:hint="default" w:ascii="仿宋" w:hAnsi="仿宋" w:eastAsia="仿宋" w:cs="仿宋"/>
                <w:sz w:val="24"/>
                <w:shd w:val="clear" w:color="auto" w:fill="FFFFFF"/>
                <w:lang w:val="en-US" w:eastAsia="zh-CN"/>
              </w:rPr>
            </w:pPr>
          </w:p>
        </w:tc>
      </w:tr>
      <w:tr w14:paraId="358A0BAA">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5001C83C">
            <w:pPr>
              <w:widowControl/>
              <w:jc w:val="left"/>
              <w:textAlignment w:val="bottom"/>
              <w:rPr>
                <w:rFonts w:ascii="仿宋" w:hAnsi="仿宋" w:eastAsia="仿宋" w:cs="仿宋"/>
                <w:kern w:val="0"/>
                <w:sz w:val="24"/>
                <w:lang w:bidi="ar"/>
              </w:rPr>
            </w:pPr>
            <w:r>
              <w:rPr>
                <w:rFonts w:hint="eastAsia" w:ascii="仿宋" w:hAnsi="仿宋" w:eastAsia="仿宋" w:cs="仿宋"/>
                <w:kern w:val="0"/>
                <w:sz w:val="24"/>
                <w:lang w:bidi="ar"/>
              </w:rPr>
              <w:t>3.1.3.6角度调整要求（以下均不包含误差、偏差、范围）:</w:t>
            </w:r>
          </w:p>
        </w:tc>
        <w:tc>
          <w:tcPr>
            <w:tcW w:w="3184" w:type="dxa"/>
            <w:tcBorders>
              <w:top w:val="single" w:color="auto" w:sz="6" w:space="0"/>
              <w:left w:val="single" w:color="auto" w:sz="6" w:space="0"/>
              <w:bottom w:val="single" w:color="auto" w:sz="6" w:space="0"/>
              <w:right w:val="single" w:color="auto" w:sz="6" w:space="0"/>
            </w:tcBorders>
          </w:tcPr>
          <w:p w14:paraId="2722353A">
            <w:pPr>
              <w:autoSpaceDE w:val="0"/>
              <w:autoSpaceDN w:val="0"/>
              <w:spacing w:line="280" w:lineRule="exact"/>
              <w:rPr>
                <w:rFonts w:ascii="仿宋" w:hAnsi="仿宋" w:eastAsia="仿宋" w:cs="仿宋"/>
                <w:sz w:val="24"/>
                <w:shd w:val="clear" w:color="auto" w:fill="FFFFFF"/>
              </w:rPr>
            </w:pPr>
          </w:p>
        </w:tc>
      </w:tr>
      <w:tr w14:paraId="2087141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2C1D7D02">
            <w:pPr>
              <w:widowControl/>
              <w:jc w:val="left"/>
              <w:textAlignment w:val="bottom"/>
              <w:rPr>
                <w:rFonts w:ascii="仿宋" w:hAnsi="仿宋" w:eastAsia="仿宋" w:cs="仿宋"/>
                <w:sz w:val="24"/>
              </w:rPr>
            </w:pPr>
            <w:r>
              <w:rPr>
                <w:rFonts w:hint="eastAsia" w:ascii="仿宋" w:hAnsi="仿宋" w:eastAsia="仿宋" w:cs="仿宋"/>
                <w:kern w:val="0"/>
                <w:sz w:val="24"/>
                <w:lang w:bidi="ar"/>
              </w:rPr>
              <w:t>3.1.3.</w:t>
            </w:r>
            <w:r>
              <w:rPr>
                <w:rFonts w:hint="eastAsia" w:ascii="仿宋" w:hAnsi="仿宋" w:eastAsia="仿宋" w:cs="仿宋"/>
                <w:kern w:val="0"/>
                <w:sz w:val="24"/>
                <w:lang w:val="en-US" w:eastAsia="zh-CN" w:bidi="ar"/>
              </w:rPr>
              <w:t>6</w:t>
            </w:r>
            <w:r>
              <w:rPr>
                <w:rFonts w:hint="eastAsia" w:ascii="仿宋" w:hAnsi="仿宋" w:eastAsia="仿宋" w:cs="仿宋"/>
                <w:kern w:val="0"/>
                <w:sz w:val="24"/>
                <w:lang w:bidi="ar"/>
              </w:rPr>
              <w:t>.1 腰部上升、下降范围：≥＋220°~－100°</w:t>
            </w:r>
          </w:p>
        </w:tc>
        <w:tc>
          <w:tcPr>
            <w:tcW w:w="3184" w:type="dxa"/>
            <w:tcBorders>
              <w:top w:val="single" w:color="auto" w:sz="6" w:space="0"/>
              <w:left w:val="single" w:color="auto" w:sz="6" w:space="0"/>
              <w:bottom w:val="single" w:color="auto" w:sz="6" w:space="0"/>
              <w:right w:val="single" w:color="auto" w:sz="6" w:space="0"/>
            </w:tcBorders>
          </w:tcPr>
          <w:p w14:paraId="7EB3E13C">
            <w:pPr>
              <w:autoSpaceDE w:val="0"/>
              <w:autoSpaceDN w:val="0"/>
              <w:spacing w:line="280" w:lineRule="exact"/>
              <w:rPr>
                <w:rFonts w:ascii="仿宋" w:hAnsi="仿宋" w:eastAsia="仿宋" w:cs="仿宋"/>
                <w:sz w:val="24"/>
                <w:shd w:val="clear" w:color="auto" w:fill="FFFFFF"/>
              </w:rPr>
            </w:pPr>
          </w:p>
        </w:tc>
      </w:tr>
      <w:tr w14:paraId="5AE741A6">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680AA15E">
            <w:pPr>
              <w:widowControl/>
              <w:jc w:val="left"/>
              <w:textAlignment w:val="bottom"/>
              <w:rPr>
                <w:rFonts w:ascii="仿宋" w:hAnsi="仿宋" w:eastAsia="仿宋" w:cs="仿宋"/>
                <w:sz w:val="24"/>
                <w:lang w:val="zh-CN"/>
              </w:rPr>
            </w:pPr>
            <w:r>
              <w:rPr>
                <w:rFonts w:hint="eastAsia" w:ascii="仿宋" w:hAnsi="仿宋" w:eastAsia="仿宋" w:cs="仿宋"/>
                <w:kern w:val="0"/>
                <w:sz w:val="24"/>
                <w:lang w:bidi="ar"/>
              </w:rPr>
              <w:t>3.1.3.</w:t>
            </w:r>
            <w:r>
              <w:rPr>
                <w:rFonts w:hint="eastAsia" w:ascii="仿宋" w:hAnsi="仿宋" w:eastAsia="仿宋" w:cs="仿宋"/>
                <w:kern w:val="0"/>
                <w:sz w:val="24"/>
                <w:lang w:val="en-US" w:eastAsia="zh-CN" w:bidi="ar"/>
              </w:rPr>
              <w:t>6</w:t>
            </w:r>
            <w:r>
              <w:rPr>
                <w:rFonts w:hint="eastAsia" w:ascii="仿宋" w:hAnsi="仿宋" w:eastAsia="仿宋" w:cs="仿宋"/>
                <w:kern w:val="0"/>
                <w:sz w:val="24"/>
                <w:lang w:bidi="ar"/>
              </w:rPr>
              <w:t>.2 电动纵向倾角：≥＋30°~－30°</w:t>
            </w:r>
          </w:p>
        </w:tc>
        <w:tc>
          <w:tcPr>
            <w:tcW w:w="3184" w:type="dxa"/>
            <w:tcBorders>
              <w:top w:val="single" w:color="auto" w:sz="6" w:space="0"/>
              <w:left w:val="single" w:color="auto" w:sz="6" w:space="0"/>
              <w:bottom w:val="single" w:color="auto" w:sz="6" w:space="0"/>
              <w:right w:val="single" w:color="auto" w:sz="6" w:space="0"/>
            </w:tcBorders>
          </w:tcPr>
          <w:p w14:paraId="55B31CC4">
            <w:pPr>
              <w:autoSpaceDE w:val="0"/>
              <w:autoSpaceDN w:val="0"/>
              <w:spacing w:line="280" w:lineRule="exact"/>
              <w:rPr>
                <w:rFonts w:ascii="仿宋" w:hAnsi="仿宋" w:eastAsia="仿宋" w:cs="仿宋"/>
                <w:sz w:val="24"/>
                <w:shd w:val="clear" w:color="auto" w:fill="FFFFFF"/>
              </w:rPr>
            </w:pPr>
          </w:p>
        </w:tc>
      </w:tr>
      <w:tr w14:paraId="3810A7BC">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105C2534">
            <w:pPr>
              <w:widowControl/>
              <w:jc w:val="left"/>
              <w:textAlignment w:val="bottom"/>
              <w:rPr>
                <w:rFonts w:ascii="仿宋" w:hAnsi="仿宋" w:eastAsia="仿宋" w:cs="仿宋"/>
                <w:sz w:val="24"/>
                <w:lang w:val="zh-CN"/>
              </w:rPr>
            </w:pPr>
            <w:r>
              <w:rPr>
                <w:rFonts w:hint="eastAsia" w:ascii="仿宋" w:hAnsi="仿宋" w:eastAsia="仿宋" w:cs="仿宋"/>
                <w:kern w:val="0"/>
                <w:sz w:val="24"/>
                <w:lang w:bidi="ar"/>
              </w:rPr>
              <w:t>3.1.3.</w:t>
            </w:r>
            <w:r>
              <w:rPr>
                <w:rFonts w:hint="eastAsia" w:ascii="仿宋" w:hAnsi="仿宋" w:eastAsia="仿宋" w:cs="仿宋"/>
                <w:kern w:val="0"/>
                <w:sz w:val="24"/>
                <w:lang w:val="en-US" w:eastAsia="zh-CN" w:bidi="ar"/>
              </w:rPr>
              <w:t>6</w:t>
            </w:r>
            <w:r>
              <w:rPr>
                <w:rFonts w:hint="eastAsia" w:ascii="仿宋" w:hAnsi="仿宋" w:eastAsia="仿宋" w:cs="仿宋"/>
                <w:kern w:val="0"/>
                <w:sz w:val="24"/>
                <w:lang w:bidi="ar"/>
              </w:rPr>
              <w:t>.3 电动横向倾角：≥＋24°~－24°</w:t>
            </w:r>
          </w:p>
        </w:tc>
        <w:tc>
          <w:tcPr>
            <w:tcW w:w="3184" w:type="dxa"/>
            <w:tcBorders>
              <w:top w:val="single" w:color="auto" w:sz="6" w:space="0"/>
              <w:left w:val="single" w:color="auto" w:sz="6" w:space="0"/>
              <w:bottom w:val="single" w:color="auto" w:sz="6" w:space="0"/>
              <w:right w:val="single" w:color="auto" w:sz="6" w:space="0"/>
            </w:tcBorders>
          </w:tcPr>
          <w:p w14:paraId="3F0D201E">
            <w:pPr>
              <w:autoSpaceDE w:val="0"/>
              <w:autoSpaceDN w:val="0"/>
              <w:spacing w:line="280" w:lineRule="exact"/>
              <w:rPr>
                <w:rFonts w:ascii="仿宋" w:hAnsi="仿宋" w:eastAsia="仿宋" w:cs="仿宋"/>
                <w:sz w:val="24"/>
                <w:shd w:val="clear" w:color="auto" w:fill="FFFFFF"/>
              </w:rPr>
            </w:pPr>
          </w:p>
        </w:tc>
      </w:tr>
      <w:tr w14:paraId="3B506A40">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54910E8D">
            <w:pPr>
              <w:widowControl/>
              <w:jc w:val="left"/>
              <w:textAlignment w:val="bottom"/>
              <w:rPr>
                <w:rFonts w:ascii="仿宋" w:hAnsi="仿宋" w:eastAsia="仿宋" w:cs="仿宋"/>
                <w:sz w:val="24"/>
                <w:lang w:val="zh-CN"/>
              </w:rPr>
            </w:pPr>
            <w:r>
              <w:rPr>
                <w:rFonts w:hint="eastAsia" w:ascii="仿宋" w:hAnsi="仿宋" w:eastAsia="仿宋" w:cs="仿宋"/>
                <w:kern w:val="0"/>
                <w:sz w:val="24"/>
                <w:lang w:bidi="ar"/>
              </w:rPr>
              <w:t>3.1.3.</w:t>
            </w:r>
            <w:r>
              <w:rPr>
                <w:rFonts w:hint="eastAsia" w:ascii="仿宋" w:hAnsi="仿宋" w:eastAsia="仿宋" w:cs="仿宋"/>
                <w:kern w:val="0"/>
                <w:sz w:val="24"/>
                <w:lang w:val="en-US" w:eastAsia="zh-CN" w:bidi="ar"/>
              </w:rPr>
              <w:t>6</w:t>
            </w:r>
            <w:r>
              <w:rPr>
                <w:rFonts w:hint="eastAsia" w:ascii="仿宋" w:hAnsi="仿宋" w:eastAsia="仿宋" w:cs="仿宋"/>
                <w:kern w:val="0"/>
                <w:sz w:val="24"/>
                <w:lang w:bidi="ar"/>
              </w:rPr>
              <w:t>.4 头部台板倾角：≥＋60°~－90°</w:t>
            </w:r>
          </w:p>
        </w:tc>
        <w:tc>
          <w:tcPr>
            <w:tcW w:w="3184" w:type="dxa"/>
            <w:tcBorders>
              <w:top w:val="single" w:color="auto" w:sz="6" w:space="0"/>
              <w:left w:val="single" w:color="auto" w:sz="6" w:space="0"/>
              <w:bottom w:val="single" w:color="auto" w:sz="6" w:space="0"/>
              <w:right w:val="single" w:color="auto" w:sz="6" w:space="0"/>
            </w:tcBorders>
          </w:tcPr>
          <w:p w14:paraId="79B0A23C">
            <w:pPr>
              <w:autoSpaceDE w:val="0"/>
              <w:autoSpaceDN w:val="0"/>
              <w:spacing w:line="280" w:lineRule="exact"/>
              <w:rPr>
                <w:rFonts w:ascii="仿宋" w:hAnsi="仿宋" w:eastAsia="仿宋" w:cs="仿宋"/>
                <w:sz w:val="24"/>
                <w:shd w:val="clear" w:color="auto" w:fill="FFFFFF"/>
              </w:rPr>
            </w:pPr>
          </w:p>
        </w:tc>
      </w:tr>
      <w:tr w14:paraId="1C4E742E">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6EAFB98D">
            <w:pPr>
              <w:widowControl/>
              <w:jc w:val="left"/>
              <w:textAlignment w:val="bottom"/>
              <w:rPr>
                <w:rFonts w:ascii="仿宋" w:hAnsi="仿宋" w:eastAsia="仿宋" w:cs="仿宋"/>
                <w:sz w:val="24"/>
                <w:lang w:val="zh-CN"/>
              </w:rPr>
            </w:pPr>
            <w:r>
              <w:rPr>
                <w:rFonts w:hint="eastAsia" w:ascii="仿宋" w:hAnsi="仿宋" w:eastAsia="仿宋" w:cs="仿宋"/>
                <w:kern w:val="0"/>
                <w:sz w:val="24"/>
                <w:lang w:bidi="ar"/>
              </w:rPr>
              <w:t>3.1.3.</w:t>
            </w:r>
            <w:r>
              <w:rPr>
                <w:rFonts w:hint="eastAsia" w:ascii="仿宋" w:hAnsi="仿宋" w:eastAsia="仿宋" w:cs="仿宋"/>
                <w:kern w:val="0"/>
                <w:sz w:val="24"/>
                <w:lang w:val="en-US" w:eastAsia="zh-CN" w:bidi="ar"/>
              </w:rPr>
              <w:t>6</w:t>
            </w:r>
            <w:r>
              <w:rPr>
                <w:rFonts w:hint="eastAsia" w:ascii="仿宋" w:hAnsi="仿宋" w:eastAsia="仿宋" w:cs="仿宋"/>
                <w:kern w:val="0"/>
                <w:sz w:val="24"/>
                <w:lang w:bidi="ar"/>
              </w:rPr>
              <w:t>.5 电动背部台板倾角：≥＋80°~－40°</w:t>
            </w:r>
          </w:p>
        </w:tc>
        <w:tc>
          <w:tcPr>
            <w:tcW w:w="3184" w:type="dxa"/>
            <w:tcBorders>
              <w:top w:val="single" w:color="auto" w:sz="6" w:space="0"/>
              <w:left w:val="single" w:color="auto" w:sz="6" w:space="0"/>
              <w:bottom w:val="single" w:color="auto" w:sz="6" w:space="0"/>
              <w:right w:val="single" w:color="auto" w:sz="6" w:space="0"/>
            </w:tcBorders>
          </w:tcPr>
          <w:p w14:paraId="13DFC9FC">
            <w:pPr>
              <w:autoSpaceDE w:val="0"/>
              <w:autoSpaceDN w:val="0"/>
              <w:spacing w:line="280" w:lineRule="exact"/>
              <w:rPr>
                <w:rFonts w:ascii="仿宋" w:hAnsi="仿宋" w:eastAsia="仿宋" w:cs="仿宋"/>
                <w:sz w:val="24"/>
                <w:shd w:val="clear" w:color="auto" w:fill="FFFFFF"/>
              </w:rPr>
            </w:pPr>
          </w:p>
        </w:tc>
      </w:tr>
      <w:tr w14:paraId="12B0AC61">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bottom"/>
          </w:tcPr>
          <w:p w14:paraId="41689FA9">
            <w:pPr>
              <w:widowControl/>
              <w:jc w:val="left"/>
              <w:textAlignment w:val="bottom"/>
              <w:rPr>
                <w:rFonts w:ascii="仿宋" w:hAnsi="仿宋" w:eastAsia="仿宋" w:cs="仿宋"/>
                <w:kern w:val="0"/>
                <w:sz w:val="24"/>
                <w:lang w:bidi="ar"/>
              </w:rPr>
            </w:pPr>
            <w:r>
              <w:rPr>
                <w:rFonts w:hint="eastAsia" w:ascii="仿宋" w:hAnsi="仿宋" w:eastAsia="仿宋" w:cs="仿宋"/>
                <w:kern w:val="0"/>
                <w:sz w:val="24"/>
                <w:lang w:bidi="ar"/>
              </w:rPr>
              <w:t>3.1.3.</w:t>
            </w:r>
            <w:r>
              <w:rPr>
                <w:rFonts w:hint="eastAsia" w:ascii="仿宋" w:hAnsi="仿宋" w:eastAsia="仿宋" w:cs="仿宋"/>
                <w:kern w:val="0"/>
                <w:sz w:val="24"/>
                <w:lang w:val="en-US" w:eastAsia="zh-CN" w:bidi="ar"/>
              </w:rPr>
              <w:t>6</w:t>
            </w:r>
            <w:r>
              <w:rPr>
                <w:rFonts w:hint="eastAsia" w:ascii="仿宋" w:hAnsi="仿宋" w:eastAsia="仿宋" w:cs="仿宋"/>
                <w:kern w:val="0"/>
                <w:sz w:val="24"/>
                <w:lang w:bidi="ar"/>
              </w:rPr>
              <w:t>.6 腿板倾角：≥＋15°~－90°，可分开</w:t>
            </w:r>
          </w:p>
        </w:tc>
        <w:tc>
          <w:tcPr>
            <w:tcW w:w="3184" w:type="dxa"/>
            <w:tcBorders>
              <w:top w:val="single" w:color="auto" w:sz="6" w:space="0"/>
              <w:left w:val="single" w:color="auto" w:sz="6" w:space="0"/>
              <w:bottom w:val="single" w:color="auto" w:sz="6" w:space="0"/>
              <w:right w:val="single" w:color="auto" w:sz="6" w:space="0"/>
            </w:tcBorders>
          </w:tcPr>
          <w:p w14:paraId="38CE1E7F">
            <w:pPr>
              <w:autoSpaceDE w:val="0"/>
              <w:autoSpaceDN w:val="0"/>
              <w:spacing w:line="280" w:lineRule="exact"/>
              <w:rPr>
                <w:rFonts w:ascii="仿宋" w:hAnsi="仿宋" w:eastAsia="仿宋" w:cs="仿宋"/>
                <w:sz w:val="24"/>
                <w:shd w:val="clear" w:color="auto" w:fill="FFFFFF"/>
              </w:rPr>
            </w:pPr>
          </w:p>
        </w:tc>
      </w:tr>
      <w:tr w14:paraId="67EB8EF9">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tcPr>
          <w:p w14:paraId="52478BA5">
            <w:pPr>
              <w:widowControl/>
              <w:jc w:val="left"/>
              <w:textAlignment w:val="top"/>
              <w:rPr>
                <w:rFonts w:ascii="仿宋" w:hAnsi="仿宋" w:eastAsia="仿宋" w:cs="仿宋"/>
                <w:kern w:val="0"/>
                <w:sz w:val="24"/>
                <w:lang w:bidi="ar"/>
              </w:rPr>
            </w:pPr>
            <w:r>
              <w:rPr>
                <w:rFonts w:hint="eastAsia" w:ascii="仿宋" w:hAnsi="仿宋" w:eastAsia="仿宋" w:cs="仿宋"/>
                <w:kern w:val="0"/>
                <w:sz w:val="24"/>
                <w:lang w:bidi="ar"/>
              </w:rPr>
              <w:t>3.1.3.</w:t>
            </w:r>
            <w:r>
              <w:rPr>
                <w:rFonts w:hint="eastAsia" w:ascii="仿宋" w:hAnsi="仿宋" w:eastAsia="仿宋" w:cs="仿宋"/>
                <w:kern w:val="0"/>
                <w:sz w:val="24"/>
                <w:lang w:val="en-US" w:eastAsia="zh-CN" w:bidi="ar"/>
              </w:rPr>
              <w:t>6</w:t>
            </w:r>
            <w:r>
              <w:rPr>
                <w:rFonts w:hint="eastAsia" w:ascii="仿宋" w:hAnsi="仿宋" w:eastAsia="仿宋" w:cs="仿宋"/>
                <w:kern w:val="0"/>
                <w:sz w:val="24"/>
                <w:lang w:bidi="ar"/>
              </w:rPr>
              <w:t>.7 腿部二折张开：＋0°~180°</w:t>
            </w:r>
          </w:p>
        </w:tc>
        <w:tc>
          <w:tcPr>
            <w:tcW w:w="3184" w:type="dxa"/>
            <w:tcBorders>
              <w:top w:val="single" w:color="auto" w:sz="6" w:space="0"/>
              <w:left w:val="single" w:color="auto" w:sz="6" w:space="0"/>
              <w:bottom w:val="single" w:color="auto" w:sz="6" w:space="0"/>
              <w:right w:val="single" w:color="auto" w:sz="6" w:space="0"/>
            </w:tcBorders>
          </w:tcPr>
          <w:p w14:paraId="664A2602">
            <w:pPr>
              <w:autoSpaceDE w:val="0"/>
              <w:autoSpaceDN w:val="0"/>
              <w:spacing w:line="280" w:lineRule="exact"/>
              <w:rPr>
                <w:rFonts w:ascii="仿宋" w:hAnsi="仿宋" w:eastAsia="仿宋" w:cs="仿宋"/>
                <w:sz w:val="24"/>
                <w:shd w:val="clear" w:color="auto" w:fill="FFFFFF"/>
              </w:rPr>
            </w:pPr>
          </w:p>
        </w:tc>
      </w:tr>
      <w:tr w14:paraId="40BE9262">
        <w:tblPrEx>
          <w:tblCellMar>
            <w:top w:w="0" w:type="dxa"/>
            <w:left w:w="108" w:type="dxa"/>
            <w:bottom w:w="0" w:type="dxa"/>
            <w:right w:w="108" w:type="dxa"/>
          </w:tblCellMar>
        </w:tblPrEx>
        <w:trPr>
          <w:trHeight w:val="367"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4D5EDD8A">
            <w:pPr>
              <w:widowControl/>
              <w:jc w:val="left"/>
              <w:textAlignment w:val="top"/>
              <w:rPr>
                <w:rFonts w:hint="default" w:ascii="仿宋" w:hAnsi="仿宋" w:eastAsia="仿宋" w:cs="仿宋"/>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color w:val="000000" w:themeColor="text1"/>
                <w:kern w:val="0"/>
                <w:sz w:val="24"/>
                <w:lang w:val="en-US" w:eastAsia="zh-CN" w:bidi="ar"/>
                <w14:textFill>
                  <w14:solidFill>
                    <w14:schemeClr w14:val="tx1"/>
                  </w14:solidFill>
                </w14:textFill>
              </w:rPr>
              <w:t>3.1.4气动腿架要求：</w:t>
            </w:r>
          </w:p>
        </w:tc>
        <w:tc>
          <w:tcPr>
            <w:tcW w:w="3184" w:type="dxa"/>
            <w:tcBorders>
              <w:top w:val="single" w:color="auto" w:sz="6" w:space="0"/>
              <w:left w:val="single" w:color="auto" w:sz="6" w:space="0"/>
              <w:bottom w:val="single" w:color="auto" w:sz="6" w:space="0"/>
              <w:right w:val="single" w:color="auto" w:sz="6" w:space="0"/>
            </w:tcBorders>
          </w:tcPr>
          <w:p w14:paraId="08697494">
            <w:pPr>
              <w:autoSpaceDE w:val="0"/>
              <w:autoSpaceDN w:val="0"/>
              <w:spacing w:line="280" w:lineRule="exact"/>
              <w:rPr>
                <w:rFonts w:ascii="仿宋" w:hAnsi="仿宋" w:eastAsia="仿宋" w:cs="仿宋"/>
                <w:sz w:val="24"/>
                <w:shd w:val="clear" w:color="auto" w:fill="FFFFFF"/>
              </w:rPr>
            </w:pPr>
          </w:p>
        </w:tc>
      </w:tr>
      <w:tr w14:paraId="1BBF3E74">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20B2EE7F">
            <w:pPr>
              <w:widowControl/>
              <w:jc w:val="left"/>
              <w:textAlignment w:val="bottom"/>
              <w:rPr>
                <w:rFonts w:hint="eastAsia" w:ascii="仿宋" w:hAnsi="仿宋" w:eastAsia="仿宋" w:cs="仿宋"/>
                <w:kern w:val="0"/>
                <w:sz w:val="24"/>
                <w:szCs w:val="24"/>
                <w:lang w:val="en-US" w:eastAsia="zh-CN" w:bidi="ar"/>
              </w:rPr>
            </w:pPr>
            <w:r>
              <w:rPr>
                <w:rFonts w:hint="eastAsia" w:ascii="仿宋" w:hAnsi="仿宋" w:eastAsia="仿宋" w:cs="仿宋"/>
                <w:kern w:val="0"/>
                <w:sz w:val="24"/>
                <w:lang w:val="en-US" w:eastAsia="zh-CN" w:bidi="ar"/>
              </w:rPr>
              <w:t>3.1.4.1组成：截石位腿架、高分子凝胶材质脚靴护套、边轨夹，推车</w:t>
            </w:r>
          </w:p>
        </w:tc>
        <w:tc>
          <w:tcPr>
            <w:tcW w:w="3184" w:type="dxa"/>
            <w:tcBorders>
              <w:top w:val="single" w:color="auto" w:sz="6" w:space="0"/>
              <w:left w:val="single" w:color="auto" w:sz="6" w:space="0"/>
              <w:bottom w:val="single" w:color="auto" w:sz="6" w:space="0"/>
              <w:right w:val="single" w:color="auto" w:sz="6" w:space="0"/>
            </w:tcBorders>
          </w:tcPr>
          <w:p w14:paraId="71E98221">
            <w:pPr>
              <w:autoSpaceDE w:val="0"/>
              <w:autoSpaceDN w:val="0"/>
              <w:spacing w:line="280" w:lineRule="exact"/>
              <w:rPr>
                <w:rFonts w:ascii="仿宋" w:hAnsi="仿宋" w:eastAsia="仿宋" w:cs="仿宋"/>
                <w:sz w:val="24"/>
                <w:shd w:val="clear" w:color="auto" w:fill="FFFFFF"/>
              </w:rPr>
            </w:pPr>
          </w:p>
        </w:tc>
      </w:tr>
      <w:tr w14:paraId="18E28241">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5E6187BE">
            <w:pPr>
              <w:widowControl/>
              <w:jc w:val="left"/>
              <w:textAlignment w:val="bottom"/>
              <w:rPr>
                <w:rFonts w:hint="eastAsia" w:ascii="仿宋" w:hAnsi="仿宋" w:eastAsia="仿宋" w:cs="仿宋"/>
                <w:kern w:val="0"/>
                <w:sz w:val="24"/>
                <w:szCs w:val="24"/>
                <w:lang w:val="en-US" w:eastAsia="zh-CN" w:bidi="ar"/>
              </w:rPr>
            </w:pPr>
            <w:r>
              <w:rPr>
                <w:rFonts w:hint="eastAsia" w:ascii="仿宋" w:hAnsi="仿宋" w:eastAsia="仿宋" w:cs="仿宋"/>
                <w:kern w:val="0"/>
                <w:sz w:val="24"/>
                <w:lang w:val="en-US" w:eastAsia="zh-CN" w:bidi="ar"/>
              </w:rPr>
              <w:t>3.1.4.2</w:t>
            </w:r>
            <w:r>
              <w:rPr>
                <w:rFonts w:hint="eastAsia" w:ascii="仿宋" w:hAnsi="仿宋" w:eastAsia="仿宋" w:cs="仿宋"/>
                <w:kern w:val="0"/>
                <w:sz w:val="24"/>
                <w:lang w:bidi="ar"/>
              </w:rPr>
              <w:t>腿架具备全方位摆放和调节截石位角度及外展角度功能，具备360°任意悬停功能</w:t>
            </w:r>
            <w:r>
              <w:rPr>
                <w:rFonts w:hint="eastAsia" w:ascii="仿宋" w:hAnsi="仿宋" w:eastAsia="仿宋" w:cs="仿宋"/>
                <w:kern w:val="0"/>
                <w:sz w:val="24"/>
                <w:lang w:eastAsia="zh-CN" w:bidi="ar"/>
              </w:rPr>
              <w:t>。</w:t>
            </w:r>
          </w:p>
        </w:tc>
        <w:tc>
          <w:tcPr>
            <w:tcW w:w="3184" w:type="dxa"/>
            <w:tcBorders>
              <w:top w:val="single" w:color="auto" w:sz="6" w:space="0"/>
              <w:left w:val="single" w:color="auto" w:sz="6" w:space="0"/>
              <w:bottom w:val="single" w:color="auto" w:sz="6" w:space="0"/>
              <w:right w:val="single" w:color="auto" w:sz="6" w:space="0"/>
            </w:tcBorders>
          </w:tcPr>
          <w:p w14:paraId="70AA6785">
            <w:pPr>
              <w:autoSpaceDE w:val="0"/>
              <w:autoSpaceDN w:val="0"/>
              <w:spacing w:line="280" w:lineRule="exact"/>
              <w:rPr>
                <w:rFonts w:ascii="仿宋" w:hAnsi="仿宋" w:eastAsia="仿宋" w:cs="仿宋"/>
                <w:sz w:val="24"/>
                <w:shd w:val="clear" w:color="auto" w:fill="FFFFFF"/>
              </w:rPr>
            </w:pPr>
          </w:p>
        </w:tc>
      </w:tr>
      <w:tr w14:paraId="5C6A1A31">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6FFFDDBA">
            <w:pPr>
              <w:widowControl/>
              <w:jc w:val="left"/>
              <w:textAlignment w:val="bottom"/>
              <w:rPr>
                <w:rFonts w:hint="eastAsia" w:ascii="仿宋" w:hAnsi="仿宋" w:eastAsia="仿宋" w:cs="仿宋"/>
                <w:kern w:val="0"/>
                <w:sz w:val="24"/>
                <w:szCs w:val="24"/>
                <w:lang w:val="en-US" w:eastAsia="zh-CN" w:bidi="ar"/>
              </w:rPr>
            </w:pPr>
            <w:r>
              <w:rPr>
                <w:rFonts w:hint="eastAsia" w:ascii="仿宋" w:hAnsi="仿宋" w:eastAsia="仿宋" w:cs="仿宋"/>
                <w:kern w:val="0"/>
                <w:sz w:val="24"/>
                <w:lang w:val="en-US" w:eastAsia="zh-CN" w:bidi="ar"/>
              </w:rPr>
              <w:t>3.1.4.3</w:t>
            </w:r>
            <w:r>
              <w:rPr>
                <w:rFonts w:hint="eastAsia" w:ascii="仿宋" w:hAnsi="仿宋" w:eastAsia="仿宋" w:cs="仿宋"/>
                <w:kern w:val="0"/>
                <w:sz w:val="24"/>
                <w:lang w:bidi="ar"/>
              </w:rPr>
              <w:t>悬臂垂直角度调节范围≥110°</w:t>
            </w:r>
          </w:p>
        </w:tc>
        <w:tc>
          <w:tcPr>
            <w:tcW w:w="3184" w:type="dxa"/>
            <w:tcBorders>
              <w:top w:val="single" w:color="auto" w:sz="6" w:space="0"/>
              <w:left w:val="single" w:color="auto" w:sz="6" w:space="0"/>
              <w:bottom w:val="single" w:color="auto" w:sz="6" w:space="0"/>
              <w:right w:val="single" w:color="auto" w:sz="6" w:space="0"/>
            </w:tcBorders>
          </w:tcPr>
          <w:p w14:paraId="6902CC55">
            <w:pPr>
              <w:autoSpaceDE w:val="0"/>
              <w:autoSpaceDN w:val="0"/>
              <w:spacing w:line="280" w:lineRule="exact"/>
              <w:rPr>
                <w:rFonts w:ascii="仿宋" w:hAnsi="仿宋" w:eastAsia="仿宋" w:cs="仿宋"/>
                <w:sz w:val="24"/>
                <w:shd w:val="clear" w:color="auto" w:fill="FFFFFF"/>
              </w:rPr>
            </w:pPr>
          </w:p>
        </w:tc>
      </w:tr>
      <w:tr w14:paraId="5EE13264">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74EE654B">
            <w:pPr>
              <w:widowControl/>
              <w:jc w:val="left"/>
              <w:textAlignment w:val="bottom"/>
              <w:rPr>
                <w:rFonts w:hint="eastAsia" w:ascii="仿宋" w:hAnsi="仿宋" w:eastAsia="仿宋" w:cs="仿宋"/>
                <w:kern w:val="0"/>
                <w:sz w:val="24"/>
                <w:szCs w:val="24"/>
                <w:lang w:val="en-US" w:eastAsia="zh-CN" w:bidi="ar"/>
              </w:rPr>
            </w:pPr>
            <w:r>
              <w:rPr>
                <w:rFonts w:hint="eastAsia" w:ascii="仿宋" w:hAnsi="仿宋" w:eastAsia="仿宋" w:cs="仿宋"/>
                <w:kern w:val="0"/>
                <w:sz w:val="24"/>
                <w:lang w:val="en-US" w:eastAsia="zh-CN" w:bidi="ar"/>
              </w:rPr>
              <w:t>3.1.4.4</w:t>
            </w:r>
            <w:r>
              <w:rPr>
                <w:rFonts w:hint="eastAsia" w:ascii="仿宋" w:hAnsi="仿宋" w:eastAsia="仿宋" w:cs="仿宋"/>
                <w:kern w:val="0"/>
                <w:sz w:val="24"/>
                <w:lang w:bidi="ar"/>
              </w:rPr>
              <w:t>悬臂水平角度调节范围≥3</w:t>
            </w:r>
            <w:r>
              <w:rPr>
                <w:rFonts w:hint="eastAsia" w:ascii="仿宋" w:hAnsi="仿宋" w:eastAsia="仿宋" w:cs="仿宋"/>
                <w:kern w:val="0"/>
                <w:sz w:val="24"/>
                <w:lang w:val="en-US" w:eastAsia="zh-CN" w:bidi="ar"/>
              </w:rPr>
              <w:t>8</w:t>
            </w:r>
            <w:r>
              <w:rPr>
                <w:rFonts w:hint="eastAsia" w:ascii="仿宋" w:hAnsi="仿宋" w:eastAsia="仿宋" w:cs="仿宋"/>
                <w:kern w:val="0"/>
                <w:sz w:val="24"/>
                <w:lang w:bidi="ar"/>
              </w:rPr>
              <w:t>°</w:t>
            </w:r>
          </w:p>
        </w:tc>
        <w:tc>
          <w:tcPr>
            <w:tcW w:w="3184" w:type="dxa"/>
            <w:tcBorders>
              <w:top w:val="single" w:color="auto" w:sz="6" w:space="0"/>
              <w:left w:val="single" w:color="auto" w:sz="6" w:space="0"/>
              <w:bottom w:val="single" w:color="auto" w:sz="6" w:space="0"/>
              <w:right w:val="single" w:color="auto" w:sz="6" w:space="0"/>
            </w:tcBorders>
          </w:tcPr>
          <w:p w14:paraId="5D982262">
            <w:pPr>
              <w:autoSpaceDE w:val="0"/>
              <w:autoSpaceDN w:val="0"/>
              <w:spacing w:line="280" w:lineRule="exact"/>
              <w:rPr>
                <w:rFonts w:ascii="仿宋" w:hAnsi="仿宋" w:eastAsia="仿宋" w:cs="仿宋"/>
                <w:sz w:val="24"/>
                <w:shd w:val="clear" w:color="auto" w:fill="FFFFFF"/>
              </w:rPr>
            </w:pPr>
          </w:p>
        </w:tc>
      </w:tr>
      <w:tr w14:paraId="131CB80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31D6AB08">
            <w:pPr>
              <w:widowControl/>
              <w:jc w:val="left"/>
              <w:textAlignment w:val="bottom"/>
              <w:rPr>
                <w:rFonts w:hint="eastAsia" w:ascii="仿宋" w:hAnsi="仿宋" w:eastAsia="仿宋" w:cs="仿宋"/>
                <w:kern w:val="0"/>
                <w:sz w:val="24"/>
                <w:szCs w:val="24"/>
                <w:lang w:val="en-US" w:eastAsia="zh-CN" w:bidi="ar"/>
              </w:rPr>
            </w:pPr>
            <w:r>
              <w:rPr>
                <w:rFonts w:hint="eastAsia" w:ascii="仿宋" w:hAnsi="仿宋" w:eastAsia="仿宋" w:cs="仿宋"/>
                <w:kern w:val="0"/>
                <w:sz w:val="24"/>
                <w:lang w:val="en-US" w:eastAsia="zh-CN" w:bidi="ar"/>
              </w:rPr>
              <w:t>3.1.4.5</w:t>
            </w:r>
            <w:r>
              <w:rPr>
                <w:rFonts w:hint="eastAsia" w:ascii="仿宋" w:hAnsi="仿宋" w:eastAsia="仿宋" w:cs="仿宋"/>
                <w:kern w:val="0"/>
                <w:sz w:val="24"/>
                <w:lang w:bidi="ar"/>
              </w:rPr>
              <w:t>截石位角度、膝关节屈曲角度具备调节和刻度显示功能</w:t>
            </w:r>
            <w:r>
              <w:rPr>
                <w:rFonts w:hint="eastAsia" w:ascii="仿宋" w:hAnsi="仿宋" w:eastAsia="仿宋" w:cs="仿宋"/>
                <w:kern w:val="0"/>
                <w:sz w:val="24"/>
                <w:lang w:eastAsia="zh-CN" w:bidi="ar"/>
              </w:rPr>
              <w:t>。</w:t>
            </w:r>
          </w:p>
        </w:tc>
        <w:tc>
          <w:tcPr>
            <w:tcW w:w="3184" w:type="dxa"/>
            <w:tcBorders>
              <w:top w:val="single" w:color="auto" w:sz="6" w:space="0"/>
              <w:left w:val="single" w:color="auto" w:sz="6" w:space="0"/>
              <w:bottom w:val="single" w:color="auto" w:sz="6" w:space="0"/>
              <w:right w:val="single" w:color="auto" w:sz="6" w:space="0"/>
            </w:tcBorders>
          </w:tcPr>
          <w:p w14:paraId="7A57045A">
            <w:pPr>
              <w:autoSpaceDE w:val="0"/>
              <w:autoSpaceDN w:val="0"/>
              <w:spacing w:line="280" w:lineRule="exact"/>
              <w:rPr>
                <w:rFonts w:ascii="仿宋" w:hAnsi="仿宋" w:eastAsia="仿宋" w:cs="仿宋"/>
                <w:sz w:val="24"/>
                <w:shd w:val="clear" w:color="auto" w:fill="FFFFFF"/>
              </w:rPr>
            </w:pPr>
          </w:p>
        </w:tc>
      </w:tr>
      <w:tr w14:paraId="26FD3496">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20472660">
            <w:pPr>
              <w:widowControl/>
              <w:jc w:val="left"/>
              <w:textAlignment w:val="bottom"/>
              <w:rPr>
                <w:rFonts w:hint="eastAsia" w:ascii="仿宋" w:hAnsi="仿宋" w:eastAsia="仿宋" w:cs="仿宋"/>
                <w:kern w:val="0"/>
                <w:sz w:val="24"/>
                <w:szCs w:val="24"/>
                <w:lang w:val="en-US" w:eastAsia="zh-CN" w:bidi="ar"/>
              </w:rPr>
            </w:pPr>
            <w:r>
              <w:rPr>
                <w:rFonts w:hint="eastAsia" w:ascii="仿宋" w:hAnsi="仿宋" w:eastAsia="仿宋" w:cs="仿宋"/>
                <w:kern w:val="0"/>
                <w:sz w:val="24"/>
                <w:lang w:val="en-US" w:eastAsia="zh-CN" w:bidi="ar"/>
              </w:rPr>
              <w:t>3.1.4.6配备高分子凝胶材质脚靴护套。</w:t>
            </w:r>
          </w:p>
        </w:tc>
        <w:tc>
          <w:tcPr>
            <w:tcW w:w="3184" w:type="dxa"/>
            <w:tcBorders>
              <w:top w:val="single" w:color="auto" w:sz="6" w:space="0"/>
              <w:left w:val="single" w:color="auto" w:sz="6" w:space="0"/>
              <w:bottom w:val="single" w:color="auto" w:sz="6" w:space="0"/>
              <w:right w:val="single" w:color="auto" w:sz="6" w:space="0"/>
            </w:tcBorders>
          </w:tcPr>
          <w:p w14:paraId="60204D5A">
            <w:pPr>
              <w:autoSpaceDE w:val="0"/>
              <w:autoSpaceDN w:val="0"/>
              <w:spacing w:line="280" w:lineRule="exact"/>
              <w:rPr>
                <w:rFonts w:ascii="仿宋" w:hAnsi="仿宋" w:eastAsia="仿宋" w:cs="仿宋"/>
                <w:sz w:val="24"/>
                <w:shd w:val="clear" w:color="auto" w:fill="FFFFFF"/>
              </w:rPr>
            </w:pPr>
          </w:p>
        </w:tc>
      </w:tr>
      <w:tr w14:paraId="301119F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17F2C454">
            <w:pPr>
              <w:widowControl/>
              <w:jc w:val="left"/>
              <w:textAlignment w:val="bottom"/>
              <w:rPr>
                <w:rFonts w:hint="eastAsia" w:ascii="仿宋" w:hAnsi="仿宋" w:eastAsia="仿宋" w:cs="仿宋"/>
                <w:kern w:val="0"/>
                <w:sz w:val="24"/>
                <w:szCs w:val="24"/>
                <w:lang w:val="en-US" w:eastAsia="zh-CN" w:bidi="ar"/>
              </w:rPr>
            </w:pPr>
            <w:r>
              <w:rPr>
                <w:rFonts w:hint="eastAsia" w:ascii="仿宋" w:hAnsi="仿宋" w:eastAsia="仿宋" w:cs="仿宋"/>
                <w:kern w:val="0"/>
                <w:sz w:val="24"/>
                <w:lang w:val="en-US" w:eastAsia="zh-CN" w:bidi="ar"/>
              </w:rPr>
              <w:t>3.1.4.7</w:t>
            </w:r>
            <w:r>
              <w:rPr>
                <w:rFonts w:hint="eastAsia" w:ascii="仿宋" w:hAnsi="仿宋" w:eastAsia="仿宋" w:cs="仿宋"/>
                <w:kern w:val="0"/>
                <w:sz w:val="24"/>
                <w:lang w:bidi="ar"/>
              </w:rPr>
              <w:t>腿架能与手术床边轨固定，具备至少二点式固定点，</w:t>
            </w:r>
            <w:r>
              <w:rPr>
                <w:rFonts w:hint="eastAsia" w:ascii="仿宋" w:hAnsi="仿宋" w:eastAsia="仿宋" w:cs="仿宋"/>
                <w:kern w:val="0"/>
                <w:sz w:val="24"/>
                <w:lang w:val="en-US" w:eastAsia="zh-CN" w:bidi="ar"/>
              </w:rPr>
              <w:t>构成线性固定</w:t>
            </w:r>
          </w:p>
        </w:tc>
        <w:tc>
          <w:tcPr>
            <w:tcW w:w="3184" w:type="dxa"/>
            <w:tcBorders>
              <w:top w:val="single" w:color="auto" w:sz="6" w:space="0"/>
              <w:left w:val="single" w:color="auto" w:sz="6" w:space="0"/>
              <w:bottom w:val="single" w:color="auto" w:sz="6" w:space="0"/>
              <w:right w:val="single" w:color="auto" w:sz="6" w:space="0"/>
            </w:tcBorders>
          </w:tcPr>
          <w:p w14:paraId="0982B3D0">
            <w:pPr>
              <w:autoSpaceDE w:val="0"/>
              <w:autoSpaceDN w:val="0"/>
              <w:spacing w:line="280" w:lineRule="exact"/>
              <w:rPr>
                <w:rFonts w:ascii="仿宋" w:hAnsi="仿宋" w:eastAsia="仿宋" w:cs="仿宋"/>
                <w:sz w:val="24"/>
                <w:shd w:val="clear" w:color="auto" w:fill="FFFFFF"/>
              </w:rPr>
            </w:pPr>
          </w:p>
        </w:tc>
      </w:tr>
      <w:tr w14:paraId="56FE3B0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0EAA9B26">
            <w:pPr>
              <w:widowControl/>
              <w:jc w:val="left"/>
              <w:textAlignment w:val="bottom"/>
              <w:rPr>
                <w:rFonts w:hint="eastAsia" w:ascii="仿宋" w:hAnsi="仿宋" w:eastAsia="仿宋" w:cs="仿宋"/>
                <w:kern w:val="0"/>
                <w:sz w:val="24"/>
                <w:szCs w:val="24"/>
                <w:lang w:val="en-US" w:eastAsia="zh-CN" w:bidi="ar"/>
              </w:rPr>
            </w:pPr>
            <w:r>
              <w:rPr>
                <w:rFonts w:hint="eastAsia" w:ascii="仿宋" w:hAnsi="仿宋" w:eastAsia="仿宋" w:cs="仿宋"/>
                <w:kern w:val="0"/>
                <w:sz w:val="24"/>
                <w:lang w:val="en-US" w:eastAsia="zh-CN" w:bidi="ar"/>
              </w:rPr>
              <w:t>3.1.4.8</w:t>
            </w:r>
            <w:r>
              <w:rPr>
                <w:rFonts w:hint="eastAsia" w:ascii="仿宋" w:hAnsi="仿宋" w:eastAsia="仿宋" w:cs="仿宋"/>
                <w:kern w:val="0"/>
                <w:sz w:val="24"/>
                <w:lang w:bidi="ar"/>
              </w:rPr>
              <w:t>配置通用型边轨夹，可固定于医院所有品牌手术床</w:t>
            </w:r>
            <w:r>
              <w:rPr>
                <w:rFonts w:hint="eastAsia" w:ascii="仿宋" w:hAnsi="仿宋" w:eastAsia="仿宋" w:cs="仿宋"/>
                <w:kern w:val="0"/>
                <w:sz w:val="24"/>
                <w:lang w:eastAsia="zh-CN" w:bidi="ar"/>
              </w:rPr>
              <w:t>。</w:t>
            </w:r>
          </w:p>
        </w:tc>
        <w:tc>
          <w:tcPr>
            <w:tcW w:w="3184" w:type="dxa"/>
            <w:tcBorders>
              <w:top w:val="single" w:color="auto" w:sz="6" w:space="0"/>
              <w:left w:val="single" w:color="auto" w:sz="6" w:space="0"/>
              <w:bottom w:val="single" w:color="auto" w:sz="6" w:space="0"/>
              <w:right w:val="single" w:color="auto" w:sz="6" w:space="0"/>
            </w:tcBorders>
          </w:tcPr>
          <w:p w14:paraId="2E19299C">
            <w:pPr>
              <w:autoSpaceDE w:val="0"/>
              <w:autoSpaceDN w:val="0"/>
              <w:spacing w:line="280" w:lineRule="exact"/>
              <w:rPr>
                <w:rFonts w:ascii="仿宋" w:hAnsi="仿宋" w:eastAsia="仿宋" w:cs="仿宋"/>
                <w:sz w:val="24"/>
                <w:shd w:val="clear" w:color="auto" w:fill="FFFFFF"/>
              </w:rPr>
            </w:pPr>
          </w:p>
        </w:tc>
      </w:tr>
      <w:tr w14:paraId="7C5973CE">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1F2A4C85">
            <w:pPr>
              <w:widowControl/>
              <w:jc w:val="left"/>
              <w:textAlignment w:val="bottom"/>
              <w:rPr>
                <w:rFonts w:hint="eastAsia" w:ascii="仿宋" w:hAnsi="仿宋" w:eastAsia="仿宋" w:cs="仿宋"/>
                <w:kern w:val="0"/>
                <w:sz w:val="24"/>
                <w:szCs w:val="24"/>
                <w:lang w:val="en-US" w:eastAsia="zh-CN" w:bidi="ar"/>
              </w:rPr>
            </w:pPr>
            <w:r>
              <w:rPr>
                <w:rFonts w:hint="eastAsia" w:ascii="仿宋" w:hAnsi="仿宋" w:eastAsia="仿宋" w:cs="仿宋"/>
                <w:kern w:val="0"/>
                <w:sz w:val="24"/>
                <w:lang w:val="en-US" w:eastAsia="zh-CN" w:bidi="ar"/>
              </w:rPr>
              <w:t>3.1.4.9</w:t>
            </w:r>
            <w:r>
              <w:rPr>
                <w:rFonts w:hint="eastAsia" w:ascii="仿宋" w:hAnsi="仿宋" w:eastAsia="仿宋" w:cs="仿宋"/>
                <w:kern w:val="0"/>
                <w:sz w:val="24"/>
                <w:lang w:bidi="ar"/>
              </w:rPr>
              <w:t>配备立式腿架搁置推车</w:t>
            </w:r>
            <w:r>
              <w:rPr>
                <w:rFonts w:hint="eastAsia" w:ascii="仿宋" w:hAnsi="仿宋" w:eastAsia="仿宋" w:cs="仿宋"/>
                <w:kern w:val="0"/>
                <w:sz w:val="24"/>
                <w:lang w:eastAsia="zh-CN" w:bidi="ar"/>
              </w:rPr>
              <w:t>。</w:t>
            </w:r>
          </w:p>
        </w:tc>
        <w:tc>
          <w:tcPr>
            <w:tcW w:w="3184" w:type="dxa"/>
            <w:tcBorders>
              <w:top w:val="single" w:color="auto" w:sz="6" w:space="0"/>
              <w:left w:val="single" w:color="auto" w:sz="6" w:space="0"/>
              <w:bottom w:val="single" w:color="auto" w:sz="6" w:space="0"/>
              <w:right w:val="single" w:color="auto" w:sz="6" w:space="0"/>
            </w:tcBorders>
          </w:tcPr>
          <w:p w14:paraId="0E26AB05">
            <w:pPr>
              <w:autoSpaceDE w:val="0"/>
              <w:autoSpaceDN w:val="0"/>
              <w:spacing w:line="280" w:lineRule="exact"/>
              <w:rPr>
                <w:rFonts w:ascii="仿宋" w:hAnsi="仿宋" w:eastAsia="仿宋" w:cs="仿宋"/>
                <w:sz w:val="24"/>
                <w:shd w:val="clear" w:color="auto" w:fill="FFFFFF"/>
              </w:rPr>
            </w:pPr>
          </w:p>
        </w:tc>
      </w:tr>
      <w:tr w14:paraId="4C17FB32">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51D5FC6C">
            <w:pPr>
              <w:widowControl/>
              <w:jc w:val="left"/>
              <w:textAlignment w:val="bottom"/>
              <w:rPr>
                <w:rFonts w:hint="eastAsia" w:ascii="仿宋" w:hAnsi="仿宋" w:eastAsia="仿宋" w:cs="仿宋"/>
                <w:kern w:val="0"/>
                <w:sz w:val="24"/>
                <w:szCs w:val="24"/>
                <w:lang w:val="en-US" w:eastAsia="zh-CN" w:bidi="ar"/>
              </w:rPr>
            </w:pPr>
            <w:r>
              <w:rPr>
                <w:rFonts w:hint="eastAsia" w:ascii="仿宋" w:hAnsi="仿宋" w:eastAsia="仿宋" w:cs="仿宋"/>
                <w:kern w:val="0"/>
                <w:sz w:val="24"/>
                <w:lang w:val="en-US" w:eastAsia="zh-CN" w:bidi="ar"/>
              </w:rPr>
              <w:t>3.1.4.10单个</w:t>
            </w:r>
            <w:r>
              <w:rPr>
                <w:rFonts w:hint="eastAsia" w:ascii="仿宋" w:hAnsi="仿宋" w:eastAsia="仿宋" w:cs="仿宋"/>
                <w:kern w:val="0"/>
                <w:sz w:val="24"/>
                <w:lang w:bidi="ar"/>
              </w:rPr>
              <w:t>腿架自重≤</w:t>
            </w:r>
            <w:r>
              <w:rPr>
                <w:rFonts w:hint="eastAsia" w:ascii="仿宋" w:hAnsi="仿宋" w:eastAsia="仿宋" w:cs="仿宋"/>
                <w:kern w:val="0"/>
                <w:sz w:val="24"/>
                <w:lang w:val="en-US" w:eastAsia="zh-CN" w:bidi="ar"/>
              </w:rPr>
              <w:t>6</w:t>
            </w:r>
            <w:r>
              <w:rPr>
                <w:rFonts w:hint="eastAsia" w:ascii="仿宋" w:hAnsi="仿宋" w:eastAsia="仿宋" w:cs="仿宋"/>
                <w:kern w:val="0"/>
                <w:sz w:val="24"/>
                <w:lang w:bidi="ar"/>
              </w:rPr>
              <w:t>KG</w:t>
            </w:r>
          </w:p>
        </w:tc>
        <w:tc>
          <w:tcPr>
            <w:tcW w:w="3184" w:type="dxa"/>
            <w:tcBorders>
              <w:top w:val="single" w:color="auto" w:sz="6" w:space="0"/>
              <w:left w:val="single" w:color="auto" w:sz="6" w:space="0"/>
              <w:bottom w:val="single" w:color="auto" w:sz="6" w:space="0"/>
              <w:right w:val="single" w:color="auto" w:sz="6" w:space="0"/>
            </w:tcBorders>
          </w:tcPr>
          <w:p w14:paraId="1CE0BEC3">
            <w:pPr>
              <w:autoSpaceDE w:val="0"/>
              <w:autoSpaceDN w:val="0"/>
              <w:spacing w:line="280" w:lineRule="exact"/>
              <w:rPr>
                <w:rFonts w:ascii="仿宋" w:hAnsi="仿宋" w:eastAsia="仿宋" w:cs="仿宋"/>
                <w:sz w:val="24"/>
                <w:shd w:val="clear" w:color="auto" w:fill="FFFFFF"/>
              </w:rPr>
            </w:pPr>
          </w:p>
        </w:tc>
      </w:tr>
      <w:tr w14:paraId="1A424945">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tcPr>
          <w:p w14:paraId="28486F99">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b/>
                <w:sz w:val="24"/>
                <w:shd w:val="clear" w:color="auto" w:fill="FFFFFF"/>
              </w:rPr>
              <w:t>四、必备商务条款</w:t>
            </w:r>
          </w:p>
        </w:tc>
      </w:tr>
      <w:tr w14:paraId="7FCADA91">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5132BF60">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b/>
                <w:kern w:val="0"/>
                <w:sz w:val="24"/>
                <w:lang w:bidi="ar"/>
              </w:rPr>
              <w:t>4.1 维修</w:t>
            </w:r>
          </w:p>
        </w:tc>
      </w:tr>
      <w:tr w14:paraId="51BC241F">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40D2CDB4">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4.1.1设备验收合格后整机免费保修伍年，需提供原厂保修承诺。保修后免收维修费，保证零配件供应8年以上；保修起始时间以医院验收合格之日为准，不得用任何方式将设备到货至安装完毕后验收的该段时间，部分或全部计入设备的保修期。</w:t>
            </w:r>
          </w:p>
        </w:tc>
      </w:tr>
      <w:tr w14:paraId="48C287B5">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1FDB2B24">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4.1.2 提供仪器电子版SOP文件、中（英）文操作手册和维修手册。小器械类可除外。</w:t>
            </w:r>
          </w:p>
        </w:tc>
      </w:tr>
      <w:tr w14:paraId="3F4B60B5">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211B4B8F">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4.1.3 免费提供操作和维修培训（包含时间、地点、人次、内容）。小器械类可除外。</w:t>
            </w:r>
          </w:p>
        </w:tc>
      </w:tr>
      <w:tr w14:paraId="5D488440">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9238A0F">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4.1.4 维修响应时间8个工作小时，24个工作小时未修复提供备品，紧急情况按采购人要求执行。</w:t>
            </w:r>
          </w:p>
        </w:tc>
      </w:tr>
      <w:tr w14:paraId="1C1D0890">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4F499E24">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4.1.5 请注明售后服务（包括浙江地区维修力量说明）Service。</w:t>
            </w:r>
          </w:p>
        </w:tc>
      </w:tr>
      <w:tr w14:paraId="32F3D198">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086A2EAF">
            <w:pPr>
              <w:widowControl/>
              <w:textAlignment w:val="center"/>
              <w:rPr>
                <w:rFonts w:ascii="仿宋" w:hAnsi="仿宋" w:eastAsia="仿宋" w:cs="仿宋"/>
                <w:b/>
                <w:kern w:val="0"/>
                <w:sz w:val="24"/>
                <w:lang w:bidi="ar"/>
              </w:rPr>
            </w:pPr>
            <w:r>
              <w:rPr>
                <w:rFonts w:hint="eastAsia" w:ascii="仿宋" w:hAnsi="仿宋" w:eastAsia="仿宋" w:cs="仿宋"/>
                <w:b/>
                <w:kern w:val="0"/>
                <w:sz w:val="24"/>
                <w:lang w:bidi="ar"/>
              </w:rPr>
              <w:t>4.2 附加必备条款：</w:t>
            </w:r>
          </w:p>
          <w:p w14:paraId="4DDE8A71">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15839EC3">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0D184078">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76AF2BB4">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1E16BB26">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652A9C28">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应当按照相关部门规定，提供相应资质证明材料；属于放射性同位素和射线装置的，投标人应当提供生态环境部门颁发的生产和销售许可证；</w:t>
            </w:r>
          </w:p>
          <w:p w14:paraId="575A3CED">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提供所投产品的详细彩页，如彩页中没有涉及到相关技术参数，提供原厂技术白皮书（DATASHEET）</w:t>
            </w:r>
            <w:r>
              <w:rPr>
                <w:rFonts w:hint="eastAsia" w:ascii="仿宋" w:hAnsi="仿宋" w:eastAsia="仿宋" w:cs="仿宋"/>
                <w:color w:val="FF0000"/>
                <w:kern w:val="0"/>
                <w:sz w:val="24"/>
                <w:lang w:bidi="ar"/>
              </w:rPr>
              <w:t>，</w:t>
            </w:r>
            <w:r>
              <w:rPr>
                <w:rFonts w:hint="eastAsia" w:ascii="仿宋" w:hAnsi="仿宋" w:eastAsia="仿宋" w:cs="仿宋"/>
                <w:kern w:val="0"/>
                <w:sz w:val="24"/>
                <w:lang w:bidi="ar"/>
              </w:rPr>
              <w:t>小器械类可除外。</w:t>
            </w:r>
          </w:p>
        </w:tc>
      </w:tr>
      <w:tr w14:paraId="1D3479EF">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32B8735">
            <w:pPr>
              <w:autoSpaceDE w:val="0"/>
              <w:autoSpaceDN w:val="0"/>
              <w:spacing w:line="280" w:lineRule="exact"/>
              <w:rPr>
                <w:rFonts w:ascii="仿宋" w:hAnsi="仿宋" w:eastAsia="仿宋" w:cs="仿宋"/>
                <w:b/>
                <w:sz w:val="24"/>
                <w:shd w:val="clear" w:color="auto" w:fill="FFFFFF"/>
              </w:rPr>
            </w:pPr>
            <w:r>
              <w:rPr>
                <w:rFonts w:ascii="仿宋" w:hAnsi="仿宋" w:eastAsia="仿宋" w:cs="仿宋"/>
                <w:b/>
                <w:kern w:val="0"/>
                <w:sz w:val="24"/>
                <w:lang w:bidi="ar"/>
              </w:rPr>
              <w:t>4.3</w:t>
            </w:r>
            <w:r>
              <w:rPr>
                <w:rFonts w:hint="eastAsia" w:ascii="仿宋" w:hAnsi="仿宋" w:eastAsia="仿宋" w:cs="仿宋"/>
                <w:b/>
                <w:kern w:val="0"/>
                <w:sz w:val="24"/>
                <w:lang w:bidi="ar"/>
              </w:rPr>
              <w:t>安装及验收要求</w:t>
            </w:r>
          </w:p>
        </w:tc>
      </w:tr>
      <w:tr w14:paraId="772AC1FE">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4A54F94">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.1 到货期:中标即日起</w:t>
            </w:r>
            <w:r>
              <w:rPr>
                <w:rFonts w:hint="eastAsia" w:ascii="仿宋" w:hAnsi="仿宋" w:eastAsia="仿宋" w:cs="仿宋"/>
                <w:kern w:val="0"/>
                <w:sz w:val="24"/>
                <w:lang w:val="en-US" w:eastAsia="zh-CN" w:bidi="ar"/>
              </w:rPr>
              <w:t>30</w:t>
            </w:r>
            <w:r>
              <w:rPr>
                <w:rFonts w:hint="eastAsia" w:ascii="仿宋" w:hAnsi="仿宋" w:eastAsia="仿宋" w:cs="仿宋"/>
                <w:kern w:val="0"/>
                <w:sz w:val="24"/>
                <w:lang w:bidi="ar"/>
              </w:rPr>
              <w:t>天内；如有例外，可在合同中另行约定</w:t>
            </w:r>
          </w:p>
        </w:tc>
      </w:tr>
      <w:tr w14:paraId="66D59B3F">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55CE8B2D">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.2</w:t>
            </w:r>
            <w:r>
              <w:rPr>
                <w:rFonts w:ascii="仿宋" w:hAnsi="仿宋" w:eastAsia="仿宋" w:cs="仿宋"/>
                <w:kern w:val="0"/>
                <w:sz w:val="24"/>
                <w:lang w:bidi="ar"/>
              </w:rPr>
              <w:t xml:space="preserve"> </w:t>
            </w:r>
            <w:r>
              <w:rPr>
                <w:rFonts w:hint="eastAsia" w:ascii="仿宋" w:hAnsi="仿宋" w:eastAsia="仿宋" w:cs="仿宋"/>
                <w:kern w:val="0"/>
                <w:sz w:val="24"/>
                <w:lang w:bidi="ar"/>
              </w:rPr>
              <w:t>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r>
      <w:tr w14:paraId="54419F92">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50CDA7A">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w:t>
            </w:r>
            <w:r>
              <w:rPr>
                <w:rFonts w:ascii="仿宋" w:hAnsi="仿宋" w:eastAsia="仿宋" w:cs="仿宋"/>
                <w:kern w:val="0"/>
                <w:sz w:val="24"/>
                <w:lang w:bidi="ar"/>
              </w:rPr>
              <w:t>60</w:t>
            </w:r>
            <w:r>
              <w:rPr>
                <w:rFonts w:hint="eastAsia" w:ascii="仿宋" w:hAnsi="仿宋" w:eastAsia="仿宋" w:cs="仿宋"/>
                <w:kern w:val="0"/>
                <w:sz w:val="24"/>
                <w:lang w:bidi="ar"/>
              </w:rPr>
              <w:t>日内全部调试完成。无需安装的可除外。</w:t>
            </w:r>
          </w:p>
        </w:tc>
      </w:tr>
      <w:tr w14:paraId="68A1888E">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1B921C95">
            <w:pPr>
              <w:autoSpaceDE w:val="0"/>
              <w:autoSpaceDN w:val="0"/>
              <w:spacing w:line="280" w:lineRule="exact"/>
              <w:rPr>
                <w:rFonts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安装标准:符合国家有关安全技术规范和技术标准。无需安装的可除外。</w:t>
            </w:r>
          </w:p>
          <w:p w14:paraId="5DD5CFD6">
            <w:pPr>
              <w:autoSpaceDE w:val="0"/>
              <w:autoSpaceDN w:val="0"/>
              <w:spacing w:line="280" w:lineRule="exact"/>
              <w:ind w:firstLine="480" w:firstLineChars="200"/>
              <w:rPr>
                <w:rFonts w:ascii="仿宋" w:hAnsi="仿宋" w:eastAsia="仿宋" w:cs="仿宋"/>
                <w:sz w:val="24"/>
                <w:shd w:val="clear" w:color="auto" w:fill="FFFFFF"/>
              </w:rPr>
            </w:pPr>
            <w:r>
              <w:rPr>
                <w:rFonts w:hint="eastAsia" w:ascii="仿宋" w:hAnsi="仿宋" w:eastAsia="仿宋"/>
                <w:color w:val="FF0000"/>
                <w:sz w:val="24"/>
              </w:rPr>
              <w:t>供应商应当严格执行采购人关于医疗设备安装调试的操作规程。供应商应制定安装调试方案并经采购人确认，方案应当包含安装风险评估、应急预案内容。破坏性施工、高风险区域安装前应当经采购人总务、保卫、信息等相关处室评估审核同意，并开展风险评估。供应商应根据设备类型、安装场所和位置、安装计划，周边环境，确定“高、中、低”风险等级，存在高、中风险的，应当制定应急预案并采取相应防护措施。</w:t>
            </w:r>
          </w:p>
        </w:tc>
      </w:tr>
      <w:tr w14:paraId="5E7FC0F8">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B8E54BF">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.5</w:t>
            </w:r>
            <w:r>
              <w:rPr>
                <w:rFonts w:ascii="仿宋" w:hAnsi="仿宋" w:eastAsia="仿宋" w:cs="仿宋"/>
                <w:kern w:val="0"/>
                <w:sz w:val="24"/>
                <w:lang w:bidi="ar"/>
              </w:rPr>
              <w:t xml:space="preserve"> </w:t>
            </w:r>
            <w:r>
              <w:rPr>
                <w:rFonts w:hint="eastAsia" w:ascii="仿宋" w:hAnsi="仿宋" w:eastAsia="仿宋" w:cs="仿宋"/>
                <w:kern w:val="0"/>
                <w:sz w:val="24"/>
                <w:lang w:bidi="ar"/>
              </w:rPr>
              <w:t>验收标准:应与产品原始样本技术数据及标书技术文件一致，符合国家有关技术规范和技术标准。</w:t>
            </w:r>
          </w:p>
        </w:tc>
      </w:tr>
      <w:tr w14:paraId="6FBFE840">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4F9C948C">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.6 计量检测：如是计量强制检定设备，验收时需提供计量合格证。</w:t>
            </w:r>
          </w:p>
        </w:tc>
      </w:tr>
      <w:tr w14:paraId="732361B1">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2823C0CB">
            <w:pPr>
              <w:widowControl/>
              <w:textAlignment w:val="center"/>
              <w:rPr>
                <w:rFonts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4C9F5852">
            <w:pPr>
              <w:autoSpaceDE w:val="0"/>
              <w:autoSpaceDN w:val="0"/>
              <w:spacing w:line="280" w:lineRule="exact"/>
              <w:rPr>
                <w:rFonts w:ascii="仿宋" w:hAnsi="仿宋" w:eastAsia="仿宋" w:cs="仿宋"/>
                <w:bCs/>
                <w:kern w:val="0"/>
                <w:sz w:val="24"/>
                <w:lang w:bidi="ar"/>
              </w:rPr>
            </w:pPr>
            <w:r>
              <w:rPr>
                <w:rFonts w:hint="eastAsia" w:ascii="仿宋" w:hAnsi="仿宋" w:eastAsia="仿宋" w:cs="仿宋"/>
                <w:kern w:val="0"/>
                <w:sz w:val="24"/>
                <w:lang w:bidi="ar"/>
              </w:rPr>
              <w:t>根据采购人要求，终身免费提供软件升级服务。</w:t>
            </w:r>
          </w:p>
        </w:tc>
      </w:tr>
      <w:tr w14:paraId="59CD68AE">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4" w:space="0"/>
              <w:right w:val="single" w:color="auto" w:sz="6" w:space="0"/>
            </w:tcBorders>
            <w:vAlign w:val="center"/>
          </w:tcPr>
          <w:p w14:paraId="10DE6157">
            <w:pPr>
              <w:autoSpaceDE w:val="0"/>
              <w:autoSpaceDN w:val="0"/>
              <w:spacing w:line="280" w:lineRule="exact"/>
              <w:rPr>
                <w:rFonts w:ascii="仿宋" w:hAnsi="仿宋" w:eastAsia="仿宋" w:cs="仿宋"/>
                <w:b/>
                <w:kern w:val="0"/>
                <w:sz w:val="24"/>
                <w:lang w:bidi="ar"/>
              </w:rPr>
            </w:pPr>
            <w:r>
              <w:rPr>
                <w:rFonts w:hint="eastAsia" w:ascii="仿宋" w:hAnsi="仿宋" w:eastAsia="仿宋" w:cs="仿宋"/>
                <w:bCs/>
                <w:kern w:val="0"/>
                <w:sz w:val="24"/>
                <w:lang w:bidi="ar"/>
              </w:rPr>
              <w:t>4</w:t>
            </w:r>
            <w:r>
              <w:rPr>
                <w:rFonts w:ascii="仿宋" w:hAnsi="仿宋" w:eastAsia="仿宋" w:cs="仿宋"/>
                <w:bCs/>
                <w:kern w:val="0"/>
                <w:sz w:val="24"/>
                <w:lang w:bidi="ar"/>
              </w:rPr>
              <w:t xml:space="preserve">.3.8 </w:t>
            </w:r>
            <w:r>
              <w:rPr>
                <w:rFonts w:hint="eastAsia" w:ascii="仿宋" w:hAnsi="仿宋" w:eastAsia="仿宋" w:cs="仿宋"/>
                <w:bCs/>
                <w:kern w:val="0"/>
                <w:sz w:val="24"/>
                <w:lang w:bidi="ar"/>
              </w:rPr>
              <w:t>接受咨询。需安装的设备，接受现场踏看。</w:t>
            </w:r>
          </w:p>
        </w:tc>
      </w:tr>
      <w:tr w14:paraId="05F3BF8D">
        <w:tblPrEx>
          <w:tblCellMar>
            <w:top w:w="0" w:type="dxa"/>
            <w:left w:w="108" w:type="dxa"/>
            <w:bottom w:w="0" w:type="dxa"/>
            <w:right w:w="108" w:type="dxa"/>
          </w:tblCellMar>
        </w:tblPrEx>
        <w:trPr>
          <w:trHeight w:val="20" w:hRule="atLeast"/>
          <w:jc w:val="center"/>
        </w:trPr>
        <w:tc>
          <w:tcPr>
            <w:tcW w:w="9121" w:type="dxa"/>
            <w:gridSpan w:val="2"/>
            <w:tcBorders>
              <w:top w:val="single" w:color="auto" w:sz="4" w:space="0"/>
              <w:left w:val="single" w:color="auto" w:sz="4" w:space="0"/>
              <w:bottom w:val="single" w:color="auto" w:sz="6" w:space="0"/>
              <w:right w:val="single" w:color="auto" w:sz="4" w:space="0"/>
            </w:tcBorders>
            <w:vAlign w:val="center"/>
          </w:tcPr>
          <w:p w14:paraId="507770F7">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b/>
                <w:kern w:val="0"/>
                <w:sz w:val="24"/>
                <w:lang w:bidi="ar"/>
              </w:rPr>
              <w:t>4</w:t>
            </w:r>
            <w:r>
              <w:rPr>
                <w:rFonts w:ascii="仿宋" w:hAnsi="仿宋" w:eastAsia="仿宋" w:cs="仿宋"/>
                <w:b/>
                <w:kern w:val="0"/>
                <w:sz w:val="24"/>
                <w:lang w:bidi="ar"/>
              </w:rPr>
              <w:t>.4</w:t>
            </w:r>
            <w:r>
              <w:rPr>
                <w:rFonts w:hint="eastAsia" w:ascii="仿宋" w:hAnsi="仿宋" w:eastAsia="仿宋" w:cs="仿宋"/>
                <w:b/>
                <w:kern w:val="0"/>
                <w:sz w:val="24"/>
                <w:lang w:bidi="ar"/>
              </w:rPr>
              <w:t>付款方式：</w:t>
            </w:r>
            <w:r>
              <w:rPr>
                <w:rFonts w:hint="eastAsia" w:ascii="仿宋" w:hAnsi="仿宋" w:eastAsia="仿宋" w:cs="仿宋"/>
                <w:kern w:val="0"/>
                <w:sz w:val="24"/>
                <w:lang w:bidi="ar"/>
              </w:rPr>
              <w:t>按《浙江省财政厅关于进一步发挥政府采购政策功能全力推动经济稳进提质的通知》（浙财采监〔2022〕3号）等文件要求执行，具体付款方式由双方协商后在合同中明确。</w:t>
            </w:r>
          </w:p>
        </w:tc>
      </w:tr>
      <w:tr w14:paraId="35204AD5">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4" w:space="0"/>
              <w:bottom w:val="single" w:color="auto" w:sz="4" w:space="0"/>
              <w:right w:val="single" w:color="auto" w:sz="4" w:space="0"/>
            </w:tcBorders>
            <w:vAlign w:val="center"/>
          </w:tcPr>
          <w:p w14:paraId="309A61F5">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b/>
                <w:kern w:val="0"/>
                <w:sz w:val="24"/>
                <w:lang w:bidi="ar"/>
              </w:rPr>
              <w:t>五、其他</w:t>
            </w:r>
          </w:p>
        </w:tc>
      </w:tr>
      <w:tr w14:paraId="7FF4146D">
        <w:tblPrEx>
          <w:tblCellMar>
            <w:top w:w="0" w:type="dxa"/>
            <w:left w:w="108" w:type="dxa"/>
            <w:bottom w:w="0" w:type="dxa"/>
            <w:right w:w="108" w:type="dxa"/>
          </w:tblCellMar>
        </w:tblPrEx>
        <w:trPr>
          <w:trHeight w:val="20" w:hRule="atLeast"/>
          <w:jc w:val="center"/>
        </w:trPr>
        <w:tc>
          <w:tcPr>
            <w:tcW w:w="9121" w:type="dxa"/>
            <w:gridSpan w:val="2"/>
            <w:tcBorders>
              <w:top w:val="single" w:color="auto" w:sz="4" w:space="0"/>
              <w:left w:val="single" w:color="auto" w:sz="6" w:space="0"/>
              <w:bottom w:val="single" w:color="auto" w:sz="6" w:space="0"/>
              <w:right w:val="single" w:color="auto" w:sz="6" w:space="0"/>
            </w:tcBorders>
            <w:vAlign w:val="center"/>
          </w:tcPr>
          <w:p w14:paraId="788C20DD">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r>
      <w:tr w14:paraId="00D73BFC">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4CA2E229">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r>
      <w:tr w14:paraId="52A7C5E8">
        <w:tblPrEx>
          <w:tblCellMar>
            <w:top w:w="0" w:type="dxa"/>
            <w:left w:w="108" w:type="dxa"/>
            <w:bottom w:w="0" w:type="dxa"/>
            <w:right w:w="108" w:type="dxa"/>
          </w:tblCellMar>
        </w:tblPrEx>
        <w:trPr>
          <w:trHeight w:val="20" w:hRule="atLeast"/>
          <w:jc w:val="center"/>
        </w:trPr>
        <w:tc>
          <w:tcPr>
            <w:tcW w:w="9121" w:type="dxa"/>
            <w:gridSpan w:val="2"/>
            <w:tcBorders>
              <w:top w:val="single" w:color="auto" w:sz="6" w:space="0"/>
              <w:left w:val="single" w:color="auto" w:sz="6" w:space="0"/>
              <w:bottom w:val="single" w:color="auto" w:sz="6" w:space="0"/>
              <w:right w:val="single" w:color="auto" w:sz="6" w:space="0"/>
            </w:tcBorders>
            <w:vAlign w:val="center"/>
          </w:tcPr>
          <w:p w14:paraId="49F7EE95">
            <w:pPr>
              <w:autoSpaceDE w:val="0"/>
              <w:autoSpaceDN w:val="0"/>
              <w:spacing w:line="280" w:lineRule="exact"/>
              <w:rPr>
                <w:rFonts w:ascii="仿宋" w:hAnsi="仿宋" w:eastAsia="仿宋" w:cs="仿宋"/>
                <w:sz w:val="24"/>
                <w:shd w:val="clear" w:color="auto" w:fill="FFFFFF"/>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r>
    </w:tbl>
    <w:p w14:paraId="13EFA715">
      <w:pPr>
        <w:rPr>
          <w:rFonts w:hint="eastAsia" w:ascii="仿宋" w:hAnsi="仿宋" w:eastAsia="仿宋" w:cs="仿宋"/>
          <w:b/>
          <w:color w:val="auto"/>
          <w:sz w:val="24"/>
          <w:szCs w:val="24"/>
        </w:rPr>
      </w:pPr>
    </w:p>
    <w:p w14:paraId="302AACE4">
      <w:pPr>
        <w:rPr>
          <w:rFonts w:hint="eastAsia" w:ascii="仿宋" w:hAnsi="仿宋" w:eastAsia="仿宋" w:cs="仿宋"/>
          <w:b/>
          <w:color w:val="auto"/>
          <w:sz w:val="24"/>
          <w:szCs w:val="24"/>
        </w:rPr>
      </w:pPr>
      <w:r>
        <w:rPr>
          <w:rFonts w:hint="eastAsia" w:ascii="仿宋" w:hAnsi="仿宋" w:eastAsia="仿宋" w:cs="仿宋"/>
          <w:b/>
          <w:color w:val="FF0000"/>
          <w:sz w:val="24"/>
          <w:szCs w:val="24"/>
        </w:rPr>
        <w:t>在投标(响应）截止时间起至投标（响应）有效期届满，供应商投标（响应）文件不可撤销。</w:t>
      </w:r>
      <w:r>
        <w:rPr>
          <w:rFonts w:hint="eastAsia" w:ascii="仿宋" w:hAnsi="仿宋" w:eastAsia="仿宋" w:cs="仿宋"/>
          <w:b/>
          <w:color w:val="auto"/>
          <w:sz w:val="24"/>
          <w:szCs w:val="24"/>
        </w:rPr>
        <w:br w:type="page"/>
      </w:r>
    </w:p>
    <w:p w14:paraId="0DF07D47">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3D1CF233">
      <w:pPr>
        <w:pStyle w:val="2"/>
        <w:spacing w:after="0"/>
        <w:jc w:val="center"/>
        <w:rPr>
          <w:rFonts w:hint="eastAsia" w:ascii="仿宋" w:hAnsi="仿宋" w:eastAsia="仿宋" w:cs="仿宋"/>
          <w:b/>
          <w:bCs/>
          <w:color w:val="auto"/>
          <w:spacing w:val="-20"/>
          <w:kern w:val="44"/>
          <w:sz w:val="48"/>
          <w:szCs w:val="48"/>
        </w:rPr>
      </w:pPr>
    </w:p>
    <w:p w14:paraId="3F83E53F">
      <w:pPr>
        <w:rPr>
          <w:rFonts w:hint="eastAsia" w:ascii="仿宋" w:hAnsi="仿宋" w:eastAsia="仿宋" w:cs="仿宋"/>
          <w:sz w:val="24"/>
          <w:u w:val="single"/>
        </w:rPr>
      </w:pPr>
      <w:r>
        <w:rPr>
          <w:rFonts w:hint="eastAsia" w:ascii="仿宋" w:hAnsi="仿宋" w:eastAsia="仿宋" w:cs="仿宋"/>
          <w:sz w:val="24"/>
        </w:rPr>
        <w:t>合同编号：</w:t>
      </w:r>
    </w:p>
    <w:p w14:paraId="0F1A6B76">
      <w:pPr>
        <w:pStyle w:val="2"/>
        <w:spacing w:after="0"/>
        <w:jc w:val="center"/>
        <w:rPr>
          <w:rFonts w:hint="eastAsia" w:ascii="仿宋" w:hAnsi="仿宋" w:eastAsia="仿宋" w:cs="仿宋"/>
          <w:b/>
          <w:bCs/>
          <w:color w:val="auto"/>
          <w:spacing w:val="-20"/>
          <w:kern w:val="44"/>
          <w:sz w:val="48"/>
          <w:szCs w:val="48"/>
        </w:rPr>
      </w:pPr>
    </w:p>
    <w:p w14:paraId="3958638D">
      <w:pPr>
        <w:pStyle w:val="2"/>
        <w:spacing w:after="0"/>
        <w:jc w:val="center"/>
        <w:rPr>
          <w:rFonts w:hint="eastAsia" w:ascii="仿宋" w:hAnsi="仿宋" w:eastAsia="仿宋" w:cs="仿宋"/>
          <w:b/>
          <w:bCs/>
          <w:color w:val="auto"/>
          <w:spacing w:val="-20"/>
          <w:kern w:val="44"/>
          <w:sz w:val="48"/>
          <w:szCs w:val="48"/>
        </w:rPr>
      </w:pPr>
    </w:p>
    <w:p w14:paraId="659EB702">
      <w:pPr>
        <w:pStyle w:val="2"/>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59A6C1F1">
      <w:pPr>
        <w:pStyle w:val="2"/>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0941759D">
      <w:pPr>
        <w:rPr>
          <w:rFonts w:hint="eastAsia" w:ascii="仿宋" w:hAnsi="仿宋" w:eastAsia="仿宋" w:cs="仿宋"/>
          <w:b/>
          <w:bCs/>
          <w:color w:val="auto"/>
          <w:spacing w:val="-20"/>
          <w:kern w:val="44"/>
          <w:sz w:val="40"/>
          <w:szCs w:val="40"/>
        </w:rPr>
      </w:pPr>
    </w:p>
    <w:p w14:paraId="10109978">
      <w:pPr>
        <w:rPr>
          <w:rFonts w:hint="eastAsia" w:ascii="仿宋" w:hAnsi="仿宋" w:eastAsia="仿宋" w:cs="仿宋"/>
          <w:b/>
          <w:bCs/>
          <w:color w:val="auto"/>
          <w:spacing w:val="-20"/>
          <w:kern w:val="44"/>
          <w:sz w:val="40"/>
          <w:szCs w:val="40"/>
        </w:rPr>
      </w:pPr>
    </w:p>
    <w:p w14:paraId="494C91A1">
      <w:pPr>
        <w:rPr>
          <w:rFonts w:hint="eastAsia" w:ascii="仿宋" w:hAnsi="仿宋" w:eastAsia="仿宋" w:cs="仿宋"/>
          <w:b/>
          <w:bCs/>
          <w:color w:val="auto"/>
          <w:spacing w:val="-20"/>
          <w:kern w:val="44"/>
          <w:sz w:val="40"/>
          <w:szCs w:val="40"/>
        </w:rPr>
      </w:pPr>
    </w:p>
    <w:p w14:paraId="55FCFD69">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43F7EBCB">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79118072">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111FB50D">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30AF1927">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5EDBADD8">
      <w:pPr>
        <w:rPr>
          <w:rFonts w:hint="eastAsia" w:ascii="仿宋" w:hAnsi="仿宋" w:eastAsia="仿宋" w:cs="仿宋"/>
          <w:color w:val="auto"/>
        </w:rPr>
      </w:pPr>
    </w:p>
    <w:p w14:paraId="51FA1390">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7330F35">
      <w:pPr>
        <w:rPr>
          <w:rFonts w:hint="eastAsia" w:ascii="仿宋" w:hAnsi="仿宋" w:eastAsia="仿宋" w:cs="仿宋"/>
          <w:color w:val="auto"/>
          <w:sz w:val="44"/>
          <w:szCs w:val="44"/>
        </w:rPr>
      </w:pPr>
    </w:p>
    <w:p w14:paraId="692407B3">
      <w:pPr>
        <w:rPr>
          <w:rFonts w:hint="eastAsia" w:ascii="仿宋" w:hAnsi="仿宋" w:eastAsia="仿宋" w:cs="仿宋"/>
          <w:color w:val="auto"/>
          <w:sz w:val="44"/>
          <w:szCs w:val="44"/>
        </w:rPr>
      </w:pPr>
    </w:p>
    <w:p w14:paraId="01E180FC">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120A336C">
      <w:pPr>
        <w:ind w:firstLine="640" w:firstLineChars="200"/>
        <w:rPr>
          <w:rFonts w:hint="eastAsia" w:ascii="仿宋" w:hAnsi="仿宋" w:eastAsia="仿宋" w:cs="仿宋"/>
          <w:color w:val="auto"/>
          <w:sz w:val="32"/>
          <w:szCs w:val="32"/>
          <w:lang w:val="en-US" w:eastAsia="zh-CN"/>
        </w:rPr>
      </w:pPr>
    </w:p>
    <w:p w14:paraId="0E897A49">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51EFB9B8">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13F0688D">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11BE80B2">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7E832D0">
      <w:pPr>
        <w:pStyle w:val="4"/>
        <w:adjustRightInd w:val="0"/>
        <w:snapToGrid w:val="0"/>
        <w:spacing w:beforeLines="0" w:line="400" w:lineRule="exact"/>
        <w:jc w:val="center"/>
        <w:rPr>
          <w:rFonts w:hint="eastAsia" w:ascii="仿宋" w:hAnsi="仿宋" w:eastAsia="仿宋" w:cs="仿宋"/>
          <w:color w:val="auto"/>
          <w:sz w:val="28"/>
          <w:szCs w:val="28"/>
        </w:rPr>
      </w:pPr>
      <w:bookmarkStart w:id="44" w:name="_Toc22209"/>
    </w:p>
    <w:p w14:paraId="0262E92B">
      <w:pPr>
        <w:pStyle w:val="4"/>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4"/>
    </w:p>
    <w:p w14:paraId="7634605E">
      <w:pPr>
        <w:pStyle w:val="4"/>
        <w:adjustRightInd w:val="0"/>
        <w:snapToGrid w:val="0"/>
        <w:spacing w:beforeLines="0" w:line="400" w:lineRule="exact"/>
        <w:jc w:val="center"/>
        <w:rPr>
          <w:rFonts w:hint="eastAsia" w:ascii="仿宋" w:hAnsi="仿宋" w:eastAsia="仿宋" w:cs="仿宋"/>
          <w:b w:val="0"/>
          <w:bCs w:val="0"/>
          <w:color w:val="auto"/>
          <w:sz w:val="28"/>
          <w:szCs w:val="28"/>
        </w:rPr>
      </w:pPr>
    </w:p>
    <w:p w14:paraId="42820F03">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7D1B116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4485EEE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0480BF79">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C95A8EE">
      <w:pPr>
        <w:spacing w:beforeLines="0" w:line="400" w:lineRule="exact"/>
        <w:rPr>
          <w:rFonts w:hint="eastAsia" w:ascii="仿宋" w:hAnsi="仿宋" w:eastAsia="仿宋" w:cs="仿宋"/>
          <w:color w:val="auto"/>
          <w:lang w:val="en-US" w:eastAsia="zh-CN"/>
        </w:rPr>
      </w:pPr>
    </w:p>
    <w:p w14:paraId="1CEBBE8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51F1539E">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6F0DAEF1">
      <w:pPr>
        <w:pStyle w:val="24"/>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05F4B09A">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1D27B5B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69ABE11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068B31BE">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072DEBA7">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44F5FF0D">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3E952990">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7FF7F9BF">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48ABB99E">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42356633">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41446057">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7BCEBD4C">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D1EB6A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208DEAF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31F17187">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05616646">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18DB08E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2B6CD5D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331ECFF8">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7ADD61D2">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37247288">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94BAA8A">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5BC2F67">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FC9594E">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9BD25F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81D15A4">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12DC23F">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636E4356">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C699401">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1A71D263">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47B36500">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5D1C2D7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9D044F0">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4409A8B5">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87998D4">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69E6049C">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5F6C0ACD">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5753767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1A2C83A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113B702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1A79053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15ED7163">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E28369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5C509290">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703D57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070E320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67D6D03F">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7926666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4D6B6617">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70318203">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65DFC0FB">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7C0F29EE">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08CDEB4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07BA1CCA">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36ECAC87">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679C6620">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DC39E0C">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55657609">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7E7056CD">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2A8CE3AE">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0065218F">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164B98BE">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7B69CC31">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0EFC3F2E">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25535B72">
      <w:pPr>
        <w:numPr>
          <w:ilvl w:val="0"/>
          <w:numId w:val="1"/>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0609004B">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621DE646">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5667BD17">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0F1C81BE">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1CDA4D84">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21E23CE0">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0218DB86">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2B7BADBA">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4F60CF26">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5CDCBDF0">
      <w:pPr>
        <w:numPr>
          <w:ilvl w:val="0"/>
          <w:numId w:val="3"/>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279D90E9">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297CB98A">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9BB0431">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B00E6B7">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D9F173F">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7FDD2E2">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8715198">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230B2021">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C6BBF1C">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46AE4367">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3EC82DCD">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57697E24">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1BF24A6B">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69E8B695">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3B3C347A">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33F5E87B">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315590AC">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07E4EFCF">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7BBF7E4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29275AFC">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172D9B7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1863868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62925E5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21AE6B6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335E548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5CD8892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2067405A">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02609B14">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6A5E784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06D92FA0">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5681570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6D8EEF0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799408A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206FA6E1">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3470A304">
      <w:pPr>
        <w:pStyle w:val="258"/>
        <w:spacing w:beforeLines="0" w:line="400" w:lineRule="exact"/>
        <w:rPr>
          <w:rFonts w:hint="eastAsia" w:ascii="仿宋" w:hAnsi="仿宋" w:eastAsia="仿宋" w:cs="仿宋"/>
          <w:color w:val="auto"/>
        </w:rPr>
      </w:pPr>
    </w:p>
    <w:p w14:paraId="23B51A31">
      <w:pPr>
        <w:pStyle w:val="4"/>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4B6BE26D">
      <w:pPr>
        <w:rPr>
          <w:rFonts w:hint="eastAsia" w:ascii="仿宋" w:hAnsi="仿宋" w:eastAsia="仿宋" w:cs="仿宋"/>
          <w:color w:val="auto"/>
        </w:rPr>
      </w:pPr>
      <w:r>
        <w:rPr>
          <w:rFonts w:hint="eastAsia" w:ascii="仿宋" w:hAnsi="仿宋" w:eastAsia="仿宋" w:cs="仿宋"/>
          <w:color w:val="auto"/>
        </w:rPr>
        <w:br w:type="page"/>
      </w:r>
    </w:p>
    <w:p w14:paraId="7D92F879">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0E69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7E6550B">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61E3A776">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642B33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8D5B6C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58523ED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074F9D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56A8EA3C">
            <w:pPr>
              <w:adjustRightInd w:val="0"/>
              <w:snapToGrid w:val="0"/>
              <w:spacing w:line="300" w:lineRule="exact"/>
              <w:jc w:val="center"/>
              <w:rPr>
                <w:rFonts w:hint="eastAsia" w:ascii="仿宋" w:hAnsi="仿宋" w:eastAsia="仿宋" w:cs="仿宋"/>
                <w:color w:val="auto"/>
                <w:spacing w:val="20"/>
                <w:szCs w:val="21"/>
              </w:rPr>
            </w:pPr>
          </w:p>
        </w:tc>
      </w:tr>
      <w:tr w14:paraId="53D503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16598C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153E3E49">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2B2951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6FA29D19">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58BEF51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04DEE657">
            <w:pPr>
              <w:adjustRightInd w:val="0"/>
              <w:snapToGrid w:val="0"/>
              <w:spacing w:line="300" w:lineRule="exact"/>
              <w:jc w:val="center"/>
              <w:rPr>
                <w:rFonts w:hint="eastAsia" w:ascii="仿宋" w:hAnsi="仿宋" w:eastAsia="仿宋" w:cs="仿宋"/>
                <w:color w:val="auto"/>
                <w:szCs w:val="21"/>
              </w:rPr>
            </w:pPr>
          </w:p>
        </w:tc>
      </w:tr>
      <w:tr w14:paraId="42D178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8137301">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3EB8AE1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1EEAA7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3EFF0357">
            <w:pPr>
              <w:adjustRightInd w:val="0"/>
              <w:snapToGrid w:val="0"/>
              <w:spacing w:line="300" w:lineRule="exact"/>
              <w:jc w:val="center"/>
              <w:rPr>
                <w:rFonts w:hint="eastAsia" w:ascii="仿宋" w:hAnsi="仿宋" w:eastAsia="仿宋" w:cs="仿宋"/>
                <w:color w:val="auto"/>
                <w:spacing w:val="20"/>
                <w:szCs w:val="21"/>
              </w:rPr>
            </w:pPr>
          </w:p>
        </w:tc>
      </w:tr>
      <w:tr w14:paraId="30AC47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6AB6148">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0EDBEF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8BEE1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21D25E2A">
            <w:pPr>
              <w:adjustRightInd w:val="0"/>
              <w:snapToGrid w:val="0"/>
              <w:spacing w:line="300" w:lineRule="exact"/>
              <w:jc w:val="center"/>
              <w:rPr>
                <w:rFonts w:hint="eastAsia" w:ascii="仿宋" w:hAnsi="仿宋" w:eastAsia="仿宋" w:cs="仿宋"/>
                <w:color w:val="auto"/>
                <w:spacing w:val="20"/>
                <w:szCs w:val="21"/>
              </w:rPr>
            </w:pPr>
          </w:p>
        </w:tc>
      </w:tr>
      <w:tr w14:paraId="72DD3B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624B0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A5650DC">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323D6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07224DAE">
            <w:pPr>
              <w:adjustRightInd w:val="0"/>
              <w:snapToGrid w:val="0"/>
              <w:spacing w:line="300" w:lineRule="exact"/>
              <w:jc w:val="center"/>
              <w:rPr>
                <w:rFonts w:hint="eastAsia" w:ascii="仿宋" w:hAnsi="仿宋" w:eastAsia="仿宋" w:cs="仿宋"/>
                <w:color w:val="auto"/>
                <w:spacing w:val="20"/>
                <w:szCs w:val="21"/>
              </w:rPr>
            </w:pPr>
          </w:p>
        </w:tc>
      </w:tr>
      <w:tr w14:paraId="6503AF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461BE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A1B4E0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67614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670DD000">
            <w:pPr>
              <w:adjustRightInd w:val="0"/>
              <w:snapToGrid w:val="0"/>
              <w:spacing w:line="300" w:lineRule="exact"/>
              <w:jc w:val="center"/>
              <w:rPr>
                <w:rFonts w:hint="eastAsia" w:ascii="仿宋" w:hAnsi="仿宋" w:eastAsia="仿宋" w:cs="仿宋"/>
                <w:color w:val="auto"/>
                <w:spacing w:val="20"/>
                <w:szCs w:val="21"/>
              </w:rPr>
            </w:pPr>
          </w:p>
        </w:tc>
      </w:tr>
      <w:tr w14:paraId="4F9563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E3B75D">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5557A4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FD734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1F71280E">
            <w:pPr>
              <w:adjustRightInd w:val="0"/>
              <w:snapToGrid w:val="0"/>
              <w:spacing w:line="300" w:lineRule="exact"/>
              <w:jc w:val="center"/>
              <w:rPr>
                <w:rFonts w:hint="eastAsia" w:ascii="仿宋" w:hAnsi="仿宋" w:eastAsia="仿宋" w:cs="仿宋"/>
                <w:color w:val="auto"/>
                <w:spacing w:val="20"/>
                <w:szCs w:val="21"/>
              </w:rPr>
            </w:pPr>
          </w:p>
        </w:tc>
      </w:tr>
      <w:tr w14:paraId="288B8E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64272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49D509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428B6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39696753">
            <w:pPr>
              <w:adjustRightInd w:val="0"/>
              <w:snapToGrid w:val="0"/>
              <w:spacing w:line="300" w:lineRule="exact"/>
              <w:jc w:val="center"/>
              <w:rPr>
                <w:rFonts w:hint="eastAsia" w:ascii="仿宋" w:hAnsi="仿宋" w:eastAsia="仿宋" w:cs="仿宋"/>
                <w:color w:val="auto"/>
                <w:spacing w:val="20"/>
                <w:szCs w:val="21"/>
              </w:rPr>
            </w:pPr>
          </w:p>
        </w:tc>
      </w:tr>
      <w:tr w14:paraId="7931E0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BEF7A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4E0389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F088DA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6E3228EC">
            <w:pPr>
              <w:adjustRightInd w:val="0"/>
              <w:snapToGrid w:val="0"/>
              <w:spacing w:line="300" w:lineRule="exact"/>
              <w:jc w:val="center"/>
              <w:rPr>
                <w:rFonts w:hint="eastAsia" w:ascii="仿宋" w:hAnsi="仿宋" w:eastAsia="仿宋" w:cs="仿宋"/>
                <w:color w:val="auto"/>
                <w:spacing w:val="20"/>
                <w:szCs w:val="21"/>
              </w:rPr>
            </w:pPr>
          </w:p>
        </w:tc>
      </w:tr>
      <w:tr w14:paraId="610FBD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6A56E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F9393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A408B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072F1255">
            <w:pPr>
              <w:adjustRightInd w:val="0"/>
              <w:snapToGrid w:val="0"/>
              <w:spacing w:line="300" w:lineRule="exact"/>
              <w:jc w:val="center"/>
              <w:rPr>
                <w:rFonts w:hint="eastAsia" w:ascii="仿宋" w:hAnsi="仿宋" w:eastAsia="仿宋" w:cs="仿宋"/>
                <w:color w:val="auto"/>
                <w:spacing w:val="20"/>
                <w:szCs w:val="21"/>
              </w:rPr>
            </w:pPr>
          </w:p>
        </w:tc>
      </w:tr>
      <w:tr w14:paraId="528071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vAlign w:val="center"/>
          </w:tcPr>
          <w:p w14:paraId="044881E1">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24284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C0C92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345BC0D8">
            <w:pPr>
              <w:adjustRightInd w:val="0"/>
              <w:snapToGrid w:val="0"/>
              <w:spacing w:line="300" w:lineRule="exact"/>
              <w:jc w:val="center"/>
              <w:rPr>
                <w:rFonts w:hint="eastAsia" w:ascii="仿宋" w:hAnsi="仿宋" w:eastAsia="仿宋" w:cs="仿宋"/>
                <w:color w:val="auto"/>
                <w:spacing w:val="20"/>
                <w:szCs w:val="21"/>
              </w:rPr>
            </w:pPr>
          </w:p>
        </w:tc>
      </w:tr>
      <w:tr w14:paraId="78C1FD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93F6AB">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0778C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A5B02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4CEBD2CF">
            <w:pPr>
              <w:adjustRightInd w:val="0"/>
              <w:snapToGrid w:val="0"/>
              <w:spacing w:line="300" w:lineRule="exact"/>
              <w:jc w:val="center"/>
              <w:rPr>
                <w:rFonts w:hint="eastAsia" w:ascii="仿宋" w:hAnsi="仿宋" w:eastAsia="仿宋" w:cs="仿宋"/>
                <w:color w:val="auto"/>
                <w:spacing w:val="20"/>
                <w:szCs w:val="21"/>
              </w:rPr>
            </w:pPr>
          </w:p>
        </w:tc>
      </w:tr>
      <w:tr w14:paraId="6CDABD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AEBD34">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1C9F8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7A29A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3BCA9C94">
            <w:pPr>
              <w:adjustRightInd w:val="0"/>
              <w:snapToGrid w:val="0"/>
              <w:spacing w:line="300" w:lineRule="exact"/>
              <w:jc w:val="center"/>
              <w:rPr>
                <w:rFonts w:hint="eastAsia" w:ascii="仿宋" w:hAnsi="仿宋" w:eastAsia="仿宋" w:cs="仿宋"/>
                <w:color w:val="auto"/>
                <w:spacing w:val="20"/>
                <w:szCs w:val="21"/>
              </w:rPr>
            </w:pPr>
          </w:p>
        </w:tc>
      </w:tr>
      <w:tr w14:paraId="3A9B60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FE84B5E">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509DFC95">
      <w:pPr>
        <w:pStyle w:val="4"/>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5" w:name="_Toc27624"/>
      <w:r>
        <w:rPr>
          <w:rFonts w:hint="eastAsia" w:ascii="仿宋" w:hAnsi="仿宋" w:eastAsia="仿宋" w:cs="仿宋"/>
          <w:b w:val="0"/>
          <w:bCs w:val="0"/>
          <w:color w:val="auto"/>
          <w:sz w:val="28"/>
          <w:szCs w:val="28"/>
        </w:rPr>
        <w:t>第二节 政府采购合同通用条款</w:t>
      </w:r>
      <w:bookmarkEnd w:id="45"/>
    </w:p>
    <w:p w14:paraId="1FBD48BC">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2558F72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4944E4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4C71B87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1DA099C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53478EA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1781967">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595C8E30">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389CA531">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52AE7103">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1C252369">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7A4A69A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3113F55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4BA9D56">
      <w:pPr>
        <w:numPr>
          <w:ilvl w:val="0"/>
          <w:numId w:val="4"/>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59845A91">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31F8E116">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565905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4144A62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19062CA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355475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2A0994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64661B9B">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53626CCB">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4A81827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765EDE2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20388B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280F25E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58221D25">
      <w:pPr>
        <w:pStyle w:val="2"/>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74CE6BCE">
      <w:pPr>
        <w:pStyle w:val="2"/>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17A5598F">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545BD61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11D8C7E3">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880FC9D">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5A4867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1A34AB3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4AEC8E6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476B3B5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47D25D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461C3B2C">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733275B0">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5C81C3A0">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0101AE8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176B7DE9">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05AF286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5A2B1DA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19C03A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0555CC3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00837B9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2DD030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1CDFE7A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A9572EA">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30D6B2E1">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C1453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22735BF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3F43BF8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6460E28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4324F07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szCs w:val="21"/>
          <w:highlight w:val="none"/>
        </w:rPr>
        <w:t>。</w:t>
      </w:r>
    </w:p>
    <w:p w14:paraId="07BA4C0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26C641F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0E31C9D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4979E3AF">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60D5769D">
      <w:pPr>
        <w:pStyle w:val="4"/>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602B213B">
      <w:pPr>
        <w:pStyle w:val="2"/>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BF7BA11">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743C521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3A0A43D3">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6EBC9AF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B2B74E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B0BFAB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27F0588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6F3E3F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626166A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36DCF229">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1353B18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764C9EF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09D0108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72206C66">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6033A92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49126A5F">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32C2C96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1E072A4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68AB405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1BB973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094B6396">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6B5B93B3">
      <w:pPr>
        <w:numPr>
          <w:ilvl w:val="0"/>
          <w:numId w:val="6"/>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0803277C">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65095A8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321DE06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5716543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25D631D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23110C54">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0C135DA0">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79E5D364">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2A3C00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6B637CE1">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3261ADD4">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3AEE0642">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179DE0FA">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02BB527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F240C2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3A08BAA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15639E0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06C18D1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1BB9F6F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0A7F689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0B6B80E3">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3E8142C4">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5CC0CB35">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2F989101">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6648B9F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6ACF13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04834096">
      <w:pPr>
        <w:pStyle w:val="2"/>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3DF0A1">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063AA5F7">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7A3A988E">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1D29FA48">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06906BA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44AD1840">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052976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1571AE03">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5959A250">
      <w:pPr>
        <w:numPr>
          <w:ilvl w:val="0"/>
          <w:numId w:val="7"/>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76F5C55C">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6B01CFAC">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7" w:name="_Toc20313"/>
    </w:p>
    <w:p w14:paraId="65C4B35A">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51F3ABE4">
      <w:pPr>
        <w:pStyle w:val="4"/>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0CEB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82982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7F083C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25B8386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52FF1CC1">
            <w:pPr>
              <w:adjustRightInd w:val="0"/>
              <w:snapToGrid w:val="0"/>
              <w:jc w:val="left"/>
              <w:rPr>
                <w:rFonts w:hint="eastAsia" w:ascii="仿宋" w:hAnsi="仿宋" w:eastAsia="仿宋" w:cs="仿宋"/>
                <w:color w:val="auto"/>
                <w:szCs w:val="21"/>
              </w:rPr>
            </w:pPr>
          </w:p>
        </w:tc>
      </w:tr>
      <w:tr w14:paraId="4594DA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0DE27B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0832867">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62DB5418">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68779DAD">
            <w:pPr>
              <w:adjustRightInd w:val="0"/>
              <w:snapToGrid w:val="0"/>
              <w:jc w:val="left"/>
              <w:rPr>
                <w:rFonts w:hint="eastAsia" w:ascii="仿宋" w:hAnsi="仿宋" w:eastAsia="仿宋" w:cs="仿宋"/>
                <w:color w:val="auto"/>
                <w:kern w:val="2"/>
                <w:sz w:val="21"/>
                <w:szCs w:val="21"/>
                <w:lang w:val="en-US" w:eastAsia="zh-CN" w:bidi="ar-SA"/>
              </w:rPr>
            </w:pPr>
          </w:p>
        </w:tc>
      </w:tr>
      <w:tr w14:paraId="3BAB7F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FC18B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76FD19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1DAE331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68664374">
            <w:pPr>
              <w:adjustRightInd w:val="0"/>
              <w:snapToGrid w:val="0"/>
              <w:jc w:val="left"/>
              <w:rPr>
                <w:rFonts w:hint="eastAsia" w:ascii="仿宋" w:hAnsi="仿宋" w:eastAsia="仿宋" w:cs="仿宋"/>
                <w:color w:val="auto"/>
                <w:kern w:val="2"/>
                <w:sz w:val="21"/>
                <w:szCs w:val="21"/>
                <w:lang w:val="en-US" w:eastAsia="zh-CN" w:bidi="ar-SA"/>
              </w:rPr>
            </w:pPr>
          </w:p>
        </w:tc>
      </w:tr>
      <w:tr w14:paraId="78B065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CBFE4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14A713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4B604AE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055DE347">
            <w:pPr>
              <w:adjustRightInd w:val="0"/>
              <w:snapToGrid w:val="0"/>
              <w:jc w:val="left"/>
              <w:rPr>
                <w:rFonts w:hint="eastAsia" w:ascii="仿宋" w:hAnsi="仿宋" w:eastAsia="仿宋" w:cs="仿宋"/>
                <w:color w:val="auto"/>
                <w:kern w:val="2"/>
                <w:sz w:val="21"/>
                <w:szCs w:val="21"/>
                <w:lang w:val="en-US" w:eastAsia="zh-CN" w:bidi="ar-SA"/>
              </w:rPr>
            </w:pPr>
          </w:p>
        </w:tc>
      </w:tr>
      <w:tr w14:paraId="31662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BDB6C0">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6E766AB0">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09C8F7FA">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119E8BEA">
            <w:pPr>
              <w:adjustRightInd w:val="0"/>
              <w:snapToGrid w:val="0"/>
              <w:jc w:val="left"/>
              <w:rPr>
                <w:rFonts w:hint="eastAsia" w:ascii="仿宋" w:hAnsi="仿宋" w:eastAsia="仿宋" w:cs="仿宋"/>
                <w:color w:val="auto"/>
                <w:kern w:val="2"/>
                <w:sz w:val="21"/>
                <w:szCs w:val="21"/>
                <w:lang w:val="en-US" w:eastAsia="zh-CN" w:bidi="ar-SA"/>
              </w:rPr>
            </w:pPr>
          </w:p>
        </w:tc>
      </w:tr>
      <w:tr w14:paraId="04DA08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326BCC">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CE91FAA">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7F5770F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35EB512B">
            <w:pPr>
              <w:adjustRightInd w:val="0"/>
              <w:snapToGrid w:val="0"/>
              <w:jc w:val="left"/>
              <w:rPr>
                <w:rFonts w:hint="eastAsia" w:ascii="仿宋" w:hAnsi="仿宋" w:eastAsia="仿宋" w:cs="仿宋"/>
                <w:color w:val="auto"/>
                <w:kern w:val="2"/>
                <w:sz w:val="21"/>
                <w:szCs w:val="21"/>
                <w:lang w:val="en-US" w:eastAsia="zh-CN" w:bidi="ar-SA"/>
              </w:rPr>
            </w:pPr>
          </w:p>
        </w:tc>
      </w:tr>
      <w:tr w14:paraId="431AFF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B24FF4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A61893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3E8FB6FC">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59276346">
            <w:pPr>
              <w:rPr>
                <w:rFonts w:hint="eastAsia" w:ascii="仿宋" w:hAnsi="仿宋" w:eastAsia="仿宋" w:cs="仿宋"/>
                <w:color w:val="auto"/>
              </w:rPr>
            </w:pPr>
          </w:p>
        </w:tc>
      </w:tr>
      <w:tr w14:paraId="453CB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65D9E8A">
            <w:pPr>
              <w:adjustRightInd w:val="0"/>
              <w:snapToGrid w:val="0"/>
              <w:jc w:val="center"/>
              <w:rPr>
                <w:rFonts w:hint="eastAsia" w:ascii="仿宋" w:hAnsi="仿宋" w:eastAsia="仿宋" w:cs="仿宋"/>
                <w:color w:val="auto"/>
                <w:szCs w:val="21"/>
              </w:rPr>
            </w:pPr>
          </w:p>
        </w:tc>
        <w:tc>
          <w:tcPr>
            <w:tcW w:w="1742" w:type="dxa"/>
            <w:vAlign w:val="center"/>
          </w:tcPr>
          <w:p w14:paraId="687E5A3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1FA6ED26">
            <w:pPr>
              <w:rPr>
                <w:rFonts w:hint="eastAsia" w:ascii="仿宋" w:hAnsi="仿宋" w:eastAsia="仿宋" w:cs="仿宋"/>
                <w:color w:val="auto"/>
              </w:rPr>
            </w:pPr>
          </w:p>
        </w:tc>
      </w:tr>
      <w:tr w14:paraId="6C58AA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23DB50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9B014E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3BAC2854">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045DEA53">
            <w:pPr>
              <w:rPr>
                <w:rFonts w:hint="eastAsia" w:ascii="仿宋" w:hAnsi="仿宋" w:eastAsia="仿宋" w:cs="仿宋"/>
                <w:color w:val="auto"/>
              </w:rPr>
            </w:pPr>
          </w:p>
        </w:tc>
      </w:tr>
      <w:tr w14:paraId="5E96D9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7E1E79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415E38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64A83B0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33DBC018">
            <w:pPr>
              <w:rPr>
                <w:rFonts w:hint="eastAsia" w:ascii="仿宋" w:hAnsi="仿宋" w:eastAsia="仿宋" w:cs="仿宋"/>
                <w:color w:val="auto"/>
              </w:rPr>
            </w:pPr>
          </w:p>
        </w:tc>
      </w:tr>
      <w:tr w14:paraId="67C6C5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EC532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20E647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0D2C3D7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01F6B6E0">
            <w:pPr>
              <w:autoSpaceDE w:val="0"/>
              <w:autoSpaceDN w:val="0"/>
              <w:adjustRightInd w:val="0"/>
              <w:snapToGrid w:val="0"/>
              <w:ind w:firstLine="420" w:firstLineChars="200"/>
              <w:jc w:val="left"/>
              <w:rPr>
                <w:rFonts w:hint="eastAsia" w:ascii="仿宋" w:hAnsi="仿宋" w:eastAsia="仿宋" w:cs="仿宋"/>
                <w:color w:val="auto"/>
                <w:szCs w:val="21"/>
              </w:rPr>
            </w:pPr>
          </w:p>
        </w:tc>
      </w:tr>
      <w:tr w14:paraId="3DF079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06FB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7D888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14AF5D8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0A3A3990">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06D85F82">
            <w:pPr>
              <w:adjustRightInd w:val="0"/>
              <w:snapToGrid w:val="0"/>
              <w:jc w:val="left"/>
              <w:rPr>
                <w:rFonts w:hint="eastAsia" w:ascii="仿宋" w:hAnsi="仿宋" w:eastAsia="仿宋" w:cs="仿宋"/>
                <w:color w:val="auto"/>
                <w:szCs w:val="21"/>
              </w:rPr>
            </w:pPr>
          </w:p>
        </w:tc>
      </w:tr>
      <w:tr w14:paraId="1FE524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CFA280">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2A316D3C">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227B8574">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4C99187E">
            <w:pPr>
              <w:adjustRightInd w:val="0"/>
              <w:snapToGrid w:val="0"/>
              <w:jc w:val="left"/>
              <w:rPr>
                <w:rFonts w:hint="eastAsia" w:ascii="仿宋" w:hAnsi="仿宋" w:eastAsia="仿宋" w:cs="仿宋"/>
                <w:color w:val="auto"/>
                <w:szCs w:val="21"/>
              </w:rPr>
            </w:pPr>
          </w:p>
        </w:tc>
      </w:tr>
      <w:tr w14:paraId="62FBF2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BCC1B4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F74437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038CA7C3">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2E76B231">
            <w:pPr>
              <w:adjustRightInd w:val="0"/>
              <w:snapToGrid w:val="0"/>
              <w:jc w:val="left"/>
              <w:rPr>
                <w:rFonts w:hint="eastAsia" w:ascii="仿宋" w:hAnsi="仿宋" w:eastAsia="仿宋" w:cs="仿宋"/>
                <w:color w:val="auto"/>
                <w:szCs w:val="21"/>
              </w:rPr>
            </w:pPr>
          </w:p>
        </w:tc>
      </w:tr>
      <w:tr w14:paraId="777F26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838685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6F7DE5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205067C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490BB026">
            <w:pPr>
              <w:adjustRightInd w:val="0"/>
              <w:snapToGrid w:val="0"/>
              <w:jc w:val="left"/>
              <w:rPr>
                <w:rFonts w:hint="eastAsia" w:ascii="仿宋" w:hAnsi="仿宋" w:eastAsia="仿宋" w:cs="仿宋"/>
                <w:color w:val="auto"/>
                <w:szCs w:val="21"/>
              </w:rPr>
            </w:pPr>
          </w:p>
        </w:tc>
      </w:tr>
      <w:tr w14:paraId="4760A3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B4B73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71FB7B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409B0EC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2E4AE459">
            <w:pPr>
              <w:adjustRightInd w:val="0"/>
              <w:snapToGrid w:val="0"/>
              <w:jc w:val="left"/>
              <w:rPr>
                <w:rFonts w:hint="eastAsia" w:ascii="仿宋" w:hAnsi="仿宋" w:eastAsia="仿宋" w:cs="仿宋"/>
                <w:color w:val="auto"/>
                <w:szCs w:val="21"/>
              </w:rPr>
            </w:pPr>
          </w:p>
        </w:tc>
      </w:tr>
      <w:tr w14:paraId="070116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F5A1CB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E868EF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37439E26">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7F587D24">
            <w:pPr>
              <w:adjustRightInd w:val="0"/>
              <w:snapToGrid w:val="0"/>
              <w:jc w:val="left"/>
              <w:rPr>
                <w:rFonts w:hint="eastAsia" w:ascii="仿宋" w:hAnsi="仿宋" w:eastAsia="仿宋" w:cs="仿宋"/>
                <w:color w:val="auto"/>
                <w:szCs w:val="21"/>
              </w:rPr>
            </w:pPr>
          </w:p>
        </w:tc>
      </w:tr>
      <w:tr w14:paraId="385EBE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17F2CED">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95770E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370DFD6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13BE16AF">
            <w:pPr>
              <w:adjustRightInd w:val="0"/>
              <w:snapToGrid w:val="0"/>
              <w:jc w:val="left"/>
              <w:rPr>
                <w:rFonts w:hint="eastAsia" w:ascii="仿宋" w:hAnsi="仿宋" w:eastAsia="仿宋" w:cs="仿宋"/>
                <w:color w:val="auto"/>
                <w:szCs w:val="21"/>
              </w:rPr>
            </w:pPr>
          </w:p>
        </w:tc>
      </w:tr>
      <w:tr w14:paraId="63695B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9CD8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21353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5AC34CEF">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292FBD70">
            <w:pPr>
              <w:adjustRightInd w:val="0"/>
              <w:snapToGrid w:val="0"/>
              <w:jc w:val="left"/>
              <w:rPr>
                <w:rFonts w:hint="eastAsia" w:ascii="仿宋" w:hAnsi="仿宋" w:eastAsia="仿宋" w:cs="仿宋"/>
                <w:color w:val="auto"/>
                <w:szCs w:val="21"/>
              </w:rPr>
            </w:pPr>
          </w:p>
        </w:tc>
      </w:tr>
      <w:tr w14:paraId="18B417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AFEA0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525B6AD">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21EBC486">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82359D3">
            <w:pPr>
              <w:adjustRightInd w:val="0"/>
              <w:snapToGrid w:val="0"/>
              <w:jc w:val="left"/>
              <w:rPr>
                <w:rFonts w:hint="eastAsia" w:ascii="仿宋" w:hAnsi="仿宋" w:eastAsia="仿宋" w:cs="仿宋"/>
                <w:color w:val="auto"/>
                <w:szCs w:val="21"/>
              </w:rPr>
            </w:pPr>
          </w:p>
        </w:tc>
      </w:tr>
      <w:tr w14:paraId="6B583F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571D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A6F933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63E4D71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1E6C3DBA">
            <w:pPr>
              <w:adjustRightInd w:val="0"/>
              <w:snapToGrid w:val="0"/>
              <w:jc w:val="left"/>
              <w:rPr>
                <w:rFonts w:hint="eastAsia" w:ascii="仿宋" w:hAnsi="仿宋" w:eastAsia="仿宋" w:cs="仿宋"/>
                <w:color w:val="auto"/>
                <w:szCs w:val="21"/>
                <w:u w:val="single"/>
              </w:rPr>
            </w:pPr>
          </w:p>
        </w:tc>
      </w:tr>
      <w:tr w14:paraId="606B54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56435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250E9A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257AF5F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5DE397B4">
            <w:pPr>
              <w:adjustRightInd w:val="0"/>
              <w:snapToGrid w:val="0"/>
              <w:jc w:val="left"/>
              <w:rPr>
                <w:rFonts w:hint="eastAsia" w:ascii="仿宋" w:hAnsi="仿宋" w:eastAsia="仿宋" w:cs="仿宋"/>
                <w:color w:val="auto"/>
                <w:szCs w:val="21"/>
                <w:u w:val="single"/>
              </w:rPr>
            </w:pPr>
          </w:p>
        </w:tc>
      </w:tr>
      <w:tr w14:paraId="67268F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B52F46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FA8EFB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49DBFC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33216A20">
            <w:pPr>
              <w:adjustRightInd w:val="0"/>
              <w:snapToGrid w:val="0"/>
              <w:jc w:val="left"/>
              <w:rPr>
                <w:rFonts w:hint="eastAsia" w:ascii="仿宋" w:hAnsi="仿宋" w:eastAsia="仿宋" w:cs="仿宋"/>
                <w:color w:val="auto"/>
                <w:szCs w:val="21"/>
                <w:u w:val="single"/>
              </w:rPr>
            </w:pPr>
          </w:p>
        </w:tc>
      </w:tr>
      <w:tr w14:paraId="7CCE57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297CC8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1C6179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B075F7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2FF6F210">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44559341">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7C6AD0AC">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7DB3D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E5E1F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6E5197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07DF0EC2">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187EEA69">
            <w:pPr>
              <w:adjustRightInd w:val="0"/>
              <w:snapToGrid w:val="0"/>
              <w:jc w:val="left"/>
              <w:rPr>
                <w:rFonts w:hint="eastAsia" w:ascii="仿宋" w:hAnsi="仿宋" w:eastAsia="仿宋" w:cs="仿宋"/>
                <w:color w:val="auto"/>
                <w:szCs w:val="21"/>
                <w:lang w:val="en-US" w:eastAsia="zh-CN"/>
              </w:rPr>
            </w:pPr>
          </w:p>
        </w:tc>
      </w:tr>
    </w:tbl>
    <w:p w14:paraId="6A688738">
      <w:pPr>
        <w:rPr>
          <w:rFonts w:hint="eastAsia" w:ascii="仿宋" w:hAnsi="仿宋" w:eastAsia="仿宋" w:cs="仿宋"/>
          <w:color w:val="auto"/>
        </w:rPr>
      </w:pPr>
    </w:p>
    <w:p w14:paraId="6D736CE1">
      <w:pPr>
        <w:rPr>
          <w:rFonts w:hint="eastAsia" w:ascii="仿宋" w:hAnsi="仿宋" w:eastAsia="仿宋" w:cs="仿宋"/>
          <w:color w:val="auto"/>
        </w:rPr>
      </w:pPr>
    </w:p>
    <w:p w14:paraId="4EE3A2C9">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3EFE90E5">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60CA17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06D39077">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311FB7">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11DD2A7">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DBCF25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4DF2FC7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411"/>
        <w:gridCol w:w="6239"/>
        <w:gridCol w:w="811"/>
      </w:tblGrid>
      <w:tr w14:paraId="42A669C0">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5A75DDF4">
            <w:pPr>
              <w:widowControl/>
              <w:snapToGrid w:val="0"/>
              <w:spacing w:line="320" w:lineRule="exact"/>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序号</w:t>
            </w:r>
          </w:p>
        </w:tc>
        <w:tc>
          <w:tcPr>
            <w:tcW w:w="1411" w:type="dxa"/>
            <w:tcBorders>
              <w:top w:val="single" w:color="auto" w:sz="4" w:space="0"/>
              <w:left w:val="nil"/>
              <w:bottom w:val="single" w:color="auto" w:sz="4" w:space="0"/>
              <w:right w:val="single" w:color="auto" w:sz="4" w:space="0"/>
            </w:tcBorders>
            <w:noWrap w:val="0"/>
            <w:vAlign w:val="center"/>
          </w:tcPr>
          <w:p w14:paraId="3E732C4B">
            <w:pPr>
              <w:widowControl/>
              <w:snapToGrid w:val="0"/>
              <w:spacing w:line="320" w:lineRule="exact"/>
              <w:jc w:val="center"/>
              <w:rPr>
                <w:rFonts w:hint="eastAsia" w:ascii="仿宋" w:hAnsi="仿宋" w:eastAsia="仿宋" w:cs="仿宋"/>
                <w:b/>
                <w:color w:val="000000"/>
                <w:sz w:val="24"/>
              </w:rPr>
            </w:pPr>
            <w:r>
              <w:rPr>
                <w:rFonts w:hint="eastAsia" w:ascii="仿宋" w:hAnsi="仿宋" w:eastAsia="仿宋" w:cs="仿宋"/>
                <w:b/>
                <w:bCs/>
                <w:color w:val="000000"/>
                <w:kern w:val="0"/>
                <w:sz w:val="24"/>
              </w:rPr>
              <w:t>评分项</w:t>
            </w:r>
          </w:p>
        </w:tc>
        <w:tc>
          <w:tcPr>
            <w:tcW w:w="6239" w:type="dxa"/>
            <w:tcBorders>
              <w:top w:val="single" w:color="auto" w:sz="4" w:space="0"/>
              <w:left w:val="nil"/>
              <w:bottom w:val="single" w:color="auto" w:sz="4" w:space="0"/>
              <w:right w:val="single" w:color="auto" w:sz="4" w:space="0"/>
            </w:tcBorders>
            <w:noWrap w:val="0"/>
            <w:vAlign w:val="center"/>
          </w:tcPr>
          <w:p w14:paraId="585683AE">
            <w:pPr>
              <w:widowControl/>
              <w:snapToGrid w:val="0"/>
              <w:spacing w:line="320" w:lineRule="exact"/>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评审依据及标准</w:t>
            </w:r>
          </w:p>
        </w:tc>
        <w:tc>
          <w:tcPr>
            <w:tcW w:w="811" w:type="dxa"/>
            <w:tcBorders>
              <w:top w:val="single" w:color="auto" w:sz="4" w:space="0"/>
              <w:left w:val="nil"/>
              <w:bottom w:val="single" w:color="auto" w:sz="4" w:space="0"/>
              <w:right w:val="single" w:color="auto" w:sz="4" w:space="0"/>
            </w:tcBorders>
            <w:noWrap w:val="0"/>
            <w:vAlign w:val="center"/>
          </w:tcPr>
          <w:p w14:paraId="66CF1F2E">
            <w:pPr>
              <w:widowControl/>
              <w:snapToGrid w:val="0"/>
              <w:spacing w:line="320" w:lineRule="exact"/>
              <w:jc w:val="center"/>
              <w:rPr>
                <w:rFonts w:hint="eastAsia" w:ascii="仿宋" w:hAnsi="仿宋" w:eastAsia="仿宋" w:cs="仿宋"/>
                <w:b/>
                <w:bCs/>
                <w:color w:val="000000"/>
                <w:kern w:val="0"/>
                <w:sz w:val="24"/>
              </w:rPr>
            </w:pPr>
            <w:r>
              <w:rPr>
                <w:rFonts w:hint="eastAsia" w:ascii="仿宋" w:hAnsi="仿宋" w:eastAsia="仿宋" w:cs="仿宋"/>
                <w:b/>
                <w:bCs/>
                <w:color w:val="000000"/>
                <w:kern w:val="0"/>
                <w:sz w:val="24"/>
              </w:rPr>
              <w:t>分值</w:t>
            </w:r>
          </w:p>
        </w:tc>
      </w:tr>
      <w:tr w14:paraId="440B8F4E">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noWrap w:val="0"/>
            <w:vAlign w:val="center"/>
          </w:tcPr>
          <w:p w14:paraId="1486414E">
            <w:pPr>
              <w:widowControl/>
              <w:adjustRightInd/>
              <w:spacing w:line="32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1</w:t>
            </w:r>
          </w:p>
        </w:tc>
        <w:tc>
          <w:tcPr>
            <w:tcW w:w="1411" w:type="dxa"/>
            <w:tcBorders>
              <w:top w:val="single" w:color="auto" w:sz="4" w:space="0"/>
              <w:left w:val="nil"/>
              <w:bottom w:val="single" w:color="auto" w:sz="4" w:space="0"/>
              <w:right w:val="single" w:color="auto" w:sz="4" w:space="0"/>
            </w:tcBorders>
            <w:noWrap w:val="0"/>
            <w:vAlign w:val="center"/>
          </w:tcPr>
          <w:p w14:paraId="57C4E5ED">
            <w:pPr>
              <w:spacing w:line="320" w:lineRule="exact"/>
              <w:jc w:val="center"/>
              <w:rPr>
                <w:rFonts w:hint="eastAsia" w:ascii="仿宋" w:hAnsi="仿宋" w:eastAsia="仿宋" w:cs="仿宋"/>
                <w:color w:val="000000"/>
                <w:sz w:val="24"/>
              </w:rPr>
            </w:pPr>
            <w:r>
              <w:rPr>
                <w:rFonts w:hint="eastAsia" w:ascii="仿宋" w:hAnsi="仿宋" w:eastAsia="仿宋" w:cs="仿宋"/>
                <w:color w:val="000000"/>
                <w:sz w:val="24"/>
              </w:rPr>
              <w:t>所投产品技术指标的符合性</w:t>
            </w:r>
          </w:p>
          <w:p w14:paraId="364FCAFB">
            <w:pPr>
              <w:widowControl/>
              <w:adjustRightInd/>
              <w:spacing w:line="320" w:lineRule="exact"/>
              <w:jc w:val="center"/>
              <w:rPr>
                <w:rFonts w:hint="eastAsia" w:ascii="仿宋" w:hAnsi="仿宋" w:eastAsia="仿宋" w:cs="仿宋"/>
                <w:color w:val="000000"/>
                <w:sz w:val="24"/>
                <w:lang w:val="zh-CN"/>
              </w:rPr>
            </w:pPr>
          </w:p>
        </w:tc>
        <w:tc>
          <w:tcPr>
            <w:tcW w:w="6239" w:type="dxa"/>
            <w:tcBorders>
              <w:top w:val="nil"/>
              <w:left w:val="nil"/>
              <w:bottom w:val="single" w:color="auto" w:sz="4" w:space="0"/>
              <w:right w:val="single" w:color="auto" w:sz="4" w:space="0"/>
            </w:tcBorders>
            <w:noWrap w:val="0"/>
            <w:vAlign w:val="center"/>
          </w:tcPr>
          <w:p w14:paraId="091FB56C">
            <w:pPr>
              <w:widowControl/>
              <w:adjustRightInd/>
              <w:spacing w:line="320" w:lineRule="exact"/>
              <w:jc w:val="left"/>
              <w:rPr>
                <w:rFonts w:hint="eastAsia" w:ascii="仿宋" w:hAnsi="仿宋" w:eastAsia="仿宋" w:cs="仿宋"/>
                <w:color w:val="000000"/>
                <w:kern w:val="0"/>
                <w:sz w:val="24"/>
              </w:rPr>
            </w:pPr>
            <w:r>
              <w:rPr>
                <w:rFonts w:hint="eastAsia" w:ascii="仿宋" w:hAnsi="仿宋" w:eastAsia="仿宋" w:cs="仿宋"/>
                <w:color w:val="000000"/>
                <w:sz w:val="24"/>
                <w:lang w:val="zh-CN"/>
              </w:rPr>
              <w:t>设备技术参数与功能配置符合度：对应于招标文件第三部分招标项目范围及要求—</w:t>
            </w:r>
            <w:r>
              <w:rPr>
                <w:rFonts w:hint="eastAsia" w:ascii="仿宋" w:hAnsi="仿宋" w:eastAsia="仿宋" w:cs="仿宋"/>
                <w:color w:val="000000"/>
                <w:sz w:val="24"/>
              </w:rPr>
              <w:t>一</w:t>
            </w:r>
            <w:r>
              <w:rPr>
                <w:rFonts w:hint="eastAsia" w:ascii="仿宋" w:hAnsi="仿宋" w:eastAsia="仿宋" w:cs="仿宋"/>
                <w:color w:val="000000"/>
                <w:sz w:val="24"/>
                <w:lang w:val="zh-CN"/>
              </w:rPr>
              <w:t>.招标项目设备名称及数量—“(四)技术需求及商务要求”，</w:t>
            </w:r>
            <w:r>
              <w:rPr>
                <w:rFonts w:hint="eastAsia" w:ascii="仿宋" w:hAnsi="仿宋" w:eastAsia="仿宋" w:cs="仿宋"/>
                <w:color w:val="000000"/>
                <w:kern w:val="0"/>
                <w:sz w:val="24"/>
              </w:rPr>
              <w:t>完全满足招标文件要求的得2</w:t>
            </w:r>
            <w:r>
              <w:rPr>
                <w:rFonts w:ascii="仿宋" w:hAnsi="仿宋" w:eastAsia="仿宋" w:cs="仿宋"/>
                <w:color w:val="000000"/>
                <w:kern w:val="0"/>
                <w:sz w:val="24"/>
              </w:rPr>
              <w:t>4</w:t>
            </w:r>
            <w:r>
              <w:rPr>
                <w:rFonts w:hint="eastAsia" w:ascii="仿宋" w:hAnsi="仿宋" w:eastAsia="仿宋" w:cs="仿宋"/>
                <w:color w:val="000000"/>
                <w:kern w:val="0"/>
                <w:sz w:val="24"/>
              </w:rPr>
              <w:t>分，</w:t>
            </w:r>
            <w:r>
              <w:rPr>
                <w:rFonts w:hint="eastAsia" w:ascii="仿宋" w:hAnsi="仿宋" w:eastAsia="仿宋" w:cs="仿宋"/>
                <w:color w:val="FF0000"/>
                <w:kern w:val="0"/>
                <w:sz w:val="24"/>
              </w:rPr>
              <w:t>打▲指标出现负偏离每项扣</w:t>
            </w:r>
            <w:r>
              <w:rPr>
                <w:rFonts w:hint="eastAsia" w:ascii="仿宋" w:hAnsi="仿宋" w:eastAsia="仿宋" w:cs="仿宋"/>
                <w:color w:val="FF0000"/>
                <w:kern w:val="0"/>
                <w:sz w:val="24"/>
                <w:lang w:val="en-US" w:eastAsia="zh-CN"/>
              </w:rPr>
              <w:t>2</w:t>
            </w:r>
            <w:r>
              <w:rPr>
                <w:rFonts w:hint="eastAsia" w:ascii="仿宋" w:hAnsi="仿宋" w:eastAsia="仿宋" w:cs="仿宋"/>
                <w:color w:val="FF0000"/>
                <w:kern w:val="0"/>
                <w:sz w:val="24"/>
              </w:rPr>
              <w:t>分；其他一般性指标负偏离扣</w:t>
            </w:r>
            <w:r>
              <w:rPr>
                <w:rFonts w:hint="eastAsia" w:ascii="仿宋" w:hAnsi="仿宋" w:eastAsia="仿宋" w:cs="仿宋"/>
                <w:color w:val="FF0000"/>
                <w:kern w:val="0"/>
                <w:sz w:val="24"/>
                <w:lang w:val="en-US" w:eastAsia="zh-CN"/>
              </w:rPr>
              <w:t>1</w:t>
            </w:r>
            <w:r>
              <w:rPr>
                <w:rFonts w:hint="eastAsia" w:ascii="仿宋" w:hAnsi="仿宋" w:eastAsia="仿宋" w:cs="仿宋"/>
                <w:color w:val="FF0000"/>
                <w:kern w:val="0"/>
                <w:sz w:val="24"/>
              </w:rPr>
              <w:t>分</w:t>
            </w:r>
            <w:r>
              <w:rPr>
                <w:rFonts w:hint="eastAsia" w:ascii="仿宋" w:hAnsi="仿宋" w:eastAsia="仿宋" w:cs="仿宋"/>
                <w:color w:val="000000"/>
                <w:kern w:val="0"/>
                <w:sz w:val="24"/>
              </w:rPr>
              <w:t>，扣完为止；打★指标负偏离的无效投标处理。</w:t>
            </w:r>
          </w:p>
        </w:tc>
        <w:tc>
          <w:tcPr>
            <w:tcW w:w="811" w:type="dxa"/>
            <w:tcBorders>
              <w:top w:val="nil"/>
              <w:left w:val="nil"/>
              <w:bottom w:val="single" w:color="auto" w:sz="4" w:space="0"/>
              <w:right w:val="single" w:color="auto" w:sz="4" w:space="0"/>
            </w:tcBorders>
            <w:noWrap w:val="0"/>
            <w:vAlign w:val="center"/>
          </w:tcPr>
          <w:p w14:paraId="3243B48D">
            <w:pPr>
              <w:widowControl/>
              <w:adjustRightInd/>
              <w:spacing w:line="32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r>
              <w:rPr>
                <w:rFonts w:ascii="仿宋" w:hAnsi="仿宋" w:eastAsia="仿宋" w:cs="仿宋"/>
                <w:color w:val="000000"/>
                <w:kern w:val="0"/>
                <w:sz w:val="24"/>
              </w:rPr>
              <w:t>4</w:t>
            </w:r>
          </w:p>
        </w:tc>
      </w:tr>
      <w:tr w14:paraId="66F9DD2B">
        <w:tblPrEx>
          <w:tblCellMar>
            <w:top w:w="0" w:type="dxa"/>
            <w:left w:w="108" w:type="dxa"/>
            <w:bottom w:w="0" w:type="dxa"/>
            <w:right w:w="108" w:type="dxa"/>
          </w:tblCellMar>
        </w:tblPrEx>
        <w:trPr>
          <w:trHeight w:val="1502" w:hRule="atLeast"/>
          <w:jc w:val="center"/>
        </w:trPr>
        <w:tc>
          <w:tcPr>
            <w:tcW w:w="744" w:type="dxa"/>
            <w:tcBorders>
              <w:top w:val="nil"/>
              <w:left w:val="single" w:color="auto" w:sz="4" w:space="0"/>
              <w:bottom w:val="single" w:color="auto" w:sz="4" w:space="0"/>
              <w:right w:val="single" w:color="auto" w:sz="4" w:space="0"/>
            </w:tcBorders>
            <w:noWrap w:val="0"/>
            <w:vAlign w:val="center"/>
          </w:tcPr>
          <w:p w14:paraId="3BBD13E9">
            <w:pPr>
              <w:widowControl/>
              <w:adjustRightInd/>
              <w:spacing w:line="32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c>
          <w:tcPr>
            <w:tcW w:w="1411" w:type="dxa"/>
            <w:tcBorders>
              <w:top w:val="single" w:color="auto" w:sz="4" w:space="0"/>
              <w:left w:val="nil"/>
              <w:bottom w:val="single" w:color="auto" w:sz="4" w:space="0"/>
              <w:right w:val="single" w:color="auto" w:sz="4" w:space="0"/>
            </w:tcBorders>
            <w:noWrap w:val="0"/>
            <w:vAlign w:val="center"/>
          </w:tcPr>
          <w:p w14:paraId="3F9643E0">
            <w:pPr>
              <w:widowControl/>
              <w:adjustRightInd/>
              <w:spacing w:line="32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技术响应</w:t>
            </w:r>
          </w:p>
        </w:tc>
        <w:tc>
          <w:tcPr>
            <w:tcW w:w="6239" w:type="dxa"/>
            <w:tcBorders>
              <w:top w:val="nil"/>
              <w:left w:val="nil"/>
              <w:bottom w:val="single" w:color="auto" w:sz="4" w:space="0"/>
              <w:right w:val="single" w:color="auto" w:sz="4" w:space="0"/>
            </w:tcBorders>
            <w:noWrap w:val="0"/>
            <w:vAlign w:val="center"/>
          </w:tcPr>
          <w:p w14:paraId="071C8B5C">
            <w:pPr>
              <w:widowControl/>
              <w:adjustRightInd/>
              <w:spacing w:line="32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所投产品技术指标中，打▲指标出现正偏离的每项加</w:t>
            </w:r>
            <w:r>
              <w:rPr>
                <w:rFonts w:ascii="仿宋" w:hAnsi="仿宋" w:eastAsia="仿宋" w:cs="仿宋"/>
                <w:color w:val="000000"/>
                <w:kern w:val="0"/>
                <w:sz w:val="24"/>
              </w:rPr>
              <w:t>1</w:t>
            </w:r>
            <w:r>
              <w:rPr>
                <w:rFonts w:hint="eastAsia" w:ascii="仿宋" w:hAnsi="仿宋" w:eastAsia="仿宋" w:cs="仿宋"/>
                <w:color w:val="000000"/>
                <w:kern w:val="0"/>
                <w:sz w:val="24"/>
              </w:rPr>
              <w:t>分，其他一般指标出现正偏离或高配的、有先进程度每项加0.5分，最高加</w:t>
            </w:r>
            <w:r>
              <w:rPr>
                <w:rFonts w:ascii="仿宋" w:hAnsi="仿宋" w:eastAsia="仿宋" w:cs="仿宋"/>
                <w:color w:val="000000"/>
                <w:kern w:val="0"/>
                <w:sz w:val="24"/>
              </w:rPr>
              <w:t>5</w:t>
            </w:r>
            <w:r>
              <w:rPr>
                <w:rFonts w:hint="eastAsia" w:ascii="仿宋" w:hAnsi="仿宋" w:eastAsia="仿宋" w:cs="仿宋"/>
                <w:color w:val="000000"/>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noWrap w:val="0"/>
            <w:vAlign w:val="center"/>
          </w:tcPr>
          <w:p w14:paraId="049028F5">
            <w:pPr>
              <w:widowControl/>
              <w:adjustRightInd/>
              <w:spacing w:line="320" w:lineRule="exact"/>
              <w:jc w:val="center"/>
              <w:rPr>
                <w:rFonts w:hint="eastAsia" w:ascii="仿宋" w:hAnsi="仿宋" w:eastAsia="仿宋" w:cs="仿宋"/>
                <w:color w:val="000000"/>
                <w:kern w:val="0"/>
                <w:sz w:val="24"/>
              </w:rPr>
            </w:pPr>
            <w:r>
              <w:rPr>
                <w:rFonts w:ascii="仿宋" w:hAnsi="仿宋" w:eastAsia="仿宋" w:cs="仿宋"/>
                <w:color w:val="000000"/>
                <w:kern w:val="0"/>
                <w:sz w:val="24"/>
              </w:rPr>
              <w:t>5</w:t>
            </w:r>
          </w:p>
        </w:tc>
      </w:tr>
      <w:tr w14:paraId="7382EAFD">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1FE3ADB2">
            <w:pPr>
              <w:widowControl/>
              <w:adjustRightInd/>
              <w:spacing w:line="32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c>
          <w:tcPr>
            <w:tcW w:w="1411" w:type="dxa"/>
            <w:tcBorders>
              <w:top w:val="single" w:color="auto" w:sz="4" w:space="0"/>
              <w:left w:val="nil"/>
              <w:bottom w:val="single" w:color="auto" w:sz="4" w:space="0"/>
              <w:right w:val="single" w:color="auto" w:sz="4" w:space="0"/>
            </w:tcBorders>
            <w:noWrap w:val="0"/>
            <w:vAlign w:val="center"/>
          </w:tcPr>
          <w:p w14:paraId="59FDFDDE">
            <w:pPr>
              <w:widowControl/>
              <w:adjustRightInd/>
              <w:spacing w:line="320" w:lineRule="exact"/>
              <w:jc w:val="center"/>
              <w:rPr>
                <w:rFonts w:hint="eastAsia" w:ascii="仿宋" w:hAnsi="仿宋" w:eastAsia="仿宋" w:cs="仿宋"/>
                <w:color w:val="000000"/>
                <w:kern w:val="0"/>
                <w:sz w:val="24"/>
              </w:rPr>
            </w:pPr>
            <w:r>
              <w:rPr>
                <w:rFonts w:hint="eastAsia" w:ascii="仿宋" w:hAnsi="仿宋" w:eastAsia="仿宋" w:cs="仿宋"/>
                <w:color w:val="000000"/>
                <w:sz w:val="24"/>
              </w:rPr>
              <w:t>业绩案例</w:t>
            </w:r>
          </w:p>
        </w:tc>
        <w:tc>
          <w:tcPr>
            <w:tcW w:w="6239" w:type="dxa"/>
            <w:tcBorders>
              <w:top w:val="single" w:color="auto" w:sz="4" w:space="0"/>
              <w:left w:val="nil"/>
              <w:bottom w:val="single" w:color="auto" w:sz="4" w:space="0"/>
              <w:right w:val="single" w:color="auto" w:sz="4" w:space="0"/>
            </w:tcBorders>
            <w:noWrap w:val="0"/>
            <w:vAlign w:val="center"/>
          </w:tcPr>
          <w:p w14:paraId="1B4CCFA4">
            <w:pPr>
              <w:widowControl/>
              <w:adjustRightInd/>
              <w:spacing w:line="32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投标人自2022年1月1日以来（以合同签订时间为准）完成的同类案例，每有一个得1分，最高得3分。</w:t>
            </w:r>
          </w:p>
          <w:p w14:paraId="0C9F8B03">
            <w:pPr>
              <w:widowControl/>
              <w:adjustRightInd/>
              <w:spacing w:line="32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注：1.每个案例提供合同和验收报告的复印件，并加盖投标人公章。</w:t>
            </w:r>
          </w:p>
          <w:p w14:paraId="01CE9A44">
            <w:pPr>
              <w:widowControl/>
              <w:adjustRightInd/>
              <w:spacing w:line="32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2.投标产品为省级以上主管部门认定的首台套产品，自纳入《省推广应用指导目录》起三年内参加政府采购活动，视同已具备相应销售业绩，业绩分为满分。</w:t>
            </w:r>
          </w:p>
          <w:p w14:paraId="12785A6A">
            <w:pPr>
              <w:widowControl/>
              <w:adjustRightInd/>
              <w:spacing w:line="320" w:lineRule="exact"/>
              <w:jc w:val="left"/>
              <w:rPr>
                <w:rFonts w:hint="eastAsia" w:ascii="仿宋" w:hAnsi="仿宋" w:eastAsia="仿宋" w:cs="仿宋"/>
                <w:color w:val="000000"/>
                <w:kern w:val="0"/>
                <w:sz w:val="24"/>
              </w:rPr>
            </w:pPr>
            <w:r>
              <w:rPr>
                <w:rFonts w:hint="eastAsia" w:ascii="仿宋" w:hAnsi="仿宋" w:eastAsia="仿宋" w:cs="仿宋"/>
                <w:color w:val="000000"/>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noWrap w:val="0"/>
            <w:vAlign w:val="center"/>
          </w:tcPr>
          <w:p w14:paraId="5F957B3B">
            <w:pPr>
              <w:widowControl/>
              <w:adjustRightInd/>
              <w:spacing w:line="32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3</w:t>
            </w:r>
          </w:p>
        </w:tc>
      </w:tr>
      <w:tr w14:paraId="1C46B5EA">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noWrap w:val="0"/>
            <w:vAlign w:val="center"/>
          </w:tcPr>
          <w:p w14:paraId="57D1D80F">
            <w:pPr>
              <w:widowControl/>
              <w:adjustRightInd/>
              <w:spacing w:line="32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4</w:t>
            </w:r>
          </w:p>
        </w:tc>
        <w:tc>
          <w:tcPr>
            <w:tcW w:w="1411" w:type="dxa"/>
            <w:vMerge w:val="restart"/>
            <w:tcBorders>
              <w:top w:val="single" w:color="auto" w:sz="4" w:space="0"/>
              <w:left w:val="nil"/>
              <w:right w:val="single" w:color="auto" w:sz="4" w:space="0"/>
            </w:tcBorders>
            <w:noWrap w:val="0"/>
            <w:vAlign w:val="center"/>
          </w:tcPr>
          <w:p w14:paraId="6D2A3B17">
            <w:pPr>
              <w:widowControl/>
              <w:adjustRightInd/>
              <w:spacing w:line="320" w:lineRule="exact"/>
              <w:jc w:val="center"/>
              <w:rPr>
                <w:rFonts w:hint="eastAsia" w:ascii="仿宋" w:hAnsi="仿宋" w:eastAsia="仿宋" w:cs="仿宋"/>
                <w:color w:val="000000"/>
                <w:kern w:val="0"/>
                <w:sz w:val="24"/>
              </w:rPr>
            </w:pPr>
            <w:r>
              <w:rPr>
                <w:rFonts w:hint="eastAsia" w:ascii="仿宋" w:hAnsi="仿宋" w:eastAsia="仿宋" w:cs="仿宋"/>
                <w:color w:val="000000"/>
                <w:sz w:val="24"/>
              </w:rPr>
              <w:t>投标产品性能</w:t>
            </w:r>
          </w:p>
        </w:tc>
        <w:tc>
          <w:tcPr>
            <w:tcW w:w="6239" w:type="dxa"/>
            <w:tcBorders>
              <w:top w:val="single" w:color="auto" w:sz="4" w:space="0"/>
              <w:left w:val="nil"/>
              <w:bottom w:val="single" w:color="auto" w:sz="4" w:space="0"/>
              <w:right w:val="single" w:color="auto" w:sz="4" w:space="0"/>
            </w:tcBorders>
            <w:noWrap w:val="0"/>
            <w:vAlign w:val="center"/>
          </w:tcPr>
          <w:p w14:paraId="68A8F2E9">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根据投标设备研发生产的技术先进性、产品创新性进行评价，综合所投设备的方法原理、技术路线、功能特点等方面打分。(本项分值设置为4,3,2,1,0.5,0分)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2B9AC327">
            <w:pPr>
              <w:widowControl/>
              <w:adjustRightInd/>
              <w:spacing w:line="320" w:lineRule="exact"/>
              <w:jc w:val="center"/>
              <w:rPr>
                <w:rFonts w:hint="eastAsia" w:ascii="仿宋" w:hAnsi="仿宋" w:eastAsia="仿宋" w:cs="仿宋"/>
                <w:color w:val="000000"/>
                <w:kern w:val="0"/>
                <w:sz w:val="24"/>
              </w:rPr>
            </w:pPr>
            <w:r>
              <w:rPr>
                <w:rFonts w:ascii="仿宋" w:hAnsi="仿宋" w:eastAsia="仿宋" w:cs="仿宋"/>
                <w:color w:val="000000"/>
                <w:kern w:val="0"/>
                <w:sz w:val="24"/>
              </w:rPr>
              <w:t>4</w:t>
            </w:r>
          </w:p>
        </w:tc>
      </w:tr>
      <w:tr w14:paraId="39BA3AC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noWrap w:val="0"/>
            <w:vAlign w:val="center"/>
          </w:tcPr>
          <w:p w14:paraId="561364FE">
            <w:pPr>
              <w:widowControl/>
              <w:adjustRightInd/>
              <w:spacing w:line="320" w:lineRule="exact"/>
              <w:jc w:val="center"/>
              <w:rPr>
                <w:rFonts w:hint="eastAsia" w:ascii="仿宋" w:hAnsi="仿宋" w:eastAsia="仿宋" w:cs="仿宋"/>
                <w:color w:val="000000"/>
                <w:kern w:val="0"/>
                <w:sz w:val="24"/>
              </w:rPr>
            </w:pPr>
          </w:p>
        </w:tc>
        <w:tc>
          <w:tcPr>
            <w:tcW w:w="1411" w:type="dxa"/>
            <w:vMerge w:val="continue"/>
            <w:tcBorders>
              <w:left w:val="nil"/>
              <w:right w:val="single" w:color="auto" w:sz="4" w:space="0"/>
            </w:tcBorders>
            <w:noWrap w:val="0"/>
            <w:vAlign w:val="center"/>
          </w:tcPr>
          <w:p w14:paraId="6B231AEC">
            <w:pPr>
              <w:widowControl/>
              <w:adjustRightInd/>
              <w:spacing w:line="320" w:lineRule="exact"/>
              <w:jc w:val="center"/>
              <w:rPr>
                <w:rFonts w:hint="eastAsia" w:ascii="仿宋" w:hAnsi="仿宋" w:eastAsia="仿宋" w:cs="仿宋"/>
                <w:color w:val="000000"/>
                <w:sz w:val="24"/>
              </w:rPr>
            </w:pPr>
          </w:p>
        </w:tc>
        <w:tc>
          <w:tcPr>
            <w:tcW w:w="6239" w:type="dxa"/>
            <w:tcBorders>
              <w:top w:val="single" w:color="auto" w:sz="4" w:space="0"/>
              <w:left w:val="nil"/>
              <w:bottom w:val="single" w:color="auto" w:sz="4" w:space="0"/>
              <w:right w:val="single" w:color="auto" w:sz="4" w:space="0"/>
            </w:tcBorders>
            <w:noWrap w:val="0"/>
            <w:vAlign w:val="center"/>
          </w:tcPr>
          <w:p w14:paraId="458A8CF0">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根据投标设备性能稳定性、准确性和可靠性进行评价，综合所投设备诊疗规范或指南推荐情况、市场应用状况、使用所限等方面打分。(本项分值设置为4,3,2,1,0.5,0分)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5D57CCE9">
            <w:pPr>
              <w:widowControl/>
              <w:adjustRightInd/>
              <w:spacing w:line="320" w:lineRule="exact"/>
              <w:jc w:val="center"/>
              <w:rPr>
                <w:rFonts w:hint="eastAsia" w:ascii="仿宋" w:hAnsi="仿宋" w:eastAsia="仿宋" w:cs="仿宋"/>
                <w:color w:val="000000"/>
                <w:kern w:val="0"/>
                <w:sz w:val="24"/>
              </w:rPr>
            </w:pPr>
            <w:r>
              <w:rPr>
                <w:rFonts w:ascii="仿宋" w:hAnsi="仿宋" w:eastAsia="仿宋" w:cs="仿宋"/>
                <w:color w:val="000000"/>
                <w:kern w:val="0"/>
                <w:sz w:val="24"/>
              </w:rPr>
              <w:t>4</w:t>
            </w:r>
          </w:p>
        </w:tc>
      </w:tr>
      <w:tr w14:paraId="3F97182F">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1A5AD55B">
            <w:pPr>
              <w:widowControl/>
              <w:adjustRightInd/>
              <w:spacing w:line="320" w:lineRule="exact"/>
              <w:jc w:val="center"/>
              <w:rPr>
                <w:rFonts w:hint="eastAsia" w:ascii="仿宋" w:hAnsi="仿宋" w:eastAsia="仿宋" w:cs="仿宋"/>
                <w:color w:val="000000"/>
                <w:kern w:val="0"/>
                <w:sz w:val="24"/>
              </w:rPr>
            </w:pPr>
          </w:p>
        </w:tc>
        <w:tc>
          <w:tcPr>
            <w:tcW w:w="1411" w:type="dxa"/>
            <w:vMerge w:val="continue"/>
            <w:tcBorders>
              <w:left w:val="nil"/>
              <w:bottom w:val="single" w:color="auto" w:sz="4" w:space="0"/>
              <w:right w:val="single" w:color="auto" w:sz="4" w:space="0"/>
            </w:tcBorders>
            <w:noWrap w:val="0"/>
            <w:vAlign w:val="center"/>
          </w:tcPr>
          <w:p w14:paraId="105438B7">
            <w:pPr>
              <w:widowControl/>
              <w:adjustRightInd/>
              <w:spacing w:line="320" w:lineRule="exact"/>
              <w:jc w:val="center"/>
              <w:rPr>
                <w:rFonts w:hint="eastAsia" w:ascii="仿宋" w:hAnsi="仿宋" w:eastAsia="仿宋" w:cs="仿宋"/>
                <w:color w:val="000000"/>
                <w:sz w:val="24"/>
              </w:rPr>
            </w:pPr>
          </w:p>
        </w:tc>
        <w:tc>
          <w:tcPr>
            <w:tcW w:w="6239" w:type="dxa"/>
            <w:tcBorders>
              <w:top w:val="single" w:color="auto" w:sz="4" w:space="0"/>
              <w:left w:val="nil"/>
              <w:bottom w:val="single" w:color="auto" w:sz="4" w:space="0"/>
              <w:right w:val="single" w:color="auto" w:sz="4" w:space="0"/>
            </w:tcBorders>
            <w:noWrap w:val="0"/>
            <w:vAlign w:val="center"/>
          </w:tcPr>
          <w:p w14:paraId="72899E70">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根据投标设备方便易用性进行评价，综合所投设备的操作便捷性、既往应用情况等方面打分。(本项分值设置为4,3,2,1,0.5,0分)</w:t>
            </w:r>
          </w:p>
        </w:tc>
        <w:tc>
          <w:tcPr>
            <w:tcW w:w="811" w:type="dxa"/>
            <w:tcBorders>
              <w:top w:val="single" w:color="auto" w:sz="4" w:space="0"/>
              <w:left w:val="nil"/>
              <w:bottom w:val="single" w:color="auto" w:sz="4" w:space="0"/>
              <w:right w:val="single" w:color="auto" w:sz="4" w:space="0"/>
            </w:tcBorders>
            <w:noWrap w:val="0"/>
            <w:vAlign w:val="center"/>
          </w:tcPr>
          <w:p w14:paraId="23E93B9D">
            <w:pPr>
              <w:widowControl/>
              <w:adjustRightInd/>
              <w:spacing w:line="320" w:lineRule="exact"/>
              <w:jc w:val="center"/>
              <w:rPr>
                <w:rFonts w:hint="eastAsia" w:ascii="仿宋" w:hAnsi="仿宋" w:eastAsia="仿宋" w:cs="仿宋"/>
                <w:color w:val="000000"/>
                <w:kern w:val="0"/>
                <w:sz w:val="24"/>
              </w:rPr>
            </w:pPr>
            <w:r>
              <w:rPr>
                <w:rFonts w:ascii="仿宋" w:hAnsi="仿宋" w:eastAsia="仿宋" w:cs="仿宋"/>
                <w:color w:val="000000"/>
                <w:kern w:val="0"/>
                <w:sz w:val="24"/>
              </w:rPr>
              <w:t>4</w:t>
            </w:r>
          </w:p>
        </w:tc>
      </w:tr>
      <w:tr w14:paraId="3D4C52AA">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511623EF">
            <w:pPr>
              <w:widowControl/>
              <w:adjustRightInd/>
              <w:spacing w:line="32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5</w:t>
            </w:r>
          </w:p>
        </w:tc>
        <w:tc>
          <w:tcPr>
            <w:tcW w:w="1411" w:type="dxa"/>
            <w:tcBorders>
              <w:top w:val="nil"/>
              <w:left w:val="nil"/>
              <w:bottom w:val="single" w:color="auto" w:sz="4" w:space="0"/>
              <w:right w:val="single" w:color="auto" w:sz="4" w:space="0"/>
            </w:tcBorders>
            <w:noWrap w:val="0"/>
            <w:vAlign w:val="center"/>
          </w:tcPr>
          <w:p w14:paraId="3B2E7FE6">
            <w:pPr>
              <w:widowControl/>
              <w:adjustRightInd/>
              <w:spacing w:line="320" w:lineRule="exact"/>
              <w:jc w:val="center"/>
              <w:rPr>
                <w:rFonts w:hint="eastAsia" w:ascii="仿宋" w:hAnsi="仿宋" w:eastAsia="仿宋" w:cs="仿宋"/>
                <w:color w:val="000000"/>
                <w:kern w:val="0"/>
                <w:sz w:val="24"/>
              </w:rPr>
            </w:pPr>
            <w:r>
              <w:rPr>
                <w:rFonts w:hint="eastAsia" w:ascii="仿宋" w:hAnsi="仿宋" w:eastAsia="仿宋" w:cs="仿宋"/>
                <w:color w:val="000000"/>
                <w:sz w:val="24"/>
              </w:rPr>
              <w:t>技术服务能力</w:t>
            </w:r>
          </w:p>
        </w:tc>
        <w:tc>
          <w:tcPr>
            <w:tcW w:w="6239" w:type="dxa"/>
            <w:tcBorders>
              <w:top w:val="nil"/>
              <w:left w:val="nil"/>
              <w:bottom w:val="single" w:color="auto" w:sz="4" w:space="0"/>
              <w:right w:val="single" w:color="auto" w:sz="4" w:space="0"/>
            </w:tcBorders>
            <w:noWrap w:val="0"/>
            <w:vAlign w:val="center"/>
          </w:tcPr>
          <w:p w14:paraId="7B601C54">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auto"/>
                <w:sz w:val="24"/>
              </w:rPr>
              <w:t>。</w:t>
            </w:r>
            <w:r>
              <w:rPr>
                <w:rFonts w:hint="eastAsia" w:ascii="仿宋" w:hAnsi="仿宋" w:eastAsia="仿宋" w:cs="仿宋"/>
                <w:color w:val="auto"/>
                <w:kern w:val="0"/>
                <w:sz w:val="24"/>
              </w:rPr>
              <w:t>(本项分值设置为4,3,2,1,0.5,0分)</w:t>
            </w:r>
          </w:p>
        </w:tc>
        <w:tc>
          <w:tcPr>
            <w:tcW w:w="811" w:type="dxa"/>
            <w:tcBorders>
              <w:top w:val="nil"/>
              <w:left w:val="nil"/>
              <w:bottom w:val="single" w:color="auto" w:sz="4" w:space="0"/>
              <w:right w:val="single" w:color="auto" w:sz="4" w:space="0"/>
            </w:tcBorders>
            <w:noWrap w:val="0"/>
            <w:vAlign w:val="center"/>
          </w:tcPr>
          <w:p w14:paraId="15F5E7E8">
            <w:pPr>
              <w:widowControl/>
              <w:adjustRightInd/>
              <w:spacing w:line="320" w:lineRule="exact"/>
              <w:jc w:val="center"/>
              <w:rPr>
                <w:rFonts w:hint="eastAsia" w:ascii="仿宋" w:hAnsi="仿宋" w:eastAsia="仿宋" w:cs="仿宋"/>
                <w:color w:val="000000"/>
                <w:kern w:val="0"/>
                <w:sz w:val="24"/>
              </w:rPr>
            </w:pPr>
            <w:r>
              <w:rPr>
                <w:rFonts w:ascii="仿宋" w:hAnsi="仿宋" w:eastAsia="仿宋" w:cs="仿宋"/>
                <w:color w:val="000000"/>
                <w:kern w:val="0"/>
                <w:sz w:val="24"/>
              </w:rPr>
              <w:t>4</w:t>
            </w:r>
          </w:p>
        </w:tc>
      </w:tr>
      <w:tr w14:paraId="0A74BA5F">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3C40626F">
            <w:pPr>
              <w:widowControl/>
              <w:adjustRightInd/>
              <w:spacing w:line="32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6</w:t>
            </w:r>
          </w:p>
        </w:tc>
        <w:tc>
          <w:tcPr>
            <w:tcW w:w="1411" w:type="dxa"/>
            <w:tcBorders>
              <w:top w:val="nil"/>
              <w:left w:val="nil"/>
              <w:bottom w:val="single" w:color="auto" w:sz="4" w:space="0"/>
              <w:right w:val="single" w:color="auto" w:sz="4" w:space="0"/>
            </w:tcBorders>
            <w:noWrap w:val="0"/>
            <w:vAlign w:val="center"/>
          </w:tcPr>
          <w:p w14:paraId="7881C329">
            <w:pPr>
              <w:widowControl/>
              <w:adjustRightInd/>
              <w:spacing w:line="320" w:lineRule="exact"/>
              <w:jc w:val="center"/>
              <w:rPr>
                <w:rFonts w:hint="eastAsia" w:ascii="仿宋" w:hAnsi="仿宋" w:eastAsia="仿宋" w:cs="仿宋"/>
                <w:color w:val="000000"/>
                <w:sz w:val="24"/>
              </w:rPr>
            </w:pPr>
            <w:r>
              <w:rPr>
                <w:rFonts w:hint="eastAsia" w:ascii="仿宋" w:hAnsi="仿宋" w:eastAsia="仿宋" w:cs="仿宋"/>
                <w:color w:val="000000"/>
                <w:sz w:val="24"/>
              </w:rPr>
              <w:t>供货方案</w:t>
            </w:r>
          </w:p>
        </w:tc>
        <w:tc>
          <w:tcPr>
            <w:tcW w:w="6239" w:type="dxa"/>
            <w:tcBorders>
              <w:top w:val="nil"/>
              <w:left w:val="nil"/>
              <w:bottom w:val="single" w:color="auto" w:sz="4" w:space="0"/>
              <w:right w:val="single" w:color="auto" w:sz="4" w:space="0"/>
            </w:tcBorders>
            <w:noWrap w:val="0"/>
            <w:vAlign w:val="center"/>
          </w:tcPr>
          <w:p w14:paraId="0825F396">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rPr>
              <w:t>。</w:t>
            </w:r>
            <w:r>
              <w:rPr>
                <w:rFonts w:hint="eastAsia" w:ascii="仿宋" w:hAnsi="仿宋" w:eastAsia="仿宋" w:cs="仿宋"/>
                <w:color w:val="auto"/>
                <w:kern w:val="0"/>
                <w:sz w:val="24"/>
              </w:rPr>
              <w:t>(本项分值设置为4,3,2,1,0.5,0分)</w:t>
            </w:r>
          </w:p>
        </w:tc>
        <w:tc>
          <w:tcPr>
            <w:tcW w:w="811" w:type="dxa"/>
            <w:tcBorders>
              <w:top w:val="nil"/>
              <w:left w:val="nil"/>
              <w:bottom w:val="single" w:color="auto" w:sz="4" w:space="0"/>
              <w:right w:val="single" w:color="auto" w:sz="4" w:space="0"/>
            </w:tcBorders>
            <w:noWrap w:val="0"/>
            <w:vAlign w:val="center"/>
          </w:tcPr>
          <w:p w14:paraId="0E90F63A">
            <w:pPr>
              <w:widowControl/>
              <w:adjustRightInd/>
              <w:spacing w:line="320" w:lineRule="exact"/>
              <w:jc w:val="center"/>
              <w:rPr>
                <w:rFonts w:hint="eastAsia" w:ascii="仿宋" w:hAnsi="仿宋" w:eastAsia="仿宋" w:cs="仿宋"/>
                <w:color w:val="000000"/>
                <w:kern w:val="0"/>
                <w:sz w:val="24"/>
              </w:rPr>
            </w:pPr>
            <w:r>
              <w:rPr>
                <w:rFonts w:ascii="仿宋" w:hAnsi="仿宋" w:eastAsia="仿宋" w:cs="仿宋"/>
                <w:color w:val="000000"/>
                <w:kern w:val="0"/>
                <w:sz w:val="24"/>
              </w:rPr>
              <w:t>4</w:t>
            </w:r>
          </w:p>
        </w:tc>
      </w:tr>
      <w:tr w14:paraId="38C44B4E">
        <w:tblPrEx>
          <w:tblCellMar>
            <w:top w:w="0" w:type="dxa"/>
            <w:left w:w="108" w:type="dxa"/>
            <w:bottom w:w="0" w:type="dxa"/>
            <w:right w:w="108" w:type="dxa"/>
          </w:tblCellMar>
        </w:tblPrEx>
        <w:trPr>
          <w:trHeight w:val="749" w:hRule="atLeast"/>
          <w:jc w:val="center"/>
        </w:trPr>
        <w:tc>
          <w:tcPr>
            <w:tcW w:w="744" w:type="dxa"/>
            <w:tcBorders>
              <w:top w:val="nil"/>
              <w:left w:val="single" w:color="auto" w:sz="4" w:space="0"/>
              <w:bottom w:val="single" w:color="auto" w:sz="4" w:space="0"/>
              <w:right w:val="single" w:color="auto" w:sz="4" w:space="0"/>
            </w:tcBorders>
            <w:noWrap w:val="0"/>
            <w:vAlign w:val="center"/>
          </w:tcPr>
          <w:p w14:paraId="7B0957B9">
            <w:pPr>
              <w:widowControl/>
              <w:adjustRightInd/>
              <w:spacing w:line="320" w:lineRule="exact"/>
              <w:jc w:val="center"/>
              <w:rPr>
                <w:rFonts w:hint="eastAsia" w:ascii="仿宋" w:hAnsi="仿宋" w:eastAsia="仿宋" w:cs="仿宋"/>
                <w:color w:val="000000"/>
                <w:kern w:val="0"/>
                <w:sz w:val="24"/>
              </w:rPr>
            </w:pPr>
            <w:r>
              <w:rPr>
                <w:rFonts w:ascii="仿宋" w:hAnsi="仿宋" w:eastAsia="仿宋" w:cs="仿宋"/>
                <w:color w:val="000000"/>
                <w:kern w:val="0"/>
                <w:sz w:val="24"/>
              </w:rPr>
              <w:t>7</w:t>
            </w:r>
          </w:p>
        </w:tc>
        <w:tc>
          <w:tcPr>
            <w:tcW w:w="1411" w:type="dxa"/>
            <w:tcBorders>
              <w:top w:val="nil"/>
              <w:left w:val="nil"/>
              <w:bottom w:val="single" w:color="auto" w:sz="4" w:space="0"/>
              <w:right w:val="single" w:color="auto" w:sz="4" w:space="0"/>
            </w:tcBorders>
            <w:noWrap w:val="0"/>
            <w:vAlign w:val="center"/>
          </w:tcPr>
          <w:p w14:paraId="7DC2B3E2">
            <w:pPr>
              <w:widowControl/>
              <w:adjustRightInd/>
              <w:spacing w:line="320" w:lineRule="exact"/>
              <w:jc w:val="center"/>
              <w:rPr>
                <w:rFonts w:hint="eastAsia" w:ascii="仿宋" w:hAnsi="仿宋" w:eastAsia="仿宋" w:cs="仿宋"/>
                <w:color w:val="000000"/>
                <w:kern w:val="0"/>
                <w:sz w:val="24"/>
              </w:rPr>
            </w:pPr>
            <w:r>
              <w:rPr>
                <w:rFonts w:hint="eastAsia" w:ascii="仿宋" w:hAnsi="仿宋" w:eastAsia="仿宋" w:cs="仿宋"/>
                <w:color w:val="000000"/>
                <w:sz w:val="24"/>
              </w:rPr>
              <w:t>质保期</w:t>
            </w:r>
          </w:p>
        </w:tc>
        <w:tc>
          <w:tcPr>
            <w:tcW w:w="6239" w:type="dxa"/>
            <w:tcBorders>
              <w:top w:val="nil"/>
              <w:left w:val="nil"/>
              <w:bottom w:val="single" w:color="auto" w:sz="4" w:space="0"/>
              <w:right w:val="single" w:color="auto" w:sz="4" w:space="0"/>
            </w:tcBorders>
            <w:noWrap w:val="0"/>
            <w:vAlign w:val="center"/>
          </w:tcPr>
          <w:p w14:paraId="04F4456B">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在满足招标文件免费质保年限要求的基础上，每延长免费原厂质保期1年加</w:t>
            </w:r>
            <w:r>
              <w:rPr>
                <w:rFonts w:ascii="仿宋" w:hAnsi="仿宋" w:eastAsia="仿宋" w:cs="仿宋"/>
                <w:color w:val="auto"/>
                <w:kern w:val="0"/>
                <w:sz w:val="24"/>
              </w:rPr>
              <w:t>1</w:t>
            </w:r>
            <w:r>
              <w:rPr>
                <w:rFonts w:hint="eastAsia" w:ascii="仿宋" w:hAnsi="仿宋" w:eastAsia="仿宋" w:cs="仿宋"/>
                <w:color w:val="auto"/>
                <w:kern w:val="0"/>
                <w:sz w:val="24"/>
              </w:rPr>
              <w:t>分，不足1年不计分，最高得</w:t>
            </w:r>
            <w:r>
              <w:rPr>
                <w:rFonts w:ascii="仿宋" w:hAnsi="仿宋" w:eastAsia="仿宋" w:cs="仿宋"/>
                <w:color w:val="auto"/>
                <w:kern w:val="0"/>
                <w:sz w:val="24"/>
              </w:rPr>
              <w:t>3</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noWrap w:val="0"/>
            <w:vAlign w:val="center"/>
          </w:tcPr>
          <w:p w14:paraId="1F58BC9E">
            <w:pPr>
              <w:widowControl/>
              <w:adjustRightInd/>
              <w:spacing w:line="320" w:lineRule="exact"/>
              <w:jc w:val="center"/>
              <w:rPr>
                <w:rFonts w:hint="eastAsia" w:ascii="仿宋" w:hAnsi="仿宋" w:eastAsia="仿宋" w:cs="仿宋"/>
                <w:color w:val="000000"/>
                <w:kern w:val="0"/>
                <w:sz w:val="24"/>
              </w:rPr>
            </w:pPr>
            <w:r>
              <w:rPr>
                <w:rFonts w:ascii="仿宋" w:hAnsi="仿宋" w:eastAsia="仿宋" w:cs="仿宋"/>
                <w:color w:val="000000"/>
                <w:kern w:val="0"/>
                <w:sz w:val="24"/>
              </w:rPr>
              <w:t>3</w:t>
            </w:r>
          </w:p>
        </w:tc>
      </w:tr>
      <w:tr w14:paraId="0434BF06">
        <w:tblPrEx>
          <w:tblCellMar>
            <w:top w:w="0" w:type="dxa"/>
            <w:left w:w="108" w:type="dxa"/>
            <w:bottom w:w="0" w:type="dxa"/>
            <w:right w:w="108" w:type="dxa"/>
          </w:tblCellMar>
        </w:tblPrEx>
        <w:trPr>
          <w:trHeight w:val="1026" w:hRule="atLeast"/>
          <w:jc w:val="center"/>
        </w:trPr>
        <w:tc>
          <w:tcPr>
            <w:tcW w:w="744" w:type="dxa"/>
            <w:tcBorders>
              <w:top w:val="nil"/>
              <w:left w:val="single" w:color="auto" w:sz="4" w:space="0"/>
              <w:bottom w:val="single" w:color="auto" w:sz="4" w:space="0"/>
              <w:right w:val="single" w:color="auto" w:sz="4" w:space="0"/>
            </w:tcBorders>
            <w:noWrap w:val="0"/>
            <w:vAlign w:val="center"/>
          </w:tcPr>
          <w:p w14:paraId="72DE98C3">
            <w:pPr>
              <w:widowControl/>
              <w:adjustRightInd/>
              <w:spacing w:line="320" w:lineRule="exact"/>
              <w:jc w:val="center"/>
              <w:rPr>
                <w:rFonts w:hint="eastAsia" w:ascii="仿宋" w:hAnsi="仿宋" w:eastAsia="仿宋" w:cs="仿宋"/>
                <w:color w:val="000000"/>
                <w:kern w:val="0"/>
                <w:sz w:val="24"/>
              </w:rPr>
            </w:pPr>
            <w:r>
              <w:rPr>
                <w:rFonts w:ascii="仿宋" w:hAnsi="仿宋" w:eastAsia="仿宋" w:cs="仿宋"/>
                <w:color w:val="000000"/>
                <w:kern w:val="0"/>
                <w:sz w:val="24"/>
              </w:rPr>
              <w:t>8</w:t>
            </w:r>
          </w:p>
        </w:tc>
        <w:tc>
          <w:tcPr>
            <w:tcW w:w="1411" w:type="dxa"/>
            <w:tcBorders>
              <w:top w:val="nil"/>
              <w:left w:val="nil"/>
              <w:bottom w:val="single" w:color="auto" w:sz="4" w:space="0"/>
              <w:right w:val="single" w:color="auto" w:sz="4" w:space="0"/>
            </w:tcBorders>
            <w:noWrap w:val="0"/>
            <w:vAlign w:val="center"/>
          </w:tcPr>
          <w:p w14:paraId="257A15BE">
            <w:pPr>
              <w:widowControl/>
              <w:adjustRightInd/>
              <w:spacing w:line="320" w:lineRule="exact"/>
              <w:jc w:val="center"/>
              <w:rPr>
                <w:rFonts w:hint="eastAsia" w:ascii="仿宋" w:hAnsi="仿宋" w:eastAsia="仿宋" w:cs="仿宋"/>
                <w:color w:val="000000"/>
                <w:kern w:val="0"/>
                <w:sz w:val="24"/>
              </w:rPr>
            </w:pPr>
            <w:r>
              <w:rPr>
                <w:rFonts w:hint="eastAsia" w:ascii="仿宋" w:hAnsi="仿宋" w:eastAsia="仿宋" w:cs="仿宋"/>
                <w:color w:val="000000"/>
                <w:sz w:val="24"/>
              </w:rPr>
              <w:t>培训方案</w:t>
            </w:r>
          </w:p>
        </w:tc>
        <w:tc>
          <w:tcPr>
            <w:tcW w:w="6239" w:type="dxa"/>
            <w:tcBorders>
              <w:top w:val="nil"/>
              <w:left w:val="nil"/>
              <w:bottom w:val="single" w:color="auto" w:sz="4" w:space="0"/>
              <w:right w:val="single" w:color="auto" w:sz="4" w:space="0"/>
            </w:tcBorders>
            <w:noWrap w:val="0"/>
            <w:vAlign w:val="center"/>
          </w:tcPr>
          <w:p w14:paraId="08E31D53">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根据投标人提供的培训方案进行评价，培训时间场次安排、培训内容、师资能力和经验、培训人员数量等方面打分</w:t>
            </w:r>
            <w:r>
              <w:rPr>
                <w:rFonts w:hint="eastAsia" w:ascii="仿宋" w:hAnsi="仿宋" w:eastAsia="仿宋" w:cs="仿宋"/>
                <w:bCs/>
                <w:iCs/>
                <w:color w:val="auto"/>
                <w:sz w:val="24"/>
              </w:rPr>
              <w:t>。</w:t>
            </w:r>
            <w:r>
              <w:rPr>
                <w:rFonts w:hint="eastAsia" w:ascii="仿宋" w:hAnsi="仿宋" w:eastAsia="仿宋" w:cs="仿宋"/>
                <w:color w:val="auto"/>
                <w:kern w:val="0"/>
                <w:sz w:val="24"/>
              </w:rPr>
              <w:t>(本项分值设置为4,3,2,1,0.5,0分)</w:t>
            </w:r>
          </w:p>
        </w:tc>
        <w:tc>
          <w:tcPr>
            <w:tcW w:w="811" w:type="dxa"/>
            <w:tcBorders>
              <w:top w:val="nil"/>
              <w:left w:val="nil"/>
              <w:bottom w:val="single" w:color="auto" w:sz="4" w:space="0"/>
              <w:right w:val="single" w:color="auto" w:sz="4" w:space="0"/>
            </w:tcBorders>
            <w:noWrap w:val="0"/>
            <w:vAlign w:val="center"/>
          </w:tcPr>
          <w:p w14:paraId="2F13C9B9">
            <w:pPr>
              <w:widowControl/>
              <w:adjustRightInd/>
              <w:spacing w:line="320" w:lineRule="exact"/>
              <w:jc w:val="center"/>
              <w:rPr>
                <w:rFonts w:hint="eastAsia" w:ascii="仿宋" w:hAnsi="仿宋" w:eastAsia="仿宋" w:cs="仿宋"/>
                <w:color w:val="000000"/>
                <w:kern w:val="0"/>
                <w:sz w:val="24"/>
              </w:rPr>
            </w:pPr>
            <w:r>
              <w:rPr>
                <w:rFonts w:ascii="仿宋" w:hAnsi="仿宋" w:eastAsia="仿宋" w:cs="仿宋"/>
                <w:color w:val="000000"/>
                <w:kern w:val="0"/>
                <w:sz w:val="24"/>
              </w:rPr>
              <w:t>4</w:t>
            </w:r>
          </w:p>
        </w:tc>
      </w:tr>
      <w:tr w14:paraId="1F0FCDD3">
        <w:tblPrEx>
          <w:tblCellMar>
            <w:top w:w="0" w:type="dxa"/>
            <w:left w:w="108" w:type="dxa"/>
            <w:bottom w:w="0" w:type="dxa"/>
            <w:right w:w="108" w:type="dxa"/>
          </w:tblCellMar>
        </w:tblPrEx>
        <w:trPr>
          <w:trHeight w:val="1106" w:hRule="atLeast"/>
          <w:jc w:val="center"/>
        </w:trPr>
        <w:tc>
          <w:tcPr>
            <w:tcW w:w="744" w:type="dxa"/>
            <w:vMerge w:val="restart"/>
            <w:tcBorders>
              <w:top w:val="nil"/>
              <w:left w:val="single" w:color="auto" w:sz="4" w:space="0"/>
              <w:right w:val="single" w:color="auto" w:sz="4" w:space="0"/>
            </w:tcBorders>
            <w:noWrap w:val="0"/>
            <w:vAlign w:val="center"/>
          </w:tcPr>
          <w:p w14:paraId="44A31E1D">
            <w:pPr>
              <w:widowControl/>
              <w:adjustRightInd/>
              <w:spacing w:line="320" w:lineRule="exact"/>
              <w:jc w:val="center"/>
              <w:rPr>
                <w:rFonts w:hint="eastAsia" w:ascii="仿宋" w:hAnsi="仿宋" w:eastAsia="仿宋" w:cs="仿宋"/>
                <w:color w:val="000000"/>
                <w:kern w:val="0"/>
                <w:sz w:val="24"/>
              </w:rPr>
            </w:pPr>
            <w:r>
              <w:rPr>
                <w:rFonts w:ascii="仿宋" w:hAnsi="仿宋" w:eastAsia="仿宋" w:cs="仿宋"/>
                <w:color w:val="000000"/>
                <w:kern w:val="0"/>
                <w:sz w:val="24"/>
              </w:rPr>
              <w:t>9</w:t>
            </w:r>
          </w:p>
        </w:tc>
        <w:tc>
          <w:tcPr>
            <w:tcW w:w="1411" w:type="dxa"/>
            <w:vMerge w:val="restart"/>
            <w:tcBorders>
              <w:top w:val="nil"/>
              <w:left w:val="nil"/>
              <w:right w:val="single" w:color="auto" w:sz="4" w:space="0"/>
            </w:tcBorders>
            <w:noWrap w:val="0"/>
            <w:vAlign w:val="center"/>
          </w:tcPr>
          <w:p w14:paraId="56A568F4">
            <w:pPr>
              <w:widowControl/>
              <w:adjustRightInd/>
              <w:spacing w:line="320" w:lineRule="exact"/>
              <w:jc w:val="center"/>
              <w:rPr>
                <w:rFonts w:hint="eastAsia" w:ascii="仿宋" w:hAnsi="仿宋" w:eastAsia="仿宋" w:cs="仿宋"/>
                <w:color w:val="000000"/>
                <w:kern w:val="0"/>
                <w:sz w:val="24"/>
              </w:rPr>
            </w:pPr>
            <w:r>
              <w:rPr>
                <w:rFonts w:hint="eastAsia" w:ascii="仿宋" w:hAnsi="仿宋" w:eastAsia="仿宋" w:cs="仿宋"/>
                <w:color w:val="000000"/>
                <w:sz w:val="24"/>
              </w:rPr>
              <w:t>售后服务方案</w:t>
            </w:r>
          </w:p>
        </w:tc>
        <w:tc>
          <w:tcPr>
            <w:tcW w:w="6239" w:type="dxa"/>
            <w:tcBorders>
              <w:top w:val="nil"/>
              <w:left w:val="nil"/>
              <w:bottom w:val="single" w:color="auto" w:sz="4" w:space="0"/>
              <w:right w:val="single" w:color="auto" w:sz="4" w:space="0"/>
            </w:tcBorders>
            <w:noWrap w:val="0"/>
            <w:vAlign w:val="center"/>
          </w:tcPr>
          <w:p w14:paraId="3DABB76F">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根据投标人提供的售后服务响应方案进行评价，依据维修网点、维修人员、维修能力、定期巡检、响应时间等方面打分。(本项分值设置为4,3,2,1,0.5,0分)</w:t>
            </w:r>
          </w:p>
        </w:tc>
        <w:tc>
          <w:tcPr>
            <w:tcW w:w="811" w:type="dxa"/>
            <w:tcBorders>
              <w:top w:val="nil"/>
              <w:left w:val="nil"/>
              <w:bottom w:val="single" w:color="auto" w:sz="4" w:space="0"/>
              <w:right w:val="single" w:color="auto" w:sz="4" w:space="0"/>
            </w:tcBorders>
            <w:noWrap w:val="0"/>
            <w:vAlign w:val="center"/>
          </w:tcPr>
          <w:p w14:paraId="44BF31C4">
            <w:pPr>
              <w:widowControl/>
              <w:adjustRightInd/>
              <w:spacing w:line="320" w:lineRule="exact"/>
              <w:jc w:val="center"/>
              <w:rPr>
                <w:rFonts w:hint="eastAsia" w:ascii="仿宋" w:hAnsi="仿宋" w:eastAsia="仿宋" w:cs="仿宋"/>
                <w:color w:val="000000"/>
                <w:kern w:val="0"/>
                <w:sz w:val="24"/>
              </w:rPr>
            </w:pPr>
            <w:r>
              <w:rPr>
                <w:rFonts w:ascii="仿宋" w:hAnsi="仿宋" w:eastAsia="仿宋" w:cs="仿宋"/>
                <w:color w:val="000000"/>
                <w:kern w:val="0"/>
                <w:sz w:val="24"/>
              </w:rPr>
              <w:t>4</w:t>
            </w:r>
          </w:p>
        </w:tc>
      </w:tr>
      <w:tr w14:paraId="296E17E9">
        <w:tblPrEx>
          <w:tblCellMar>
            <w:top w:w="0" w:type="dxa"/>
            <w:left w:w="108" w:type="dxa"/>
            <w:bottom w:w="0" w:type="dxa"/>
            <w:right w:w="108" w:type="dxa"/>
          </w:tblCellMar>
        </w:tblPrEx>
        <w:trPr>
          <w:trHeight w:val="1345"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2E2F312A">
            <w:pPr>
              <w:widowControl/>
              <w:adjustRightInd/>
              <w:spacing w:line="320" w:lineRule="exact"/>
              <w:jc w:val="center"/>
              <w:rPr>
                <w:rFonts w:hint="eastAsia" w:ascii="仿宋" w:hAnsi="仿宋" w:eastAsia="仿宋" w:cs="仿宋"/>
                <w:color w:val="000000"/>
                <w:kern w:val="0"/>
                <w:sz w:val="24"/>
              </w:rPr>
            </w:pPr>
          </w:p>
        </w:tc>
        <w:tc>
          <w:tcPr>
            <w:tcW w:w="1411" w:type="dxa"/>
            <w:vMerge w:val="continue"/>
            <w:tcBorders>
              <w:left w:val="nil"/>
              <w:bottom w:val="single" w:color="auto" w:sz="4" w:space="0"/>
              <w:right w:val="single" w:color="auto" w:sz="4" w:space="0"/>
            </w:tcBorders>
            <w:noWrap w:val="0"/>
            <w:vAlign w:val="center"/>
          </w:tcPr>
          <w:p w14:paraId="6839FE18">
            <w:pPr>
              <w:widowControl/>
              <w:adjustRightInd/>
              <w:spacing w:line="320" w:lineRule="exact"/>
              <w:jc w:val="center"/>
              <w:rPr>
                <w:rFonts w:hint="eastAsia" w:ascii="仿宋" w:hAnsi="仿宋" w:eastAsia="仿宋" w:cs="仿宋"/>
                <w:color w:val="000000"/>
                <w:sz w:val="24"/>
              </w:rPr>
            </w:pPr>
          </w:p>
        </w:tc>
        <w:tc>
          <w:tcPr>
            <w:tcW w:w="6239" w:type="dxa"/>
            <w:tcBorders>
              <w:top w:val="nil"/>
              <w:left w:val="nil"/>
              <w:bottom w:val="single" w:color="auto" w:sz="4" w:space="0"/>
              <w:right w:val="single" w:color="auto" w:sz="4" w:space="0"/>
            </w:tcBorders>
            <w:noWrap w:val="0"/>
            <w:vAlign w:val="center"/>
          </w:tcPr>
          <w:p w14:paraId="0B417BCF">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承诺设备发生故障，无法修复时免费提供同品牌、同规格型号备品，得</w:t>
            </w:r>
            <w:r>
              <w:rPr>
                <w:rFonts w:ascii="仿宋" w:hAnsi="仿宋" w:eastAsia="仿宋" w:cs="仿宋"/>
                <w:color w:val="auto"/>
                <w:kern w:val="0"/>
                <w:sz w:val="24"/>
              </w:rPr>
              <w:t>2</w:t>
            </w:r>
            <w:r>
              <w:rPr>
                <w:rFonts w:hint="eastAsia" w:ascii="仿宋" w:hAnsi="仿宋" w:eastAsia="仿宋" w:cs="仿宋"/>
                <w:color w:val="auto"/>
                <w:kern w:val="0"/>
                <w:sz w:val="24"/>
              </w:rPr>
              <w:t>分；</w:t>
            </w:r>
          </w:p>
          <w:p w14:paraId="21C3BD26">
            <w:pPr>
              <w:widowControl/>
              <w:adjustRightInd/>
              <w:spacing w:line="320" w:lineRule="exact"/>
              <w:rPr>
                <w:rFonts w:hint="eastAsia" w:ascii="仿宋" w:hAnsi="仿宋" w:eastAsia="仿宋" w:cs="仿宋"/>
                <w:color w:val="auto"/>
                <w:kern w:val="0"/>
                <w:sz w:val="24"/>
              </w:rPr>
            </w:pPr>
            <w:r>
              <w:rPr>
                <w:rFonts w:ascii="仿宋" w:hAnsi="仿宋" w:eastAsia="仿宋" w:cs="仿宋"/>
                <w:color w:val="auto"/>
                <w:kern w:val="0"/>
                <w:sz w:val="24"/>
              </w:rPr>
              <w:t>承诺质保期满后，技术人员根据采购人要求提供上门服务，不收取人工服务费用</w:t>
            </w:r>
            <w:r>
              <w:rPr>
                <w:rFonts w:hint="eastAsia" w:ascii="仿宋" w:hAnsi="仿宋" w:eastAsia="仿宋" w:cs="仿宋"/>
                <w:color w:val="auto"/>
                <w:kern w:val="0"/>
                <w:sz w:val="24"/>
              </w:rPr>
              <w:t>，</w:t>
            </w:r>
            <w:r>
              <w:rPr>
                <w:rFonts w:ascii="仿宋" w:hAnsi="仿宋" w:eastAsia="仿宋" w:cs="仿宋"/>
                <w:color w:val="auto"/>
                <w:kern w:val="0"/>
                <w:sz w:val="24"/>
              </w:rPr>
              <w:t>得1分</w:t>
            </w:r>
          </w:p>
        </w:tc>
        <w:tc>
          <w:tcPr>
            <w:tcW w:w="811" w:type="dxa"/>
            <w:tcBorders>
              <w:top w:val="nil"/>
              <w:left w:val="nil"/>
              <w:bottom w:val="single" w:color="auto" w:sz="4" w:space="0"/>
              <w:right w:val="single" w:color="auto" w:sz="4" w:space="0"/>
            </w:tcBorders>
            <w:noWrap w:val="0"/>
            <w:vAlign w:val="center"/>
          </w:tcPr>
          <w:p w14:paraId="6306620B">
            <w:pPr>
              <w:widowControl/>
              <w:adjustRightInd/>
              <w:spacing w:line="320" w:lineRule="exact"/>
              <w:jc w:val="center"/>
              <w:rPr>
                <w:rFonts w:hint="eastAsia" w:ascii="仿宋" w:hAnsi="仿宋" w:eastAsia="仿宋" w:cs="仿宋"/>
                <w:color w:val="000000"/>
                <w:kern w:val="0"/>
                <w:sz w:val="24"/>
              </w:rPr>
            </w:pPr>
            <w:r>
              <w:rPr>
                <w:rFonts w:ascii="仿宋" w:hAnsi="仿宋" w:eastAsia="仿宋" w:cs="仿宋"/>
                <w:color w:val="000000"/>
                <w:kern w:val="0"/>
                <w:sz w:val="24"/>
              </w:rPr>
              <w:t>3</w:t>
            </w:r>
          </w:p>
        </w:tc>
      </w:tr>
      <w:tr w14:paraId="0B09E31C">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noWrap w:val="0"/>
            <w:vAlign w:val="center"/>
          </w:tcPr>
          <w:p w14:paraId="13470AC9">
            <w:pPr>
              <w:widowControl/>
              <w:adjustRightInd/>
              <w:spacing w:line="320" w:lineRule="exact"/>
              <w:jc w:val="center"/>
              <w:rPr>
                <w:rFonts w:hint="eastAsia" w:ascii="仿宋" w:hAnsi="仿宋" w:eastAsia="仿宋" w:cs="仿宋"/>
                <w:color w:val="000000"/>
                <w:kern w:val="0"/>
                <w:sz w:val="24"/>
              </w:rPr>
            </w:pPr>
            <w:r>
              <w:rPr>
                <w:rFonts w:ascii="仿宋" w:hAnsi="仿宋" w:eastAsia="仿宋" w:cs="仿宋"/>
                <w:color w:val="000000"/>
                <w:kern w:val="0"/>
                <w:sz w:val="24"/>
              </w:rPr>
              <w:t>10</w:t>
            </w:r>
          </w:p>
        </w:tc>
        <w:tc>
          <w:tcPr>
            <w:tcW w:w="1411" w:type="dxa"/>
            <w:vMerge w:val="restart"/>
            <w:tcBorders>
              <w:top w:val="nil"/>
              <w:left w:val="nil"/>
              <w:right w:val="single" w:color="auto" w:sz="4" w:space="0"/>
            </w:tcBorders>
            <w:noWrap w:val="0"/>
            <w:vAlign w:val="center"/>
          </w:tcPr>
          <w:p w14:paraId="1059B2EE">
            <w:pPr>
              <w:spacing w:line="320" w:lineRule="exact"/>
              <w:jc w:val="center"/>
              <w:rPr>
                <w:rFonts w:hint="eastAsia" w:ascii="仿宋" w:hAnsi="仿宋" w:eastAsia="仿宋" w:cs="仿宋"/>
                <w:color w:val="000000"/>
                <w:kern w:val="0"/>
                <w:sz w:val="24"/>
              </w:rPr>
            </w:pPr>
            <w:r>
              <w:rPr>
                <w:rFonts w:hint="eastAsia" w:ascii="仿宋" w:hAnsi="仿宋" w:eastAsia="仿宋" w:cs="仿宋"/>
                <w:color w:val="000000"/>
                <w:sz w:val="24"/>
              </w:rPr>
              <w:t>运行维护情况</w:t>
            </w:r>
          </w:p>
        </w:tc>
        <w:tc>
          <w:tcPr>
            <w:tcW w:w="6239" w:type="dxa"/>
            <w:tcBorders>
              <w:top w:val="nil"/>
              <w:left w:val="nil"/>
              <w:bottom w:val="single" w:color="auto" w:sz="4" w:space="0"/>
              <w:right w:val="single" w:color="auto" w:sz="4" w:space="0"/>
            </w:tcBorders>
            <w:noWrap w:val="0"/>
            <w:vAlign w:val="center"/>
          </w:tcPr>
          <w:p w14:paraId="7B7E4639">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对投标设备运行成本进行评价，根据保修价格、年运行费用和消耗品、易耗品价格、保修期内外选购价格合理性等因素进行打分；(本项分值设置为2,1,0.5,0分)</w:t>
            </w:r>
          </w:p>
        </w:tc>
        <w:tc>
          <w:tcPr>
            <w:tcW w:w="811" w:type="dxa"/>
            <w:tcBorders>
              <w:top w:val="nil"/>
              <w:left w:val="nil"/>
              <w:bottom w:val="single" w:color="auto" w:sz="4" w:space="0"/>
              <w:right w:val="single" w:color="auto" w:sz="4" w:space="0"/>
            </w:tcBorders>
            <w:noWrap w:val="0"/>
            <w:vAlign w:val="center"/>
          </w:tcPr>
          <w:p w14:paraId="7EEEECAC">
            <w:pPr>
              <w:widowControl/>
              <w:adjustRightInd/>
              <w:spacing w:line="320" w:lineRule="exact"/>
              <w:jc w:val="center"/>
              <w:rPr>
                <w:rFonts w:hint="eastAsia" w:ascii="仿宋" w:hAnsi="仿宋" w:eastAsia="仿宋" w:cs="仿宋"/>
                <w:color w:val="000000"/>
                <w:kern w:val="0"/>
                <w:sz w:val="24"/>
              </w:rPr>
            </w:pPr>
            <w:r>
              <w:rPr>
                <w:rFonts w:ascii="仿宋" w:hAnsi="仿宋" w:eastAsia="仿宋" w:cs="仿宋"/>
                <w:color w:val="000000"/>
                <w:kern w:val="0"/>
                <w:sz w:val="24"/>
              </w:rPr>
              <w:t>2</w:t>
            </w:r>
          </w:p>
        </w:tc>
      </w:tr>
      <w:tr w14:paraId="0C3C6D9F">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23DA57F4">
            <w:pPr>
              <w:widowControl/>
              <w:adjustRightInd/>
              <w:spacing w:line="320" w:lineRule="exact"/>
              <w:jc w:val="center"/>
              <w:rPr>
                <w:rFonts w:hint="eastAsia" w:ascii="仿宋" w:hAnsi="仿宋" w:eastAsia="仿宋" w:cs="仿宋"/>
                <w:color w:val="000000"/>
                <w:kern w:val="0"/>
                <w:sz w:val="24"/>
              </w:rPr>
            </w:pPr>
          </w:p>
        </w:tc>
        <w:tc>
          <w:tcPr>
            <w:tcW w:w="1411" w:type="dxa"/>
            <w:vMerge w:val="continue"/>
            <w:tcBorders>
              <w:left w:val="nil"/>
              <w:bottom w:val="single" w:color="auto" w:sz="4" w:space="0"/>
              <w:right w:val="single" w:color="auto" w:sz="4" w:space="0"/>
            </w:tcBorders>
            <w:noWrap w:val="0"/>
            <w:vAlign w:val="center"/>
          </w:tcPr>
          <w:p w14:paraId="1E60E081">
            <w:pPr>
              <w:widowControl/>
              <w:adjustRightInd/>
              <w:spacing w:line="320" w:lineRule="exact"/>
              <w:jc w:val="center"/>
              <w:rPr>
                <w:rFonts w:hint="eastAsia" w:ascii="仿宋" w:hAnsi="仿宋" w:eastAsia="仿宋" w:cs="仿宋"/>
                <w:color w:val="000000"/>
                <w:sz w:val="24"/>
              </w:rPr>
            </w:pPr>
          </w:p>
        </w:tc>
        <w:tc>
          <w:tcPr>
            <w:tcW w:w="6239" w:type="dxa"/>
            <w:tcBorders>
              <w:top w:val="nil"/>
              <w:left w:val="nil"/>
              <w:bottom w:val="single" w:color="auto" w:sz="4" w:space="0"/>
              <w:right w:val="single" w:color="auto" w:sz="4" w:space="0"/>
            </w:tcBorders>
            <w:noWrap w:val="0"/>
            <w:vAlign w:val="center"/>
          </w:tcPr>
          <w:p w14:paraId="4653AA25">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对随机提供的耗材、备品配件、易损件是否齐全，以及耗材是否开放、配件和易损件是否通用等进行评价打分。(本项分值设置为2,1,0.5,0分)</w:t>
            </w:r>
          </w:p>
        </w:tc>
        <w:tc>
          <w:tcPr>
            <w:tcW w:w="811" w:type="dxa"/>
            <w:tcBorders>
              <w:top w:val="nil"/>
              <w:left w:val="nil"/>
              <w:bottom w:val="single" w:color="auto" w:sz="4" w:space="0"/>
              <w:right w:val="single" w:color="auto" w:sz="4" w:space="0"/>
            </w:tcBorders>
            <w:noWrap w:val="0"/>
            <w:vAlign w:val="center"/>
          </w:tcPr>
          <w:p w14:paraId="782BCE44">
            <w:pPr>
              <w:widowControl/>
              <w:adjustRightInd/>
              <w:spacing w:line="320" w:lineRule="exact"/>
              <w:jc w:val="center"/>
              <w:rPr>
                <w:rFonts w:hint="eastAsia" w:ascii="仿宋" w:hAnsi="仿宋" w:eastAsia="仿宋" w:cs="仿宋"/>
                <w:color w:val="000000"/>
                <w:kern w:val="0"/>
                <w:sz w:val="24"/>
              </w:rPr>
            </w:pPr>
            <w:r>
              <w:rPr>
                <w:rFonts w:hint="eastAsia" w:ascii="仿宋" w:hAnsi="仿宋" w:eastAsia="仿宋" w:cs="仿宋"/>
                <w:color w:val="000000"/>
                <w:kern w:val="0"/>
                <w:sz w:val="24"/>
              </w:rPr>
              <w:t>2</w:t>
            </w:r>
          </w:p>
        </w:tc>
      </w:tr>
    </w:tbl>
    <w:p w14:paraId="53DA6575">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b/>
          <w:color w:val="auto"/>
          <w:sz w:val="24"/>
          <w:highlight w:val="none"/>
        </w:rPr>
      </w:pPr>
    </w:p>
    <w:p w14:paraId="6A9D155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E1484D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3348CB4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52FBEB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DF4CC6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1A0073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bookmarkEnd w:id="41"/>
    <w:bookmarkEnd w:id="42"/>
    <w:p w14:paraId="46E6EB8B">
      <w:pPr>
        <w:rPr>
          <w:rFonts w:hint="eastAsia" w:ascii="仿宋" w:hAnsi="仿宋" w:eastAsia="仿宋" w:cs="仿宋"/>
          <w:b/>
          <w:color w:val="auto"/>
          <w:sz w:val="36"/>
          <w:szCs w:val="20"/>
        </w:rPr>
      </w:pPr>
    </w:p>
    <w:p w14:paraId="73F0C33D">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704DEBA1">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6FC8986E">
      <w:pPr>
        <w:spacing w:line="360" w:lineRule="auto"/>
        <w:jc w:val="center"/>
        <w:outlineLvl w:val="0"/>
        <w:rPr>
          <w:rFonts w:hint="eastAsia" w:ascii="仿宋" w:hAnsi="仿宋" w:eastAsia="仿宋" w:cs="仿宋"/>
          <w:b/>
          <w:color w:val="auto"/>
          <w:kern w:val="0"/>
          <w:sz w:val="36"/>
          <w:szCs w:val="36"/>
        </w:rPr>
      </w:pPr>
    </w:p>
    <w:p w14:paraId="4F67A28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E147EF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4E182765">
      <w:pPr>
        <w:spacing w:line="360" w:lineRule="auto"/>
        <w:jc w:val="center"/>
        <w:outlineLvl w:val="0"/>
        <w:rPr>
          <w:rFonts w:hint="eastAsia" w:ascii="仿宋" w:hAnsi="仿宋" w:eastAsia="仿宋" w:cs="仿宋"/>
          <w:b/>
          <w:color w:val="auto"/>
          <w:kern w:val="0"/>
          <w:sz w:val="36"/>
          <w:szCs w:val="36"/>
        </w:rPr>
      </w:pPr>
    </w:p>
    <w:p w14:paraId="70D7F5A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5E07A8E5">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7197380C">
      <w:pPr>
        <w:pStyle w:val="2"/>
        <w:rPr>
          <w:rFonts w:hint="eastAsia" w:ascii="仿宋" w:hAnsi="仿宋" w:eastAsia="仿宋" w:cs="仿宋"/>
          <w:color w:val="auto"/>
        </w:rPr>
      </w:pPr>
      <w:r>
        <w:rPr>
          <w:rFonts w:hint="eastAsia" w:ascii="仿宋" w:hAnsi="仿宋" w:eastAsia="仿宋" w:cs="仿宋"/>
          <w:color w:val="auto"/>
        </w:rPr>
        <w:t>（3）分包协议………………………………………………………………（页码）</w:t>
      </w:r>
    </w:p>
    <w:p w14:paraId="312689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672FF89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788D1422">
      <w:pPr>
        <w:snapToGrid w:val="0"/>
        <w:spacing w:line="360" w:lineRule="auto"/>
        <w:rPr>
          <w:rFonts w:hint="eastAsia" w:ascii="仿宋" w:hAnsi="仿宋" w:eastAsia="仿宋" w:cs="仿宋"/>
          <w:color w:val="auto"/>
          <w:sz w:val="24"/>
        </w:rPr>
      </w:pPr>
    </w:p>
    <w:p w14:paraId="1A6FDF7F">
      <w:pPr>
        <w:snapToGrid w:val="0"/>
        <w:spacing w:line="360" w:lineRule="auto"/>
        <w:ind w:firstLine="480" w:firstLineChars="200"/>
        <w:rPr>
          <w:rFonts w:hint="eastAsia" w:ascii="仿宋" w:hAnsi="仿宋" w:eastAsia="仿宋" w:cs="仿宋"/>
          <w:color w:val="auto"/>
          <w:sz w:val="24"/>
        </w:rPr>
      </w:pPr>
    </w:p>
    <w:p w14:paraId="3F6CCDA2">
      <w:pPr>
        <w:spacing w:line="360" w:lineRule="auto"/>
        <w:ind w:firstLine="480" w:firstLineChars="200"/>
        <w:rPr>
          <w:rFonts w:hint="eastAsia" w:ascii="仿宋" w:hAnsi="仿宋" w:eastAsia="仿宋" w:cs="仿宋"/>
          <w:color w:val="auto"/>
          <w:sz w:val="24"/>
        </w:rPr>
      </w:pPr>
    </w:p>
    <w:p w14:paraId="4D55B02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25DCDAE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7FBD3A7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75B31F0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6F4A27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2E43C9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5654F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1895C48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AF79D3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6003D66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0B1CE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41AB012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413D077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3902E0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080F8E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05660D8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10908474">
      <w:pPr>
        <w:snapToGrid w:val="0"/>
        <w:spacing w:line="360" w:lineRule="auto"/>
        <w:ind w:right="480"/>
        <w:jc w:val="center"/>
        <w:rPr>
          <w:rFonts w:hint="eastAsia" w:ascii="仿宋" w:hAnsi="仿宋" w:eastAsia="仿宋" w:cs="仿宋"/>
          <w:b/>
          <w:color w:val="auto"/>
          <w:kern w:val="0"/>
          <w:sz w:val="32"/>
          <w:szCs w:val="32"/>
        </w:rPr>
      </w:pPr>
    </w:p>
    <w:p w14:paraId="391F6E00">
      <w:pPr>
        <w:widowControl/>
        <w:spacing w:line="360" w:lineRule="auto"/>
        <w:jc w:val="center"/>
        <w:rPr>
          <w:rFonts w:hint="eastAsia" w:ascii="仿宋" w:hAnsi="仿宋" w:eastAsia="仿宋" w:cs="仿宋"/>
          <w:b/>
          <w:color w:val="auto"/>
          <w:kern w:val="0"/>
          <w:sz w:val="32"/>
          <w:szCs w:val="32"/>
        </w:rPr>
      </w:pPr>
    </w:p>
    <w:p w14:paraId="52488478">
      <w:pPr>
        <w:widowControl/>
        <w:spacing w:line="360" w:lineRule="auto"/>
        <w:jc w:val="center"/>
        <w:rPr>
          <w:rFonts w:hint="eastAsia" w:ascii="仿宋" w:hAnsi="仿宋" w:eastAsia="仿宋" w:cs="仿宋"/>
          <w:b/>
          <w:color w:val="auto"/>
          <w:kern w:val="0"/>
          <w:sz w:val="32"/>
          <w:szCs w:val="32"/>
        </w:rPr>
      </w:pPr>
    </w:p>
    <w:p w14:paraId="7F9B1E5E">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68B2BDC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48B51E6">
      <w:pPr>
        <w:pStyle w:val="81"/>
        <w:rPr>
          <w:rFonts w:hint="eastAsia" w:ascii="仿宋" w:hAnsi="仿宋" w:eastAsia="仿宋" w:cs="仿宋"/>
          <w:color w:val="auto"/>
        </w:rPr>
      </w:pPr>
    </w:p>
    <w:p w14:paraId="6C3E605A">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2D6552F5">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F59084E">
      <w:pPr>
        <w:snapToGrid w:val="0"/>
        <w:spacing w:line="360" w:lineRule="auto"/>
        <w:ind w:right="480"/>
        <w:jc w:val="center"/>
        <w:rPr>
          <w:rFonts w:hint="eastAsia" w:ascii="仿宋" w:hAnsi="仿宋" w:eastAsia="仿宋" w:cs="仿宋"/>
          <w:b/>
          <w:color w:val="auto"/>
          <w:kern w:val="0"/>
          <w:sz w:val="32"/>
          <w:szCs w:val="32"/>
        </w:rPr>
      </w:pPr>
    </w:p>
    <w:p w14:paraId="68E2569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6EDAD615">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D31514D">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17D7233F">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6A7DFD37">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DA0B414">
      <w:pPr>
        <w:widowControl/>
        <w:spacing w:line="360" w:lineRule="auto"/>
        <w:ind w:left="150"/>
        <w:jc w:val="center"/>
        <w:rPr>
          <w:rFonts w:hint="eastAsia" w:ascii="仿宋" w:hAnsi="仿宋" w:eastAsia="仿宋" w:cs="仿宋"/>
          <w:b/>
          <w:color w:val="auto"/>
          <w:kern w:val="0"/>
          <w:sz w:val="32"/>
          <w:szCs w:val="32"/>
        </w:rPr>
      </w:pPr>
    </w:p>
    <w:p w14:paraId="174C6057">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3A19FD1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0D645CD7">
      <w:pPr>
        <w:spacing w:line="336" w:lineRule="auto"/>
        <w:jc w:val="center"/>
        <w:rPr>
          <w:rFonts w:hint="eastAsia" w:ascii="仿宋" w:hAnsi="仿宋" w:eastAsia="仿宋" w:cs="仿宋"/>
          <w:b/>
          <w:color w:val="auto"/>
          <w:kern w:val="0"/>
          <w:sz w:val="36"/>
          <w:szCs w:val="36"/>
        </w:rPr>
      </w:pPr>
    </w:p>
    <w:p w14:paraId="22A11C25">
      <w:pPr>
        <w:spacing w:line="336" w:lineRule="auto"/>
        <w:jc w:val="center"/>
        <w:rPr>
          <w:rFonts w:hint="eastAsia" w:ascii="仿宋" w:hAnsi="仿宋" w:eastAsia="仿宋" w:cs="仿宋"/>
          <w:b/>
          <w:color w:val="auto"/>
          <w:kern w:val="0"/>
          <w:sz w:val="36"/>
          <w:szCs w:val="36"/>
        </w:rPr>
      </w:pPr>
    </w:p>
    <w:p w14:paraId="4DF25CF8">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1696008F">
      <w:pPr>
        <w:spacing w:line="336" w:lineRule="auto"/>
        <w:jc w:val="center"/>
        <w:outlineLvl w:val="0"/>
        <w:rPr>
          <w:rFonts w:hint="eastAsia" w:ascii="仿宋" w:hAnsi="仿宋" w:eastAsia="仿宋" w:cs="仿宋"/>
          <w:b/>
          <w:color w:val="auto"/>
          <w:kern w:val="0"/>
          <w:sz w:val="24"/>
        </w:rPr>
      </w:pPr>
    </w:p>
    <w:p w14:paraId="2B4A100B">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A6DB479">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3CA1481C">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（2）法定代表人授权委托书……………………………………………………… （页码）</w:t>
      </w:r>
    </w:p>
    <w:p w14:paraId="0CAE324B">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0CF03071">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（4）法定代表人及其授权代表身份证复印件………………………………………（页码）</w:t>
      </w:r>
    </w:p>
    <w:p w14:paraId="49A61FCE">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25EFCA12">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13AD59E5">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7DF4D911">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5D107131">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B33105A">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FD98BC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908417D">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0BEAC5B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873737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4DB00F7F">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7CC280C">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9EBA8D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3F43E7EB">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3E4E12BD">
      <w:pPr>
        <w:snapToGrid w:val="0"/>
        <w:spacing w:line="360" w:lineRule="auto"/>
        <w:jc w:val="center"/>
        <w:rPr>
          <w:rFonts w:hint="eastAsia" w:ascii="仿宋" w:hAnsi="仿宋" w:eastAsia="仿宋" w:cs="仿宋"/>
          <w:b/>
          <w:color w:val="auto"/>
          <w:kern w:val="0"/>
          <w:sz w:val="32"/>
          <w:szCs w:val="32"/>
          <w:lang w:val="zh-CN"/>
        </w:rPr>
      </w:pPr>
    </w:p>
    <w:p w14:paraId="416EF705">
      <w:pPr>
        <w:snapToGrid w:val="0"/>
        <w:spacing w:line="360" w:lineRule="auto"/>
        <w:jc w:val="center"/>
        <w:rPr>
          <w:rFonts w:hint="eastAsia" w:ascii="仿宋" w:hAnsi="仿宋" w:eastAsia="仿宋" w:cs="仿宋"/>
          <w:b/>
          <w:color w:val="auto"/>
          <w:kern w:val="0"/>
          <w:sz w:val="32"/>
          <w:szCs w:val="32"/>
          <w:lang w:val="zh-CN"/>
        </w:rPr>
      </w:pPr>
    </w:p>
    <w:p w14:paraId="23110ACA">
      <w:pPr>
        <w:snapToGrid w:val="0"/>
        <w:spacing w:line="360" w:lineRule="auto"/>
        <w:jc w:val="center"/>
        <w:rPr>
          <w:rFonts w:hint="eastAsia" w:ascii="仿宋" w:hAnsi="仿宋" w:eastAsia="仿宋" w:cs="仿宋"/>
          <w:b/>
          <w:color w:val="auto"/>
          <w:kern w:val="0"/>
          <w:sz w:val="32"/>
          <w:szCs w:val="32"/>
          <w:lang w:val="zh-CN"/>
        </w:rPr>
      </w:pPr>
    </w:p>
    <w:p w14:paraId="62372006">
      <w:pPr>
        <w:snapToGrid w:val="0"/>
        <w:spacing w:line="360" w:lineRule="auto"/>
        <w:jc w:val="center"/>
        <w:rPr>
          <w:rFonts w:hint="eastAsia" w:ascii="仿宋" w:hAnsi="仿宋" w:eastAsia="仿宋" w:cs="仿宋"/>
          <w:b/>
          <w:color w:val="auto"/>
          <w:kern w:val="0"/>
          <w:sz w:val="32"/>
          <w:szCs w:val="32"/>
          <w:lang w:val="zh-CN"/>
        </w:rPr>
      </w:pPr>
    </w:p>
    <w:p w14:paraId="3DD03ABE">
      <w:pPr>
        <w:snapToGrid w:val="0"/>
        <w:spacing w:line="360" w:lineRule="auto"/>
        <w:ind w:firstLine="3855" w:firstLineChars="1200"/>
        <w:outlineLvl w:val="0"/>
        <w:rPr>
          <w:rFonts w:hint="eastAsia" w:ascii="仿宋" w:hAnsi="仿宋" w:eastAsia="仿宋" w:cs="仿宋"/>
          <w:b/>
          <w:color w:val="auto"/>
          <w:kern w:val="0"/>
          <w:sz w:val="32"/>
          <w:szCs w:val="32"/>
        </w:rPr>
      </w:pPr>
    </w:p>
    <w:p w14:paraId="42FCC8C7">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554589C">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4324E4A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6E6745B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CA914D6">
      <w:pPr>
        <w:pStyle w:val="13"/>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0D96D8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781660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930920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403282B5">
      <w:pPr>
        <w:pStyle w:val="13"/>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014648C0">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AAD5A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70BCE68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5BE3D54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64FBA227">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2C76B48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614CBC7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334126B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7AA6924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377F6A6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1F4A355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3905909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19E71B9C">
      <w:pPr>
        <w:snapToGrid w:val="0"/>
        <w:spacing w:line="336" w:lineRule="auto"/>
        <w:ind w:firstLine="480" w:firstLineChars="200"/>
        <w:jc w:val="left"/>
        <w:rPr>
          <w:rFonts w:hint="eastAsia" w:ascii="仿宋" w:hAnsi="仿宋" w:eastAsia="仿宋" w:cs="仿宋"/>
          <w:color w:val="auto"/>
          <w:sz w:val="24"/>
        </w:rPr>
      </w:pPr>
    </w:p>
    <w:p w14:paraId="09F492C1">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4C7E0197">
      <w:pPr>
        <w:snapToGrid w:val="0"/>
        <w:spacing w:line="360" w:lineRule="auto"/>
        <w:jc w:val="center"/>
        <w:rPr>
          <w:rFonts w:hint="eastAsia" w:ascii="仿宋" w:hAnsi="仿宋" w:eastAsia="仿宋" w:cs="仿宋"/>
          <w:b/>
          <w:color w:val="auto"/>
          <w:kern w:val="0"/>
          <w:sz w:val="32"/>
          <w:szCs w:val="32"/>
        </w:rPr>
      </w:pPr>
    </w:p>
    <w:p w14:paraId="7764EE8D">
      <w:pPr>
        <w:snapToGrid w:val="0"/>
        <w:spacing w:line="360" w:lineRule="auto"/>
        <w:rPr>
          <w:rFonts w:hint="eastAsia" w:ascii="仿宋" w:hAnsi="仿宋" w:eastAsia="仿宋" w:cs="仿宋"/>
          <w:color w:val="auto"/>
          <w:sz w:val="24"/>
        </w:rPr>
      </w:pPr>
    </w:p>
    <w:p w14:paraId="21980CA7">
      <w:pPr>
        <w:jc w:val="center"/>
        <w:rPr>
          <w:rFonts w:hint="eastAsia" w:ascii="仿宋" w:hAnsi="仿宋" w:eastAsia="仿宋" w:cs="仿宋"/>
          <w:b/>
          <w:color w:val="auto"/>
          <w:kern w:val="0"/>
          <w:sz w:val="32"/>
          <w:szCs w:val="32"/>
        </w:rPr>
      </w:pPr>
    </w:p>
    <w:p w14:paraId="5B4D28BC">
      <w:pPr>
        <w:jc w:val="center"/>
        <w:rPr>
          <w:rFonts w:hint="eastAsia" w:ascii="仿宋" w:hAnsi="仿宋" w:eastAsia="仿宋" w:cs="仿宋"/>
          <w:b/>
          <w:color w:val="auto"/>
          <w:kern w:val="0"/>
          <w:sz w:val="32"/>
          <w:szCs w:val="32"/>
        </w:rPr>
      </w:pPr>
    </w:p>
    <w:p w14:paraId="2E059423">
      <w:pPr>
        <w:jc w:val="center"/>
        <w:rPr>
          <w:rFonts w:hint="eastAsia" w:ascii="仿宋" w:hAnsi="仿宋" w:eastAsia="仿宋" w:cs="仿宋"/>
          <w:b/>
          <w:color w:val="auto"/>
          <w:kern w:val="0"/>
          <w:sz w:val="32"/>
          <w:szCs w:val="32"/>
        </w:rPr>
      </w:pPr>
    </w:p>
    <w:p w14:paraId="7FB76FD7">
      <w:pPr>
        <w:jc w:val="center"/>
        <w:rPr>
          <w:rFonts w:hint="eastAsia" w:ascii="仿宋" w:hAnsi="仿宋" w:eastAsia="仿宋" w:cs="仿宋"/>
          <w:b/>
          <w:color w:val="auto"/>
          <w:kern w:val="0"/>
          <w:sz w:val="32"/>
          <w:szCs w:val="32"/>
        </w:rPr>
      </w:pPr>
    </w:p>
    <w:p w14:paraId="00628874">
      <w:pPr>
        <w:jc w:val="center"/>
        <w:rPr>
          <w:rFonts w:hint="eastAsia" w:ascii="仿宋" w:hAnsi="仿宋" w:eastAsia="仿宋" w:cs="仿宋"/>
          <w:b/>
          <w:color w:val="auto"/>
          <w:kern w:val="0"/>
          <w:sz w:val="32"/>
          <w:szCs w:val="32"/>
        </w:rPr>
      </w:pPr>
    </w:p>
    <w:p w14:paraId="5D16355C">
      <w:pPr>
        <w:jc w:val="center"/>
        <w:rPr>
          <w:rFonts w:hint="eastAsia" w:ascii="仿宋" w:hAnsi="仿宋" w:eastAsia="仿宋" w:cs="仿宋"/>
          <w:b/>
          <w:color w:val="auto"/>
          <w:kern w:val="0"/>
          <w:sz w:val="32"/>
          <w:szCs w:val="32"/>
        </w:rPr>
      </w:pPr>
    </w:p>
    <w:p w14:paraId="52045EA7">
      <w:pPr>
        <w:jc w:val="center"/>
        <w:rPr>
          <w:rFonts w:hint="eastAsia" w:ascii="仿宋" w:hAnsi="仿宋" w:eastAsia="仿宋" w:cs="仿宋"/>
          <w:b/>
          <w:color w:val="auto"/>
          <w:kern w:val="0"/>
          <w:sz w:val="32"/>
          <w:szCs w:val="32"/>
        </w:rPr>
      </w:pPr>
    </w:p>
    <w:p w14:paraId="5CA43B18">
      <w:pPr>
        <w:jc w:val="center"/>
        <w:rPr>
          <w:rFonts w:hint="eastAsia" w:ascii="仿宋" w:hAnsi="仿宋" w:eastAsia="仿宋" w:cs="仿宋"/>
          <w:b/>
          <w:color w:val="auto"/>
          <w:kern w:val="0"/>
          <w:sz w:val="32"/>
          <w:szCs w:val="32"/>
        </w:rPr>
      </w:pPr>
    </w:p>
    <w:p w14:paraId="6D4CA126">
      <w:pPr>
        <w:jc w:val="center"/>
        <w:rPr>
          <w:rFonts w:hint="eastAsia" w:ascii="仿宋" w:hAnsi="仿宋" w:eastAsia="仿宋" w:cs="仿宋"/>
          <w:b/>
          <w:color w:val="auto"/>
          <w:kern w:val="0"/>
          <w:sz w:val="32"/>
          <w:szCs w:val="32"/>
        </w:rPr>
      </w:pPr>
    </w:p>
    <w:p w14:paraId="40CDEAE3">
      <w:pPr>
        <w:jc w:val="center"/>
        <w:rPr>
          <w:rFonts w:hint="eastAsia" w:ascii="仿宋" w:hAnsi="仿宋" w:eastAsia="仿宋" w:cs="仿宋"/>
          <w:b/>
          <w:color w:val="auto"/>
          <w:kern w:val="0"/>
          <w:sz w:val="32"/>
          <w:szCs w:val="32"/>
        </w:rPr>
      </w:pPr>
    </w:p>
    <w:p w14:paraId="1181D48A">
      <w:pPr>
        <w:jc w:val="center"/>
        <w:rPr>
          <w:rFonts w:hint="eastAsia" w:ascii="仿宋" w:hAnsi="仿宋" w:eastAsia="仿宋" w:cs="仿宋"/>
          <w:b/>
          <w:color w:val="auto"/>
          <w:kern w:val="0"/>
          <w:sz w:val="32"/>
          <w:szCs w:val="32"/>
        </w:rPr>
      </w:pPr>
    </w:p>
    <w:p w14:paraId="2B5421F9">
      <w:pPr>
        <w:jc w:val="center"/>
        <w:rPr>
          <w:rFonts w:hint="eastAsia" w:ascii="仿宋" w:hAnsi="仿宋" w:eastAsia="仿宋" w:cs="仿宋"/>
          <w:b/>
          <w:color w:val="auto"/>
          <w:kern w:val="0"/>
          <w:sz w:val="32"/>
          <w:szCs w:val="32"/>
        </w:rPr>
      </w:pPr>
    </w:p>
    <w:p w14:paraId="71ACAD8E">
      <w:pPr>
        <w:jc w:val="center"/>
        <w:rPr>
          <w:rFonts w:hint="eastAsia" w:ascii="仿宋" w:hAnsi="仿宋" w:eastAsia="仿宋" w:cs="仿宋"/>
          <w:b/>
          <w:color w:val="auto"/>
          <w:kern w:val="0"/>
          <w:sz w:val="32"/>
          <w:szCs w:val="32"/>
        </w:rPr>
      </w:pPr>
    </w:p>
    <w:p w14:paraId="38F42E2F">
      <w:pPr>
        <w:jc w:val="center"/>
        <w:rPr>
          <w:rFonts w:hint="eastAsia" w:ascii="仿宋" w:hAnsi="仿宋" w:eastAsia="仿宋" w:cs="仿宋"/>
          <w:b/>
          <w:color w:val="auto"/>
          <w:kern w:val="0"/>
          <w:sz w:val="32"/>
          <w:szCs w:val="32"/>
        </w:rPr>
      </w:pPr>
    </w:p>
    <w:p w14:paraId="5AA61530">
      <w:pPr>
        <w:jc w:val="center"/>
        <w:rPr>
          <w:rFonts w:hint="eastAsia" w:ascii="仿宋" w:hAnsi="仿宋" w:eastAsia="仿宋" w:cs="仿宋"/>
          <w:b/>
          <w:color w:val="auto"/>
          <w:kern w:val="0"/>
          <w:sz w:val="32"/>
          <w:szCs w:val="32"/>
        </w:rPr>
      </w:pPr>
    </w:p>
    <w:p w14:paraId="1CB5F290">
      <w:pPr>
        <w:jc w:val="center"/>
        <w:rPr>
          <w:rFonts w:hint="eastAsia" w:ascii="仿宋" w:hAnsi="仿宋" w:eastAsia="仿宋" w:cs="仿宋"/>
          <w:b/>
          <w:color w:val="auto"/>
          <w:kern w:val="0"/>
          <w:sz w:val="32"/>
          <w:szCs w:val="32"/>
        </w:rPr>
      </w:pPr>
    </w:p>
    <w:p w14:paraId="50DF4602">
      <w:pPr>
        <w:jc w:val="center"/>
        <w:rPr>
          <w:rFonts w:hint="eastAsia" w:ascii="仿宋" w:hAnsi="仿宋" w:eastAsia="仿宋" w:cs="仿宋"/>
          <w:b/>
          <w:color w:val="auto"/>
          <w:kern w:val="0"/>
          <w:sz w:val="32"/>
          <w:szCs w:val="32"/>
        </w:rPr>
      </w:pPr>
    </w:p>
    <w:p w14:paraId="27C7A591">
      <w:pPr>
        <w:jc w:val="center"/>
        <w:rPr>
          <w:rFonts w:hint="eastAsia" w:ascii="仿宋" w:hAnsi="仿宋" w:eastAsia="仿宋" w:cs="仿宋"/>
          <w:b/>
          <w:color w:val="auto"/>
          <w:kern w:val="0"/>
          <w:sz w:val="32"/>
          <w:szCs w:val="32"/>
        </w:rPr>
      </w:pPr>
    </w:p>
    <w:p w14:paraId="0C7E2C14">
      <w:pPr>
        <w:jc w:val="center"/>
        <w:rPr>
          <w:rFonts w:hint="eastAsia" w:ascii="仿宋" w:hAnsi="仿宋" w:eastAsia="仿宋" w:cs="仿宋"/>
          <w:b/>
          <w:color w:val="auto"/>
          <w:kern w:val="0"/>
          <w:sz w:val="32"/>
          <w:szCs w:val="32"/>
        </w:rPr>
      </w:pPr>
    </w:p>
    <w:p w14:paraId="49110F08">
      <w:pPr>
        <w:widowControl/>
        <w:adjustRightInd/>
        <w:jc w:val="center"/>
        <w:rPr>
          <w:rFonts w:hint="eastAsia" w:ascii="仿宋" w:hAnsi="仿宋" w:eastAsia="仿宋" w:cs="仿宋"/>
          <w:b/>
          <w:color w:val="auto"/>
          <w:sz w:val="30"/>
          <w:szCs w:val="30"/>
        </w:rPr>
      </w:pPr>
    </w:p>
    <w:p w14:paraId="359A16E6">
      <w:pPr>
        <w:widowControl/>
        <w:adjustRightInd/>
        <w:jc w:val="center"/>
        <w:rPr>
          <w:rFonts w:hint="eastAsia" w:ascii="仿宋" w:hAnsi="仿宋" w:eastAsia="仿宋" w:cs="仿宋"/>
          <w:b/>
          <w:color w:val="auto"/>
          <w:sz w:val="30"/>
          <w:szCs w:val="30"/>
        </w:rPr>
      </w:pPr>
    </w:p>
    <w:p w14:paraId="7F692376">
      <w:pPr>
        <w:widowControl/>
        <w:adjustRightInd/>
        <w:jc w:val="center"/>
        <w:rPr>
          <w:rFonts w:hint="eastAsia" w:ascii="仿宋" w:hAnsi="仿宋" w:eastAsia="仿宋" w:cs="仿宋"/>
          <w:b/>
          <w:color w:val="auto"/>
          <w:sz w:val="30"/>
          <w:szCs w:val="30"/>
        </w:rPr>
      </w:pPr>
    </w:p>
    <w:p w14:paraId="72A0E689">
      <w:pPr>
        <w:widowControl/>
        <w:adjustRightInd/>
        <w:jc w:val="center"/>
        <w:rPr>
          <w:rFonts w:hint="eastAsia" w:ascii="仿宋" w:hAnsi="仿宋" w:eastAsia="仿宋" w:cs="仿宋"/>
          <w:b/>
          <w:color w:val="auto"/>
          <w:sz w:val="30"/>
          <w:szCs w:val="30"/>
        </w:rPr>
      </w:pPr>
    </w:p>
    <w:p w14:paraId="5C3E3158">
      <w:pPr>
        <w:widowControl/>
        <w:adjustRightInd/>
        <w:jc w:val="center"/>
        <w:rPr>
          <w:rFonts w:hint="eastAsia" w:ascii="仿宋" w:hAnsi="仿宋" w:eastAsia="仿宋" w:cs="仿宋"/>
          <w:b/>
          <w:color w:val="auto"/>
          <w:sz w:val="30"/>
          <w:szCs w:val="30"/>
        </w:rPr>
      </w:pPr>
    </w:p>
    <w:p w14:paraId="3E9432C4">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168AA36A">
      <w:pPr>
        <w:jc w:val="center"/>
        <w:rPr>
          <w:rFonts w:hint="eastAsia" w:ascii="仿宋" w:hAnsi="仿宋" w:eastAsia="仿宋" w:cs="仿宋"/>
          <w:b/>
          <w:color w:val="auto"/>
          <w:sz w:val="24"/>
        </w:rPr>
      </w:pPr>
    </w:p>
    <w:p w14:paraId="303702B2">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43777EB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92C25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6534097">
      <w:pPr>
        <w:snapToGrid w:val="0"/>
        <w:spacing w:line="600" w:lineRule="exact"/>
        <w:jc w:val="left"/>
        <w:rPr>
          <w:rFonts w:hint="eastAsia" w:ascii="仿宋" w:hAnsi="仿宋" w:eastAsia="仿宋" w:cs="仿宋"/>
          <w:color w:val="auto"/>
          <w:sz w:val="24"/>
        </w:rPr>
      </w:pPr>
    </w:p>
    <w:p w14:paraId="58BB39A3">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48836E1E">
      <w:pPr>
        <w:spacing w:line="360" w:lineRule="exact"/>
        <w:rPr>
          <w:rFonts w:hint="eastAsia" w:ascii="仿宋" w:hAnsi="仿宋" w:eastAsia="仿宋" w:cs="仿宋"/>
          <w:color w:val="auto"/>
          <w:sz w:val="24"/>
        </w:rPr>
      </w:pPr>
    </w:p>
    <w:p w14:paraId="039CE68A">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9370094">
      <w:pPr>
        <w:spacing w:line="360" w:lineRule="exact"/>
        <w:rPr>
          <w:rFonts w:hint="eastAsia" w:ascii="仿宋" w:hAnsi="仿宋" w:eastAsia="仿宋" w:cs="仿宋"/>
          <w:color w:val="auto"/>
          <w:sz w:val="24"/>
        </w:rPr>
      </w:pPr>
    </w:p>
    <w:p w14:paraId="3573664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B0DA818">
      <w:pPr>
        <w:spacing w:line="360" w:lineRule="exact"/>
        <w:rPr>
          <w:rFonts w:hint="eastAsia" w:ascii="仿宋" w:hAnsi="仿宋" w:eastAsia="仿宋" w:cs="仿宋"/>
          <w:color w:val="auto"/>
          <w:sz w:val="24"/>
        </w:rPr>
      </w:pPr>
    </w:p>
    <w:p w14:paraId="702BFC57">
      <w:pPr>
        <w:spacing w:line="360" w:lineRule="exact"/>
        <w:rPr>
          <w:rFonts w:hint="eastAsia" w:ascii="仿宋" w:hAnsi="仿宋" w:eastAsia="仿宋" w:cs="仿宋"/>
          <w:color w:val="auto"/>
          <w:sz w:val="24"/>
        </w:rPr>
      </w:pPr>
    </w:p>
    <w:p w14:paraId="4A96BA34">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480BEDA8">
      <w:pPr>
        <w:spacing w:line="360" w:lineRule="exact"/>
        <w:rPr>
          <w:rFonts w:hint="eastAsia" w:ascii="仿宋" w:hAnsi="仿宋" w:eastAsia="仿宋" w:cs="仿宋"/>
          <w:color w:val="auto"/>
          <w:sz w:val="24"/>
        </w:rPr>
      </w:pPr>
    </w:p>
    <w:p w14:paraId="46E49886">
      <w:pPr>
        <w:spacing w:line="360" w:lineRule="exact"/>
        <w:rPr>
          <w:rFonts w:hint="eastAsia" w:ascii="仿宋" w:hAnsi="仿宋" w:eastAsia="仿宋" w:cs="仿宋"/>
          <w:color w:val="auto"/>
          <w:sz w:val="24"/>
        </w:rPr>
      </w:pPr>
    </w:p>
    <w:p w14:paraId="0E6ED8FB">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FFE53D3">
      <w:pPr>
        <w:spacing w:line="360" w:lineRule="exact"/>
        <w:rPr>
          <w:rFonts w:hint="eastAsia" w:ascii="仿宋" w:hAnsi="仿宋" w:eastAsia="仿宋" w:cs="仿宋"/>
          <w:color w:val="auto"/>
          <w:sz w:val="24"/>
        </w:rPr>
      </w:pPr>
    </w:p>
    <w:p w14:paraId="3A51AFA7">
      <w:pPr>
        <w:spacing w:line="360" w:lineRule="exact"/>
        <w:rPr>
          <w:rFonts w:hint="eastAsia" w:ascii="仿宋" w:hAnsi="仿宋" w:eastAsia="仿宋" w:cs="仿宋"/>
          <w:color w:val="auto"/>
          <w:sz w:val="24"/>
        </w:rPr>
      </w:pPr>
    </w:p>
    <w:p w14:paraId="7BB37886">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3AA4F65">
      <w:pPr>
        <w:ind w:firstLine="4920" w:firstLineChars="2050"/>
        <w:jc w:val="left"/>
        <w:rPr>
          <w:rFonts w:hint="eastAsia" w:ascii="仿宋" w:hAnsi="仿宋" w:eastAsia="仿宋" w:cs="仿宋"/>
          <w:color w:val="auto"/>
          <w:sz w:val="24"/>
        </w:rPr>
      </w:pPr>
    </w:p>
    <w:p w14:paraId="5F1A6076">
      <w:pPr>
        <w:spacing w:line="800" w:lineRule="exact"/>
        <w:rPr>
          <w:rFonts w:hint="eastAsia" w:ascii="仿宋" w:hAnsi="仿宋" w:eastAsia="仿宋" w:cs="仿宋"/>
          <w:b/>
          <w:color w:val="auto"/>
          <w:sz w:val="24"/>
        </w:rPr>
      </w:pPr>
    </w:p>
    <w:p w14:paraId="3EE1C7ED">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062ECCA1">
      <w:pPr>
        <w:jc w:val="center"/>
        <w:rPr>
          <w:rFonts w:hint="eastAsia" w:ascii="仿宋" w:hAnsi="仿宋" w:eastAsia="仿宋" w:cs="仿宋"/>
          <w:b/>
          <w:color w:val="auto"/>
          <w:sz w:val="24"/>
        </w:rPr>
      </w:pPr>
    </w:p>
    <w:p w14:paraId="356A981D">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63E5FEB">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2962DB4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EB0B74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78C79844">
      <w:pPr>
        <w:snapToGrid w:val="0"/>
        <w:spacing w:line="600" w:lineRule="exact"/>
        <w:jc w:val="left"/>
        <w:rPr>
          <w:rFonts w:hint="eastAsia" w:ascii="仿宋" w:hAnsi="仿宋" w:eastAsia="仿宋" w:cs="仿宋"/>
          <w:color w:val="auto"/>
          <w:sz w:val="24"/>
        </w:rPr>
      </w:pPr>
    </w:p>
    <w:p w14:paraId="12C0F98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E3EE126">
      <w:pPr>
        <w:spacing w:line="360" w:lineRule="exact"/>
        <w:rPr>
          <w:rFonts w:hint="eastAsia" w:ascii="仿宋" w:hAnsi="仿宋" w:eastAsia="仿宋" w:cs="仿宋"/>
          <w:color w:val="auto"/>
          <w:sz w:val="24"/>
        </w:rPr>
      </w:pPr>
    </w:p>
    <w:p w14:paraId="05443D60">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139836E">
      <w:pPr>
        <w:spacing w:line="360" w:lineRule="exact"/>
        <w:rPr>
          <w:rFonts w:hint="eastAsia" w:ascii="仿宋" w:hAnsi="仿宋" w:eastAsia="仿宋" w:cs="仿宋"/>
          <w:color w:val="auto"/>
          <w:sz w:val="24"/>
        </w:rPr>
      </w:pPr>
    </w:p>
    <w:p w14:paraId="0695FB5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632A8C8D">
      <w:pPr>
        <w:spacing w:line="360" w:lineRule="exact"/>
        <w:rPr>
          <w:rFonts w:hint="eastAsia" w:ascii="仿宋" w:hAnsi="仿宋" w:eastAsia="仿宋" w:cs="仿宋"/>
          <w:color w:val="auto"/>
          <w:sz w:val="24"/>
        </w:rPr>
      </w:pPr>
    </w:p>
    <w:p w14:paraId="064B2412">
      <w:pPr>
        <w:spacing w:line="360" w:lineRule="exact"/>
        <w:rPr>
          <w:rFonts w:hint="eastAsia" w:ascii="仿宋" w:hAnsi="仿宋" w:eastAsia="仿宋" w:cs="仿宋"/>
          <w:color w:val="auto"/>
          <w:sz w:val="24"/>
        </w:rPr>
      </w:pPr>
    </w:p>
    <w:p w14:paraId="1C5F5D43">
      <w:pPr>
        <w:jc w:val="center"/>
        <w:rPr>
          <w:rFonts w:hint="eastAsia" w:ascii="仿宋" w:hAnsi="仿宋" w:eastAsia="仿宋" w:cs="仿宋"/>
          <w:b/>
          <w:color w:val="auto"/>
          <w:kern w:val="0"/>
          <w:sz w:val="32"/>
          <w:szCs w:val="32"/>
        </w:rPr>
      </w:pPr>
    </w:p>
    <w:p w14:paraId="2D105759">
      <w:pPr>
        <w:rPr>
          <w:rFonts w:hint="eastAsia" w:ascii="仿宋" w:hAnsi="仿宋" w:eastAsia="仿宋" w:cs="仿宋"/>
          <w:color w:val="auto"/>
        </w:rPr>
      </w:pPr>
    </w:p>
    <w:p w14:paraId="6B4A5D73">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2023C71">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80AEC92">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49EEE8CC">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F90A482">
      <w:pPr>
        <w:autoSpaceDE w:val="0"/>
        <w:autoSpaceDN w:val="0"/>
        <w:spacing w:line="360" w:lineRule="auto"/>
        <w:jc w:val="center"/>
        <w:rPr>
          <w:rFonts w:hint="eastAsia" w:ascii="仿宋" w:hAnsi="仿宋" w:eastAsia="仿宋" w:cs="仿宋"/>
          <w:b/>
          <w:color w:val="auto"/>
          <w:kern w:val="0"/>
          <w:sz w:val="32"/>
          <w:szCs w:val="32"/>
          <w:lang w:val="zh-CN"/>
        </w:rPr>
      </w:pPr>
    </w:p>
    <w:p w14:paraId="60E78242">
      <w:pPr>
        <w:spacing w:line="800" w:lineRule="exact"/>
        <w:rPr>
          <w:rFonts w:hint="eastAsia" w:ascii="仿宋" w:hAnsi="仿宋" w:eastAsia="仿宋" w:cs="仿宋"/>
          <w:b/>
          <w:color w:val="auto"/>
          <w:sz w:val="24"/>
        </w:rPr>
      </w:pPr>
    </w:p>
    <w:p w14:paraId="3F3F57D5">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E97BD0E">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65BE98C1">
      <w:pPr>
        <w:pStyle w:val="80"/>
        <w:rPr>
          <w:rFonts w:hint="eastAsia" w:ascii="仿宋" w:hAnsi="仿宋" w:eastAsia="仿宋" w:cs="仿宋"/>
          <w:b/>
          <w:color w:val="auto"/>
        </w:rPr>
      </w:pPr>
    </w:p>
    <w:p w14:paraId="0848F48E">
      <w:pPr>
        <w:pStyle w:val="80"/>
        <w:rPr>
          <w:rFonts w:hint="eastAsia" w:ascii="仿宋" w:hAnsi="仿宋" w:eastAsia="仿宋" w:cs="仿宋"/>
          <w:b/>
          <w:color w:val="auto"/>
        </w:rPr>
      </w:pPr>
    </w:p>
    <w:p w14:paraId="42BCCE5F">
      <w:pPr>
        <w:pStyle w:val="80"/>
        <w:rPr>
          <w:rFonts w:hint="eastAsia" w:ascii="仿宋" w:hAnsi="仿宋" w:eastAsia="仿宋" w:cs="仿宋"/>
          <w:b/>
          <w:color w:val="auto"/>
        </w:rPr>
      </w:pPr>
    </w:p>
    <w:p w14:paraId="3E4BA8DA">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38D9CED">
      <w:pPr>
        <w:spacing w:line="800" w:lineRule="exact"/>
        <w:rPr>
          <w:rFonts w:hint="eastAsia" w:ascii="仿宋" w:hAnsi="仿宋" w:eastAsia="仿宋" w:cs="仿宋"/>
          <w:b/>
          <w:color w:val="auto"/>
          <w:sz w:val="24"/>
        </w:rPr>
      </w:pPr>
    </w:p>
    <w:p w14:paraId="291AAB3E">
      <w:pPr>
        <w:spacing w:line="800" w:lineRule="exact"/>
        <w:rPr>
          <w:rFonts w:hint="eastAsia" w:ascii="仿宋" w:hAnsi="仿宋" w:eastAsia="仿宋" w:cs="仿宋"/>
          <w:b/>
          <w:color w:val="auto"/>
          <w:sz w:val="24"/>
        </w:rPr>
      </w:pPr>
    </w:p>
    <w:p w14:paraId="283EBF94">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0D8319B6">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1E140817">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72839B2C">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3392F448">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64E850AE">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7A5617CB">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1D1C5B7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6999E42D">
      <w:pPr>
        <w:spacing w:line="440" w:lineRule="exact"/>
        <w:rPr>
          <w:rFonts w:hint="eastAsia" w:ascii="仿宋" w:hAnsi="仿宋" w:eastAsia="仿宋" w:cs="仿宋"/>
          <w:color w:val="auto"/>
          <w:sz w:val="24"/>
        </w:rPr>
      </w:pPr>
    </w:p>
    <w:p w14:paraId="25278AEE">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51BE6B62">
      <w:pPr>
        <w:spacing w:line="440" w:lineRule="exact"/>
        <w:ind w:right="480"/>
        <w:rPr>
          <w:rFonts w:hint="eastAsia" w:ascii="仿宋" w:hAnsi="仿宋" w:eastAsia="仿宋" w:cs="仿宋"/>
          <w:color w:val="auto"/>
          <w:sz w:val="24"/>
        </w:rPr>
      </w:pPr>
    </w:p>
    <w:p w14:paraId="7BEBEDC9">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1D4B3E58">
      <w:pPr>
        <w:jc w:val="center"/>
        <w:rPr>
          <w:rFonts w:hint="eastAsia" w:ascii="仿宋" w:hAnsi="仿宋" w:eastAsia="仿宋" w:cs="仿宋"/>
          <w:b/>
          <w:color w:val="auto"/>
          <w:kern w:val="0"/>
          <w:sz w:val="32"/>
          <w:szCs w:val="32"/>
        </w:rPr>
      </w:pPr>
    </w:p>
    <w:p w14:paraId="261BEFA0">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6CC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B0BC8">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294AE96A">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B2A43FA">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C76635C">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2B7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6E028E">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575CD8CB">
            <w:pPr>
              <w:jc w:val="center"/>
              <w:rPr>
                <w:rFonts w:hint="eastAsia" w:ascii="仿宋" w:hAnsi="仿宋" w:eastAsia="仿宋" w:cs="仿宋"/>
                <w:b/>
                <w:color w:val="auto"/>
                <w:kern w:val="0"/>
                <w:sz w:val="32"/>
                <w:szCs w:val="32"/>
              </w:rPr>
            </w:pPr>
          </w:p>
        </w:tc>
        <w:tc>
          <w:tcPr>
            <w:tcW w:w="3546" w:type="dxa"/>
          </w:tcPr>
          <w:p w14:paraId="74F7816B">
            <w:pPr>
              <w:jc w:val="center"/>
              <w:rPr>
                <w:rFonts w:hint="eastAsia" w:ascii="仿宋" w:hAnsi="仿宋" w:eastAsia="仿宋" w:cs="仿宋"/>
                <w:b/>
                <w:color w:val="auto"/>
                <w:kern w:val="0"/>
                <w:sz w:val="32"/>
                <w:szCs w:val="32"/>
              </w:rPr>
            </w:pPr>
          </w:p>
        </w:tc>
        <w:tc>
          <w:tcPr>
            <w:tcW w:w="1276" w:type="dxa"/>
          </w:tcPr>
          <w:p w14:paraId="113E29DF">
            <w:pPr>
              <w:jc w:val="center"/>
              <w:rPr>
                <w:rFonts w:hint="eastAsia" w:ascii="仿宋" w:hAnsi="仿宋" w:eastAsia="仿宋" w:cs="仿宋"/>
                <w:b/>
                <w:color w:val="auto"/>
                <w:kern w:val="0"/>
                <w:sz w:val="32"/>
                <w:szCs w:val="32"/>
              </w:rPr>
            </w:pPr>
          </w:p>
        </w:tc>
      </w:tr>
      <w:tr w14:paraId="5D51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E2BB19">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28339B06">
            <w:pPr>
              <w:jc w:val="center"/>
              <w:rPr>
                <w:rFonts w:hint="eastAsia" w:ascii="仿宋" w:hAnsi="仿宋" w:eastAsia="仿宋" w:cs="仿宋"/>
                <w:b/>
                <w:color w:val="auto"/>
                <w:kern w:val="0"/>
                <w:sz w:val="32"/>
                <w:szCs w:val="32"/>
              </w:rPr>
            </w:pPr>
          </w:p>
        </w:tc>
        <w:tc>
          <w:tcPr>
            <w:tcW w:w="3546" w:type="dxa"/>
          </w:tcPr>
          <w:p w14:paraId="0526567B">
            <w:pPr>
              <w:jc w:val="center"/>
              <w:rPr>
                <w:rFonts w:hint="eastAsia" w:ascii="仿宋" w:hAnsi="仿宋" w:eastAsia="仿宋" w:cs="仿宋"/>
                <w:b/>
                <w:color w:val="auto"/>
                <w:kern w:val="0"/>
                <w:sz w:val="32"/>
                <w:szCs w:val="32"/>
              </w:rPr>
            </w:pPr>
          </w:p>
        </w:tc>
        <w:tc>
          <w:tcPr>
            <w:tcW w:w="1276" w:type="dxa"/>
          </w:tcPr>
          <w:p w14:paraId="3F0C96F1">
            <w:pPr>
              <w:jc w:val="center"/>
              <w:rPr>
                <w:rFonts w:hint="eastAsia" w:ascii="仿宋" w:hAnsi="仿宋" w:eastAsia="仿宋" w:cs="仿宋"/>
                <w:b/>
                <w:color w:val="auto"/>
                <w:kern w:val="0"/>
                <w:sz w:val="32"/>
                <w:szCs w:val="32"/>
              </w:rPr>
            </w:pPr>
          </w:p>
        </w:tc>
      </w:tr>
      <w:tr w14:paraId="2AA0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D7F544">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1E078544">
            <w:pPr>
              <w:jc w:val="center"/>
              <w:rPr>
                <w:rFonts w:hint="eastAsia" w:ascii="仿宋" w:hAnsi="仿宋" w:eastAsia="仿宋" w:cs="仿宋"/>
                <w:b/>
                <w:color w:val="auto"/>
                <w:kern w:val="0"/>
                <w:sz w:val="32"/>
                <w:szCs w:val="32"/>
              </w:rPr>
            </w:pPr>
          </w:p>
        </w:tc>
        <w:tc>
          <w:tcPr>
            <w:tcW w:w="3546" w:type="dxa"/>
          </w:tcPr>
          <w:p w14:paraId="220DBAC5">
            <w:pPr>
              <w:jc w:val="center"/>
              <w:rPr>
                <w:rFonts w:hint="eastAsia" w:ascii="仿宋" w:hAnsi="仿宋" w:eastAsia="仿宋" w:cs="仿宋"/>
                <w:b/>
                <w:color w:val="auto"/>
                <w:kern w:val="0"/>
                <w:sz w:val="32"/>
                <w:szCs w:val="32"/>
              </w:rPr>
            </w:pPr>
          </w:p>
        </w:tc>
        <w:tc>
          <w:tcPr>
            <w:tcW w:w="1276" w:type="dxa"/>
          </w:tcPr>
          <w:p w14:paraId="347FF6D1">
            <w:pPr>
              <w:jc w:val="center"/>
              <w:rPr>
                <w:rFonts w:hint="eastAsia" w:ascii="仿宋" w:hAnsi="仿宋" w:eastAsia="仿宋" w:cs="仿宋"/>
                <w:b/>
                <w:color w:val="auto"/>
                <w:kern w:val="0"/>
                <w:sz w:val="32"/>
                <w:szCs w:val="32"/>
              </w:rPr>
            </w:pPr>
          </w:p>
        </w:tc>
      </w:tr>
    </w:tbl>
    <w:p w14:paraId="39D4A784">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4807345E">
      <w:pPr>
        <w:jc w:val="center"/>
        <w:rPr>
          <w:rFonts w:hint="eastAsia" w:ascii="仿宋" w:hAnsi="仿宋" w:eastAsia="仿宋" w:cs="仿宋"/>
          <w:b/>
          <w:color w:val="auto"/>
          <w:kern w:val="0"/>
          <w:sz w:val="32"/>
          <w:szCs w:val="32"/>
        </w:rPr>
      </w:pPr>
    </w:p>
    <w:p w14:paraId="374951C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E13317E">
      <w:pPr>
        <w:ind w:firstLine="1911" w:firstLineChars="595"/>
        <w:rPr>
          <w:rFonts w:hint="eastAsia" w:ascii="仿宋" w:hAnsi="仿宋" w:eastAsia="仿宋" w:cs="仿宋"/>
          <w:b/>
          <w:bCs/>
          <w:color w:val="auto"/>
          <w:sz w:val="32"/>
          <w:szCs w:val="32"/>
        </w:rPr>
      </w:pPr>
    </w:p>
    <w:p w14:paraId="64963789">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5F481C4C">
      <w:pPr>
        <w:snapToGrid w:val="0"/>
        <w:spacing w:line="360" w:lineRule="auto"/>
        <w:rPr>
          <w:rFonts w:hint="eastAsia" w:ascii="仿宋" w:hAnsi="仿宋" w:eastAsia="仿宋" w:cs="仿宋"/>
          <w:color w:val="auto"/>
          <w:sz w:val="24"/>
        </w:rPr>
      </w:pPr>
    </w:p>
    <w:p w14:paraId="03F427C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1ABEA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1032461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291334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3D7162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D3EA9D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5757B2C">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15FE019">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70BC915">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189D2832">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735374B0">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3DA64E8A">
      <w:pPr>
        <w:autoSpaceDE w:val="0"/>
        <w:autoSpaceDN w:val="0"/>
        <w:spacing w:line="360" w:lineRule="auto"/>
        <w:ind w:left="2"/>
        <w:jc w:val="left"/>
        <w:rPr>
          <w:rFonts w:hint="eastAsia" w:ascii="仿宋" w:hAnsi="仿宋" w:eastAsia="仿宋" w:cs="仿宋"/>
          <w:color w:val="auto"/>
          <w:kern w:val="0"/>
          <w:sz w:val="24"/>
          <w:lang w:val="zh-CN"/>
        </w:rPr>
      </w:pPr>
    </w:p>
    <w:p w14:paraId="3545B229">
      <w:pPr>
        <w:autoSpaceDE w:val="0"/>
        <w:autoSpaceDN w:val="0"/>
        <w:spacing w:line="360" w:lineRule="auto"/>
        <w:ind w:left="2"/>
        <w:jc w:val="left"/>
        <w:rPr>
          <w:rFonts w:hint="eastAsia" w:ascii="仿宋" w:hAnsi="仿宋" w:eastAsia="仿宋" w:cs="仿宋"/>
          <w:color w:val="auto"/>
          <w:kern w:val="0"/>
          <w:sz w:val="24"/>
          <w:lang w:val="zh-CN"/>
        </w:rPr>
      </w:pPr>
    </w:p>
    <w:p w14:paraId="35ABBDCE">
      <w:pPr>
        <w:autoSpaceDE w:val="0"/>
        <w:autoSpaceDN w:val="0"/>
        <w:spacing w:line="360" w:lineRule="auto"/>
        <w:ind w:left="2"/>
        <w:jc w:val="left"/>
        <w:rPr>
          <w:rFonts w:hint="eastAsia" w:ascii="仿宋" w:hAnsi="仿宋" w:eastAsia="仿宋" w:cs="仿宋"/>
          <w:color w:val="auto"/>
          <w:kern w:val="0"/>
          <w:sz w:val="24"/>
          <w:lang w:val="zh-CN"/>
        </w:rPr>
      </w:pPr>
    </w:p>
    <w:p w14:paraId="2AF0A4E6">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6DF6181">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C0EE363">
      <w:pPr>
        <w:spacing w:line="360" w:lineRule="auto"/>
        <w:jc w:val="center"/>
        <w:rPr>
          <w:rFonts w:hint="eastAsia" w:ascii="仿宋" w:hAnsi="仿宋" w:eastAsia="仿宋" w:cs="仿宋"/>
          <w:b/>
          <w:bCs/>
          <w:color w:val="auto"/>
          <w:sz w:val="24"/>
        </w:rPr>
      </w:pPr>
    </w:p>
    <w:p w14:paraId="1944F9B5">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8D8F8A8">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25846AA3">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698C03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ABA9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4E8B1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05E011A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236E2B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0B53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7112847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22DA3C3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19D44C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A5BF28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E66E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67F8D66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819F1E">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022DB76">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76D1808">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8BBB059">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9E95AC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A4B93F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22D2313">
            <w:pPr>
              <w:autoSpaceDE w:val="0"/>
              <w:autoSpaceDN w:val="0"/>
              <w:spacing w:line="360" w:lineRule="auto"/>
              <w:rPr>
                <w:rFonts w:hint="eastAsia" w:ascii="仿宋" w:hAnsi="仿宋" w:eastAsia="仿宋" w:cs="仿宋"/>
                <w:color w:val="auto"/>
                <w:sz w:val="24"/>
              </w:rPr>
            </w:pPr>
          </w:p>
        </w:tc>
      </w:tr>
      <w:tr w14:paraId="6BEA57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D8BFA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03F04D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88D5484">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2D9689B">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0DCC739">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0B61954">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227052D">
            <w:pPr>
              <w:autoSpaceDE w:val="0"/>
              <w:autoSpaceDN w:val="0"/>
              <w:spacing w:line="360" w:lineRule="auto"/>
              <w:rPr>
                <w:rFonts w:hint="eastAsia" w:ascii="仿宋" w:hAnsi="仿宋" w:eastAsia="仿宋" w:cs="仿宋"/>
                <w:color w:val="auto"/>
                <w:sz w:val="24"/>
              </w:rPr>
            </w:pPr>
          </w:p>
        </w:tc>
      </w:tr>
      <w:tr w14:paraId="6F3CA7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74248F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CCAAAB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8ED518F">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33EB84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9D8424A">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D00DBA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C2543E3">
            <w:pPr>
              <w:autoSpaceDE w:val="0"/>
              <w:autoSpaceDN w:val="0"/>
              <w:spacing w:line="360" w:lineRule="auto"/>
              <w:rPr>
                <w:rFonts w:hint="eastAsia" w:ascii="仿宋" w:hAnsi="仿宋" w:eastAsia="仿宋" w:cs="仿宋"/>
                <w:color w:val="auto"/>
                <w:sz w:val="24"/>
              </w:rPr>
            </w:pPr>
          </w:p>
        </w:tc>
      </w:tr>
    </w:tbl>
    <w:p w14:paraId="4877F912">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0BCC83A3">
      <w:pPr>
        <w:autoSpaceDE w:val="0"/>
        <w:autoSpaceDN w:val="0"/>
        <w:spacing w:line="360" w:lineRule="auto"/>
        <w:rPr>
          <w:rFonts w:hint="eastAsia" w:ascii="仿宋" w:hAnsi="仿宋" w:eastAsia="仿宋" w:cs="仿宋"/>
          <w:b/>
          <w:color w:val="auto"/>
          <w:sz w:val="24"/>
        </w:rPr>
      </w:pPr>
    </w:p>
    <w:p w14:paraId="4F6B9279">
      <w:pPr>
        <w:autoSpaceDE w:val="0"/>
        <w:autoSpaceDN w:val="0"/>
        <w:spacing w:line="360" w:lineRule="auto"/>
        <w:rPr>
          <w:rFonts w:hint="eastAsia" w:ascii="仿宋" w:hAnsi="仿宋" w:eastAsia="仿宋" w:cs="仿宋"/>
          <w:color w:val="auto"/>
          <w:sz w:val="24"/>
        </w:rPr>
      </w:pPr>
    </w:p>
    <w:p w14:paraId="2F9E0FF1">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980337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9BE996">
      <w:pPr>
        <w:pStyle w:val="649"/>
        <w:ind w:firstLine="0"/>
        <w:jc w:val="both"/>
        <w:rPr>
          <w:rFonts w:hint="eastAsia" w:ascii="仿宋" w:hAnsi="仿宋" w:eastAsia="仿宋" w:cs="仿宋"/>
          <w:color w:val="auto"/>
        </w:rPr>
      </w:pPr>
    </w:p>
    <w:p w14:paraId="695CBA59">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5EB225F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4631D158">
      <w:pPr>
        <w:spacing w:line="360" w:lineRule="auto"/>
        <w:jc w:val="center"/>
        <w:rPr>
          <w:rFonts w:hint="eastAsia" w:ascii="仿宋" w:hAnsi="仿宋" w:eastAsia="仿宋" w:cs="仿宋"/>
          <w:color w:val="auto"/>
          <w:sz w:val="24"/>
        </w:rPr>
      </w:pPr>
    </w:p>
    <w:p w14:paraId="696A5430">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14A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BE518A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2D4B9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4FC6E1D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7A7C328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7943D79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221CC52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1A65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E5B2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7FADCC76">
            <w:pPr>
              <w:snapToGrid w:val="0"/>
              <w:spacing w:line="360" w:lineRule="auto"/>
              <w:jc w:val="center"/>
              <w:rPr>
                <w:rFonts w:hint="eastAsia" w:ascii="仿宋" w:hAnsi="仿宋" w:eastAsia="仿宋" w:cs="仿宋"/>
                <w:color w:val="auto"/>
                <w:sz w:val="24"/>
              </w:rPr>
            </w:pPr>
          </w:p>
        </w:tc>
        <w:tc>
          <w:tcPr>
            <w:tcW w:w="2160" w:type="dxa"/>
            <w:vAlign w:val="center"/>
          </w:tcPr>
          <w:p w14:paraId="4CB632F6">
            <w:pPr>
              <w:snapToGrid w:val="0"/>
              <w:spacing w:line="360" w:lineRule="auto"/>
              <w:jc w:val="center"/>
              <w:rPr>
                <w:rFonts w:hint="eastAsia" w:ascii="仿宋" w:hAnsi="仿宋" w:eastAsia="仿宋" w:cs="仿宋"/>
                <w:color w:val="auto"/>
                <w:sz w:val="24"/>
              </w:rPr>
            </w:pPr>
          </w:p>
        </w:tc>
        <w:tc>
          <w:tcPr>
            <w:tcW w:w="2340" w:type="dxa"/>
            <w:vAlign w:val="center"/>
          </w:tcPr>
          <w:p w14:paraId="12D19A00">
            <w:pPr>
              <w:spacing w:line="360" w:lineRule="auto"/>
              <w:jc w:val="center"/>
              <w:rPr>
                <w:rFonts w:hint="eastAsia" w:ascii="仿宋" w:hAnsi="仿宋" w:eastAsia="仿宋" w:cs="仿宋"/>
                <w:color w:val="auto"/>
                <w:sz w:val="24"/>
              </w:rPr>
            </w:pPr>
          </w:p>
        </w:tc>
        <w:tc>
          <w:tcPr>
            <w:tcW w:w="1080" w:type="dxa"/>
            <w:vAlign w:val="center"/>
          </w:tcPr>
          <w:p w14:paraId="0883F8FD">
            <w:pPr>
              <w:spacing w:line="360" w:lineRule="auto"/>
              <w:jc w:val="center"/>
              <w:rPr>
                <w:rFonts w:hint="eastAsia" w:ascii="仿宋" w:hAnsi="仿宋" w:eastAsia="仿宋" w:cs="仿宋"/>
                <w:color w:val="auto"/>
                <w:sz w:val="24"/>
              </w:rPr>
            </w:pPr>
          </w:p>
        </w:tc>
        <w:tc>
          <w:tcPr>
            <w:tcW w:w="1332" w:type="dxa"/>
            <w:vAlign w:val="center"/>
          </w:tcPr>
          <w:p w14:paraId="3B7050B5">
            <w:pPr>
              <w:spacing w:line="360" w:lineRule="auto"/>
              <w:jc w:val="center"/>
              <w:rPr>
                <w:rFonts w:hint="eastAsia" w:ascii="仿宋" w:hAnsi="仿宋" w:eastAsia="仿宋" w:cs="仿宋"/>
                <w:color w:val="auto"/>
                <w:sz w:val="24"/>
              </w:rPr>
            </w:pPr>
          </w:p>
        </w:tc>
      </w:tr>
      <w:tr w14:paraId="2B9F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9016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79DD181C">
            <w:pPr>
              <w:snapToGrid w:val="0"/>
              <w:spacing w:line="360" w:lineRule="auto"/>
              <w:jc w:val="center"/>
              <w:rPr>
                <w:rFonts w:hint="eastAsia" w:ascii="仿宋" w:hAnsi="仿宋" w:eastAsia="仿宋" w:cs="仿宋"/>
                <w:color w:val="auto"/>
                <w:sz w:val="24"/>
              </w:rPr>
            </w:pPr>
          </w:p>
        </w:tc>
        <w:tc>
          <w:tcPr>
            <w:tcW w:w="2160" w:type="dxa"/>
            <w:vAlign w:val="center"/>
          </w:tcPr>
          <w:p w14:paraId="5CFA48BC">
            <w:pPr>
              <w:snapToGrid w:val="0"/>
              <w:spacing w:line="360" w:lineRule="auto"/>
              <w:jc w:val="center"/>
              <w:rPr>
                <w:rFonts w:hint="eastAsia" w:ascii="仿宋" w:hAnsi="仿宋" w:eastAsia="仿宋" w:cs="仿宋"/>
                <w:color w:val="auto"/>
                <w:sz w:val="24"/>
              </w:rPr>
            </w:pPr>
          </w:p>
        </w:tc>
        <w:tc>
          <w:tcPr>
            <w:tcW w:w="2340" w:type="dxa"/>
            <w:vAlign w:val="center"/>
          </w:tcPr>
          <w:p w14:paraId="79937F3C">
            <w:pPr>
              <w:spacing w:line="360" w:lineRule="auto"/>
              <w:jc w:val="center"/>
              <w:rPr>
                <w:rFonts w:hint="eastAsia" w:ascii="仿宋" w:hAnsi="仿宋" w:eastAsia="仿宋" w:cs="仿宋"/>
                <w:color w:val="auto"/>
                <w:sz w:val="24"/>
              </w:rPr>
            </w:pPr>
          </w:p>
        </w:tc>
        <w:tc>
          <w:tcPr>
            <w:tcW w:w="1080" w:type="dxa"/>
            <w:vAlign w:val="center"/>
          </w:tcPr>
          <w:p w14:paraId="2F03FD09">
            <w:pPr>
              <w:spacing w:line="360" w:lineRule="auto"/>
              <w:jc w:val="center"/>
              <w:rPr>
                <w:rFonts w:hint="eastAsia" w:ascii="仿宋" w:hAnsi="仿宋" w:eastAsia="仿宋" w:cs="仿宋"/>
                <w:color w:val="auto"/>
                <w:sz w:val="24"/>
              </w:rPr>
            </w:pPr>
          </w:p>
        </w:tc>
        <w:tc>
          <w:tcPr>
            <w:tcW w:w="1332" w:type="dxa"/>
            <w:vAlign w:val="center"/>
          </w:tcPr>
          <w:p w14:paraId="2FA11DC0">
            <w:pPr>
              <w:spacing w:line="360" w:lineRule="auto"/>
              <w:jc w:val="center"/>
              <w:rPr>
                <w:rFonts w:hint="eastAsia" w:ascii="仿宋" w:hAnsi="仿宋" w:eastAsia="仿宋" w:cs="仿宋"/>
                <w:color w:val="auto"/>
                <w:sz w:val="24"/>
              </w:rPr>
            </w:pPr>
          </w:p>
        </w:tc>
      </w:tr>
      <w:tr w14:paraId="7A85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37B8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2340981D">
            <w:pPr>
              <w:snapToGrid w:val="0"/>
              <w:spacing w:line="360" w:lineRule="auto"/>
              <w:jc w:val="center"/>
              <w:rPr>
                <w:rFonts w:hint="eastAsia" w:ascii="仿宋" w:hAnsi="仿宋" w:eastAsia="仿宋" w:cs="仿宋"/>
                <w:color w:val="auto"/>
                <w:sz w:val="24"/>
              </w:rPr>
            </w:pPr>
          </w:p>
        </w:tc>
        <w:tc>
          <w:tcPr>
            <w:tcW w:w="2160" w:type="dxa"/>
            <w:vAlign w:val="center"/>
          </w:tcPr>
          <w:p w14:paraId="13A559B2">
            <w:pPr>
              <w:snapToGrid w:val="0"/>
              <w:spacing w:line="360" w:lineRule="auto"/>
              <w:jc w:val="center"/>
              <w:rPr>
                <w:rFonts w:hint="eastAsia" w:ascii="仿宋" w:hAnsi="仿宋" w:eastAsia="仿宋" w:cs="仿宋"/>
                <w:color w:val="auto"/>
                <w:sz w:val="24"/>
              </w:rPr>
            </w:pPr>
          </w:p>
        </w:tc>
        <w:tc>
          <w:tcPr>
            <w:tcW w:w="2340" w:type="dxa"/>
            <w:vAlign w:val="center"/>
          </w:tcPr>
          <w:p w14:paraId="06E617DA">
            <w:pPr>
              <w:spacing w:line="360" w:lineRule="auto"/>
              <w:jc w:val="center"/>
              <w:rPr>
                <w:rFonts w:hint="eastAsia" w:ascii="仿宋" w:hAnsi="仿宋" w:eastAsia="仿宋" w:cs="仿宋"/>
                <w:color w:val="auto"/>
                <w:sz w:val="24"/>
              </w:rPr>
            </w:pPr>
          </w:p>
        </w:tc>
        <w:tc>
          <w:tcPr>
            <w:tcW w:w="1080" w:type="dxa"/>
            <w:vAlign w:val="center"/>
          </w:tcPr>
          <w:p w14:paraId="1AEF6E7D">
            <w:pPr>
              <w:spacing w:line="360" w:lineRule="auto"/>
              <w:jc w:val="center"/>
              <w:rPr>
                <w:rFonts w:hint="eastAsia" w:ascii="仿宋" w:hAnsi="仿宋" w:eastAsia="仿宋" w:cs="仿宋"/>
                <w:color w:val="auto"/>
                <w:sz w:val="24"/>
              </w:rPr>
            </w:pPr>
          </w:p>
        </w:tc>
        <w:tc>
          <w:tcPr>
            <w:tcW w:w="1332" w:type="dxa"/>
            <w:vAlign w:val="center"/>
          </w:tcPr>
          <w:p w14:paraId="433F0843">
            <w:pPr>
              <w:spacing w:line="360" w:lineRule="auto"/>
              <w:jc w:val="center"/>
              <w:rPr>
                <w:rFonts w:hint="eastAsia" w:ascii="仿宋" w:hAnsi="仿宋" w:eastAsia="仿宋" w:cs="仿宋"/>
                <w:color w:val="auto"/>
                <w:sz w:val="24"/>
              </w:rPr>
            </w:pPr>
          </w:p>
        </w:tc>
      </w:tr>
      <w:tr w14:paraId="0DD7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2ABE5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580E6966">
            <w:pPr>
              <w:snapToGrid w:val="0"/>
              <w:spacing w:line="360" w:lineRule="auto"/>
              <w:jc w:val="center"/>
              <w:rPr>
                <w:rFonts w:hint="eastAsia" w:ascii="仿宋" w:hAnsi="仿宋" w:eastAsia="仿宋" w:cs="仿宋"/>
                <w:color w:val="auto"/>
                <w:sz w:val="24"/>
              </w:rPr>
            </w:pPr>
          </w:p>
        </w:tc>
        <w:tc>
          <w:tcPr>
            <w:tcW w:w="2160" w:type="dxa"/>
            <w:vAlign w:val="center"/>
          </w:tcPr>
          <w:p w14:paraId="4E6B5DF0">
            <w:pPr>
              <w:snapToGrid w:val="0"/>
              <w:spacing w:line="360" w:lineRule="auto"/>
              <w:jc w:val="center"/>
              <w:rPr>
                <w:rFonts w:hint="eastAsia" w:ascii="仿宋" w:hAnsi="仿宋" w:eastAsia="仿宋" w:cs="仿宋"/>
                <w:color w:val="auto"/>
                <w:sz w:val="24"/>
              </w:rPr>
            </w:pPr>
          </w:p>
        </w:tc>
        <w:tc>
          <w:tcPr>
            <w:tcW w:w="2340" w:type="dxa"/>
            <w:vAlign w:val="center"/>
          </w:tcPr>
          <w:p w14:paraId="0011DA5D">
            <w:pPr>
              <w:spacing w:line="360" w:lineRule="auto"/>
              <w:jc w:val="center"/>
              <w:rPr>
                <w:rFonts w:hint="eastAsia" w:ascii="仿宋" w:hAnsi="仿宋" w:eastAsia="仿宋" w:cs="仿宋"/>
                <w:color w:val="auto"/>
                <w:sz w:val="24"/>
              </w:rPr>
            </w:pPr>
          </w:p>
        </w:tc>
        <w:tc>
          <w:tcPr>
            <w:tcW w:w="1080" w:type="dxa"/>
            <w:vAlign w:val="center"/>
          </w:tcPr>
          <w:p w14:paraId="3EC6B1C3">
            <w:pPr>
              <w:spacing w:line="360" w:lineRule="auto"/>
              <w:jc w:val="center"/>
              <w:rPr>
                <w:rFonts w:hint="eastAsia" w:ascii="仿宋" w:hAnsi="仿宋" w:eastAsia="仿宋" w:cs="仿宋"/>
                <w:color w:val="auto"/>
                <w:sz w:val="24"/>
              </w:rPr>
            </w:pPr>
          </w:p>
        </w:tc>
        <w:tc>
          <w:tcPr>
            <w:tcW w:w="1332" w:type="dxa"/>
            <w:vAlign w:val="center"/>
          </w:tcPr>
          <w:p w14:paraId="63ACBFCE">
            <w:pPr>
              <w:spacing w:line="360" w:lineRule="auto"/>
              <w:jc w:val="center"/>
              <w:rPr>
                <w:rFonts w:hint="eastAsia" w:ascii="仿宋" w:hAnsi="仿宋" w:eastAsia="仿宋" w:cs="仿宋"/>
                <w:color w:val="auto"/>
                <w:sz w:val="24"/>
              </w:rPr>
            </w:pPr>
          </w:p>
        </w:tc>
      </w:tr>
      <w:tr w14:paraId="766B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1358C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0F71BFC8">
            <w:pPr>
              <w:snapToGrid w:val="0"/>
              <w:spacing w:line="360" w:lineRule="auto"/>
              <w:jc w:val="center"/>
              <w:rPr>
                <w:rFonts w:hint="eastAsia" w:ascii="仿宋" w:hAnsi="仿宋" w:eastAsia="仿宋" w:cs="仿宋"/>
                <w:color w:val="auto"/>
                <w:sz w:val="24"/>
              </w:rPr>
            </w:pPr>
          </w:p>
        </w:tc>
        <w:tc>
          <w:tcPr>
            <w:tcW w:w="2160" w:type="dxa"/>
            <w:vAlign w:val="center"/>
          </w:tcPr>
          <w:p w14:paraId="23C4CC9D">
            <w:pPr>
              <w:snapToGrid w:val="0"/>
              <w:spacing w:line="360" w:lineRule="auto"/>
              <w:jc w:val="center"/>
              <w:rPr>
                <w:rFonts w:hint="eastAsia" w:ascii="仿宋" w:hAnsi="仿宋" w:eastAsia="仿宋" w:cs="仿宋"/>
                <w:color w:val="auto"/>
                <w:sz w:val="24"/>
              </w:rPr>
            </w:pPr>
          </w:p>
        </w:tc>
        <w:tc>
          <w:tcPr>
            <w:tcW w:w="2340" w:type="dxa"/>
            <w:vAlign w:val="center"/>
          </w:tcPr>
          <w:p w14:paraId="68052B08">
            <w:pPr>
              <w:spacing w:line="360" w:lineRule="auto"/>
              <w:jc w:val="center"/>
              <w:rPr>
                <w:rFonts w:hint="eastAsia" w:ascii="仿宋" w:hAnsi="仿宋" w:eastAsia="仿宋" w:cs="仿宋"/>
                <w:color w:val="auto"/>
                <w:sz w:val="24"/>
              </w:rPr>
            </w:pPr>
          </w:p>
        </w:tc>
        <w:tc>
          <w:tcPr>
            <w:tcW w:w="1080" w:type="dxa"/>
            <w:vAlign w:val="center"/>
          </w:tcPr>
          <w:p w14:paraId="5AE7B6C5">
            <w:pPr>
              <w:spacing w:line="360" w:lineRule="auto"/>
              <w:jc w:val="center"/>
              <w:rPr>
                <w:rFonts w:hint="eastAsia" w:ascii="仿宋" w:hAnsi="仿宋" w:eastAsia="仿宋" w:cs="仿宋"/>
                <w:color w:val="auto"/>
                <w:sz w:val="24"/>
              </w:rPr>
            </w:pPr>
          </w:p>
        </w:tc>
        <w:tc>
          <w:tcPr>
            <w:tcW w:w="1332" w:type="dxa"/>
            <w:vAlign w:val="center"/>
          </w:tcPr>
          <w:p w14:paraId="108FEF05">
            <w:pPr>
              <w:spacing w:line="360" w:lineRule="auto"/>
              <w:jc w:val="center"/>
              <w:rPr>
                <w:rFonts w:hint="eastAsia" w:ascii="仿宋" w:hAnsi="仿宋" w:eastAsia="仿宋" w:cs="仿宋"/>
                <w:color w:val="auto"/>
                <w:sz w:val="24"/>
              </w:rPr>
            </w:pPr>
          </w:p>
        </w:tc>
      </w:tr>
    </w:tbl>
    <w:p w14:paraId="366B3A4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6993C079">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3E091810">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0E96D55A">
      <w:pPr>
        <w:autoSpaceDE w:val="0"/>
        <w:autoSpaceDN w:val="0"/>
        <w:spacing w:line="360" w:lineRule="auto"/>
        <w:ind w:firstLine="4560" w:firstLineChars="1900"/>
        <w:rPr>
          <w:rFonts w:hint="eastAsia" w:ascii="仿宋" w:hAnsi="仿宋" w:eastAsia="仿宋" w:cs="仿宋"/>
          <w:color w:val="auto"/>
          <w:kern w:val="0"/>
          <w:sz w:val="24"/>
        </w:rPr>
      </w:pPr>
    </w:p>
    <w:p w14:paraId="7BEAB9D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81F625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72F4D5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4CED5EA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4FF42EEE">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50344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69450AA4">
      <w:pPr>
        <w:pStyle w:val="81"/>
        <w:rPr>
          <w:rFonts w:hint="eastAsia" w:ascii="仿宋" w:hAnsi="仿宋" w:eastAsia="仿宋" w:cs="仿宋"/>
          <w:color w:val="auto"/>
        </w:rPr>
      </w:pPr>
    </w:p>
    <w:p w14:paraId="72B86521">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7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F1F527">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32228BDF">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329DF443">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5C79823">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33BBF57C">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4503C266">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749327E5">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77E88167">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048447AD">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B31533D">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734D95DC">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230DE67C">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04EFE5E9">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41D8D76D">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46B246CA">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5AA54DF4">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471A3699">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7986B56A">
            <w:pPr>
              <w:rPr>
                <w:rFonts w:hint="eastAsia" w:ascii="仿宋" w:hAnsi="仿宋" w:eastAsia="仿宋" w:cs="仿宋"/>
                <w:color w:val="auto"/>
                <w:sz w:val="24"/>
              </w:rPr>
            </w:pPr>
            <w:r>
              <w:rPr>
                <w:rFonts w:hint="eastAsia" w:ascii="仿宋" w:hAnsi="仿宋" w:eastAsia="仿宋" w:cs="仿宋"/>
                <w:color w:val="auto"/>
                <w:sz w:val="24"/>
              </w:rPr>
              <w:t>…</w:t>
            </w:r>
          </w:p>
        </w:tc>
      </w:tr>
      <w:tr w14:paraId="61E1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202E86">
            <w:pPr>
              <w:spacing w:line="360" w:lineRule="auto"/>
              <w:rPr>
                <w:rFonts w:hint="eastAsia" w:ascii="仿宋" w:hAnsi="仿宋" w:eastAsia="仿宋" w:cs="仿宋"/>
                <w:color w:val="auto"/>
                <w:sz w:val="24"/>
              </w:rPr>
            </w:pPr>
          </w:p>
        </w:tc>
        <w:tc>
          <w:tcPr>
            <w:tcW w:w="552" w:type="dxa"/>
          </w:tcPr>
          <w:p w14:paraId="5414B316">
            <w:pPr>
              <w:spacing w:line="360" w:lineRule="auto"/>
              <w:rPr>
                <w:rFonts w:hint="eastAsia" w:ascii="仿宋" w:hAnsi="仿宋" w:eastAsia="仿宋" w:cs="仿宋"/>
                <w:color w:val="auto"/>
                <w:sz w:val="24"/>
              </w:rPr>
            </w:pPr>
          </w:p>
        </w:tc>
        <w:tc>
          <w:tcPr>
            <w:tcW w:w="552" w:type="dxa"/>
          </w:tcPr>
          <w:p w14:paraId="1BD8FCF0">
            <w:pPr>
              <w:spacing w:line="360" w:lineRule="auto"/>
              <w:rPr>
                <w:rFonts w:hint="eastAsia" w:ascii="仿宋" w:hAnsi="仿宋" w:eastAsia="仿宋" w:cs="仿宋"/>
                <w:color w:val="auto"/>
                <w:sz w:val="24"/>
              </w:rPr>
            </w:pPr>
          </w:p>
        </w:tc>
        <w:tc>
          <w:tcPr>
            <w:tcW w:w="552" w:type="dxa"/>
          </w:tcPr>
          <w:p w14:paraId="77FF8ACF">
            <w:pPr>
              <w:spacing w:line="360" w:lineRule="auto"/>
              <w:rPr>
                <w:rFonts w:hint="eastAsia" w:ascii="仿宋" w:hAnsi="仿宋" w:eastAsia="仿宋" w:cs="仿宋"/>
                <w:color w:val="auto"/>
                <w:sz w:val="24"/>
              </w:rPr>
            </w:pPr>
          </w:p>
        </w:tc>
        <w:tc>
          <w:tcPr>
            <w:tcW w:w="552" w:type="dxa"/>
          </w:tcPr>
          <w:p w14:paraId="053E7EB3">
            <w:pPr>
              <w:spacing w:line="360" w:lineRule="auto"/>
              <w:rPr>
                <w:rFonts w:hint="eastAsia" w:ascii="仿宋" w:hAnsi="仿宋" w:eastAsia="仿宋" w:cs="仿宋"/>
                <w:color w:val="auto"/>
                <w:sz w:val="24"/>
              </w:rPr>
            </w:pPr>
          </w:p>
        </w:tc>
        <w:tc>
          <w:tcPr>
            <w:tcW w:w="552" w:type="dxa"/>
          </w:tcPr>
          <w:p w14:paraId="1BA16122">
            <w:pPr>
              <w:spacing w:line="360" w:lineRule="auto"/>
              <w:rPr>
                <w:rFonts w:hint="eastAsia" w:ascii="仿宋" w:hAnsi="仿宋" w:eastAsia="仿宋" w:cs="仿宋"/>
                <w:color w:val="auto"/>
                <w:sz w:val="24"/>
              </w:rPr>
            </w:pPr>
          </w:p>
        </w:tc>
        <w:tc>
          <w:tcPr>
            <w:tcW w:w="552" w:type="dxa"/>
          </w:tcPr>
          <w:p w14:paraId="062BE87E">
            <w:pPr>
              <w:spacing w:line="360" w:lineRule="auto"/>
              <w:rPr>
                <w:rFonts w:hint="eastAsia" w:ascii="仿宋" w:hAnsi="仿宋" w:eastAsia="仿宋" w:cs="仿宋"/>
                <w:color w:val="auto"/>
                <w:sz w:val="24"/>
              </w:rPr>
            </w:pPr>
          </w:p>
        </w:tc>
        <w:tc>
          <w:tcPr>
            <w:tcW w:w="553" w:type="dxa"/>
          </w:tcPr>
          <w:p w14:paraId="19410D7F">
            <w:pPr>
              <w:spacing w:line="360" w:lineRule="auto"/>
              <w:rPr>
                <w:rFonts w:hint="eastAsia" w:ascii="仿宋" w:hAnsi="仿宋" w:eastAsia="仿宋" w:cs="仿宋"/>
                <w:color w:val="auto"/>
                <w:sz w:val="24"/>
              </w:rPr>
            </w:pPr>
          </w:p>
        </w:tc>
        <w:tc>
          <w:tcPr>
            <w:tcW w:w="553" w:type="dxa"/>
          </w:tcPr>
          <w:p w14:paraId="1DEEF5FB">
            <w:pPr>
              <w:spacing w:line="360" w:lineRule="auto"/>
              <w:rPr>
                <w:rFonts w:hint="eastAsia" w:ascii="仿宋" w:hAnsi="仿宋" w:eastAsia="仿宋" w:cs="仿宋"/>
                <w:color w:val="auto"/>
                <w:sz w:val="24"/>
              </w:rPr>
            </w:pPr>
          </w:p>
        </w:tc>
        <w:tc>
          <w:tcPr>
            <w:tcW w:w="553" w:type="dxa"/>
          </w:tcPr>
          <w:p w14:paraId="1DEA912F">
            <w:pPr>
              <w:spacing w:line="360" w:lineRule="auto"/>
              <w:rPr>
                <w:rFonts w:hint="eastAsia" w:ascii="仿宋" w:hAnsi="仿宋" w:eastAsia="仿宋" w:cs="仿宋"/>
                <w:color w:val="auto"/>
                <w:sz w:val="24"/>
              </w:rPr>
            </w:pPr>
          </w:p>
        </w:tc>
        <w:tc>
          <w:tcPr>
            <w:tcW w:w="553" w:type="dxa"/>
          </w:tcPr>
          <w:p w14:paraId="07F447C4">
            <w:pPr>
              <w:spacing w:line="360" w:lineRule="auto"/>
              <w:rPr>
                <w:rFonts w:hint="eastAsia" w:ascii="仿宋" w:hAnsi="仿宋" w:eastAsia="仿宋" w:cs="仿宋"/>
                <w:color w:val="auto"/>
                <w:sz w:val="24"/>
              </w:rPr>
            </w:pPr>
          </w:p>
        </w:tc>
        <w:tc>
          <w:tcPr>
            <w:tcW w:w="553" w:type="dxa"/>
          </w:tcPr>
          <w:p w14:paraId="1FC5054B">
            <w:pPr>
              <w:spacing w:line="360" w:lineRule="auto"/>
              <w:rPr>
                <w:rFonts w:hint="eastAsia" w:ascii="仿宋" w:hAnsi="仿宋" w:eastAsia="仿宋" w:cs="仿宋"/>
                <w:color w:val="auto"/>
                <w:sz w:val="24"/>
              </w:rPr>
            </w:pPr>
          </w:p>
        </w:tc>
        <w:tc>
          <w:tcPr>
            <w:tcW w:w="553" w:type="dxa"/>
          </w:tcPr>
          <w:p w14:paraId="29720AF6">
            <w:pPr>
              <w:spacing w:line="360" w:lineRule="auto"/>
              <w:rPr>
                <w:rFonts w:hint="eastAsia" w:ascii="仿宋" w:hAnsi="仿宋" w:eastAsia="仿宋" w:cs="仿宋"/>
                <w:color w:val="auto"/>
                <w:sz w:val="24"/>
              </w:rPr>
            </w:pPr>
          </w:p>
        </w:tc>
        <w:tc>
          <w:tcPr>
            <w:tcW w:w="553" w:type="dxa"/>
          </w:tcPr>
          <w:p w14:paraId="083FFEF9">
            <w:pPr>
              <w:spacing w:line="360" w:lineRule="auto"/>
              <w:rPr>
                <w:rFonts w:hint="eastAsia" w:ascii="仿宋" w:hAnsi="仿宋" w:eastAsia="仿宋" w:cs="仿宋"/>
                <w:color w:val="auto"/>
                <w:sz w:val="24"/>
              </w:rPr>
            </w:pPr>
          </w:p>
        </w:tc>
        <w:tc>
          <w:tcPr>
            <w:tcW w:w="553" w:type="dxa"/>
          </w:tcPr>
          <w:p w14:paraId="07139904">
            <w:pPr>
              <w:spacing w:line="360" w:lineRule="auto"/>
              <w:rPr>
                <w:rFonts w:hint="eastAsia" w:ascii="仿宋" w:hAnsi="仿宋" w:eastAsia="仿宋" w:cs="仿宋"/>
                <w:color w:val="auto"/>
                <w:sz w:val="24"/>
              </w:rPr>
            </w:pPr>
          </w:p>
        </w:tc>
        <w:tc>
          <w:tcPr>
            <w:tcW w:w="553" w:type="dxa"/>
          </w:tcPr>
          <w:p w14:paraId="2CD8FA59">
            <w:pPr>
              <w:spacing w:line="360" w:lineRule="auto"/>
              <w:rPr>
                <w:rFonts w:hint="eastAsia" w:ascii="仿宋" w:hAnsi="仿宋" w:eastAsia="仿宋" w:cs="仿宋"/>
                <w:color w:val="auto"/>
                <w:sz w:val="24"/>
              </w:rPr>
            </w:pPr>
          </w:p>
        </w:tc>
        <w:tc>
          <w:tcPr>
            <w:tcW w:w="553" w:type="dxa"/>
          </w:tcPr>
          <w:p w14:paraId="63C4FF79">
            <w:pPr>
              <w:spacing w:line="360" w:lineRule="auto"/>
              <w:rPr>
                <w:rFonts w:hint="eastAsia" w:ascii="仿宋" w:hAnsi="仿宋" w:eastAsia="仿宋" w:cs="仿宋"/>
                <w:color w:val="auto"/>
                <w:sz w:val="24"/>
              </w:rPr>
            </w:pPr>
          </w:p>
        </w:tc>
      </w:tr>
      <w:tr w14:paraId="5DF8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7C9FB5">
            <w:pPr>
              <w:spacing w:line="360" w:lineRule="auto"/>
              <w:rPr>
                <w:rFonts w:hint="eastAsia" w:ascii="仿宋" w:hAnsi="仿宋" w:eastAsia="仿宋" w:cs="仿宋"/>
                <w:color w:val="auto"/>
                <w:sz w:val="24"/>
              </w:rPr>
            </w:pPr>
          </w:p>
        </w:tc>
        <w:tc>
          <w:tcPr>
            <w:tcW w:w="552" w:type="dxa"/>
          </w:tcPr>
          <w:p w14:paraId="5226FA7E">
            <w:pPr>
              <w:spacing w:line="360" w:lineRule="auto"/>
              <w:rPr>
                <w:rFonts w:hint="eastAsia" w:ascii="仿宋" w:hAnsi="仿宋" w:eastAsia="仿宋" w:cs="仿宋"/>
                <w:color w:val="auto"/>
                <w:sz w:val="24"/>
              </w:rPr>
            </w:pPr>
          </w:p>
        </w:tc>
        <w:tc>
          <w:tcPr>
            <w:tcW w:w="552" w:type="dxa"/>
          </w:tcPr>
          <w:p w14:paraId="1B48CEC7">
            <w:pPr>
              <w:spacing w:line="360" w:lineRule="auto"/>
              <w:rPr>
                <w:rFonts w:hint="eastAsia" w:ascii="仿宋" w:hAnsi="仿宋" w:eastAsia="仿宋" w:cs="仿宋"/>
                <w:color w:val="auto"/>
                <w:sz w:val="24"/>
              </w:rPr>
            </w:pPr>
          </w:p>
        </w:tc>
        <w:tc>
          <w:tcPr>
            <w:tcW w:w="552" w:type="dxa"/>
          </w:tcPr>
          <w:p w14:paraId="25363E88">
            <w:pPr>
              <w:spacing w:line="360" w:lineRule="auto"/>
              <w:rPr>
                <w:rFonts w:hint="eastAsia" w:ascii="仿宋" w:hAnsi="仿宋" w:eastAsia="仿宋" w:cs="仿宋"/>
                <w:color w:val="auto"/>
                <w:sz w:val="24"/>
              </w:rPr>
            </w:pPr>
          </w:p>
        </w:tc>
        <w:tc>
          <w:tcPr>
            <w:tcW w:w="552" w:type="dxa"/>
          </w:tcPr>
          <w:p w14:paraId="5A561C8E">
            <w:pPr>
              <w:spacing w:line="360" w:lineRule="auto"/>
              <w:rPr>
                <w:rFonts w:hint="eastAsia" w:ascii="仿宋" w:hAnsi="仿宋" w:eastAsia="仿宋" w:cs="仿宋"/>
                <w:color w:val="auto"/>
                <w:sz w:val="24"/>
              </w:rPr>
            </w:pPr>
          </w:p>
        </w:tc>
        <w:tc>
          <w:tcPr>
            <w:tcW w:w="552" w:type="dxa"/>
          </w:tcPr>
          <w:p w14:paraId="5B5A3B30">
            <w:pPr>
              <w:spacing w:line="360" w:lineRule="auto"/>
              <w:rPr>
                <w:rFonts w:hint="eastAsia" w:ascii="仿宋" w:hAnsi="仿宋" w:eastAsia="仿宋" w:cs="仿宋"/>
                <w:color w:val="auto"/>
                <w:sz w:val="24"/>
              </w:rPr>
            </w:pPr>
          </w:p>
        </w:tc>
        <w:tc>
          <w:tcPr>
            <w:tcW w:w="552" w:type="dxa"/>
          </w:tcPr>
          <w:p w14:paraId="3CEE860F">
            <w:pPr>
              <w:spacing w:line="360" w:lineRule="auto"/>
              <w:rPr>
                <w:rFonts w:hint="eastAsia" w:ascii="仿宋" w:hAnsi="仿宋" w:eastAsia="仿宋" w:cs="仿宋"/>
                <w:color w:val="auto"/>
                <w:sz w:val="24"/>
              </w:rPr>
            </w:pPr>
          </w:p>
        </w:tc>
        <w:tc>
          <w:tcPr>
            <w:tcW w:w="553" w:type="dxa"/>
          </w:tcPr>
          <w:p w14:paraId="0D96ABA1">
            <w:pPr>
              <w:spacing w:line="360" w:lineRule="auto"/>
              <w:rPr>
                <w:rFonts w:hint="eastAsia" w:ascii="仿宋" w:hAnsi="仿宋" w:eastAsia="仿宋" w:cs="仿宋"/>
                <w:color w:val="auto"/>
                <w:sz w:val="24"/>
              </w:rPr>
            </w:pPr>
          </w:p>
        </w:tc>
        <w:tc>
          <w:tcPr>
            <w:tcW w:w="553" w:type="dxa"/>
          </w:tcPr>
          <w:p w14:paraId="4EF0F523">
            <w:pPr>
              <w:spacing w:line="360" w:lineRule="auto"/>
              <w:rPr>
                <w:rFonts w:hint="eastAsia" w:ascii="仿宋" w:hAnsi="仿宋" w:eastAsia="仿宋" w:cs="仿宋"/>
                <w:color w:val="auto"/>
                <w:sz w:val="24"/>
              </w:rPr>
            </w:pPr>
          </w:p>
        </w:tc>
        <w:tc>
          <w:tcPr>
            <w:tcW w:w="553" w:type="dxa"/>
          </w:tcPr>
          <w:p w14:paraId="19AB23C3">
            <w:pPr>
              <w:spacing w:line="360" w:lineRule="auto"/>
              <w:rPr>
                <w:rFonts w:hint="eastAsia" w:ascii="仿宋" w:hAnsi="仿宋" w:eastAsia="仿宋" w:cs="仿宋"/>
                <w:color w:val="auto"/>
                <w:sz w:val="24"/>
              </w:rPr>
            </w:pPr>
          </w:p>
        </w:tc>
        <w:tc>
          <w:tcPr>
            <w:tcW w:w="553" w:type="dxa"/>
          </w:tcPr>
          <w:p w14:paraId="28079FE4">
            <w:pPr>
              <w:spacing w:line="360" w:lineRule="auto"/>
              <w:rPr>
                <w:rFonts w:hint="eastAsia" w:ascii="仿宋" w:hAnsi="仿宋" w:eastAsia="仿宋" w:cs="仿宋"/>
                <w:color w:val="auto"/>
                <w:sz w:val="24"/>
              </w:rPr>
            </w:pPr>
          </w:p>
        </w:tc>
        <w:tc>
          <w:tcPr>
            <w:tcW w:w="553" w:type="dxa"/>
          </w:tcPr>
          <w:p w14:paraId="3B59C9ED">
            <w:pPr>
              <w:spacing w:line="360" w:lineRule="auto"/>
              <w:rPr>
                <w:rFonts w:hint="eastAsia" w:ascii="仿宋" w:hAnsi="仿宋" w:eastAsia="仿宋" w:cs="仿宋"/>
                <w:color w:val="auto"/>
                <w:sz w:val="24"/>
              </w:rPr>
            </w:pPr>
          </w:p>
        </w:tc>
        <w:tc>
          <w:tcPr>
            <w:tcW w:w="553" w:type="dxa"/>
          </w:tcPr>
          <w:p w14:paraId="527F63A0">
            <w:pPr>
              <w:spacing w:line="360" w:lineRule="auto"/>
              <w:rPr>
                <w:rFonts w:hint="eastAsia" w:ascii="仿宋" w:hAnsi="仿宋" w:eastAsia="仿宋" w:cs="仿宋"/>
                <w:color w:val="auto"/>
                <w:sz w:val="24"/>
              </w:rPr>
            </w:pPr>
          </w:p>
        </w:tc>
        <w:tc>
          <w:tcPr>
            <w:tcW w:w="553" w:type="dxa"/>
          </w:tcPr>
          <w:p w14:paraId="39BA6BC6">
            <w:pPr>
              <w:spacing w:line="360" w:lineRule="auto"/>
              <w:rPr>
                <w:rFonts w:hint="eastAsia" w:ascii="仿宋" w:hAnsi="仿宋" w:eastAsia="仿宋" w:cs="仿宋"/>
                <w:color w:val="auto"/>
                <w:sz w:val="24"/>
              </w:rPr>
            </w:pPr>
          </w:p>
        </w:tc>
        <w:tc>
          <w:tcPr>
            <w:tcW w:w="553" w:type="dxa"/>
          </w:tcPr>
          <w:p w14:paraId="4458E106">
            <w:pPr>
              <w:spacing w:line="360" w:lineRule="auto"/>
              <w:rPr>
                <w:rFonts w:hint="eastAsia" w:ascii="仿宋" w:hAnsi="仿宋" w:eastAsia="仿宋" w:cs="仿宋"/>
                <w:color w:val="auto"/>
                <w:sz w:val="24"/>
              </w:rPr>
            </w:pPr>
          </w:p>
        </w:tc>
        <w:tc>
          <w:tcPr>
            <w:tcW w:w="553" w:type="dxa"/>
          </w:tcPr>
          <w:p w14:paraId="534963E0">
            <w:pPr>
              <w:spacing w:line="360" w:lineRule="auto"/>
              <w:rPr>
                <w:rFonts w:hint="eastAsia" w:ascii="仿宋" w:hAnsi="仿宋" w:eastAsia="仿宋" w:cs="仿宋"/>
                <w:color w:val="auto"/>
                <w:sz w:val="24"/>
              </w:rPr>
            </w:pPr>
          </w:p>
        </w:tc>
        <w:tc>
          <w:tcPr>
            <w:tcW w:w="553" w:type="dxa"/>
          </w:tcPr>
          <w:p w14:paraId="5CC0E7EF">
            <w:pPr>
              <w:spacing w:line="360" w:lineRule="auto"/>
              <w:rPr>
                <w:rFonts w:hint="eastAsia" w:ascii="仿宋" w:hAnsi="仿宋" w:eastAsia="仿宋" w:cs="仿宋"/>
                <w:color w:val="auto"/>
                <w:sz w:val="24"/>
              </w:rPr>
            </w:pPr>
          </w:p>
        </w:tc>
      </w:tr>
      <w:tr w14:paraId="45B0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49DB4E">
            <w:pPr>
              <w:spacing w:line="360" w:lineRule="auto"/>
              <w:rPr>
                <w:rFonts w:hint="eastAsia" w:ascii="仿宋" w:hAnsi="仿宋" w:eastAsia="仿宋" w:cs="仿宋"/>
                <w:color w:val="auto"/>
                <w:sz w:val="24"/>
              </w:rPr>
            </w:pPr>
          </w:p>
        </w:tc>
        <w:tc>
          <w:tcPr>
            <w:tcW w:w="552" w:type="dxa"/>
          </w:tcPr>
          <w:p w14:paraId="5DB808D3">
            <w:pPr>
              <w:spacing w:line="360" w:lineRule="auto"/>
              <w:rPr>
                <w:rFonts w:hint="eastAsia" w:ascii="仿宋" w:hAnsi="仿宋" w:eastAsia="仿宋" w:cs="仿宋"/>
                <w:color w:val="auto"/>
                <w:sz w:val="24"/>
              </w:rPr>
            </w:pPr>
          </w:p>
        </w:tc>
        <w:tc>
          <w:tcPr>
            <w:tcW w:w="552" w:type="dxa"/>
          </w:tcPr>
          <w:p w14:paraId="7D293AF2">
            <w:pPr>
              <w:spacing w:line="360" w:lineRule="auto"/>
              <w:rPr>
                <w:rFonts w:hint="eastAsia" w:ascii="仿宋" w:hAnsi="仿宋" w:eastAsia="仿宋" w:cs="仿宋"/>
                <w:color w:val="auto"/>
                <w:sz w:val="24"/>
              </w:rPr>
            </w:pPr>
          </w:p>
        </w:tc>
        <w:tc>
          <w:tcPr>
            <w:tcW w:w="552" w:type="dxa"/>
          </w:tcPr>
          <w:p w14:paraId="393DD4CB">
            <w:pPr>
              <w:spacing w:line="360" w:lineRule="auto"/>
              <w:rPr>
                <w:rFonts w:hint="eastAsia" w:ascii="仿宋" w:hAnsi="仿宋" w:eastAsia="仿宋" w:cs="仿宋"/>
                <w:color w:val="auto"/>
                <w:sz w:val="24"/>
              </w:rPr>
            </w:pPr>
          </w:p>
        </w:tc>
        <w:tc>
          <w:tcPr>
            <w:tcW w:w="552" w:type="dxa"/>
          </w:tcPr>
          <w:p w14:paraId="34B11166">
            <w:pPr>
              <w:spacing w:line="360" w:lineRule="auto"/>
              <w:rPr>
                <w:rFonts w:hint="eastAsia" w:ascii="仿宋" w:hAnsi="仿宋" w:eastAsia="仿宋" w:cs="仿宋"/>
                <w:color w:val="auto"/>
                <w:sz w:val="24"/>
              </w:rPr>
            </w:pPr>
          </w:p>
        </w:tc>
        <w:tc>
          <w:tcPr>
            <w:tcW w:w="552" w:type="dxa"/>
          </w:tcPr>
          <w:p w14:paraId="1F9C03EE">
            <w:pPr>
              <w:spacing w:line="360" w:lineRule="auto"/>
              <w:rPr>
                <w:rFonts w:hint="eastAsia" w:ascii="仿宋" w:hAnsi="仿宋" w:eastAsia="仿宋" w:cs="仿宋"/>
                <w:color w:val="auto"/>
                <w:sz w:val="24"/>
              </w:rPr>
            </w:pPr>
          </w:p>
        </w:tc>
        <w:tc>
          <w:tcPr>
            <w:tcW w:w="552" w:type="dxa"/>
          </w:tcPr>
          <w:p w14:paraId="7A0A1F1D">
            <w:pPr>
              <w:spacing w:line="360" w:lineRule="auto"/>
              <w:rPr>
                <w:rFonts w:hint="eastAsia" w:ascii="仿宋" w:hAnsi="仿宋" w:eastAsia="仿宋" w:cs="仿宋"/>
                <w:color w:val="auto"/>
                <w:sz w:val="24"/>
              </w:rPr>
            </w:pPr>
          </w:p>
        </w:tc>
        <w:tc>
          <w:tcPr>
            <w:tcW w:w="553" w:type="dxa"/>
          </w:tcPr>
          <w:p w14:paraId="7616A946">
            <w:pPr>
              <w:spacing w:line="360" w:lineRule="auto"/>
              <w:rPr>
                <w:rFonts w:hint="eastAsia" w:ascii="仿宋" w:hAnsi="仿宋" w:eastAsia="仿宋" w:cs="仿宋"/>
                <w:color w:val="auto"/>
                <w:sz w:val="24"/>
              </w:rPr>
            </w:pPr>
          </w:p>
        </w:tc>
        <w:tc>
          <w:tcPr>
            <w:tcW w:w="553" w:type="dxa"/>
          </w:tcPr>
          <w:p w14:paraId="614A1F4C">
            <w:pPr>
              <w:spacing w:line="360" w:lineRule="auto"/>
              <w:rPr>
                <w:rFonts w:hint="eastAsia" w:ascii="仿宋" w:hAnsi="仿宋" w:eastAsia="仿宋" w:cs="仿宋"/>
                <w:color w:val="auto"/>
                <w:sz w:val="24"/>
              </w:rPr>
            </w:pPr>
          </w:p>
        </w:tc>
        <w:tc>
          <w:tcPr>
            <w:tcW w:w="553" w:type="dxa"/>
          </w:tcPr>
          <w:p w14:paraId="5446BFB6">
            <w:pPr>
              <w:spacing w:line="360" w:lineRule="auto"/>
              <w:rPr>
                <w:rFonts w:hint="eastAsia" w:ascii="仿宋" w:hAnsi="仿宋" w:eastAsia="仿宋" w:cs="仿宋"/>
                <w:color w:val="auto"/>
                <w:sz w:val="24"/>
              </w:rPr>
            </w:pPr>
          </w:p>
        </w:tc>
        <w:tc>
          <w:tcPr>
            <w:tcW w:w="553" w:type="dxa"/>
          </w:tcPr>
          <w:p w14:paraId="3952BCEC">
            <w:pPr>
              <w:spacing w:line="360" w:lineRule="auto"/>
              <w:rPr>
                <w:rFonts w:hint="eastAsia" w:ascii="仿宋" w:hAnsi="仿宋" w:eastAsia="仿宋" w:cs="仿宋"/>
                <w:color w:val="auto"/>
                <w:sz w:val="24"/>
              </w:rPr>
            </w:pPr>
          </w:p>
        </w:tc>
        <w:tc>
          <w:tcPr>
            <w:tcW w:w="553" w:type="dxa"/>
          </w:tcPr>
          <w:p w14:paraId="2EC9A4F1">
            <w:pPr>
              <w:spacing w:line="360" w:lineRule="auto"/>
              <w:rPr>
                <w:rFonts w:hint="eastAsia" w:ascii="仿宋" w:hAnsi="仿宋" w:eastAsia="仿宋" w:cs="仿宋"/>
                <w:color w:val="auto"/>
                <w:sz w:val="24"/>
              </w:rPr>
            </w:pPr>
          </w:p>
        </w:tc>
        <w:tc>
          <w:tcPr>
            <w:tcW w:w="553" w:type="dxa"/>
          </w:tcPr>
          <w:p w14:paraId="474A8B61">
            <w:pPr>
              <w:spacing w:line="360" w:lineRule="auto"/>
              <w:rPr>
                <w:rFonts w:hint="eastAsia" w:ascii="仿宋" w:hAnsi="仿宋" w:eastAsia="仿宋" w:cs="仿宋"/>
                <w:color w:val="auto"/>
                <w:sz w:val="24"/>
              </w:rPr>
            </w:pPr>
          </w:p>
        </w:tc>
        <w:tc>
          <w:tcPr>
            <w:tcW w:w="553" w:type="dxa"/>
          </w:tcPr>
          <w:p w14:paraId="5E1E6831">
            <w:pPr>
              <w:spacing w:line="360" w:lineRule="auto"/>
              <w:rPr>
                <w:rFonts w:hint="eastAsia" w:ascii="仿宋" w:hAnsi="仿宋" w:eastAsia="仿宋" w:cs="仿宋"/>
                <w:color w:val="auto"/>
                <w:sz w:val="24"/>
              </w:rPr>
            </w:pPr>
          </w:p>
        </w:tc>
        <w:tc>
          <w:tcPr>
            <w:tcW w:w="553" w:type="dxa"/>
          </w:tcPr>
          <w:p w14:paraId="6E5DF78B">
            <w:pPr>
              <w:spacing w:line="360" w:lineRule="auto"/>
              <w:rPr>
                <w:rFonts w:hint="eastAsia" w:ascii="仿宋" w:hAnsi="仿宋" w:eastAsia="仿宋" w:cs="仿宋"/>
                <w:color w:val="auto"/>
                <w:sz w:val="24"/>
              </w:rPr>
            </w:pPr>
          </w:p>
        </w:tc>
        <w:tc>
          <w:tcPr>
            <w:tcW w:w="553" w:type="dxa"/>
          </w:tcPr>
          <w:p w14:paraId="05C46545">
            <w:pPr>
              <w:spacing w:line="360" w:lineRule="auto"/>
              <w:rPr>
                <w:rFonts w:hint="eastAsia" w:ascii="仿宋" w:hAnsi="仿宋" w:eastAsia="仿宋" w:cs="仿宋"/>
                <w:color w:val="auto"/>
                <w:sz w:val="24"/>
              </w:rPr>
            </w:pPr>
          </w:p>
        </w:tc>
        <w:tc>
          <w:tcPr>
            <w:tcW w:w="553" w:type="dxa"/>
          </w:tcPr>
          <w:p w14:paraId="044BBF09">
            <w:pPr>
              <w:spacing w:line="360" w:lineRule="auto"/>
              <w:rPr>
                <w:rFonts w:hint="eastAsia" w:ascii="仿宋" w:hAnsi="仿宋" w:eastAsia="仿宋" w:cs="仿宋"/>
                <w:color w:val="auto"/>
                <w:sz w:val="24"/>
              </w:rPr>
            </w:pPr>
          </w:p>
        </w:tc>
      </w:tr>
    </w:tbl>
    <w:p w14:paraId="05BD859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0E4E3C8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EE8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A4AF9A">
      <w:pPr>
        <w:spacing w:line="360" w:lineRule="auto"/>
        <w:rPr>
          <w:rFonts w:hint="eastAsia" w:ascii="仿宋" w:hAnsi="仿宋" w:eastAsia="仿宋" w:cs="仿宋"/>
          <w:color w:val="auto"/>
          <w:kern w:val="0"/>
          <w:sz w:val="24"/>
        </w:rPr>
      </w:pPr>
    </w:p>
    <w:p w14:paraId="69206111">
      <w:pPr>
        <w:spacing w:line="360" w:lineRule="auto"/>
        <w:jc w:val="center"/>
        <w:rPr>
          <w:rFonts w:hint="eastAsia" w:ascii="仿宋" w:hAnsi="仿宋" w:eastAsia="仿宋" w:cs="仿宋"/>
          <w:b/>
          <w:bCs/>
          <w:color w:val="auto"/>
          <w:sz w:val="32"/>
          <w:szCs w:val="32"/>
        </w:rPr>
      </w:pPr>
    </w:p>
    <w:p w14:paraId="3C87DA32">
      <w:pPr>
        <w:spacing w:line="360" w:lineRule="auto"/>
        <w:rPr>
          <w:rFonts w:hint="eastAsia" w:ascii="仿宋" w:hAnsi="仿宋" w:eastAsia="仿宋" w:cs="仿宋"/>
          <w:b/>
          <w:bCs/>
          <w:color w:val="auto"/>
          <w:sz w:val="32"/>
          <w:szCs w:val="32"/>
        </w:rPr>
      </w:pPr>
    </w:p>
    <w:p w14:paraId="55E78FD5">
      <w:pPr>
        <w:spacing w:line="360" w:lineRule="auto"/>
        <w:rPr>
          <w:rFonts w:hint="eastAsia" w:ascii="仿宋" w:hAnsi="仿宋" w:eastAsia="仿宋" w:cs="仿宋"/>
          <w:b/>
          <w:bCs/>
          <w:color w:val="auto"/>
          <w:sz w:val="32"/>
          <w:szCs w:val="32"/>
        </w:rPr>
      </w:pPr>
    </w:p>
    <w:p w14:paraId="437ED76F">
      <w:pPr>
        <w:spacing w:line="360" w:lineRule="auto"/>
        <w:rPr>
          <w:rFonts w:hint="eastAsia" w:ascii="仿宋" w:hAnsi="仿宋" w:eastAsia="仿宋" w:cs="仿宋"/>
          <w:b/>
          <w:bCs/>
          <w:color w:val="auto"/>
          <w:sz w:val="32"/>
          <w:szCs w:val="32"/>
        </w:rPr>
      </w:pPr>
    </w:p>
    <w:p w14:paraId="39C9823D">
      <w:pPr>
        <w:spacing w:line="360" w:lineRule="auto"/>
        <w:rPr>
          <w:rFonts w:hint="eastAsia" w:ascii="仿宋" w:hAnsi="仿宋" w:eastAsia="仿宋" w:cs="仿宋"/>
          <w:b/>
          <w:bCs/>
          <w:color w:val="auto"/>
          <w:sz w:val="32"/>
          <w:szCs w:val="32"/>
        </w:rPr>
      </w:pPr>
    </w:p>
    <w:p w14:paraId="739DF8BA">
      <w:pPr>
        <w:spacing w:line="360" w:lineRule="auto"/>
        <w:rPr>
          <w:rFonts w:hint="eastAsia" w:ascii="仿宋" w:hAnsi="仿宋" w:eastAsia="仿宋" w:cs="仿宋"/>
          <w:b/>
          <w:bCs/>
          <w:color w:val="auto"/>
          <w:sz w:val="32"/>
          <w:szCs w:val="32"/>
        </w:rPr>
      </w:pPr>
    </w:p>
    <w:p w14:paraId="1C7DC994">
      <w:pPr>
        <w:spacing w:line="360" w:lineRule="auto"/>
        <w:rPr>
          <w:rFonts w:hint="eastAsia" w:ascii="仿宋" w:hAnsi="仿宋" w:eastAsia="仿宋" w:cs="仿宋"/>
          <w:b/>
          <w:bCs/>
          <w:color w:val="auto"/>
          <w:sz w:val="32"/>
          <w:szCs w:val="32"/>
        </w:rPr>
      </w:pPr>
    </w:p>
    <w:p w14:paraId="35BDE37E">
      <w:pPr>
        <w:spacing w:line="360" w:lineRule="auto"/>
        <w:rPr>
          <w:rFonts w:hint="eastAsia" w:ascii="仿宋" w:hAnsi="仿宋" w:eastAsia="仿宋" w:cs="仿宋"/>
          <w:b/>
          <w:bCs/>
          <w:color w:val="auto"/>
          <w:sz w:val="32"/>
          <w:szCs w:val="32"/>
        </w:rPr>
      </w:pPr>
    </w:p>
    <w:p w14:paraId="4F4BF81B">
      <w:pPr>
        <w:spacing w:line="360" w:lineRule="auto"/>
        <w:rPr>
          <w:rFonts w:hint="eastAsia" w:ascii="仿宋" w:hAnsi="仿宋" w:eastAsia="仿宋" w:cs="仿宋"/>
          <w:b/>
          <w:bCs/>
          <w:color w:val="auto"/>
          <w:sz w:val="32"/>
          <w:szCs w:val="32"/>
        </w:rPr>
      </w:pPr>
    </w:p>
    <w:p w14:paraId="6FD24610">
      <w:pPr>
        <w:spacing w:line="360" w:lineRule="auto"/>
        <w:rPr>
          <w:rFonts w:hint="eastAsia" w:ascii="仿宋" w:hAnsi="仿宋" w:eastAsia="仿宋" w:cs="仿宋"/>
          <w:b/>
          <w:bCs/>
          <w:color w:val="auto"/>
          <w:sz w:val="32"/>
          <w:szCs w:val="32"/>
        </w:rPr>
      </w:pPr>
    </w:p>
    <w:p w14:paraId="0813E01E">
      <w:pPr>
        <w:spacing w:line="360" w:lineRule="auto"/>
        <w:jc w:val="center"/>
        <w:rPr>
          <w:rFonts w:hint="eastAsia" w:ascii="仿宋" w:hAnsi="仿宋" w:eastAsia="仿宋" w:cs="仿宋"/>
          <w:b/>
          <w:bCs/>
          <w:color w:val="auto"/>
          <w:sz w:val="32"/>
          <w:szCs w:val="32"/>
        </w:rPr>
      </w:pPr>
    </w:p>
    <w:p w14:paraId="10888356">
      <w:pPr>
        <w:spacing w:line="360" w:lineRule="auto"/>
        <w:jc w:val="center"/>
        <w:rPr>
          <w:rFonts w:hint="eastAsia" w:ascii="仿宋" w:hAnsi="仿宋" w:eastAsia="仿宋" w:cs="仿宋"/>
          <w:b/>
          <w:bCs/>
          <w:color w:val="auto"/>
          <w:sz w:val="32"/>
          <w:szCs w:val="32"/>
        </w:rPr>
      </w:pPr>
    </w:p>
    <w:p w14:paraId="3120DC46">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2E4A973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8CB5021">
      <w:pPr>
        <w:pStyle w:val="81"/>
        <w:rPr>
          <w:rFonts w:hint="eastAsia" w:ascii="仿宋" w:hAnsi="仿宋" w:eastAsia="仿宋" w:cs="仿宋"/>
          <w:color w:val="auto"/>
        </w:rPr>
      </w:pPr>
    </w:p>
    <w:p w14:paraId="3ACB704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025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FF69A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68CFA27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C0E3A3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4B44FC5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D3FC4DE">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7447E10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221B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41D0ED">
            <w:pPr>
              <w:autoSpaceDE w:val="0"/>
              <w:autoSpaceDN w:val="0"/>
              <w:spacing w:line="360" w:lineRule="auto"/>
              <w:jc w:val="center"/>
              <w:rPr>
                <w:rFonts w:hint="eastAsia" w:ascii="仿宋" w:hAnsi="仿宋" w:eastAsia="仿宋" w:cs="仿宋"/>
                <w:color w:val="auto"/>
                <w:sz w:val="24"/>
              </w:rPr>
            </w:pPr>
          </w:p>
        </w:tc>
        <w:tc>
          <w:tcPr>
            <w:tcW w:w="2160" w:type="dxa"/>
          </w:tcPr>
          <w:p w14:paraId="5118285C">
            <w:pPr>
              <w:autoSpaceDE w:val="0"/>
              <w:autoSpaceDN w:val="0"/>
              <w:spacing w:line="360" w:lineRule="auto"/>
              <w:jc w:val="center"/>
              <w:rPr>
                <w:rFonts w:hint="eastAsia" w:ascii="仿宋" w:hAnsi="仿宋" w:eastAsia="仿宋" w:cs="仿宋"/>
                <w:color w:val="auto"/>
                <w:sz w:val="24"/>
              </w:rPr>
            </w:pPr>
          </w:p>
        </w:tc>
        <w:tc>
          <w:tcPr>
            <w:tcW w:w="1620" w:type="dxa"/>
          </w:tcPr>
          <w:p w14:paraId="2CB1B341">
            <w:pPr>
              <w:autoSpaceDE w:val="0"/>
              <w:autoSpaceDN w:val="0"/>
              <w:spacing w:line="360" w:lineRule="auto"/>
              <w:jc w:val="center"/>
              <w:rPr>
                <w:rFonts w:hint="eastAsia" w:ascii="仿宋" w:hAnsi="仿宋" w:eastAsia="仿宋" w:cs="仿宋"/>
                <w:color w:val="auto"/>
                <w:sz w:val="24"/>
              </w:rPr>
            </w:pPr>
          </w:p>
        </w:tc>
        <w:tc>
          <w:tcPr>
            <w:tcW w:w="1245" w:type="dxa"/>
          </w:tcPr>
          <w:p w14:paraId="5D0DA1B1">
            <w:pPr>
              <w:autoSpaceDE w:val="0"/>
              <w:autoSpaceDN w:val="0"/>
              <w:spacing w:line="360" w:lineRule="auto"/>
              <w:jc w:val="center"/>
              <w:rPr>
                <w:rFonts w:hint="eastAsia" w:ascii="仿宋" w:hAnsi="仿宋" w:eastAsia="仿宋" w:cs="仿宋"/>
                <w:color w:val="auto"/>
                <w:sz w:val="24"/>
              </w:rPr>
            </w:pPr>
          </w:p>
        </w:tc>
        <w:tc>
          <w:tcPr>
            <w:tcW w:w="2175" w:type="dxa"/>
          </w:tcPr>
          <w:p w14:paraId="768463EA">
            <w:pPr>
              <w:autoSpaceDE w:val="0"/>
              <w:autoSpaceDN w:val="0"/>
              <w:spacing w:line="360" w:lineRule="auto"/>
              <w:jc w:val="center"/>
              <w:rPr>
                <w:rFonts w:hint="eastAsia" w:ascii="仿宋" w:hAnsi="仿宋" w:eastAsia="仿宋" w:cs="仿宋"/>
                <w:color w:val="auto"/>
                <w:sz w:val="24"/>
              </w:rPr>
            </w:pPr>
          </w:p>
        </w:tc>
        <w:tc>
          <w:tcPr>
            <w:tcW w:w="1260" w:type="dxa"/>
          </w:tcPr>
          <w:p w14:paraId="037563D6">
            <w:pPr>
              <w:autoSpaceDE w:val="0"/>
              <w:autoSpaceDN w:val="0"/>
              <w:spacing w:line="360" w:lineRule="auto"/>
              <w:jc w:val="center"/>
              <w:rPr>
                <w:rFonts w:hint="eastAsia" w:ascii="仿宋" w:hAnsi="仿宋" w:eastAsia="仿宋" w:cs="仿宋"/>
                <w:color w:val="auto"/>
                <w:sz w:val="24"/>
              </w:rPr>
            </w:pPr>
          </w:p>
        </w:tc>
      </w:tr>
      <w:tr w14:paraId="36A4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EC0514">
            <w:pPr>
              <w:autoSpaceDE w:val="0"/>
              <w:autoSpaceDN w:val="0"/>
              <w:spacing w:line="360" w:lineRule="auto"/>
              <w:jc w:val="center"/>
              <w:rPr>
                <w:rFonts w:hint="eastAsia" w:ascii="仿宋" w:hAnsi="仿宋" w:eastAsia="仿宋" w:cs="仿宋"/>
                <w:color w:val="auto"/>
                <w:sz w:val="24"/>
              </w:rPr>
            </w:pPr>
          </w:p>
        </w:tc>
        <w:tc>
          <w:tcPr>
            <w:tcW w:w="2160" w:type="dxa"/>
          </w:tcPr>
          <w:p w14:paraId="33BEF8CE">
            <w:pPr>
              <w:autoSpaceDE w:val="0"/>
              <w:autoSpaceDN w:val="0"/>
              <w:spacing w:line="360" w:lineRule="auto"/>
              <w:jc w:val="center"/>
              <w:rPr>
                <w:rFonts w:hint="eastAsia" w:ascii="仿宋" w:hAnsi="仿宋" w:eastAsia="仿宋" w:cs="仿宋"/>
                <w:color w:val="auto"/>
                <w:sz w:val="24"/>
              </w:rPr>
            </w:pPr>
          </w:p>
        </w:tc>
        <w:tc>
          <w:tcPr>
            <w:tcW w:w="1620" w:type="dxa"/>
          </w:tcPr>
          <w:p w14:paraId="112C0789">
            <w:pPr>
              <w:autoSpaceDE w:val="0"/>
              <w:autoSpaceDN w:val="0"/>
              <w:spacing w:line="360" w:lineRule="auto"/>
              <w:jc w:val="center"/>
              <w:rPr>
                <w:rFonts w:hint="eastAsia" w:ascii="仿宋" w:hAnsi="仿宋" w:eastAsia="仿宋" w:cs="仿宋"/>
                <w:color w:val="auto"/>
                <w:sz w:val="24"/>
              </w:rPr>
            </w:pPr>
          </w:p>
        </w:tc>
        <w:tc>
          <w:tcPr>
            <w:tcW w:w="1245" w:type="dxa"/>
          </w:tcPr>
          <w:p w14:paraId="202DB6B7">
            <w:pPr>
              <w:autoSpaceDE w:val="0"/>
              <w:autoSpaceDN w:val="0"/>
              <w:spacing w:line="360" w:lineRule="auto"/>
              <w:jc w:val="center"/>
              <w:rPr>
                <w:rFonts w:hint="eastAsia" w:ascii="仿宋" w:hAnsi="仿宋" w:eastAsia="仿宋" w:cs="仿宋"/>
                <w:color w:val="auto"/>
                <w:sz w:val="24"/>
              </w:rPr>
            </w:pPr>
          </w:p>
        </w:tc>
        <w:tc>
          <w:tcPr>
            <w:tcW w:w="2175" w:type="dxa"/>
          </w:tcPr>
          <w:p w14:paraId="37DB8E30">
            <w:pPr>
              <w:autoSpaceDE w:val="0"/>
              <w:autoSpaceDN w:val="0"/>
              <w:spacing w:line="360" w:lineRule="auto"/>
              <w:jc w:val="center"/>
              <w:rPr>
                <w:rFonts w:hint="eastAsia" w:ascii="仿宋" w:hAnsi="仿宋" w:eastAsia="仿宋" w:cs="仿宋"/>
                <w:color w:val="auto"/>
                <w:sz w:val="24"/>
              </w:rPr>
            </w:pPr>
          </w:p>
        </w:tc>
        <w:tc>
          <w:tcPr>
            <w:tcW w:w="1260" w:type="dxa"/>
          </w:tcPr>
          <w:p w14:paraId="231F1B4A">
            <w:pPr>
              <w:autoSpaceDE w:val="0"/>
              <w:autoSpaceDN w:val="0"/>
              <w:spacing w:line="360" w:lineRule="auto"/>
              <w:jc w:val="center"/>
              <w:rPr>
                <w:rFonts w:hint="eastAsia" w:ascii="仿宋" w:hAnsi="仿宋" w:eastAsia="仿宋" w:cs="仿宋"/>
                <w:color w:val="auto"/>
                <w:sz w:val="24"/>
              </w:rPr>
            </w:pPr>
          </w:p>
        </w:tc>
      </w:tr>
      <w:tr w14:paraId="5790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CD2B85">
            <w:pPr>
              <w:autoSpaceDE w:val="0"/>
              <w:autoSpaceDN w:val="0"/>
              <w:spacing w:line="360" w:lineRule="auto"/>
              <w:jc w:val="center"/>
              <w:rPr>
                <w:rFonts w:hint="eastAsia" w:ascii="仿宋" w:hAnsi="仿宋" w:eastAsia="仿宋" w:cs="仿宋"/>
                <w:color w:val="auto"/>
                <w:sz w:val="24"/>
              </w:rPr>
            </w:pPr>
          </w:p>
        </w:tc>
        <w:tc>
          <w:tcPr>
            <w:tcW w:w="2160" w:type="dxa"/>
          </w:tcPr>
          <w:p w14:paraId="773C7CF0">
            <w:pPr>
              <w:autoSpaceDE w:val="0"/>
              <w:autoSpaceDN w:val="0"/>
              <w:spacing w:line="360" w:lineRule="auto"/>
              <w:jc w:val="center"/>
              <w:rPr>
                <w:rFonts w:hint="eastAsia" w:ascii="仿宋" w:hAnsi="仿宋" w:eastAsia="仿宋" w:cs="仿宋"/>
                <w:color w:val="auto"/>
                <w:sz w:val="24"/>
              </w:rPr>
            </w:pPr>
          </w:p>
        </w:tc>
        <w:tc>
          <w:tcPr>
            <w:tcW w:w="1620" w:type="dxa"/>
          </w:tcPr>
          <w:p w14:paraId="2A6B8499">
            <w:pPr>
              <w:autoSpaceDE w:val="0"/>
              <w:autoSpaceDN w:val="0"/>
              <w:spacing w:line="360" w:lineRule="auto"/>
              <w:jc w:val="center"/>
              <w:rPr>
                <w:rFonts w:hint="eastAsia" w:ascii="仿宋" w:hAnsi="仿宋" w:eastAsia="仿宋" w:cs="仿宋"/>
                <w:color w:val="auto"/>
                <w:sz w:val="24"/>
              </w:rPr>
            </w:pPr>
          </w:p>
        </w:tc>
        <w:tc>
          <w:tcPr>
            <w:tcW w:w="1245" w:type="dxa"/>
          </w:tcPr>
          <w:p w14:paraId="56669FB0">
            <w:pPr>
              <w:autoSpaceDE w:val="0"/>
              <w:autoSpaceDN w:val="0"/>
              <w:spacing w:line="360" w:lineRule="auto"/>
              <w:jc w:val="center"/>
              <w:rPr>
                <w:rFonts w:hint="eastAsia" w:ascii="仿宋" w:hAnsi="仿宋" w:eastAsia="仿宋" w:cs="仿宋"/>
                <w:color w:val="auto"/>
                <w:sz w:val="24"/>
              </w:rPr>
            </w:pPr>
          </w:p>
        </w:tc>
        <w:tc>
          <w:tcPr>
            <w:tcW w:w="2175" w:type="dxa"/>
          </w:tcPr>
          <w:p w14:paraId="7CFCF1D9">
            <w:pPr>
              <w:autoSpaceDE w:val="0"/>
              <w:autoSpaceDN w:val="0"/>
              <w:spacing w:line="360" w:lineRule="auto"/>
              <w:jc w:val="center"/>
              <w:rPr>
                <w:rFonts w:hint="eastAsia" w:ascii="仿宋" w:hAnsi="仿宋" w:eastAsia="仿宋" w:cs="仿宋"/>
                <w:color w:val="auto"/>
                <w:sz w:val="24"/>
              </w:rPr>
            </w:pPr>
          </w:p>
        </w:tc>
        <w:tc>
          <w:tcPr>
            <w:tcW w:w="1260" w:type="dxa"/>
          </w:tcPr>
          <w:p w14:paraId="2AFA5DE1">
            <w:pPr>
              <w:autoSpaceDE w:val="0"/>
              <w:autoSpaceDN w:val="0"/>
              <w:spacing w:line="360" w:lineRule="auto"/>
              <w:jc w:val="center"/>
              <w:rPr>
                <w:rFonts w:hint="eastAsia" w:ascii="仿宋" w:hAnsi="仿宋" w:eastAsia="仿宋" w:cs="仿宋"/>
                <w:color w:val="auto"/>
                <w:sz w:val="24"/>
              </w:rPr>
            </w:pPr>
          </w:p>
        </w:tc>
      </w:tr>
    </w:tbl>
    <w:p w14:paraId="4BDBA635">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756BB9A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4E3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AA22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9D9306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D2958F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AB26F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335C9C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CA751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1905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62D32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CEAF0E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FC0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8C1C83">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2CB2B1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3182C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392541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73F759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08D7E1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ECA779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3CD4B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150E0E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25180A">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1DC811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D531C28">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B232BE0">
            <w:pPr>
              <w:autoSpaceDE w:val="0"/>
              <w:autoSpaceDN w:val="0"/>
              <w:spacing w:line="240" w:lineRule="exact"/>
              <w:rPr>
                <w:rFonts w:hint="eastAsia" w:ascii="仿宋" w:hAnsi="仿宋" w:eastAsia="仿宋" w:cs="仿宋"/>
                <w:color w:val="auto"/>
                <w:sz w:val="24"/>
              </w:rPr>
            </w:pPr>
          </w:p>
        </w:tc>
      </w:tr>
      <w:tr w14:paraId="33414ED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431F0B">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D7E38F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AA98A76">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3E8169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8300D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E66A12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00B01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61B791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DBF6D7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188F55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AD4EC42">
            <w:pPr>
              <w:autoSpaceDE w:val="0"/>
              <w:autoSpaceDN w:val="0"/>
              <w:spacing w:line="240" w:lineRule="exact"/>
              <w:rPr>
                <w:rFonts w:hint="eastAsia" w:ascii="仿宋" w:hAnsi="仿宋" w:eastAsia="仿宋" w:cs="仿宋"/>
                <w:color w:val="auto"/>
                <w:sz w:val="24"/>
              </w:rPr>
            </w:pPr>
          </w:p>
        </w:tc>
      </w:tr>
      <w:tr w14:paraId="41E6FC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C80A61">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6F347C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268C75C">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7E50AA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8D3257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02509E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F0417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87FEB3">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E4E056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900EDD6">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4E7AC8E">
            <w:pPr>
              <w:autoSpaceDE w:val="0"/>
              <w:autoSpaceDN w:val="0"/>
              <w:spacing w:line="240" w:lineRule="exact"/>
              <w:rPr>
                <w:rFonts w:hint="eastAsia" w:ascii="仿宋" w:hAnsi="仿宋" w:eastAsia="仿宋" w:cs="仿宋"/>
                <w:color w:val="auto"/>
                <w:sz w:val="24"/>
              </w:rPr>
            </w:pPr>
          </w:p>
        </w:tc>
      </w:tr>
    </w:tbl>
    <w:p w14:paraId="474DCE91">
      <w:pPr>
        <w:spacing w:line="360" w:lineRule="auto"/>
        <w:ind w:firstLine="480" w:firstLineChars="200"/>
        <w:rPr>
          <w:rFonts w:hint="eastAsia" w:ascii="仿宋" w:hAnsi="仿宋" w:eastAsia="仿宋" w:cs="仿宋"/>
          <w:color w:val="auto"/>
          <w:sz w:val="24"/>
          <w:szCs w:val="20"/>
        </w:rPr>
      </w:pPr>
    </w:p>
    <w:p w14:paraId="7E3CD97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BE1A26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639E62">
      <w:pPr>
        <w:spacing w:line="360" w:lineRule="auto"/>
        <w:rPr>
          <w:rFonts w:hint="eastAsia" w:ascii="仿宋" w:hAnsi="仿宋" w:eastAsia="仿宋" w:cs="仿宋"/>
          <w:b/>
          <w:color w:val="auto"/>
          <w:sz w:val="30"/>
          <w:szCs w:val="30"/>
        </w:rPr>
      </w:pPr>
    </w:p>
    <w:p w14:paraId="1F93CE89">
      <w:pPr>
        <w:spacing w:line="360" w:lineRule="auto"/>
        <w:rPr>
          <w:rFonts w:hint="eastAsia" w:ascii="仿宋" w:hAnsi="仿宋" w:eastAsia="仿宋" w:cs="仿宋"/>
          <w:b/>
          <w:color w:val="auto"/>
          <w:sz w:val="30"/>
          <w:szCs w:val="30"/>
        </w:rPr>
      </w:pPr>
    </w:p>
    <w:p w14:paraId="569BB98C">
      <w:pPr>
        <w:spacing w:line="360" w:lineRule="auto"/>
        <w:rPr>
          <w:rFonts w:hint="eastAsia" w:ascii="仿宋" w:hAnsi="仿宋" w:eastAsia="仿宋" w:cs="仿宋"/>
          <w:b/>
          <w:color w:val="auto"/>
          <w:sz w:val="30"/>
          <w:szCs w:val="30"/>
        </w:rPr>
      </w:pPr>
    </w:p>
    <w:p w14:paraId="34F06175">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7E34976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141C80BB">
      <w:pPr>
        <w:spacing w:line="336" w:lineRule="auto"/>
        <w:ind w:firstLine="3600" w:firstLineChars="1500"/>
        <w:rPr>
          <w:rFonts w:hint="eastAsia" w:ascii="仿宋" w:hAnsi="仿宋" w:eastAsia="仿宋" w:cs="仿宋"/>
          <w:color w:val="auto"/>
          <w:sz w:val="24"/>
        </w:rPr>
      </w:pPr>
    </w:p>
    <w:p w14:paraId="5E443067">
      <w:pPr>
        <w:pStyle w:val="81"/>
        <w:rPr>
          <w:rFonts w:hint="eastAsia" w:ascii="仿宋" w:hAnsi="仿宋" w:eastAsia="仿宋" w:cs="仿宋"/>
          <w:color w:val="auto"/>
        </w:rPr>
      </w:pPr>
    </w:p>
    <w:p w14:paraId="6E183BE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0A1C3F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B02616F">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516AEADA">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ED6A9E9">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CC90FA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9D42E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0084B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28BF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13B001">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10C192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70FD8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C9453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06EDC9">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A7F621">
            <w:pPr>
              <w:autoSpaceDE w:val="0"/>
              <w:autoSpaceDN w:val="0"/>
              <w:spacing w:line="360" w:lineRule="auto"/>
              <w:jc w:val="center"/>
              <w:rPr>
                <w:rFonts w:hint="eastAsia" w:ascii="仿宋" w:hAnsi="仿宋" w:eastAsia="仿宋" w:cs="仿宋"/>
                <w:color w:val="auto"/>
                <w:sz w:val="24"/>
              </w:rPr>
            </w:pPr>
          </w:p>
        </w:tc>
      </w:tr>
      <w:tr w14:paraId="33B82F9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A26C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3247A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C3B88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E937E4">
            <w:pPr>
              <w:autoSpaceDE w:val="0"/>
              <w:autoSpaceDN w:val="0"/>
              <w:spacing w:line="360" w:lineRule="auto"/>
              <w:jc w:val="center"/>
              <w:rPr>
                <w:rFonts w:hint="eastAsia" w:ascii="仿宋" w:hAnsi="仿宋" w:eastAsia="仿宋" w:cs="仿宋"/>
                <w:color w:val="auto"/>
                <w:sz w:val="24"/>
              </w:rPr>
            </w:pPr>
          </w:p>
        </w:tc>
      </w:tr>
      <w:tr w14:paraId="5FB502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F491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3AD5B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01498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6C7C6D">
            <w:pPr>
              <w:autoSpaceDE w:val="0"/>
              <w:autoSpaceDN w:val="0"/>
              <w:spacing w:line="360" w:lineRule="auto"/>
              <w:jc w:val="center"/>
              <w:rPr>
                <w:rFonts w:hint="eastAsia" w:ascii="仿宋" w:hAnsi="仿宋" w:eastAsia="仿宋" w:cs="仿宋"/>
                <w:color w:val="auto"/>
                <w:sz w:val="24"/>
              </w:rPr>
            </w:pPr>
          </w:p>
        </w:tc>
      </w:tr>
      <w:tr w14:paraId="6E9484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A8E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E21C9A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8C4ED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D2933">
            <w:pPr>
              <w:autoSpaceDE w:val="0"/>
              <w:autoSpaceDN w:val="0"/>
              <w:spacing w:line="360" w:lineRule="auto"/>
              <w:jc w:val="center"/>
              <w:rPr>
                <w:rFonts w:hint="eastAsia" w:ascii="仿宋" w:hAnsi="仿宋" w:eastAsia="仿宋" w:cs="仿宋"/>
                <w:color w:val="auto"/>
                <w:sz w:val="24"/>
              </w:rPr>
            </w:pPr>
          </w:p>
        </w:tc>
      </w:tr>
      <w:tr w14:paraId="5B6F606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7EF58B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7F9DD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54C4C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6DFDAA">
            <w:pPr>
              <w:autoSpaceDE w:val="0"/>
              <w:autoSpaceDN w:val="0"/>
              <w:spacing w:line="360" w:lineRule="auto"/>
              <w:jc w:val="center"/>
              <w:rPr>
                <w:rFonts w:hint="eastAsia" w:ascii="仿宋" w:hAnsi="仿宋" w:eastAsia="仿宋" w:cs="仿宋"/>
                <w:color w:val="auto"/>
                <w:sz w:val="24"/>
              </w:rPr>
            </w:pPr>
          </w:p>
        </w:tc>
      </w:tr>
      <w:tr w14:paraId="5DCE4FD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3B7C4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43905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0D88D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FB91D9">
            <w:pPr>
              <w:autoSpaceDE w:val="0"/>
              <w:autoSpaceDN w:val="0"/>
              <w:spacing w:line="360" w:lineRule="auto"/>
              <w:jc w:val="center"/>
              <w:rPr>
                <w:rFonts w:hint="eastAsia" w:ascii="仿宋" w:hAnsi="仿宋" w:eastAsia="仿宋" w:cs="仿宋"/>
                <w:color w:val="auto"/>
                <w:sz w:val="24"/>
              </w:rPr>
            </w:pPr>
          </w:p>
        </w:tc>
      </w:tr>
      <w:tr w14:paraId="04EA84C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03DE80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5F36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96B4CD">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F79E5F">
            <w:pPr>
              <w:autoSpaceDE w:val="0"/>
              <w:autoSpaceDN w:val="0"/>
              <w:spacing w:line="360" w:lineRule="auto"/>
              <w:jc w:val="center"/>
              <w:rPr>
                <w:rFonts w:hint="eastAsia" w:ascii="仿宋" w:hAnsi="仿宋" w:eastAsia="仿宋" w:cs="仿宋"/>
                <w:color w:val="auto"/>
                <w:sz w:val="24"/>
              </w:rPr>
            </w:pPr>
          </w:p>
        </w:tc>
      </w:tr>
      <w:tr w14:paraId="06D7BAA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056E9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2A101EB">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4AEE4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F027FF">
            <w:pPr>
              <w:autoSpaceDE w:val="0"/>
              <w:autoSpaceDN w:val="0"/>
              <w:spacing w:line="360" w:lineRule="auto"/>
              <w:jc w:val="center"/>
              <w:rPr>
                <w:rFonts w:hint="eastAsia" w:ascii="仿宋" w:hAnsi="仿宋" w:eastAsia="仿宋" w:cs="仿宋"/>
                <w:color w:val="auto"/>
                <w:sz w:val="24"/>
              </w:rPr>
            </w:pPr>
          </w:p>
        </w:tc>
      </w:tr>
      <w:tr w14:paraId="4E5ED4F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1FD78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9CD5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4DF3E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355630">
            <w:pPr>
              <w:autoSpaceDE w:val="0"/>
              <w:autoSpaceDN w:val="0"/>
              <w:spacing w:line="360" w:lineRule="auto"/>
              <w:jc w:val="center"/>
              <w:rPr>
                <w:rFonts w:hint="eastAsia" w:ascii="仿宋" w:hAnsi="仿宋" w:eastAsia="仿宋" w:cs="仿宋"/>
                <w:color w:val="auto"/>
                <w:sz w:val="24"/>
              </w:rPr>
            </w:pPr>
          </w:p>
        </w:tc>
      </w:tr>
    </w:tbl>
    <w:p w14:paraId="13A0DD1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CBD0368">
      <w:pPr>
        <w:pStyle w:val="81"/>
        <w:rPr>
          <w:rFonts w:hint="eastAsia" w:ascii="仿宋" w:hAnsi="仿宋" w:eastAsia="仿宋" w:cs="仿宋"/>
          <w:color w:val="auto"/>
        </w:rPr>
      </w:pPr>
    </w:p>
    <w:p w14:paraId="24B46C1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0BE9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6330C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A1A372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1FF1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6CD28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50E2A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3B60029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EA72B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14B5AB9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9B332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63A4AF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218B2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52967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45E75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23DAA2A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17E583">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A398572">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C7EBF2">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11EEB3A">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F4852F6">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327CB99">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D0F8D1">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F62E0B4">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52EB3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513D255">
            <w:pPr>
              <w:autoSpaceDE w:val="0"/>
              <w:autoSpaceDN w:val="0"/>
              <w:spacing w:line="360" w:lineRule="auto"/>
              <w:rPr>
                <w:rFonts w:hint="eastAsia" w:ascii="仿宋" w:hAnsi="仿宋" w:eastAsia="仿宋" w:cs="仿宋"/>
                <w:color w:val="auto"/>
                <w:sz w:val="24"/>
              </w:rPr>
            </w:pPr>
          </w:p>
        </w:tc>
      </w:tr>
      <w:tr w14:paraId="3D79D64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21008E5">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75F00CE">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12B24F7">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198EBD2">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3AE572D">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C3F9573">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896276">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784453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339B258">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7A69A73">
            <w:pPr>
              <w:autoSpaceDE w:val="0"/>
              <w:autoSpaceDN w:val="0"/>
              <w:spacing w:line="360" w:lineRule="auto"/>
              <w:rPr>
                <w:rFonts w:hint="eastAsia" w:ascii="仿宋" w:hAnsi="仿宋" w:eastAsia="仿宋" w:cs="仿宋"/>
                <w:color w:val="auto"/>
                <w:sz w:val="24"/>
              </w:rPr>
            </w:pPr>
          </w:p>
        </w:tc>
      </w:tr>
    </w:tbl>
    <w:p w14:paraId="041766D2">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52410042">
      <w:pPr>
        <w:pStyle w:val="81"/>
        <w:rPr>
          <w:rFonts w:hint="eastAsia" w:ascii="仿宋" w:hAnsi="仿宋" w:eastAsia="仿宋" w:cs="仿宋"/>
          <w:color w:val="auto"/>
        </w:rPr>
      </w:pPr>
    </w:p>
    <w:p w14:paraId="487B846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4D964683">
      <w:pPr>
        <w:spacing w:line="360" w:lineRule="auto"/>
        <w:ind w:firstLine="480" w:firstLineChars="200"/>
        <w:rPr>
          <w:rFonts w:hint="eastAsia" w:ascii="仿宋" w:hAnsi="仿宋" w:eastAsia="仿宋" w:cs="仿宋"/>
          <w:color w:val="auto"/>
          <w:sz w:val="24"/>
          <w:szCs w:val="20"/>
        </w:rPr>
      </w:pPr>
    </w:p>
    <w:p w14:paraId="65E4368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5B1B316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12333F9">
      <w:pPr>
        <w:snapToGrid w:val="0"/>
        <w:spacing w:line="360" w:lineRule="auto"/>
        <w:ind w:firstLine="6907" w:firstLineChars="2150"/>
        <w:rPr>
          <w:rFonts w:hint="eastAsia" w:ascii="仿宋" w:hAnsi="仿宋" w:eastAsia="仿宋" w:cs="仿宋"/>
          <w:b/>
          <w:bCs/>
          <w:color w:val="auto"/>
          <w:sz w:val="32"/>
          <w:szCs w:val="32"/>
        </w:rPr>
      </w:pPr>
    </w:p>
    <w:p w14:paraId="05FC3211">
      <w:pPr>
        <w:snapToGrid w:val="0"/>
        <w:spacing w:line="360" w:lineRule="auto"/>
        <w:ind w:right="960"/>
        <w:rPr>
          <w:rFonts w:hint="eastAsia" w:ascii="仿宋" w:hAnsi="仿宋" w:eastAsia="仿宋" w:cs="仿宋"/>
          <w:color w:val="auto"/>
          <w:kern w:val="0"/>
          <w:sz w:val="24"/>
          <w:lang w:val="zh-CN"/>
        </w:rPr>
      </w:pPr>
    </w:p>
    <w:p w14:paraId="2126154C">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77F4206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8C2416E">
      <w:pPr>
        <w:spacing w:line="360" w:lineRule="auto"/>
        <w:rPr>
          <w:rFonts w:hint="eastAsia" w:ascii="仿宋" w:hAnsi="仿宋" w:eastAsia="仿宋" w:cs="仿宋"/>
          <w:color w:val="auto"/>
          <w:sz w:val="18"/>
          <w:szCs w:val="18"/>
        </w:rPr>
      </w:pPr>
    </w:p>
    <w:p w14:paraId="6A0F54E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6367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0F4DA13">
      <w:pPr>
        <w:spacing w:line="360" w:lineRule="auto"/>
        <w:rPr>
          <w:rFonts w:hint="eastAsia" w:ascii="仿宋" w:hAnsi="仿宋" w:eastAsia="仿宋" w:cs="仿宋"/>
          <w:b/>
          <w:bCs/>
          <w:color w:val="auto"/>
          <w:sz w:val="18"/>
          <w:szCs w:val="18"/>
        </w:rPr>
      </w:pPr>
    </w:p>
    <w:p w14:paraId="4E43A850">
      <w:pPr>
        <w:spacing w:line="360" w:lineRule="auto"/>
        <w:rPr>
          <w:rFonts w:hint="eastAsia" w:ascii="仿宋" w:hAnsi="仿宋" w:eastAsia="仿宋" w:cs="仿宋"/>
          <w:b/>
          <w:bCs/>
          <w:color w:val="auto"/>
          <w:sz w:val="32"/>
          <w:szCs w:val="32"/>
        </w:rPr>
      </w:pPr>
    </w:p>
    <w:p w14:paraId="4DC1406A">
      <w:pPr>
        <w:spacing w:line="360" w:lineRule="auto"/>
        <w:rPr>
          <w:rFonts w:hint="eastAsia" w:ascii="仿宋" w:hAnsi="仿宋" w:eastAsia="仿宋" w:cs="仿宋"/>
          <w:b/>
          <w:bCs/>
          <w:color w:val="auto"/>
          <w:sz w:val="32"/>
          <w:szCs w:val="32"/>
        </w:rPr>
      </w:pPr>
    </w:p>
    <w:p w14:paraId="5EE4515A">
      <w:pPr>
        <w:spacing w:line="360" w:lineRule="auto"/>
        <w:jc w:val="center"/>
        <w:rPr>
          <w:rFonts w:hint="eastAsia" w:ascii="仿宋" w:hAnsi="仿宋" w:eastAsia="仿宋" w:cs="仿宋"/>
          <w:b/>
          <w:bCs/>
          <w:color w:val="auto"/>
          <w:sz w:val="32"/>
          <w:szCs w:val="32"/>
        </w:rPr>
      </w:pPr>
    </w:p>
    <w:p w14:paraId="2D9AFED5">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1190267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282EA9A1">
      <w:pPr>
        <w:snapToGrid w:val="0"/>
        <w:spacing w:line="360" w:lineRule="auto"/>
        <w:ind w:right="960"/>
        <w:jc w:val="right"/>
        <w:rPr>
          <w:rFonts w:hint="eastAsia" w:ascii="仿宋" w:hAnsi="仿宋" w:eastAsia="仿宋" w:cs="仿宋"/>
          <w:color w:val="auto"/>
          <w:kern w:val="0"/>
          <w:sz w:val="24"/>
          <w:lang w:val="zh-CN"/>
        </w:rPr>
      </w:pPr>
    </w:p>
    <w:p w14:paraId="6F3B8AF5">
      <w:pPr>
        <w:snapToGrid w:val="0"/>
        <w:spacing w:line="360" w:lineRule="auto"/>
        <w:ind w:right="960"/>
        <w:jc w:val="right"/>
        <w:rPr>
          <w:rFonts w:hint="eastAsia" w:ascii="仿宋" w:hAnsi="仿宋" w:eastAsia="仿宋" w:cs="仿宋"/>
          <w:color w:val="auto"/>
          <w:kern w:val="0"/>
          <w:sz w:val="24"/>
          <w:lang w:val="zh-CN"/>
        </w:rPr>
      </w:pPr>
    </w:p>
    <w:p w14:paraId="4AEAE8CB">
      <w:pPr>
        <w:snapToGrid w:val="0"/>
        <w:spacing w:line="360" w:lineRule="auto"/>
        <w:ind w:right="960"/>
        <w:jc w:val="right"/>
        <w:rPr>
          <w:rFonts w:hint="eastAsia" w:ascii="仿宋" w:hAnsi="仿宋" w:eastAsia="仿宋" w:cs="仿宋"/>
          <w:color w:val="auto"/>
          <w:kern w:val="0"/>
          <w:sz w:val="24"/>
          <w:lang w:val="zh-CN"/>
        </w:rPr>
      </w:pPr>
    </w:p>
    <w:p w14:paraId="29D2284E">
      <w:pPr>
        <w:snapToGrid w:val="0"/>
        <w:spacing w:line="360" w:lineRule="auto"/>
        <w:ind w:right="960"/>
        <w:jc w:val="right"/>
        <w:rPr>
          <w:rFonts w:hint="eastAsia" w:ascii="仿宋" w:hAnsi="仿宋" w:eastAsia="仿宋" w:cs="仿宋"/>
          <w:color w:val="auto"/>
          <w:kern w:val="0"/>
          <w:sz w:val="24"/>
          <w:lang w:val="zh-CN"/>
        </w:rPr>
      </w:pPr>
    </w:p>
    <w:p w14:paraId="279CD63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4C5EB6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5BDC4C1">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18830C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242201E">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35529E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BA8217">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847925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943461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70B309A">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52A605C">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57EF001">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D709A22">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21090D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865E4A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75B6FD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40DBE2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53EE64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593837C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77BAEF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16E6D83A">
            <w:pPr>
              <w:suppressAutoHyphens/>
              <w:autoSpaceDE w:val="0"/>
              <w:autoSpaceDN w:val="0"/>
              <w:spacing w:line="360" w:lineRule="auto"/>
              <w:rPr>
                <w:rFonts w:hint="eastAsia" w:ascii="仿宋" w:hAnsi="仿宋" w:eastAsia="仿宋" w:cs="仿宋"/>
                <w:color w:val="auto"/>
                <w:sz w:val="24"/>
              </w:rPr>
            </w:pPr>
          </w:p>
        </w:tc>
      </w:tr>
      <w:tr w14:paraId="6BE80EFC">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46A7F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83ED2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727C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51910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6F5761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9AFCCC1">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59F1A45">
            <w:pPr>
              <w:suppressAutoHyphens/>
              <w:autoSpaceDE w:val="0"/>
              <w:autoSpaceDN w:val="0"/>
              <w:spacing w:line="360" w:lineRule="auto"/>
              <w:rPr>
                <w:rFonts w:hint="eastAsia" w:ascii="仿宋" w:hAnsi="仿宋" w:eastAsia="仿宋" w:cs="仿宋"/>
                <w:color w:val="auto"/>
                <w:sz w:val="24"/>
              </w:rPr>
            </w:pPr>
          </w:p>
        </w:tc>
      </w:tr>
    </w:tbl>
    <w:p w14:paraId="766F18D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007916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58F2367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4F91DB9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43492A7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760D945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29A2B367">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544A2F68">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789708C9">
      <w:pPr>
        <w:spacing w:line="360" w:lineRule="auto"/>
        <w:ind w:firstLine="480" w:firstLineChars="200"/>
        <w:rPr>
          <w:rFonts w:hint="eastAsia" w:ascii="仿宋" w:hAnsi="仿宋" w:eastAsia="仿宋" w:cs="仿宋"/>
          <w:color w:val="auto"/>
          <w:sz w:val="24"/>
          <w:szCs w:val="20"/>
        </w:rPr>
      </w:pPr>
    </w:p>
    <w:p w14:paraId="0391AB6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F83573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EB0B101">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088D59D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6193893C">
      <w:pPr>
        <w:spacing w:line="360" w:lineRule="auto"/>
        <w:jc w:val="center"/>
        <w:rPr>
          <w:rFonts w:hint="eastAsia" w:ascii="仿宋" w:hAnsi="仿宋" w:eastAsia="仿宋" w:cs="仿宋"/>
          <w:color w:val="auto"/>
          <w:sz w:val="24"/>
        </w:rPr>
      </w:pPr>
    </w:p>
    <w:p w14:paraId="0F86824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D22FC9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616967B">
      <w:pPr>
        <w:spacing w:line="360" w:lineRule="auto"/>
        <w:jc w:val="center"/>
        <w:rPr>
          <w:rFonts w:hint="eastAsia" w:ascii="仿宋" w:hAnsi="仿宋" w:eastAsia="仿宋" w:cs="仿宋"/>
          <w:b/>
          <w:bCs/>
          <w:color w:val="auto"/>
          <w:sz w:val="30"/>
          <w:szCs w:val="30"/>
        </w:rPr>
      </w:pPr>
    </w:p>
    <w:p w14:paraId="7AE8DC2D">
      <w:pPr>
        <w:spacing w:line="360" w:lineRule="auto"/>
        <w:jc w:val="center"/>
        <w:rPr>
          <w:rFonts w:hint="eastAsia" w:ascii="仿宋" w:hAnsi="仿宋" w:eastAsia="仿宋" w:cs="仿宋"/>
          <w:b/>
          <w:bCs/>
          <w:color w:val="auto"/>
          <w:sz w:val="30"/>
          <w:szCs w:val="30"/>
        </w:rPr>
      </w:pPr>
    </w:p>
    <w:p w14:paraId="4C4C4492">
      <w:pPr>
        <w:spacing w:line="360" w:lineRule="auto"/>
        <w:jc w:val="center"/>
        <w:rPr>
          <w:rFonts w:hint="eastAsia" w:ascii="仿宋" w:hAnsi="仿宋" w:eastAsia="仿宋" w:cs="仿宋"/>
          <w:b/>
          <w:bCs/>
          <w:color w:val="auto"/>
          <w:sz w:val="24"/>
        </w:rPr>
      </w:pPr>
    </w:p>
    <w:p w14:paraId="41733594">
      <w:pPr>
        <w:spacing w:line="360" w:lineRule="auto"/>
        <w:jc w:val="center"/>
        <w:rPr>
          <w:rFonts w:hint="eastAsia" w:ascii="仿宋" w:hAnsi="仿宋" w:eastAsia="仿宋" w:cs="仿宋"/>
          <w:b/>
          <w:bCs/>
          <w:color w:val="auto"/>
          <w:sz w:val="24"/>
        </w:rPr>
      </w:pPr>
    </w:p>
    <w:p w14:paraId="693E2EAD">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其他商务技术文件或说明</w:t>
      </w:r>
    </w:p>
    <w:p w14:paraId="250AF1D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42571DAF">
      <w:pPr>
        <w:spacing w:line="360" w:lineRule="auto"/>
        <w:rPr>
          <w:rFonts w:hint="eastAsia" w:ascii="仿宋" w:hAnsi="仿宋" w:eastAsia="仿宋" w:cs="仿宋"/>
          <w:color w:val="auto"/>
          <w:sz w:val="24"/>
        </w:rPr>
      </w:pPr>
    </w:p>
    <w:p w14:paraId="2344A358">
      <w:pPr>
        <w:pStyle w:val="81"/>
        <w:rPr>
          <w:rFonts w:hint="eastAsia" w:ascii="仿宋" w:hAnsi="仿宋" w:eastAsia="仿宋" w:cs="仿宋"/>
          <w:color w:val="auto"/>
        </w:rPr>
      </w:pPr>
    </w:p>
    <w:p w14:paraId="6AA4A31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FE0C2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F7D1AF6">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38CE9B1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D35F46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95AE939">
      <w:pPr>
        <w:spacing w:line="360" w:lineRule="auto"/>
        <w:jc w:val="center"/>
        <w:outlineLvl w:val="0"/>
        <w:rPr>
          <w:rFonts w:hint="eastAsia" w:ascii="仿宋" w:hAnsi="仿宋" w:eastAsia="仿宋" w:cs="仿宋"/>
          <w:b/>
          <w:color w:val="auto"/>
          <w:kern w:val="0"/>
          <w:sz w:val="36"/>
          <w:szCs w:val="36"/>
        </w:rPr>
      </w:pPr>
    </w:p>
    <w:p w14:paraId="548E53A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9B1DB6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27FE758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0DFA5F9A">
      <w:pPr>
        <w:snapToGrid w:val="0"/>
        <w:spacing w:line="360" w:lineRule="auto"/>
        <w:ind w:right="480"/>
        <w:jc w:val="center"/>
        <w:rPr>
          <w:rFonts w:hint="eastAsia" w:ascii="仿宋" w:hAnsi="仿宋" w:eastAsia="仿宋" w:cs="仿宋"/>
          <w:b/>
          <w:color w:val="auto"/>
          <w:kern w:val="0"/>
          <w:sz w:val="32"/>
          <w:szCs w:val="32"/>
        </w:rPr>
      </w:pPr>
    </w:p>
    <w:p w14:paraId="2F35D58A">
      <w:pPr>
        <w:snapToGrid w:val="0"/>
        <w:spacing w:line="360" w:lineRule="auto"/>
        <w:ind w:right="480"/>
        <w:jc w:val="center"/>
        <w:rPr>
          <w:rFonts w:hint="eastAsia" w:ascii="仿宋" w:hAnsi="仿宋" w:eastAsia="仿宋" w:cs="仿宋"/>
          <w:b/>
          <w:color w:val="auto"/>
          <w:kern w:val="0"/>
          <w:sz w:val="32"/>
          <w:szCs w:val="32"/>
        </w:rPr>
      </w:pPr>
    </w:p>
    <w:p w14:paraId="3CAAF00D">
      <w:pPr>
        <w:snapToGrid w:val="0"/>
        <w:spacing w:line="360" w:lineRule="auto"/>
        <w:ind w:right="480"/>
        <w:jc w:val="center"/>
        <w:rPr>
          <w:rFonts w:hint="eastAsia" w:ascii="仿宋" w:hAnsi="仿宋" w:eastAsia="仿宋" w:cs="仿宋"/>
          <w:b/>
          <w:color w:val="auto"/>
          <w:kern w:val="0"/>
          <w:sz w:val="32"/>
          <w:szCs w:val="32"/>
        </w:rPr>
      </w:pPr>
    </w:p>
    <w:p w14:paraId="28116DB0">
      <w:pPr>
        <w:snapToGrid w:val="0"/>
        <w:spacing w:line="360" w:lineRule="auto"/>
        <w:ind w:right="480"/>
        <w:jc w:val="center"/>
        <w:rPr>
          <w:rFonts w:hint="eastAsia" w:ascii="仿宋" w:hAnsi="仿宋" w:eastAsia="仿宋" w:cs="仿宋"/>
          <w:b/>
          <w:color w:val="auto"/>
          <w:kern w:val="0"/>
          <w:sz w:val="32"/>
          <w:szCs w:val="32"/>
        </w:rPr>
      </w:pPr>
    </w:p>
    <w:p w14:paraId="517D69C1">
      <w:pPr>
        <w:snapToGrid w:val="0"/>
        <w:spacing w:line="360" w:lineRule="auto"/>
        <w:ind w:right="480"/>
        <w:jc w:val="center"/>
        <w:rPr>
          <w:rFonts w:hint="eastAsia" w:ascii="仿宋" w:hAnsi="仿宋" w:eastAsia="仿宋" w:cs="仿宋"/>
          <w:b/>
          <w:color w:val="auto"/>
          <w:kern w:val="0"/>
          <w:sz w:val="32"/>
          <w:szCs w:val="32"/>
        </w:rPr>
      </w:pPr>
    </w:p>
    <w:p w14:paraId="12DB05EE">
      <w:pPr>
        <w:snapToGrid w:val="0"/>
        <w:spacing w:line="360" w:lineRule="auto"/>
        <w:ind w:right="480"/>
        <w:jc w:val="center"/>
        <w:rPr>
          <w:rFonts w:hint="eastAsia" w:ascii="仿宋" w:hAnsi="仿宋" w:eastAsia="仿宋" w:cs="仿宋"/>
          <w:b/>
          <w:color w:val="auto"/>
          <w:kern w:val="0"/>
          <w:sz w:val="32"/>
          <w:szCs w:val="32"/>
        </w:rPr>
      </w:pPr>
    </w:p>
    <w:p w14:paraId="2BFFE097">
      <w:pPr>
        <w:snapToGrid w:val="0"/>
        <w:spacing w:line="360" w:lineRule="auto"/>
        <w:ind w:right="480"/>
        <w:jc w:val="center"/>
        <w:rPr>
          <w:rFonts w:hint="eastAsia" w:ascii="仿宋" w:hAnsi="仿宋" w:eastAsia="仿宋" w:cs="仿宋"/>
          <w:b/>
          <w:color w:val="auto"/>
          <w:kern w:val="0"/>
          <w:sz w:val="32"/>
          <w:szCs w:val="32"/>
        </w:rPr>
      </w:pPr>
    </w:p>
    <w:p w14:paraId="6A02C62A">
      <w:pPr>
        <w:snapToGrid w:val="0"/>
        <w:spacing w:line="360" w:lineRule="auto"/>
        <w:ind w:right="480"/>
        <w:jc w:val="center"/>
        <w:rPr>
          <w:rFonts w:hint="eastAsia" w:ascii="仿宋" w:hAnsi="仿宋" w:eastAsia="仿宋" w:cs="仿宋"/>
          <w:b/>
          <w:color w:val="auto"/>
          <w:kern w:val="0"/>
          <w:sz w:val="32"/>
          <w:szCs w:val="32"/>
        </w:rPr>
      </w:pPr>
    </w:p>
    <w:p w14:paraId="42C32070">
      <w:pPr>
        <w:snapToGrid w:val="0"/>
        <w:spacing w:line="360" w:lineRule="auto"/>
        <w:ind w:right="480"/>
        <w:jc w:val="center"/>
        <w:rPr>
          <w:rFonts w:hint="eastAsia" w:ascii="仿宋" w:hAnsi="仿宋" w:eastAsia="仿宋" w:cs="仿宋"/>
          <w:b/>
          <w:color w:val="auto"/>
          <w:kern w:val="0"/>
          <w:sz w:val="32"/>
          <w:szCs w:val="32"/>
        </w:rPr>
      </w:pPr>
    </w:p>
    <w:p w14:paraId="2F19397C">
      <w:pPr>
        <w:snapToGrid w:val="0"/>
        <w:spacing w:line="360" w:lineRule="auto"/>
        <w:ind w:right="480"/>
        <w:jc w:val="center"/>
        <w:rPr>
          <w:rFonts w:hint="eastAsia" w:ascii="仿宋" w:hAnsi="仿宋" w:eastAsia="仿宋" w:cs="仿宋"/>
          <w:b/>
          <w:color w:val="auto"/>
          <w:kern w:val="0"/>
          <w:sz w:val="32"/>
          <w:szCs w:val="32"/>
        </w:rPr>
      </w:pPr>
    </w:p>
    <w:p w14:paraId="5E298ED7">
      <w:pPr>
        <w:snapToGrid w:val="0"/>
        <w:spacing w:line="360" w:lineRule="auto"/>
        <w:ind w:right="480"/>
        <w:jc w:val="center"/>
        <w:rPr>
          <w:rFonts w:hint="eastAsia" w:ascii="仿宋" w:hAnsi="仿宋" w:eastAsia="仿宋" w:cs="仿宋"/>
          <w:b/>
          <w:color w:val="auto"/>
          <w:kern w:val="0"/>
          <w:sz w:val="32"/>
          <w:szCs w:val="32"/>
        </w:rPr>
      </w:pPr>
    </w:p>
    <w:p w14:paraId="0172B157">
      <w:pPr>
        <w:snapToGrid w:val="0"/>
        <w:spacing w:line="360" w:lineRule="auto"/>
        <w:ind w:right="480"/>
        <w:jc w:val="center"/>
        <w:rPr>
          <w:rFonts w:hint="eastAsia" w:ascii="仿宋" w:hAnsi="仿宋" w:eastAsia="仿宋" w:cs="仿宋"/>
          <w:b/>
          <w:color w:val="auto"/>
          <w:kern w:val="0"/>
          <w:sz w:val="32"/>
          <w:szCs w:val="32"/>
        </w:rPr>
      </w:pPr>
    </w:p>
    <w:p w14:paraId="01C826F3">
      <w:pPr>
        <w:snapToGrid w:val="0"/>
        <w:spacing w:line="360" w:lineRule="auto"/>
        <w:ind w:right="480"/>
        <w:rPr>
          <w:rFonts w:hint="eastAsia" w:ascii="仿宋" w:hAnsi="仿宋" w:eastAsia="仿宋" w:cs="仿宋"/>
          <w:b/>
          <w:color w:val="auto"/>
          <w:kern w:val="0"/>
          <w:sz w:val="32"/>
          <w:szCs w:val="32"/>
        </w:rPr>
      </w:pPr>
    </w:p>
    <w:p w14:paraId="08657E4B">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5317F292">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3F1C3EC3">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16E1A1C">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1D44608B">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835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C90D4E2">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04BE45AA">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5A4519F9">
            <w:pPr>
              <w:spacing w:line="360" w:lineRule="auto"/>
              <w:jc w:val="center"/>
              <w:rPr>
                <w:rFonts w:hint="eastAsia" w:ascii="仿宋" w:hAnsi="仿宋" w:eastAsia="仿宋" w:cs="仿宋"/>
                <w:b/>
                <w:sz w:val="24"/>
              </w:rPr>
            </w:pPr>
          </w:p>
          <w:p w14:paraId="198A82C0">
            <w:pPr>
              <w:spacing w:line="360" w:lineRule="auto"/>
              <w:jc w:val="center"/>
              <w:rPr>
                <w:rFonts w:hint="eastAsia" w:ascii="仿宋" w:hAnsi="仿宋" w:eastAsia="仿宋" w:cs="仿宋"/>
                <w:b/>
                <w:sz w:val="24"/>
              </w:rPr>
            </w:pPr>
            <w:r>
              <w:rPr>
                <w:rFonts w:hint="eastAsia" w:ascii="仿宋" w:hAnsi="仿宋" w:eastAsia="仿宋" w:cs="仿宋"/>
                <w:b/>
                <w:sz w:val="24"/>
              </w:rPr>
              <w:t>品牌（如有）</w:t>
            </w:r>
          </w:p>
        </w:tc>
        <w:tc>
          <w:tcPr>
            <w:tcW w:w="3118" w:type="dxa"/>
            <w:vAlign w:val="center"/>
          </w:tcPr>
          <w:p w14:paraId="329AEA23">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31891530">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226C8B14">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4766C87E">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382A1F1E">
            <w:pPr>
              <w:spacing w:line="360" w:lineRule="auto"/>
              <w:jc w:val="center"/>
              <w:rPr>
                <w:rFonts w:hint="eastAsia" w:ascii="仿宋" w:hAnsi="仿宋" w:eastAsia="仿宋" w:cs="仿宋"/>
                <w:b/>
                <w:sz w:val="24"/>
              </w:rPr>
            </w:pPr>
          </w:p>
          <w:p w14:paraId="286CA753">
            <w:pPr>
              <w:spacing w:line="360" w:lineRule="auto"/>
              <w:jc w:val="center"/>
              <w:rPr>
                <w:rFonts w:hint="eastAsia" w:ascii="仿宋" w:hAnsi="仿宋" w:eastAsia="仿宋" w:cs="仿宋"/>
                <w:b/>
                <w:sz w:val="24"/>
              </w:rPr>
            </w:pPr>
            <w:r>
              <w:rPr>
                <w:rFonts w:hint="eastAsia" w:ascii="仿宋" w:hAnsi="仿宋" w:eastAsia="仿宋" w:cs="仿宋"/>
                <w:b/>
                <w:sz w:val="24"/>
              </w:rPr>
              <w:t>备注（如有）</w:t>
            </w:r>
          </w:p>
          <w:p w14:paraId="05C1F6F0">
            <w:pPr>
              <w:spacing w:line="360" w:lineRule="auto"/>
              <w:jc w:val="center"/>
              <w:rPr>
                <w:rFonts w:hint="eastAsia" w:ascii="仿宋" w:hAnsi="仿宋" w:eastAsia="仿宋" w:cs="仿宋"/>
                <w:b/>
                <w:sz w:val="24"/>
              </w:rPr>
            </w:pPr>
          </w:p>
        </w:tc>
      </w:tr>
      <w:tr w14:paraId="3133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E7BA1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02CBD07E">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655E3E19">
            <w:pPr>
              <w:snapToGrid w:val="0"/>
              <w:spacing w:line="360" w:lineRule="auto"/>
              <w:jc w:val="center"/>
              <w:rPr>
                <w:rFonts w:hint="eastAsia" w:ascii="仿宋" w:hAnsi="仿宋" w:eastAsia="仿宋" w:cs="仿宋"/>
                <w:color w:val="auto"/>
                <w:sz w:val="24"/>
              </w:rPr>
            </w:pPr>
          </w:p>
        </w:tc>
        <w:tc>
          <w:tcPr>
            <w:tcW w:w="3118" w:type="dxa"/>
            <w:vAlign w:val="center"/>
          </w:tcPr>
          <w:p w14:paraId="3183678C">
            <w:pPr>
              <w:snapToGrid w:val="0"/>
              <w:spacing w:line="360" w:lineRule="auto"/>
              <w:jc w:val="center"/>
              <w:rPr>
                <w:rFonts w:hint="eastAsia" w:ascii="仿宋" w:hAnsi="仿宋" w:eastAsia="仿宋" w:cs="仿宋"/>
                <w:color w:val="0000FF"/>
                <w:sz w:val="24"/>
              </w:rPr>
            </w:pPr>
          </w:p>
        </w:tc>
        <w:tc>
          <w:tcPr>
            <w:tcW w:w="993" w:type="dxa"/>
            <w:vAlign w:val="center"/>
          </w:tcPr>
          <w:p w14:paraId="01475CBE">
            <w:pPr>
              <w:snapToGrid w:val="0"/>
              <w:spacing w:line="360" w:lineRule="auto"/>
              <w:jc w:val="center"/>
              <w:rPr>
                <w:rFonts w:hint="eastAsia" w:ascii="仿宋" w:hAnsi="仿宋" w:eastAsia="仿宋" w:cs="仿宋"/>
                <w:color w:val="0000FF"/>
                <w:sz w:val="24"/>
              </w:rPr>
            </w:pPr>
          </w:p>
        </w:tc>
        <w:tc>
          <w:tcPr>
            <w:tcW w:w="1559" w:type="dxa"/>
            <w:vAlign w:val="center"/>
          </w:tcPr>
          <w:p w14:paraId="17393E26">
            <w:pPr>
              <w:spacing w:line="360" w:lineRule="auto"/>
              <w:jc w:val="center"/>
              <w:rPr>
                <w:rFonts w:hint="eastAsia" w:ascii="仿宋" w:hAnsi="仿宋" w:eastAsia="仿宋" w:cs="仿宋"/>
                <w:color w:val="0000FF"/>
                <w:sz w:val="24"/>
              </w:rPr>
            </w:pPr>
          </w:p>
        </w:tc>
        <w:tc>
          <w:tcPr>
            <w:tcW w:w="1984" w:type="dxa"/>
            <w:vAlign w:val="center"/>
          </w:tcPr>
          <w:p w14:paraId="013C8C87">
            <w:pPr>
              <w:spacing w:line="360" w:lineRule="auto"/>
              <w:jc w:val="center"/>
              <w:rPr>
                <w:rFonts w:hint="eastAsia" w:ascii="仿宋" w:hAnsi="仿宋" w:eastAsia="仿宋" w:cs="仿宋"/>
                <w:color w:val="0000FF"/>
                <w:sz w:val="24"/>
              </w:rPr>
            </w:pPr>
          </w:p>
        </w:tc>
        <w:tc>
          <w:tcPr>
            <w:tcW w:w="3119" w:type="dxa"/>
            <w:vAlign w:val="center"/>
          </w:tcPr>
          <w:p w14:paraId="686E77CD">
            <w:pPr>
              <w:spacing w:line="360" w:lineRule="auto"/>
              <w:jc w:val="center"/>
              <w:rPr>
                <w:rFonts w:hint="eastAsia" w:ascii="仿宋" w:hAnsi="仿宋" w:eastAsia="仿宋" w:cs="仿宋"/>
                <w:color w:val="0000FF"/>
                <w:sz w:val="24"/>
              </w:rPr>
            </w:pPr>
          </w:p>
        </w:tc>
      </w:tr>
      <w:tr w14:paraId="626F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4FC9D2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78D3DA1F">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12D290B4">
            <w:pPr>
              <w:snapToGrid w:val="0"/>
              <w:spacing w:line="360" w:lineRule="auto"/>
              <w:jc w:val="center"/>
              <w:rPr>
                <w:rFonts w:hint="eastAsia" w:ascii="仿宋" w:hAnsi="仿宋" w:eastAsia="仿宋" w:cs="仿宋"/>
                <w:color w:val="auto"/>
                <w:sz w:val="24"/>
              </w:rPr>
            </w:pPr>
          </w:p>
        </w:tc>
        <w:tc>
          <w:tcPr>
            <w:tcW w:w="3118" w:type="dxa"/>
            <w:vAlign w:val="center"/>
          </w:tcPr>
          <w:p w14:paraId="77BEC8E1">
            <w:pPr>
              <w:snapToGrid w:val="0"/>
              <w:spacing w:line="360" w:lineRule="auto"/>
              <w:jc w:val="center"/>
              <w:rPr>
                <w:rFonts w:hint="eastAsia" w:ascii="仿宋" w:hAnsi="仿宋" w:eastAsia="仿宋" w:cs="仿宋"/>
                <w:color w:val="0000FF"/>
                <w:sz w:val="24"/>
              </w:rPr>
            </w:pPr>
          </w:p>
        </w:tc>
        <w:tc>
          <w:tcPr>
            <w:tcW w:w="993" w:type="dxa"/>
            <w:vAlign w:val="center"/>
          </w:tcPr>
          <w:p w14:paraId="158B44F5">
            <w:pPr>
              <w:snapToGrid w:val="0"/>
              <w:spacing w:line="360" w:lineRule="auto"/>
              <w:jc w:val="center"/>
              <w:rPr>
                <w:rFonts w:hint="eastAsia" w:ascii="仿宋" w:hAnsi="仿宋" w:eastAsia="仿宋" w:cs="仿宋"/>
                <w:color w:val="0000FF"/>
                <w:sz w:val="24"/>
              </w:rPr>
            </w:pPr>
          </w:p>
        </w:tc>
        <w:tc>
          <w:tcPr>
            <w:tcW w:w="1559" w:type="dxa"/>
            <w:vAlign w:val="center"/>
          </w:tcPr>
          <w:p w14:paraId="27A3FFCC">
            <w:pPr>
              <w:spacing w:line="360" w:lineRule="auto"/>
              <w:jc w:val="center"/>
              <w:rPr>
                <w:rFonts w:hint="eastAsia" w:ascii="仿宋" w:hAnsi="仿宋" w:eastAsia="仿宋" w:cs="仿宋"/>
                <w:color w:val="0000FF"/>
                <w:sz w:val="24"/>
              </w:rPr>
            </w:pPr>
          </w:p>
        </w:tc>
        <w:tc>
          <w:tcPr>
            <w:tcW w:w="1984" w:type="dxa"/>
            <w:vAlign w:val="center"/>
          </w:tcPr>
          <w:p w14:paraId="21B566A4">
            <w:pPr>
              <w:spacing w:line="360" w:lineRule="auto"/>
              <w:jc w:val="center"/>
              <w:rPr>
                <w:rFonts w:hint="eastAsia" w:ascii="仿宋" w:hAnsi="仿宋" w:eastAsia="仿宋" w:cs="仿宋"/>
                <w:color w:val="0000FF"/>
                <w:sz w:val="24"/>
              </w:rPr>
            </w:pPr>
          </w:p>
        </w:tc>
        <w:tc>
          <w:tcPr>
            <w:tcW w:w="3119" w:type="dxa"/>
            <w:vAlign w:val="center"/>
          </w:tcPr>
          <w:p w14:paraId="3C51D663">
            <w:pPr>
              <w:spacing w:line="360" w:lineRule="auto"/>
              <w:jc w:val="center"/>
              <w:rPr>
                <w:rFonts w:hint="eastAsia" w:ascii="仿宋" w:hAnsi="仿宋" w:eastAsia="仿宋" w:cs="仿宋"/>
                <w:color w:val="0000FF"/>
                <w:sz w:val="24"/>
              </w:rPr>
            </w:pPr>
          </w:p>
        </w:tc>
      </w:tr>
      <w:tr w14:paraId="1B68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B1612F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64F4618C">
            <w:pPr>
              <w:snapToGrid w:val="0"/>
              <w:spacing w:line="360" w:lineRule="auto"/>
              <w:jc w:val="center"/>
              <w:rPr>
                <w:rFonts w:hint="eastAsia" w:ascii="仿宋" w:hAnsi="仿宋" w:eastAsia="仿宋" w:cs="仿宋"/>
                <w:color w:val="auto"/>
                <w:sz w:val="24"/>
              </w:rPr>
            </w:pPr>
          </w:p>
        </w:tc>
        <w:tc>
          <w:tcPr>
            <w:tcW w:w="1843" w:type="dxa"/>
            <w:vAlign w:val="center"/>
          </w:tcPr>
          <w:p w14:paraId="76AAB6AC">
            <w:pPr>
              <w:snapToGrid w:val="0"/>
              <w:spacing w:line="360" w:lineRule="auto"/>
              <w:jc w:val="center"/>
              <w:rPr>
                <w:rFonts w:hint="eastAsia" w:ascii="仿宋" w:hAnsi="仿宋" w:eastAsia="仿宋" w:cs="仿宋"/>
                <w:color w:val="auto"/>
                <w:sz w:val="24"/>
              </w:rPr>
            </w:pPr>
          </w:p>
        </w:tc>
        <w:tc>
          <w:tcPr>
            <w:tcW w:w="3118" w:type="dxa"/>
            <w:vAlign w:val="center"/>
          </w:tcPr>
          <w:p w14:paraId="7248C53A">
            <w:pPr>
              <w:snapToGrid w:val="0"/>
              <w:spacing w:line="360" w:lineRule="auto"/>
              <w:jc w:val="center"/>
              <w:rPr>
                <w:rFonts w:hint="eastAsia" w:ascii="仿宋" w:hAnsi="仿宋" w:eastAsia="仿宋" w:cs="仿宋"/>
                <w:color w:val="0000FF"/>
                <w:sz w:val="24"/>
              </w:rPr>
            </w:pPr>
          </w:p>
        </w:tc>
        <w:tc>
          <w:tcPr>
            <w:tcW w:w="993" w:type="dxa"/>
            <w:vAlign w:val="center"/>
          </w:tcPr>
          <w:p w14:paraId="49583714">
            <w:pPr>
              <w:snapToGrid w:val="0"/>
              <w:spacing w:line="360" w:lineRule="auto"/>
              <w:jc w:val="center"/>
              <w:rPr>
                <w:rFonts w:hint="eastAsia" w:ascii="仿宋" w:hAnsi="仿宋" w:eastAsia="仿宋" w:cs="仿宋"/>
                <w:color w:val="0000FF"/>
                <w:sz w:val="24"/>
              </w:rPr>
            </w:pPr>
          </w:p>
        </w:tc>
        <w:tc>
          <w:tcPr>
            <w:tcW w:w="1559" w:type="dxa"/>
            <w:vAlign w:val="center"/>
          </w:tcPr>
          <w:p w14:paraId="78DA051C">
            <w:pPr>
              <w:spacing w:line="360" w:lineRule="auto"/>
              <w:jc w:val="center"/>
              <w:rPr>
                <w:rFonts w:hint="eastAsia" w:ascii="仿宋" w:hAnsi="仿宋" w:eastAsia="仿宋" w:cs="仿宋"/>
                <w:color w:val="0000FF"/>
                <w:sz w:val="24"/>
              </w:rPr>
            </w:pPr>
          </w:p>
        </w:tc>
        <w:tc>
          <w:tcPr>
            <w:tcW w:w="1984" w:type="dxa"/>
            <w:vAlign w:val="center"/>
          </w:tcPr>
          <w:p w14:paraId="07A63375">
            <w:pPr>
              <w:spacing w:line="360" w:lineRule="auto"/>
              <w:jc w:val="center"/>
              <w:rPr>
                <w:rFonts w:hint="eastAsia" w:ascii="仿宋" w:hAnsi="仿宋" w:eastAsia="仿宋" w:cs="仿宋"/>
                <w:color w:val="0000FF"/>
                <w:sz w:val="24"/>
              </w:rPr>
            </w:pPr>
          </w:p>
        </w:tc>
        <w:tc>
          <w:tcPr>
            <w:tcW w:w="3119" w:type="dxa"/>
            <w:vAlign w:val="center"/>
          </w:tcPr>
          <w:p w14:paraId="7218EB6F">
            <w:pPr>
              <w:spacing w:line="360" w:lineRule="auto"/>
              <w:jc w:val="center"/>
              <w:rPr>
                <w:rFonts w:hint="eastAsia" w:ascii="仿宋" w:hAnsi="仿宋" w:eastAsia="仿宋" w:cs="仿宋"/>
                <w:color w:val="0000FF"/>
                <w:sz w:val="24"/>
              </w:rPr>
            </w:pPr>
          </w:p>
        </w:tc>
      </w:tr>
      <w:tr w14:paraId="03C7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9FC209B">
            <w:pPr>
              <w:spacing w:line="360" w:lineRule="auto"/>
              <w:jc w:val="center"/>
              <w:rPr>
                <w:rFonts w:hint="eastAsia" w:ascii="仿宋" w:hAnsi="仿宋" w:eastAsia="仿宋" w:cs="仿宋"/>
                <w:sz w:val="24"/>
              </w:rPr>
            </w:pPr>
          </w:p>
        </w:tc>
        <w:tc>
          <w:tcPr>
            <w:tcW w:w="1417" w:type="dxa"/>
            <w:vAlign w:val="center"/>
          </w:tcPr>
          <w:p w14:paraId="131BCBFE">
            <w:pPr>
              <w:snapToGrid w:val="0"/>
              <w:spacing w:line="360" w:lineRule="auto"/>
              <w:jc w:val="center"/>
              <w:rPr>
                <w:rFonts w:hint="eastAsia" w:ascii="仿宋" w:hAnsi="仿宋" w:eastAsia="仿宋" w:cs="仿宋"/>
                <w:sz w:val="24"/>
              </w:rPr>
            </w:pPr>
          </w:p>
        </w:tc>
        <w:tc>
          <w:tcPr>
            <w:tcW w:w="1843" w:type="dxa"/>
            <w:vAlign w:val="center"/>
          </w:tcPr>
          <w:p w14:paraId="51207BA5">
            <w:pPr>
              <w:snapToGrid w:val="0"/>
              <w:spacing w:line="360" w:lineRule="auto"/>
              <w:jc w:val="center"/>
              <w:rPr>
                <w:rFonts w:hint="eastAsia" w:ascii="仿宋" w:hAnsi="仿宋" w:eastAsia="仿宋" w:cs="仿宋"/>
                <w:sz w:val="24"/>
              </w:rPr>
            </w:pPr>
          </w:p>
        </w:tc>
        <w:tc>
          <w:tcPr>
            <w:tcW w:w="3118" w:type="dxa"/>
            <w:vAlign w:val="center"/>
          </w:tcPr>
          <w:p w14:paraId="4F5BBBFB">
            <w:pPr>
              <w:snapToGrid w:val="0"/>
              <w:spacing w:line="360" w:lineRule="auto"/>
              <w:jc w:val="center"/>
              <w:rPr>
                <w:rFonts w:hint="eastAsia" w:ascii="仿宋" w:hAnsi="仿宋" w:eastAsia="仿宋" w:cs="仿宋"/>
                <w:sz w:val="24"/>
              </w:rPr>
            </w:pPr>
          </w:p>
        </w:tc>
        <w:tc>
          <w:tcPr>
            <w:tcW w:w="993" w:type="dxa"/>
            <w:vAlign w:val="center"/>
          </w:tcPr>
          <w:p w14:paraId="1907558E">
            <w:pPr>
              <w:snapToGrid w:val="0"/>
              <w:spacing w:line="360" w:lineRule="auto"/>
              <w:jc w:val="center"/>
              <w:rPr>
                <w:rFonts w:hint="eastAsia" w:ascii="仿宋" w:hAnsi="仿宋" w:eastAsia="仿宋" w:cs="仿宋"/>
                <w:sz w:val="24"/>
              </w:rPr>
            </w:pPr>
          </w:p>
        </w:tc>
        <w:tc>
          <w:tcPr>
            <w:tcW w:w="1559" w:type="dxa"/>
            <w:vAlign w:val="center"/>
          </w:tcPr>
          <w:p w14:paraId="31741A3F">
            <w:pPr>
              <w:spacing w:line="360" w:lineRule="auto"/>
              <w:jc w:val="center"/>
              <w:rPr>
                <w:rFonts w:hint="eastAsia" w:ascii="仿宋" w:hAnsi="仿宋" w:eastAsia="仿宋" w:cs="仿宋"/>
                <w:sz w:val="24"/>
              </w:rPr>
            </w:pPr>
          </w:p>
        </w:tc>
        <w:tc>
          <w:tcPr>
            <w:tcW w:w="1984" w:type="dxa"/>
            <w:vAlign w:val="center"/>
          </w:tcPr>
          <w:p w14:paraId="628D02EE">
            <w:pPr>
              <w:spacing w:line="360" w:lineRule="auto"/>
              <w:jc w:val="center"/>
              <w:rPr>
                <w:rFonts w:hint="eastAsia" w:ascii="仿宋" w:hAnsi="仿宋" w:eastAsia="仿宋" w:cs="仿宋"/>
                <w:sz w:val="24"/>
              </w:rPr>
            </w:pPr>
          </w:p>
        </w:tc>
        <w:tc>
          <w:tcPr>
            <w:tcW w:w="3119" w:type="dxa"/>
            <w:vAlign w:val="center"/>
          </w:tcPr>
          <w:p w14:paraId="5015D0E0">
            <w:pPr>
              <w:spacing w:line="360" w:lineRule="auto"/>
              <w:jc w:val="center"/>
              <w:rPr>
                <w:rFonts w:hint="eastAsia" w:ascii="仿宋" w:hAnsi="仿宋" w:eastAsia="仿宋" w:cs="仿宋"/>
                <w:sz w:val="24"/>
              </w:rPr>
            </w:pPr>
          </w:p>
        </w:tc>
      </w:tr>
      <w:tr w14:paraId="4CF9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C068ED7">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12F8B252">
            <w:pPr>
              <w:spacing w:line="360" w:lineRule="auto"/>
              <w:jc w:val="center"/>
              <w:rPr>
                <w:rFonts w:hint="eastAsia" w:ascii="仿宋" w:hAnsi="仿宋" w:eastAsia="仿宋" w:cs="仿宋"/>
                <w:sz w:val="24"/>
              </w:rPr>
            </w:pPr>
          </w:p>
        </w:tc>
      </w:tr>
      <w:tr w14:paraId="0376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B3FD34B">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2557E2E2">
            <w:pPr>
              <w:spacing w:line="360" w:lineRule="auto"/>
              <w:jc w:val="center"/>
              <w:rPr>
                <w:rFonts w:hint="eastAsia" w:ascii="仿宋" w:hAnsi="仿宋" w:eastAsia="仿宋" w:cs="仿宋"/>
                <w:sz w:val="24"/>
              </w:rPr>
            </w:pPr>
          </w:p>
        </w:tc>
      </w:tr>
    </w:tbl>
    <w:p w14:paraId="523D514A">
      <w:pPr>
        <w:snapToGrid w:val="0"/>
        <w:spacing w:line="360" w:lineRule="auto"/>
        <w:ind w:left="480" w:firstLine="9120" w:firstLineChars="3800"/>
        <w:rPr>
          <w:rFonts w:hint="eastAsia" w:ascii="仿宋" w:hAnsi="仿宋" w:eastAsia="仿宋" w:cs="仿宋"/>
          <w:b/>
          <w:kern w:val="0"/>
          <w:sz w:val="24"/>
          <w:highlight w:val="none"/>
          <w:lang w:val="zh-CN"/>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4A0C00FB">
      <w:pPr>
        <w:pStyle w:val="81"/>
        <w:ind w:firstLine="9600" w:firstLineChars="4000"/>
        <w:rPr>
          <w:rFonts w:hint="eastAsia"/>
          <w:highlight w:val="none"/>
          <w:lang w:val="zh-CN"/>
        </w:rPr>
      </w:pPr>
      <w:r>
        <w:rPr>
          <w:rFonts w:hint="eastAsia" w:ascii="仿宋" w:hAnsi="仿宋" w:eastAsia="仿宋" w:cs="仿宋"/>
          <w:sz w:val="24"/>
          <w:highlight w:val="none"/>
        </w:rPr>
        <w:t>日期：  年   月   日</w:t>
      </w:r>
    </w:p>
    <w:p w14:paraId="2F615DA2">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C50A8C6">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7EB31EE">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6CF0A9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1964C734">
      <w:pPr>
        <w:snapToGrid w:val="0"/>
        <w:spacing w:line="360" w:lineRule="auto"/>
        <w:ind w:firstLine="480" w:firstLineChars="200"/>
        <w:jc w:val="left"/>
        <w:rPr>
          <w:rFonts w:hint="eastAsia" w:ascii="仿宋" w:hAnsi="仿宋" w:eastAsia="仿宋" w:cs="仿宋"/>
          <w:b/>
          <w:color w:val="auto"/>
          <w:kern w:val="0"/>
          <w:sz w:val="24"/>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83A8DC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4AC1276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147988E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12C2091">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48" w:name="_Hlk101259491"/>
      <w:r>
        <w:rPr>
          <w:rFonts w:hint="eastAsia" w:ascii="仿宋" w:hAnsi="仿宋" w:eastAsia="仿宋" w:cs="仿宋"/>
          <w:color w:val="auto"/>
          <w:sz w:val="32"/>
          <w:szCs w:val="32"/>
        </w:rPr>
        <w:t>（如果有）</w:t>
      </w:r>
      <w:bookmarkEnd w:id="48"/>
    </w:p>
    <w:p w14:paraId="19DED86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B870407">
      <w:pPr>
        <w:pStyle w:val="81"/>
        <w:rPr>
          <w:rFonts w:hint="eastAsia" w:ascii="仿宋" w:hAnsi="仿宋" w:eastAsia="仿宋" w:cs="仿宋"/>
          <w:b/>
          <w:color w:val="auto"/>
        </w:rPr>
      </w:pPr>
    </w:p>
    <w:p w14:paraId="286D066E">
      <w:pPr>
        <w:pStyle w:val="82"/>
        <w:rPr>
          <w:rFonts w:hint="eastAsia" w:ascii="仿宋" w:hAnsi="仿宋" w:eastAsia="仿宋" w:cs="仿宋"/>
          <w:b/>
          <w:color w:val="auto"/>
          <w:sz w:val="24"/>
        </w:rPr>
      </w:pPr>
    </w:p>
    <w:p w14:paraId="77485D9A">
      <w:pPr>
        <w:rPr>
          <w:rFonts w:hint="eastAsia" w:ascii="仿宋" w:hAnsi="仿宋" w:eastAsia="仿宋" w:cs="仿宋"/>
          <w:b/>
          <w:color w:val="auto"/>
          <w:sz w:val="24"/>
        </w:rPr>
      </w:pPr>
    </w:p>
    <w:p w14:paraId="4DA8752A">
      <w:pPr>
        <w:pStyle w:val="81"/>
        <w:rPr>
          <w:rFonts w:hint="eastAsia" w:ascii="仿宋" w:hAnsi="仿宋" w:eastAsia="仿宋" w:cs="仿宋"/>
          <w:b/>
          <w:color w:val="auto"/>
        </w:rPr>
      </w:pPr>
    </w:p>
    <w:p w14:paraId="006FC9D8">
      <w:pPr>
        <w:pStyle w:val="82"/>
        <w:rPr>
          <w:rFonts w:hint="eastAsia" w:ascii="仿宋" w:hAnsi="仿宋" w:eastAsia="仿宋" w:cs="仿宋"/>
          <w:color w:val="auto"/>
        </w:rPr>
      </w:pPr>
    </w:p>
    <w:p w14:paraId="31784562">
      <w:pPr>
        <w:pStyle w:val="82"/>
        <w:rPr>
          <w:rFonts w:hint="eastAsia" w:ascii="仿宋" w:hAnsi="仿宋" w:eastAsia="仿宋" w:cs="仿宋"/>
          <w:color w:val="auto"/>
        </w:rPr>
      </w:pPr>
    </w:p>
    <w:p w14:paraId="386444B5">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5121938C">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37934260">
      <w:pPr>
        <w:pStyle w:val="81"/>
        <w:widowControl/>
        <w:spacing w:line="360" w:lineRule="auto"/>
        <w:ind w:firstLine="120" w:firstLineChars="50"/>
        <w:rPr>
          <w:rFonts w:hint="eastAsia" w:ascii="仿宋" w:hAnsi="仿宋" w:eastAsia="仿宋" w:cs="仿宋"/>
          <w:b/>
          <w:color w:val="auto"/>
        </w:rPr>
      </w:pPr>
    </w:p>
    <w:p w14:paraId="1157371D">
      <w:pPr>
        <w:pStyle w:val="82"/>
        <w:spacing w:line="360" w:lineRule="auto"/>
        <w:ind w:left="0" w:firstLine="120" w:firstLineChars="50"/>
        <w:jc w:val="left"/>
        <w:rPr>
          <w:rFonts w:hint="eastAsia" w:ascii="仿宋" w:hAnsi="仿宋" w:eastAsia="仿宋" w:cs="仿宋"/>
          <w:b/>
          <w:color w:val="auto"/>
          <w:sz w:val="24"/>
        </w:rPr>
      </w:pPr>
    </w:p>
    <w:p w14:paraId="0B86B7B5">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B90744C">
      <w:pPr>
        <w:spacing w:line="360" w:lineRule="auto"/>
        <w:ind w:right="420" w:firstLine="3614" w:firstLineChars="1000"/>
        <w:rPr>
          <w:rFonts w:hint="eastAsia" w:ascii="仿宋" w:hAnsi="仿宋" w:eastAsia="仿宋" w:cs="仿宋"/>
          <w:b/>
          <w:color w:val="auto"/>
          <w:kern w:val="0"/>
          <w:sz w:val="36"/>
          <w:szCs w:val="36"/>
        </w:rPr>
      </w:pPr>
    </w:p>
    <w:p w14:paraId="29CE3077">
      <w:pPr>
        <w:spacing w:line="360" w:lineRule="auto"/>
        <w:ind w:right="420" w:firstLine="3614" w:firstLineChars="1000"/>
        <w:rPr>
          <w:rFonts w:hint="eastAsia" w:ascii="仿宋" w:hAnsi="仿宋" w:eastAsia="仿宋" w:cs="仿宋"/>
          <w:b/>
          <w:color w:val="auto"/>
          <w:kern w:val="0"/>
          <w:sz w:val="36"/>
          <w:szCs w:val="36"/>
        </w:rPr>
      </w:pPr>
    </w:p>
    <w:p w14:paraId="735CC6B5">
      <w:pPr>
        <w:spacing w:line="360" w:lineRule="auto"/>
        <w:ind w:right="420" w:firstLine="3614" w:firstLineChars="1000"/>
        <w:rPr>
          <w:rFonts w:hint="eastAsia" w:ascii="仿宋" w:hAnsi="仿宋" w:eastAsia="仿宋" w:cs="仿宋"/>
          <w:b/>
          <w:color w:val="auto"/>
          <w:kern w:val="0"/>
          <w:sz w:val="36"/>
          <w:szCs w:val="36"/>
        </w:rPr>
      </w:pPr>
    </w:p>
    <w:p w14:paraId="16E4CD2D">
      <w:pPr>
        <w:spacing w:line="360" w:lineRule="auto"/>
        <w:ind w:right="420" w:firstLine="3614" w:firstLineChars="1000"/>
        <w:rPr>
          <w:rFonts w:hint="eastAsia" w:ascii="仿宋" w:hAnsi="仿宋" w:eastAsia="仿宋" w:cs="仿宋"/>
          <w:b/>
          <w:color w:val="auto"/>
          <w:kern w:val="0"/>
          <w:sz w:val="36"/>
          <w:szCs w:val="36"/>
        </w:rPr>
      </w:pPr>
    </w:p>
    <w:p w14:paraId="7D6D3A38">
      <w:pPr>
        <w:spacing w:line="360" w:lineRule="auto"/>
        <w:ind w:right="420" w:firstLine="3614" w:firstLineChars="1000"/>
        <w:rPr>
          <w:rFonts w:hint="eastAsia" w:ascii="仿宋" w:hAnsi="仿宋" w:eastAsia="仿宋" w:cs="仿宋"/>
          <w:b/>
          <w:color w:val="auto"/>
          <w:kern w:val="0"/>
          <w:sz w:val="36"/>
          <w:szCs w:val="36"/>
        </w:rPr>
      </w:pPr>
    </w:p>
    <w:p w14:paraId="03C1F65F">
      <w:pPr>
        <w:spacing w:line="360" w:lineRule="auto"/>
        <w:ind w:right="420" w:firstLine="3614" w:firstLineChars="1000"/>
        <w:rPr>
          <w:rFonts w:hint="eastAsia" w:ascii="仿宋" w:hAnsi="仿宋" w:eastAsia="仿宋" w:cs="仿宋"/>
          <w:b/>
          <w:color w:val="auto"/>
          <w:kern w:val="0"/>
          <w:sz w:val="36"/>
          <w:szCs w:val="36"/>
        </w:rPr>
      </w:pPr>
    </w:p>
    <w:p w14:paraId="7DD5F528">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49" w:name="_Toc465665161"/>
      <w:r>
        <w:rPr>
          <w:rFonts w:hint="eastAsia" w:ascii="仿宋" w:hAnsi="仿宋" w:eastAsia="仿宋" w:cs="仿宋"/>
          <w:color w:val="auto"/>
        </w:rPr>
        <w:t>附件</w:t>
      </w:r>
      <w:bookmarkEnd w:id="49"/>
    </w:p>
    <w:p w14:paraId="4BE6746C">
      <w:pPr>
        <w:spacing w:line="360" w:lineRule="auto"/>
        <w:rPr>
          <w:rFonts w:hint="eastAsia" w:ascii="仿宋" w:hAnsi="仿宋" w:eastAsia="仿宋" w:cs="仿宋"/>
          <w:b/>
          <w:color w:val="auto"/>
          <w:sz w:val="24"/>
        </w:rPr>
      </w:pPr>
    </w:p>
    <w:p w14:paraId="73BA4CEC">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17ED374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AA489FF">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08230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60B950E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56A7248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44E1402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0FB947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297E843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6F1CB51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613112B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34F7E90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660C3A7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18611E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318528AD">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030E016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23A399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2F1307EB">
      <w:pPr>
        <w:snapToGrid w:val="0"/>
        <w:spacing w:line="360" w:lineRule="auto"/>
        <w:rPr>
          <w:rFonts w:hint="eastAsia" w:ascii="仿宋" w:hAnsi="仿宋" w:eastAsia="仿宋" w:cs="仿宋"/>
          <w:color w:val="auto"/>
          <w:sz w:val="24"/>
        </w:rPr>
      </w:pPr>
    </w:p>
    <w:p w14:paraId="62017A0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00C0098F">
      <w:pPr>
        <w:snapToGrid w:val="0"/>
        <w:spacing w:line="360" w:lineRule="auto"/>
        <w:rPr>
          <w:rFonts w:hint="eastAsia" w:ascii="仿宋" w:hAnsi="仿宋" w:eastAsia="仿宋" w:cs="仿宋"/>
          <w:color w:val="auto"/>
          <w:sz w:val="24"/>
          <w:u w:val="dotted"/>
        </w:rPr>
      </w:pPr>
    </w:p>
    <w:p w14:paraId="06B2E1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13F6254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4664CC7C">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D442B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469BB50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6510AD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6C88938">
      <w:pPr>
        <w:spacing w:line="360" w:lineRule="auto"/>
        <w:jc w:val="center"/>
        <w:rPr>
          <w:rFonts w:hint="eastAsia" w:ascii="仿宋" w:hAnsi="仿宋" w:eastAsia="仿宋" w:cs="仿宋"/>
          <w:b/>
          <w:bCs/>
          <w:color w:val="auto"/>
          <w:sz w:val="24"/>
        </w:rPr>
      </w:pPr>
    </w:p>
    <w:p w14:paraId="08A1AC6F">
      <w:pPr>
        <w:spacing w:line="360" w:lineRule="auto"/>
        <w:rPr>
          <w:rFonts w:hint="eastAsia" w:ascii="仿宋" w:hAnsi="仿宋" w:eastAsia="仿宋" w:cs="仿宋"/>
          <w:b/>
          <w:color w:val="auto"/>
          <w:sz w:val="24"/>
        </w:rPr>
      </w:pPr>
    </w:p>
    <w:p w14:paraId="5702F79C">
      <w:pPr>
        <w:spacing w:line="360" w:lineRule="auto"/>
        <w:rPr>
          <w:rFonts w:hint="eastAsia" w:ascii="仿宋" w:hAnsi="仿宋" w:eastAsia="仿宋" w:cs="仿宋"/>
          <w:b/>
          <w:color w:val="auto"/>
          <w:sz w:val="24"/>
        </w:rPr>
      </w:pPr>
    </w:p>
    <w:p w14:paraId="127C6BDD">
      <w:pPr>
        <w:spacing w:line="360" w:lineRule="auto"/>
        <w:rPr>
          <w:rFonts w:hint="eastAsia" w:ascii="仿宋" w:hAnsi="仿宋" w:eastAsia="仿宋" w:cs="仿宋"/>
          <w:b/>
          <w:color w:val="auto"/>
          <w:sz w:val="24"/>
        </w:rPr>
      </w:pPr>
    </w:p>
    <w:p w14:paraId="1BD74A98">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6F5672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1D5B5EA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32CEC4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8A48D9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750C31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6CEE56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57212E95">
      <w:pPr>
        <w:widowControl/>
        <w:spacing w:line="360" w:lineRule="auto"/>
        <w:ind w:firstLine="600" w:firstLineChars="200"/>
        <w:jc w:val="left"/>
        <w:rPr>
          <w:rFonts w:hint="eastAsia" w:ascii="仿宋" w:hAnsi="仿宋" w:eastAsia="仿宋" w:cs="仿宋"/>
          <w:color w:val="auto"/>
          <w:sz w:val="30"/>
          <w:szCs w:val="30"/>
        </w:rPr>
      </w:pPr>
    </w:p>
    <w:p w14:paraId="23AE8FE7">
      <w:pPr>
        <w:spacing w:line="360" w:lineRule="auto"/>
        <w:jc w:val="center"/>
        <w:rPr>
          <w:rFonts w:hint="eastAsia" w:ascii="仿宋" w:hAnsi="仿宋" w:eastAsia="仿宋" w:cs="仿宋"/>
          <w:b/>
          <w:color w:val="auto"/>
          <w:spacing w:val="6"/>
          <w:sz w:val="32"/>
          <w:szCs w:val="32"/>
        </w:rPr>
      </w:pPr>
    </w:p>
    <w:p w14:paraId="4BEA1A73">
      <w:pPr>
        <w:spacing w:line="360" w:lineRule="auto"/>
        <w:jc w:val="center"/>
        <w:rPr>
          <w:rFonts w:hint="eastAsia" w:ascii="仿宋" w:hAnsi="仿宋" w:eastAsia="仿宋" w:cs="仿宋"/>
          <w:b/>
          <w:color w:val="auto"/>
          <w:spacing w:val="6"/>
          <w:sz w:val="32"/>
          <w:szCs w:val="32"/>
        </w:rPr>
      </w:pPr>
    </w:p>
    <w:p w14:paraId="66D22261">
      <w:pPr>
        <w:spacing w:line="360" w:lineRule="auto"/>
        <w:jc w:val="left"/>
        <w:rPr>
          <w:rFonts w:hint="eastAsia" w:ascii="仿宋" w:hAnsi="仿宋" w:eastAsia="仿宋" w:cs="仿宋"/>
          <w:b/>
          <w:color w:val="auto"/>
          <w:spacing w:val="6"/>
          <w:sz w:val="32"/>
          <w:szCs w:val="32"/>
        </w:rPr>
      </w:pPr>
    </w:p>
    <w:p w14:paraId="229308DA">
      <w:pPr>
        <w:spacing w:line="360" w:lineRule="auto"/>
        <w:jc w:val="left"/>
        <w:rPr>
          <w:rFonts w:hint="eastAsia" w:ascii="仿宋" w:hAnsi="仿宋" w:eastAsia="仿宋" w:cs="仿宋"/>
          <w:b/>
          <w:color w:val="auto"/>
          <w:spacing w:val="6"/>
          <w:sz w:val="32"/>
          <w:szCs w:val="32"/>
        </w:rPr>
      </w:pPr>
    </w:p>
    <w:p w14:paraId="3E175C5D">
      <w:pPr>
        <w:spacing w:line="360" w:lineRule="auto"/>
        <w:jc w:val="left"/>
        <w:rPr>
          <w:rFonts w:hint="eastAsia" w:ascii="仿宋" w:hAnsi="仿宋" w:eastAsia="仿宋" w:cs="仿宋"/>
          <w:b/>
          <w:color w:val="auto"/>
          <w:spacing w:val="6"/>
          <w:sz w:val="32"/>
          <w:szCs w:val="32"/>
        </w:rPr>
      </w:pPr>
    </w:p>
    <w:p w14:paraId="5B66FE9B">
      <w:pPr>
        <w:spacing w:line="360" w:lineRule="auto"/>
        <w:jc w:val="left"/>
        <w:rPr>
          <w:rFonts w:hint="eastAsia" w:ascii="仿宋" w:hAnsi="仿宋" w:eastAsia="仿宋" w:cs="仿宋"/>
          <w:b/>
          <w:color w:val="auto"/>
          <w:spacing w:val="6"/>
          <w:sz w:val="32"/>
          <w:szCs w:val="32"/>
        </w:rPr>
      </w:pPr>
    </w:p>
    <w:p w14:paraId="635DBA83">
      <w:pPr>
        <w:spacing w:line="360" w:lineRule="auto"/>
        <w:jc w:val="left"/>
        <w:rPr>
          <w:rFonts w:hint="eastAsia" w:ascii="仿宋" w:hAnsi="仿宋" w:eastAsia="仿宋" w:cs="仿宋"/>
          <w:b/>
          <w:color w:val="auto"/>
          <w:spacing w:val="6"/>
          <w:sz w:val="32"/>
          <w:szCs w:val="32"/>
        </w:rPr>
      </w:pPr>
    </w:p>
    <w:p w14:paraId="30E52CE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2876B2A6">
      <w:pPr>
        <w:spacing w:line="360" w:lineRule="auto"/>
        <w:jc w:val="center"/>
        <w:rPr>
          <w:rFonts w:hint="eastAsia" w:ascii="仿宋" w:hAnsi="仿宋" w:eastAsia="仿宋" w:cs="仿宋"/>
          <w:b/>
          <w:color w:val="auto"/>
          <w:sz w:val="24"/>
        </w:rPr>
      </w:pPr>
    </w:p>
    <w:p w14:paraId="51ED9D23">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39460ED">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4A30489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16C381E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4999D64">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6B0E830F">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32B836C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4D24AD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37803A5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533023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AAA74B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7C8ECCEA">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27B05A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90F907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3F5468D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3425548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3F16C3BF">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0C7FF64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5C4A0B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7AD72250">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04F35BE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44793C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743D943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4326A4F2">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405A0234">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3C735711">
      <w:pPr>
        <w:spacing w:line="360" w:lineRule="auto"/>
        <w:rPr>
          <w:rFonts w:hint="eastAsia" w:ascii="仿宋" w:hAnsi="仿宋" w:eastAsia="仿宋" w:cs="仿宋"/>
          <w:color w:val="auto"/>
          <w:sz w:val="24"/>
          <w:u w:val="dotted"/>
        </w:rPr>
      </w:pPr>
    </w:p>
    <w:p w14:paraId="06C98599">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6CDE14E7">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7C627A2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4224E42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6D467671">
      <w:pPr>
        <w:spacing w:line="360" w:lineRule="auto"/>
        <w:rPr>
          <w:rFonts w:hint="eastAsia" w:ascii="仿宋" w:hAnsi="仿宋" w:eastAsia="仿宋" w:cs="仿宋"/>
          <w:color w:val="auto"/>
          <w:sz w:val="24"/>
          <w:u w:val="dotted"/>
        </w:rPr>
      </w:pPr>
    </w:p>
    <w:p w14:paraId="58A4334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386F6B8C">
      <w:pPr>
        <w:spacing w:line="360" w:lineRule="auto"/>
        <w:rPr>
          <w:rFonts w:hint="eastAsia" w:ascii="仿宋" w:hAnsi="仿宋" w:eastAsia="仿宋" w:cs="仿宋"/>
          <w:color w:val="auto"/>
          <w:sz w:val="24"/>
          <w:u w:val="dotted"/>
        </w:rPr>
      </w:pPr>
    </w:p>
    <w:p w14:paraId="4DDFE516">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138A9BC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295BC80">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F8FC6F0">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08BE7B6E">
      <w:pPr>
        <w:spacing w:line="360" w:lineRule="auto"/>
        <w:rPr>
          <w:rFonts w:hint="eastAsia" w:ascii="仿宋" w:hAnsi="仿宋" w:eastAsia="仿宋" w:cs="仿宋"/>
          <w:color w:val="auto"/>
          <w:sz w:val="24"/>
          <w:u w:val="single"/>
        </w:rPr>
      </w:pPr>
    </w:p>
    <w:p w14:paraId="6D15031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7718415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4D67B8F">
      <w:pPr>
        <w:spacing w:line="360" w:lineRule="auto"/>
        <w:rPr>
          <w:rFonts w:hint="eastAsia" w:ascii="仿宋" w:hAnsi="仿宋" w:eastAsia="仿宋" w:cs="仿宋"/>
          <w:b/>
          <w:color w:val="auto"/>
          <w:sz w:val="24"/>
        </w:rPr>
      </w:pPr>
    </w:p>
    <w:p w14:paraId="0AE0C848">
      <w:pPr>
        <w:spacing w:line="360" w:lineRule="auto"/>
        <w:rPr>
          <w:rFonts w:hint="eastAsia" w:ascii="仿宋" w:hAnsi="仿宋" w:eastAsia="仿宋" w:cs="仿宋"/>
          <w:b/>
          <w:color w:val="auto"/>
          <w:sz w:val="24"/>
        </w:rPr>
      </w:pPr>
    </w:p>
    <w:p w14:paraId="5FB33329">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09C8A977">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A296B5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02F2C6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593B793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2D30DD5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0EFDA8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32DDB25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BCA6F2">
      <w:pPr>
        <w:spacing w:line="360" w:lineRule="auto"/>
        <w:rPr>
          <w:rFonts w:hint="eastAsia" w:ascii="仿宋" w:hAnsi="仿宋" w:eastAsia="仿宋" w:cs="仿宋"/>
          <w:b/>
          <w:color w:val="auto"/>
          <w:sz w:val="24"/>
        </w:rPr>
      </w:pPr>
    </w:p>
    <w:p w14:paraId="41AF02FA">
      <w:pPr>
        <w:autoSpaceDE w:val="0"/>
        <w:autoSpaceDN w:val="0"/>
        <w:jc w:val="center"/>
        <w:rPr>
          <w:rFonts w:hint="eastAsia" w:ascii="仿宋" w:hAnsi="仿宋" w:eastAsia="仿宋" w:cs="仿宋"/>
          <w:b/>
          <w:color w:val="auto"/>
          <w:spacing w:val="6"/>
          <w:sz w:val="32"/>
          <w:szCs w:val="32"/>
        </w:rPr>
      </w:pPr>
    </w:p>
    <w:p w14:paraId="286BE570">
      <w:pPr>
        <w:autoSpaceDE w:val="0"/>
        <w:autoSpaceDN w:val="0"/>
        <w:jc w:val="center"/>
        <w:rPr>
          <w:rFonts w:hint="eastAsia" w:ascii="仿宋" w:hAnsi="仿宋" w:eastAsia="仿宋" w:cs="仿宋"/>
          <w:b/>
          <w:color w:val="auto"/>
          <w:spacing w:val="6"/>
          <w:sz w:val="32"/>
          <w:szCs w:val="32"/>
        </w:rPr>
      </w:pPr>
    </w:p>
    <w:p w14:paraId="6322509D">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2E64C27E">
      <w:pPr>
        <w:spacing w:line="360" w:lineRule="auto"/>
        <w:rPr>
          <w:rFonts w:hint="eastAsia" w:ascii="仿宋" w:hAnsi="仿宋" w:eastAsia="仿宋" w:cs="仿宋"/>
          <w:color w:val="auto"/>
          <w:sz w:val="24"/>
          <w:u w:val="single"/>
        </w:rPr>
      </w:pPr>
    </w:p>
    <w:p w14:paraId="7F7063EC">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6E2BCCD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39027A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60C00655">
      <w:pPr>
        <w:spacing w:line="360" w:lineRule="auto"/>
        <w:ind w:firstLine="494"/>
        <w:rPr>
          <w:rFonts w:hint="eastAsia" w:ascii="仿宋" w:hAnsi="仿宋" w:eastAsia="仿宋" w:cs="仿宋"/>
          <w:color w:val="auto"/>
          <w:sz w:val="24"/>
        </w:rPr>
      </w:pPr>
    </w:p>
    <w:p w14:paraId="45BFCD12">
      <w:pPr>
        <w:spacing w:line="360" w:lineRule="auto"/>
        <w:ind w:firstLine="494"/>
        <w:rPr>
          <w:rFonts w:hint="eastAsia" w:ascii="仿宋" w:hAnsi="仿宋" w:eastAsia="仿宋" w:cs="仿宋"/>
          <w:color w:val="auto"/>
          <w:sz w:val="24"/>
        </w:rPr>
      </w:pPr>
    </w:p>
    <w:p w14:paraId="0A3112DA">
      <w:pPr>
        <w:spacing w:line="360" w:lineRule="auto"/>
        <w:ind w:firstLine="494"/>
        <w:rPr>
          <w:rFonts w:hint="eastAsia" w:ascii="仿宋" w:hAnsi="仿宋" w:eastAsia="仿宋" w:cs="仿宋"/>
          <w:color w:val="auto"/>
          <w:sz w:val="24"/>
        </w:rPr>
      </w:pPr>
    </w:p>
    <w:p w14:paraId="79D23CC8">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3E5A9C56">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B0F94B2">
      <w:pPr>
        <w:pStyle w:val="81"/>
        <w:rPr>
          <w:rFonts w:hint="eastAsia" w:ascii="仿宋" w:hAnsi="仿宋" w:eastAsia="仿宋" w:cs="仿宋"/>
          <w:color w:val="auto"/>
        </w:rPr>
      </w:pPr>
    </w:p>
    <w:p w14:paraId="32B6D5AC">
      <w:pPr>
        <w:rPr>
          <w:rFonts w:hint="eastAsia" w:ascii="仿宋" w:hAnsi="仿宋" w:eastAsia="仿宋" w:cs="仿宋"/>
          <w:color w:val="auto"/>
          <w:sz w:val="24"/>
        </w:rPr>
      </w:pPr>
      <w:r>
        <w:rPr>
          <w:rFonts w:hint="eastAsia" w:ascii="仿宋" w:hAnsi="仿宋" w:eastAsia="仿宋" w:cs="仿宋"/>
          <w:b/>
          <w:bCs/>
          <w:color w:val="auto"/>
          <w:sz w:val="24"/>
        </w:rPr>
        <w:t>附：</w:t>
      </w:r>
    </w:p>
    <w:p w14:paraId="257913CB">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6DB96149">
      <w:pPr>
        <w:autoSpaceDE w:val="0"/>
        <w:autoSpaceDN w:val="0"/>
        <w:jc w:val="center"/>
        <w:rPr>
          <w:rFonts w:hint="eastAsia" w:ascii="仿宋" w:hAnsi="仿宋" w:eastAsia="仿宋" w:cs="仿宋"/>
          <w:b/>
          <w:color w:val="auto"/>
          <w:spacing w:val="6"/>
          <w:sz w:val="32"/>
          <w:szCs w:val="32"/>
        </w:rPr>
      </w:pPr>
    </w:p>
    <w:p w14:paraId="5A931947">
      <w:pPr>
        <w:autoSpaceDE w:val="0"/>
        <w:autoSpaceDN w:val="0"/>
        <w:jc w:val="center"/>
        <w:rPr>
          <w:rFonts w:hint="eastAsia" w:ascii="仿宋" w:hAnsi="仿宋" w:eastAsia="仿宋" w:cs="仿宋"/>
          <w:b/>
          <w:color w:val="auto"/>
          <w:spacing w:val="6"/>
          <w:sz w:val="32"/>
          <w:szCs w:val="32"/>
        </w:rPr>
      </w:pPr>
    </w:p>
    <w:p w14:paraId="76934995">
      <w:pPr>
        <w:autoSpaceDE w:val="0"/>
        <w:autoSpaceDN w:val="0"/>
        <w:jc w:val="center"/>
        <w:rPr>
          <w:rFonts w:hint="eastAsia" w:ascii="仿宋" w:hAnsi="仿宋" w:eastAsia="仿宋" w:cs="仿宋"/>
          <w:b/>
          <w:color w:val="auto"/>
          <w:spacing w:val="6"/>
          <w:sz w:val="32"/>
          <w:szCs w:val="32"/>
        </w:rPr>
      </w:pPr>
    </w:p>
    <w:p w14:paraId="7972AFE4">
      <w:pPr>
        <w:autoSpaceDE w:val="0"/>
        <w:autoSpaceDN w:val="0"/>
        <w:jc w:val="center"/>
        <w:rPr>
          <w:rFonts w:hint="eastAsia" w:ascii="仿宋" w:hAnsi="仿宋" w:eastAsia="仿宋" w:cs="仿宋"/>
          <w:b/>
          <w:color w:val="auto"/>
          <w:spacing w:val="6"/>
          <w:sz w:val="32"/>
          <w:szCs w:val="32"/>
        </w:rPr>
      </w:pPr>
    </w:p>
    <w:p w14:paraId="32B51539">
      <w:pPr>
        <w:autoSpaceDE w:val="0"/>
        <w:autoSpaceDN w:val="0"/>
        <w:jc w:val="center"/>
        <w:rPr>
          <w:rFonts w:hint="eastAsia" w:ascii="仿宋" w:hAnsi="仿宋" w:eastAsia="仿宋" w:cs="仿宋"/>
          <w:b/>
          <w:color w:val="auto"/>
          <w:spacing w:val="6"/>
          <w:sz w:val="32"/>
          <w:szCs w:val="32"/>
        </w:rPr>
      </w:pPr>
    </w:p>
    <w:p w14:paraId="5FE77F97">
      <w:pPr>
        <w:autoSpaceDE w:val="0"/>
        <w:autoSpaceDN w:val="0"/>
        <w:jc w:val="center"/>
        <w:rPr>
          <w:rFonts w:hint="eastAsia" w:ascii="仿宋" w:hAnsi="仿宋" w:eastAsia="仿宋" w:cs="仿宋"/>
          <w:b/>
          <w:color w:val="auto"/>
          <w:spacing w:val="6"/>
          <w:sz w:val="32"/>
          <w:szCs w:val="32"/>
        </w:rPr>
      </w:pPr>
    </w:p>
    <w:p w14:paraId="061D7B57">
      <w:pPr>
        <w:autoSpaceDE w:val="0"/>
        <w:autoSpaceDN w:val="0"/>
        <w:jc w:val="center"/>
        <w:rPr>
          <w:rFonts w:hint="eastAsia" w:ascii="仿宋" w:hAnsi="仿宋" w:eastAsia="仿宋" w:cs="仿宋"/>
          <w:b/>
          <w:color w:val="auto"/>
          <w:spacing w:val="6"/>
          <w:sz w:val="32"/>
          <w:szCs w:val="32"/>
        </w:rPr>
      </w:pPr>
    </w:p>
    <w:p w14:paraId="6E459411">
      <w:pPr>
        <w:autoSpaceDE w:val="0"/>
        <w:autoSpaceDN w:val="0"/>
        <w:jc w:val="center"/>
        <w:rPr>
          <w:rFonts w:hint="eastAsia" w:ascii="仿宋" w:hAnsi="仿宋" w:eastAsia="仿宋" w:cs="仿宋"/>
          <w:b/>
          <w:color w:val="auto"/>
          <w:spacing w:val="6"/>
          <w:sz w:val="32"/>
          <w:szCs w:val="32"/>
        </w:rPr>
      </w:pPr>
    </w:p>
    <w:p w14:paraId="38594050">
      <w:pPr>
        <w:pStyle w:val="61"/>
        <w:ind w:firstLine="0"/>
        <w:rPr>
          <w:rFonts w:hint="eastAsia" w:ascii="仿宋" w:hAnsi="仿宋" w:eastAsia="仿宋" w:cs="仿宋"/>
          <w:color w:val="auto"/>
        </w:rPr>
      </w:pPr>
    </w:p>
    <w:p w14:paraId="213166D7">
      <w:pPr>
        <w:rPr>
          <w:rFonts w:hint="eastAsia" w:ascii="仿宋" w:hAnsi="仿宋" w:eastAsia="仿宋" w:cs="仿宋"/>
          <w:color w:val="auto"/>
        </w:rPr>
      </w:pPr>
    </w:p>
    <w:p w14:paraId="4AB03B39">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62C2217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421C584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41311E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116AEB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53358B5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3F83DFF2">
      <w:pPr>
        <w:snapToGrid w:val="0"/>
        <w:spacing w:line="360" w:lineRule="auto"/>
        <w:ind w:firstLine="576"/>
        <w:rPr>
          <w:rFonts w:hint="eastAsia" w:ascii="仿宋" w:hAnsi="仿宋" w:eastAsia="仿宋" w:cs="仿宋"/>
          <w:color w:val="auto"/>
          <w:kern w:val="0"/>
          <w:sz w:val="24"/>
          <w:lang w:val="zh-CN"/>
        </w:rPr>
      </w:pPr>
      <w:bookmarkStart w:id="50"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0A7323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6A56A54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0"/>
    <w:p w14:paraId="2AE4205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34E582F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92C74C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0A7EA36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11824E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027C9A9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05B8F4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42FA0D02">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381CD6E8">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3499EB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86EE1FD">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3BAE7DEE">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B5234C7">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53691D0">
      <w:pPr>
        <w:autoSpaceDE w:val="0"/>
        <w:autoSpaceDN w:val="0"/>
        <w:jc w:val="center"/>
        <w:rPr>
          <w:rFonts w:hint="eastAsia" w:ascii="仿宋" w:hAnsi="仿宋" w:eastAsia="仿宋" w:cs="仿宋"/>
          <w:b/>
          <w:color w:val="auto"/>
          <w:spacing w:val="6"/>
          <w:sz w:val="32"/>
          <w:szCs w:val="32"/>
        </w:rPr>
      </w:pPr>
    </w:p>
    <w:p w14:paraId="0E6965BC">
      <w:pPr>
        <w:autoSpaceDE w:val="0"/>
        <w:autoSpaceDN w:val="0"/>
        <w:jc w:val="center"/>
        <w:rPr>
          <w:rFonts w:hint="eastAsia" w:ascii="仿宋" w:hAnsi="仿宋" w:eastAsia="仿宋" w:cs="仿宋"/>
          <w:b/>
          <w:color w:val="auto"/>
          <w:spacing w:val="6"/>
          <w:sz w:val="32"/>
          <w:szCs w:val="32"/>
        </w:rPr>
      </w:pPr>
    </w:p>
    <w:p w14:paraId="6FB3BADA">
      <w:pPr>
        <w:autoSpaceDE w:val="0"/>
        <w:autoSpaceDN w:val="0"/>
        <w:jc w:val="center"/>
        <w:rPr>
          <w:rFonts w:hint="eastAsia" w:ascii="仿宋" w:hAnsi="仿宋" w:eastAsia="仿宋" w:cs="仿宋"/>
          <w:b/>
          <w:color w:val="auto"/>
          <w:spacing w:val="6"/>
          <w:sz w:val="32"/>
          <w:szCs w:val="32"/>
        </w:rPr>
      </w:pPr>
    </w:p>
    <w:p w14:paraId="5A7E8829">
      <w:pPr>
        <w:autoSpaceDE w:val="0"/>
        <w:autoSpaceDN w:val="0"/>
        <w:jc w:val="center"/>
        <w:rPr>
          <w:rFonts w:hint="eastAsia" w:ascii="仿宋" w:hAnsi="仿宋" w:eastAsia="仿宋" w:cs="仿宋"/>
          <w:b/>
          <w:color w:val="auto"/>
          <w:spacing w:val="6"/>
          <w:sz w:val="32"/>
          <w:szCs w:val="32"/>
        </w:rPr>
      </w:pPr>
    </w:p>
    <w:p w14:paraId="0C115929">
      <w:pPr>
        <w:autoSpaceDE w:val="0"/>
        <w:autoSpaceDN w:val="0"/>
        <w:jc w:val="center"/>
        <w:rPr>
          <w:rFonts w:hint="eastAsia" w:ascii="仿宋" w:hAnsi="仿宋" w:eastAsia="仿宋" w:cs="仿宋"/>
          <w:b/>
          <w:color w:val="auto"/>
          <w:spacing w:val="6"/>
          <w:sz w:val="32"/>
          <w:szCs w:val="32"/>
        </w:rPr>
      </w:pPr>
    </w:p>
    <w:p w14:paraId="624A2EC0">
      <w:pPr>
        <w:autoSpaceDE w:val="0"/>
        <w:autoSpaceDN w:val="0"/>
        <w:jc w:val="center"/>
        <w:rPr>
          <w:rFonts w:hint="eastAsia" w:ascii="仿宋" w:hAnsi="仿宋" w:eastAsia="仿宋" w:cs="仿宋"/>
          <w:b/>
          <w:color w:val="auto"/>
          <w:spacing w:val="6"/>
          <w:sz w:val="32"/>
          <w:szCs w:val="32"/>
        </w:rPr>
      </w:pPr>
    </w:p>
    <w:p w14:paraId="3B75FC46">
      <w:pPr>
        <w:autoSpaceDE w:val="0"/>
        <w:autoSpaceDN w:val="0"/>
        <w:jc w:val="center"/>
        <w:rPr>
          <w:rFonts w:hint="eastAsia" w:ascii="仿宋" w:hAnsi="仿宋" w:eastAsia="仿宋" w:cs="仿宋"/>
          <w:b/>
          <w:color w:val="auto"/>
          <w:spacing w:val="6"/>
          <w:sz w:val="32"/>
          <w:szCs w:val="32"/>
        </w:rPr>
      </w:pPr>
    </w:p>
    <w:p w14:paraId="40C97492">
      <w:pPr>
        <w:autoSpaceDE w:val="0"/>
        <w:autoSpaceDN w:val="0"/>
        <w:jc w:val="center"/>
        <w:rPr>
          <w:rFonts w:hint="eastAsia" w:ascii="仿宋" w:hAnsi="仿宋" w:eastAsia="仿宋" w:cs="仿宋"/>
          <w:b/>
          <w:color w:val="auto"/>
          <w:spacing w:val="6"/>
          <w:sz w:val="32"/>
          <w:szCs w:val="32"/>
        </w:rPr>
      </w:pPr>
    </w:p>
    <w:p w14:paraId="53F911F5">
      <w:pPr>
        <w:autoSpaceDE w:val="0"/>
        <w:autoSpaceDN w:val="0"/>
        <w:jc w:val="center"/>
        <w:rPr>
          <w:rFonts w:hint="eastAsia" w:ascii="仿宋" w:hAnsi="仿宋" w:eastAsia="仿宋" w:cs="仿宋"/>
          <w:b/>
          <w:color w:val="auto"/>
          <w:spacing w:val="6"/>
          <w:sz w:val="32"/>
          <w:szCs w:val="32"/>
        </w:rPr>
      </w:pPr>
    </w:p>
    <w:p w14:paraId="2E1CF795">
      <w:pPr>
        <w:autoSpaceDE w:val="0"/>
        <w:autoSpaceDN w:val="0"/>
        <w:jc w:val="center"/>
        <w:rPr>
          <w:rFonts w:hint="eastAsia" w:ascii="仿宋" w:hAnsi="仿宋" w:eastAsia="仿宋" w:cs="仿宋"/>
          <w:b/>
          <w:color w:val="auto"/>
          <w:spacing w:val="6"/>
          <w:sz w:val="32"/>
          <w:szCs w:val="32"/>
        </w:rPr>
      </w:pPr>
    </w:p>
    <w:p w14:paraId="6C2D37C0">
      <w:pPr>
        <w:autoSpaceDE w:val="0"/>
        <w:autoSpaceDN w:val="0"/>
        <w:jc w:val="center"/>
        <w:rPr>
          <w:rFonts w:hint="eastAsia" w:ascii="仿宋" w:hAnsi="仿宋" w:eastAsia="仿宋" w:cs="仿宋"/>
          <w:b/>
          <w:color w:val="auto"/>
          <w:spacing w:val="6"/>
          <w:sz w:val="32"/>
          <w:szCs w:val="32"/>
        </w:rPr>
      </w:pPr>
    </w:p>
    <w:p w14:paraId="32305532">
      <w:pPr>
        <w:autoSpaceDE w:val="0"/>
        <w:autoSpaceDN w:val="0"/>
        <w:jc w:val="center"/>
        <w:rPr>
          <w:rFonts w:hint="eastAsia" w:ascii="仿宋" w:hAnsi="仿宋" w:eastAsia="仿宋" w:cs="仿宋"/>
          <w:b/>
          <w:color w:val="auto"/>
          <w:spacing w:val="6"/>
          <w:sz w:val="32"/>
          <w:szCs w:val="32"/>
        </w:rPr>
      </w:pPr>
    </w:p>
    <w:p w14:paraId="0EF1C937">
      <w:pPr>
        <w:autoSpaceDE w:val="0"/>
        <w:autoSpaceDN w:val="0"/>
        <w:jc w:val="center"/>
        <w:rPr>
          <w:rFonts w:hint="eastAsia" w:ascii="仿宋" w:hAnsi="仿宋" w:eastAsia="仿宋" w:cs="仿宋"/>
          <w:b/>
          <w:color w:val="auto"/>
          <w:spacing w:val="6"/>
          <w:sz w:val="32"/>
          <w:szCs w:val="32"/>
        </w:rPr>
      </w:pPr>
    </w:p>
    <w:p w14:paraId="748FEEC7">
      <w:pPr>
        <w:autoSpaceDE w:val="0"/>
        <w:autoSpaceDN w:val="0"/>
        <w:jc w:val="center"/>
        <w:rPr>
          <w:rFonts w:hint="eastAsia" w:ascii="仿宋" w:hAnsi="仿宋" w:eastAsia="仿宋" w:cs="仿宋"/>
          <w:b/>
          <w:color w:val="auto"/>
          <w:spacing w:val="6"/>
          <w:sz w:val="32"/>
          <w:szCs w:val="32"/>
        </w:rPr>
      </w:pPr>
    </w:p>
    <w:p w14:paraId="107825F4">
      <w:pPr>
        <w:autoSpaceDE w:val="0"/>
        <w:autoSpaceDN w:val="0"/>
        <w:jc w:val="center"/>
        <w:rPr>
          <w:rFonts w:hint="eastAsia" w:ascii="仿宋" w:hAnsi="仿宋" w:eastAsia="仿宋" w:cs="仿宋"/>
          <w:b/>
          <w:color w:val="auto"/>
          <w:spacing w:val="6"/>
          <w:sz w:val="32"/>
          <w:szCs w:val="32"/>
        </w:rPr>
      </w:pPr>
    </w:p>
    <w:p w14:paraId="6F1A8119">
      <w:pPr>
        <w:autoSpaceDE w:val="0"/>
        <w:autoSpaceDN w:val="0"/>
        <w:jc w:val="center"/>
        <w:rPr>
          <w:rFonts w:hint="eastAsia" w:ascii="仿宋" w:hAnsi="仿宋" w:eastAsia="仿宋" w:cs="仿宋"/>
          <w:b/>
          <w:color w:val="auto"/>
          <w:spacing w:val="6"/>
          <w:sz w:val="32"/>
          <w:szCs w:val="32"/>
        </w:rPr>
      </w:pPr>
    </w:p>
    <w:p w14:paraId="0394C420">
      <w:pPr>
        <w:snapToGrid w:val="0"/>
        <w:spacing w:line="360" w:lineRule="auto"/>
        <w:jc w:val="center"/>
        <w:outlineLvl w:val="0"/>
        <w:rPr>
          <w:rFonts w:hint="eastAsia" w:ascii="仿宋" w:hAnsi="仿宋" w:eastAsia="仿宋" w:cs="仿宋"/>
          <w:b/>
          <w:color w:val="auto"/>
          <w:kern w:val="0"/>
          <w:sz w:val="32"/>
          <w:szCs w:val="32"/>
        </w:rPr>
      </w:pPr>
    </w:p>
    <w:p w14:paraId="5F456B3D">
      <w:pPr>
        <w:snapToGrid w:val="0"/>
        <w:spacing w:line="360" w:lineRule="auto"/>
        <w:jc w:val="center"/>
        <w:outlineLvl w:val="0"/>
        <w:rPr>
          <w:rFonts w:hint="eastAsia" w:ascii="仿宋" w:hAnsi="仿宋" w:eastAsia="仿宋" w:cs="仿宋"/>
          <w:b/>
          <w:color w:val="auto"/>
          <w:kern w:val="0"/>
          <w:sz w:val="32"/>
          <w:szCs w:val="32"/>
        </w:rPr>
      </w:pPr>
    </w:p>
    <w:p w14:paraId="37A9E065">
      <w:pPr>
        <w:snapToGrid w:val="0"/>
        <w:spacing w:line="360" w:lineRule="auto"/>
        <w:jc w:val="center"/>
        <w:outlineLvl w:val="0"/>
        <w:rPr>
          <w:rFonts w:hint="eastAsia" w:ascii="仿宋" w:hAnsi="仿宋" w:eastAsia="仿宋" w:cs="仿宋"/>
          <w:b/>
          <w:color w:val="auto"/>
          <w:kern w:val="0"/>
          <w:sz w:val="32"/>
          <w:szCs w:val="32"/>
        </w:rPr>
      </w:pPr>
    </w:p>
    <w:p w14:paraId="61322F8A">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06A7AADF">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F766F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72088FF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3A240AB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52B8BFAE">
      <w:pPr>
        <w:pStyle w:val="4"/>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BFF30B9">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295D85E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11132ECF">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1"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1"/>
    </w:p>
    <w:p w14:paraId="4D19B56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14A5174C">
      <w:pPr>
        <w:snapToGrid w:val="0"/>
        <w:spacing w:line="360" w:lineRule="auto"/>
        <w:ind w:firstLine="576"/>
        <w:rPr>
          <w:rFonts w:hint="eastAsia" w:ascii="仿宋" w:hAnsi="仿宋" w:eastAsia="仿宋" w:cs="仿宋"/>
          <w:color w:val="auto"/>
          <w:u w:val="single"/>
        </w:rPr>
      </w:pPr>
    </w:p>
    <w:p w14:paraId="4BB9B2D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38AC9F2D">
      <w:pPr>
        <w:snapToGrid w:val="0"/>
        <w:spacing w:line="360" w:lineRule="auto"/>
        <w:ind w:firstLine="576"/>
        <w:rPr>
          <w:rFonts w:hint="eastAsia" w:ascii="仿宋" w:hAnsi="仿宋" w:eastAsia="仿宋" w:cs="仿宋"/>
          <w:color w:val="auto"/>
          <w:kern w:val="0"/>
          <w:sz w:val="24"/>
          <w:lang w:val="zh-CN"/>
        </w:rPr>
      </w:pPr>
    </w:p>
    <w:p w14:paraId="4D2B867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C3F4CC2">
      <w:pPr>
        <w:snapToGrid w:val="0"/>
        <w:spacing w:line="360" w:lineRule="auto"/>
        <w:ind w:left="573" w:leftChars="273"/>
        <w:rPr>
          <w:rFonts w:hint="eastAsia" w:ascii="仿宋" w:hAnsi="仿宋" w:eastAsia="仿宋" w:cs="仿宋"/>
          <w:color w:val="auto"/>
          <w:kern w:val="0"/>
          <w:sz w:val="24"/>
          <w:lang w:val="zh-CN"/>
        </w:rPr>
      </w:pPr>
    </w:p>
    <w:p w14:paraId="4FED3BAC">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7253D54">
      <w:pPr>
        <w:snapToGrid w:val="0"/>
        <w:spacing w:line="360" w:lineRule="auto"/>
        <w:ind w:firstLine="576"/>
        <w:rPr>
          <w:rFonts w:hint="eastAsia" w:ascii="仿宋" w:hAnsi="仿宋" w:eastAsia="仿宋" w:cs="仿宋"/>
          <w:color w:val="auto"/>
          <w:kern w:val="0"/>
          <w:sz w:val="24"/>
          <w:lang w:val="zh-CN"/>
        </w:rPr>
      </w:pPr>
    </w:p>
    <w:p w14:paraId="47214B9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17BB842E">
      <w:pPr>
        <w:snapToGrid w:val="0"/>
        <w:spacing w:line="360" w:lineRule="auto"/>
        <w:ind w:firstLine="576"/>
        <w:rPr>
          <w:rFonts w:hint="eastAsia" w:ascii="仿宋" w:hAnsi="仿宋" w:eastAsia="仿宋" w:cs="仿宋"/>
          <w:color w:val="auto"/>
          <w:kern w:val="0"/>
          <w:sz w:val="24"/>
          <w:lang w:val="zh-CN"/>
        </w:rPr>
      </w:pPr>
    </w:p>
    <w:p w14:paraId="00DC2F3F">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263DA34F">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C2D41C5">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148DEDB1">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BF5A8B0">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1D78401">
      <w:pPr>
        <w:autoSpaceDE w:val="0"/>
        <w:autoSpaceDN w:val="0"/>
        <w:jc w:val="center"/>
        <w:rPr>
          <w:rFonts w:hint="eastAsia" w:ascii="仿宋" w:hAnsi="仿宋" w:eastAsia="仿宋" w:cs="仿宋"/>
          <w:b/>
          <w:color w:val="auto"/>
          <w:spacing w:val="6"/>
          <w:sz w:val="32"/>
          <w:szCs w:val="32"/>
        </w:rPr>
      </w:pPr>
    </w:p>
    <w:p w14:paraId="04864449">
      <w:pPr>
        <w:autoSpaceDE w:val="0"/>
        <w:autoSpaceDN w:val="0"/>
        <w:jc w:val="center"/>
        <w:rPr>
          <w:rFonts w:hint="eastAsia" w:ascii="仿宋" w:hAnsi="仿宋" w:eastAsia="仿宋" w:cs="仿宋"/>
          <w:b/>
          <w:color w:val="auto"/>
          <w:spacing w:val="6"/>
          <w:sz w:val="32"/>
          <w:szCs w:val="32"/>
        </w:rPr>
      </w:pPr>
    </w:p>
    <w:p w14:paraId="48A953F4">
      <w:pPr>
        <w:autoSpaceDE w:val="0"/>
        <w:autoSpaceDN w:val="0"/>
        <w:jc w:val="center"/>
        <w:rPr>
          <w:rFonts w:hint="eastAsia" w:ascii="仿宋" w:hAnsi="仿宋" w:eastAsia="仿宋" w:cs="仿宋"/>
          <w:b/>
          <w:color w:val="auto"/>
          <w:spacing w:val="6"/>
          <w:sz w:val="32"/>
          <w:szCs w:val="32"/>
        </w:rPr>
      </w:pPr>
    </w:p>
    <w:p w14:paraId="527CB638">
      <w:pPr>
        <w:autoSpaceDE w:val="0"/>
        <w:autoSpaceDN w:val="0"/>
        <w:jc w:val="center"/>
        <w:rPr>
          <w:rFonts w:hint="eastAsia" w:ascii="仿宋" w:hAnsi="仿宋" w:eastAsia="仿宋" w:cs="仿宋"/>
          <w:b/>
          <w:color w:val="auto"/>
          <w:spacing w:val="6"/>
          <w:sz w:val="32"/>
          <w:szCs w:val="32"/>
        </w:rPr>
      </w:pPr>
    </w:p>
    <w:p w14:paraId="275191D2">
      <w:pPr>
        <w:autoSpaceDE w:val="0"/>
        <w:autoSpaceDN w:val="0"/>
        <w:jc w:val="center"/>
        <w:rPr>
          <w:rFonts w:hint="eastAsia" w:ascii="仿宋" w:hAnsi="仿宋" w:eastAsia="仿宋" w:cs="仿宋"/>
          <w:b/>
          <w:color w:val="auto"/>
          <w:spacing w:val="6"/>
          <w:sz w:val="32"/>
          <w:szCs w:val="32"/>
        </w:rPr>
      </w:pPr>
    </w:p>
    <w:p w14:paraId="29547323">
      <w:pPr>
        <w:autoSpaceDE w:val="0"/>
        <w:autoSpaceDN w:val="0"/>
        <w:jc w:val="center"/>
        <w:rPr>
          <w:rFonts w:hint="eastAsia" w:ascii="仿宋" w:hAnsi="仿宋" w:eastAsia="仿宋" w:cs="仿宋"/>
          <w:b/>
          <w:color w:val="auto"/>
          <w:spacing w:val="6"/>
          <w:sz w:val="32"/>
          <w:szCs w:val="32"/>
        </w:rPr>
      </w:pPr>
    </w:p>
    <w:p w14:paraId="13C39F91">
      <w:pPr>
        <w:autoSpaceDE w:val="0"/>
        <w:autoSpaceDN w:val="0"/>
        <w:jc w:val="center"/>
        <w:rPr>
          <w:rFonts w:hint="eastAsia" w:ascii="仿宋" w:hAnsi="仿宋" w:eastAsia="仿宋" w:cs="仿宋"/>
          <w:b/>
          <w:color w:val="auto"/>
          <w:spacing w:val="6"/>
          <w:sz w:val="32"/>
          <w:szCs w:val="32"/>
        </w:rPr>
      </w:pPr>
    </w:p>
    <w:p w14:paraId="4C01E413">
      <w:pPr>
        <w:autoSpaceDE w:val="0"/>
        <w:autoSpaceDN w:val="0"/>
        <w:jc w:val="center"/>
        <w:rPr>
          <w:rFonts w:hint="eastAsia" w:ascii="仿宋" w:hAnsi="仿宋" w:eastAsia="仿宋" w:cs="仿宋"/>
          <w:b/>
          <w:color w:val="auto"/>
          <w:spacing w:val="6"/>
          <w:sz w:val="32"/>
          <w:szCs w:val="32"/>
        </w:rPr>
      </w:pPr>
    </w:p>
    <w:p w14:paraId="369C1790">
      <w:pPr>
        <w:autoSpaceDE w:val="0"/>
        <w:autoSpaceDN w:val="0"/>
        <w:jc w:val="center"/>
        <w:rPr>
          <w:rFonts w:hint="eastAsia" w:ascii="仿宋" w:hAnsi="仿宋" w:eastAsia="仿宋" w:cs="仿宋"/>
          <w:b/>
          <w:color w:val="auto"/>
          <w:spacing w:val="6"/>
          <w:sz w:val="32"/>
          <w:szCs w:val="32"/>
        </w:rPr>
      </w:pPr>
    </w:p>
    <w:p w14:paraId="601EE8F3">
      <w:pPr>
        <w:autoSpaceDE w:val="0"/>
        <w:autoSpaceDN w:val="0"/>
        <w:jc w:val="center"/>
        <w:rPr>
          <w:rFonts w:hint="eastAsia" w:ascii="仿宋" w:hAnsi="仿宋" w:eastAsia="仿宋" w:cs="仿宋"/>
          <w:b/>
          <w:color w:val="auto"/>
          <w:spacing w:val="6"/>
          <w:sz w:val="32"/>
          <w:szCs w:val="32"/>
        </w:rPr>
      </w:pPr>
    </w:p>
    <w:p w14:paraId="217D048E">
      <w:pPr>
        <w:autoSpaceDE w:val="0"/>
        <w:autoSpaceDN w:val="0"/>
        <w:jc w:val="center"/>
        <w:rPr>
          <w:rFonts w:hint="eastAsia" w:ascii="仿宋" w:hAnsi="仿宋" w:eastAsia="仿宋" w:cs="仿宋"/>
          <w:b/>
          <w:color w:val="auto"/>
          <w:spacing w:val="6"/>
          <w:sz w:val="32"/>
          <w:szCs w:val="32"/>
        </w:rPr>
      </w:pPr>
    </w:p>
    <w:p w14:paraId="14A52DE9">
      <w:pPr>
        <w:pStyle w:val="81"/>
        <w:rPr>
          <w:rFonts w:hint="eastAsia" w:ascii="仿宋" w:hAnsi="仿宋" w:eastAsia="仿宋" w:cs="仿宋"/>
          <w:b/>
          <w:color w:val="auto"/>
          <w:spacing w:val="6"/>
          <w:sz w:val="32"/>
          <w:szCs w:val="32"/>
        </w:rPr>
      </w:pPr>
    </w:p>
    <w:p w14:paraId="1D49B951">
      <w:pPr>
        <w:pStyle w:val="82"/>
        <w:rPr>
          <w:rFonts w:hint="eastAsia" w:ascii="仿宋" w:hAnsi="仿宋" w:eastAsia="仿宋" w:cs="仿宋"/>
          <w:b/>
          <w:color w:val="auto"/>
          <w:spacing w:val="6"/>
          <w:sz w:val="32"/>
          <w:szCs w:val="32"/>
        </w:rPr>
      </w:pPr>
    </w:p>
    <w:p w14:paraId="44BEDA2F">
      <w:pPr>
        <w:rPr>
          <w:rFonts w:hint="eastAsia" w:ascii="仿宋" w:hAnsi="仿宋" w:eastAsia="仿宋" w:cs="仿宋"/>
          <w:b/>
          <w:color w:val="auto"/>
          <w:spacing w:val="6"/>
          <w:sz w:val="32"/>
          <w:szCs w:val="32"/>
        </w:rPr>
      </w:pPr>
    </w:p>
    <w:p w14:paraId="0B50CD7A">
      <w:pPr>
        <w:pStyle w:val="81"/>
        <w:rPr>
          <w:rFonts w:hint="eastAsia" w:ascii="仿宋" w:hAnsi="仿宋" w:eastAsia="仿宋" w:cs="仿宋"/>
          <w:b/>
          <w:color w:val="auto"/>
          <w:spacing w:val="6"/>
          <w:sz w:val="32"/>
          <w:szCs w:val="32"/>
        </w:rPr>
      </w:pPr>
    </w:p>
    <w:p w14:paraId="5B337022">
      <w:pPr>
        <w:pStyle w:val="82"/>
        <w:rPr>
          <w:rFonts w:hint="eastAsia" w:ascii="仿宋" w:hAnsi="仿宋" w:eastAsia="仿宋" w:cs="仿宋"/>
          <w:color w:val="auto"/>
        </w:rPr>
      </w:pPr>
    </w:p>
    <w:p w14:paraId="2F63D1B4">
      <w:pPr>
        <w:spacing w:line="360" w:lineRule="auto"/>
        <w:rPr>
          <w:rFonts w:hint="eastAsia" w:ascii="仿宋" w:hAnsi="仿宋" w:eastAsia="仿宋" w:cs="仿宋"/>
          <w:b/>
          <w:color w:val="auto"/>
          <w:spacing w:val="6"/>
          <w:sz w:val="32"/>
          <w:szCs w:val="32"/>
        </w:rPr>
      </w:pPr>
      <w:bookmarkStart w:id="52" w:name="OLE_LINK13"/>
      <w:bookmarkStart w:id="53" w:name="OLE_LINK14"/>
    </w:p>
    <w:p w14:paraId="40AB4812">
      <w:pPr>
        <w:spacing w:line="360" w:lineRule="auto"/>
        <w:rPr>
          <w:rFonts w:hint="eastAsia" w:ascii="仿宋" w:hAnsi="仿宋" w:eastAsia="仿宋" w:cs="仿宋"/>
          <w:b/>
          <w:color w:val="auto"/>
          <w:spacing w:val="6"/>
          <w:sz w:val="32"/>
          <w:szCs w:val="32"/>
        </w:rPr>
      </w:pPr>
    </w:p>
    <w:p w14:paraId="2DD013EF">
      <w:pPr>
        <w:spacing w:line="360" w:lineRule="auto"/>
        <w:rPr>
          <w:rFonts w:hint="eastAsia" w:ascii="仿宋" w:hAnsi="仿宋" w:eastAsia="仿宋" w:cs="仿宋"/>
          <w:b/>
          <w:color w:val="auto"/>
          <w:spacing w:val="6"/>
          <w:sz w:val="32"/>
          <w:szCs w:val="32"/>
        </w:rPr>
      </w:pPr>
    </w:p>
    <w:p w14:paraId="5A739AF6">
      <w:pPr>
        <w:spacing w:line="360" w:lineRule="auto"/>
        <w:rPr>
          <w:rFonts w:hint="eastAsia" w:ascii="仿宋" w:hAnsi="仿宋" w:eastAsia="仿宋" w:cs="仿宋"/>
          <w:b/>
          <w:color w:val="auto"/>
          <w:spacing w:val="6"/>
          <w:sz w:val="32"/>
          <w:szCs w:val="32"/>
        </w:rPr>
      </w:pPr>
    </w:p>
    <w:p w14:paraId="0EAFD261">
      <w:pPr>
        <w:spacing w:line="360" w:lineRule="auto"/>
        <w:rPr>
          <w:rFonts w:hint="eastAsia" w:ascii="仿宋" w:hAnsi="仿宋" w:eastAsia="仿宋" w:cs="仿宋"/>
          <w:b/>
          <w:color w:val="auto"/>
          <w:spacing w:val="6"/>
          <w:sz w:val="32"/>
          <w:szCs w:val="32"/>
        </w:rPr>
      </w:pPr>
    </w:p>
    <w:p w14:paraId="09579F47">
      <w:pPr>
        <w:spacing w:line="360" w:lineRule="auto"/>
        <w:rPr>
          <w:rFonts w:hint="eastAsia" w:ascii="仿宋" w:hAnsi="仿宋" w:eastAsia="仿宋" w:cs="仿宋"/>
          <w:b/>
          <w:color w:val="auto"/>
          <w:spacing w:val="6"/>
          <w:sz w:val="32"/>
          <w:szCs w:val="32"/>
        </w:rPr>
      </w:pPr>
    </w:p>
    <w:p w14:paraId="3857D26B">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79A992A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2"/>
    <w:bookmarkEnd w:id="53"/>
    <w:p w14:paraId="169ACDD1">
      <w:pPr>
        <w:spacing w:line="360" w:lineRule="auto"/>
        <w:rPr>
          <w:rFonts w:hint="eastAsia" w:ascii="仿宋" w:hAnsi="仿宋" w:eastAsia="仿宋" w:cs="仿宋"/>
          <w:b/>
          <w:color w:val="auto"/>
          <w:spacing w:val="6"/>
          <w:sz w:val="30"/>
          <w:szCs w:val="30"/>
        </w:rPr>
      </w:pPr>
    </w:p>
    <w:p w14:paraId="426E329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2DD0DCC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5E20E97">
      <w:pPr>
        <w:spacing w:line="360" w:lineRule="auto"/>
        <w:ind w:firstLine="480" w:firstLineChars="200"/>
        <w:rPr>
          <w:rFonts w:hint="eastAsia" w:ascii="仿宋" w:hAnsi="仿宋" w:eastAsia="仿宋" w:cs="仿宋"/>
          <w:color w:val="auto"/>
          <w:sz w:val="24"/>
        </w:rPr>
      </w:pPr>
    </w:p>
    <w:p w14:paraId="3DB0B3CC">
      <w:pPr>
        <w:spacing w:line="360" w:lineRule="auto"/>
        <w:ind w:firstLine="480" w:firstLineChars="200"/>
        <w:rPr>
          <w:rFonts w:hint="eastAsia" w:ascii="仿宋" w:hAnsi="仿宋" w:eastAsia="仿宋" w:cs="仿宋"/>
          <w:color w:val="auto"/>
          <w:sz w:val="24"/>
        </w:rPr>
      </w:pPr>
    </w:p>
    <w:p w14:paraId="1E8BF8B4">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1D2F1A4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345A0C7B">
      <w:pPr>
        <w:autoSpaceDE w:val="0"/>
        <w:autoSpaceDN w:val="0"/>
        <w:jc w:val="center"/>
        <w:rPr>
          <w:rFonts w:hint="eastAsia" w:ascii="仿宋" w:hAnsi="仿宋" w:eastAsia="仿宋" w:cs="仿宋"/>
          <w:b/>
          <w:color w:val="auto"/>
          <w:spacing w:val="6"/>
          <w:sz w:val="32"/>
          <w:szCs w:val="32"/>
        </w:rPr>
      </w:pPr>
    </w:p>
    <w:p w14:paraId="3BF30C14">
      <w:pPr>
        <w:autoSpaceDE w:val="0"/>
        <w:autoSpaceDN w:val="0"/>
        <w:jc w:val="center"/>
        <w:rPr>
          <w:rFonts w:hint="eastAsia" w:ascii="仿宋" w:hAnsi="仿宋" w:eastAsia="仿宋" w:cs="仿宋"/>
          <w:b/>
          <w:color w:val="auto"/>
          <w:spacing w:val="6"/>
          <w:sz w:val="32"/>
          <w:szCs w:val="32"/>
        </w:rPr>
      </w:pPr>
    </w:p>
    <w:p w14:paraId="118233DA">
      <w:pPr>
        <w:autoSpaceDE w:val="0"/>
        <w:autoSpaceDN w:val="0"/>
        <w:jc w:val="center"/>
        <w:rPr>
          <w:rFonts w:hint="eastAsia" w:ascii="仿宋" w:hAnsi="仿宋" w:eastAsia="仿宋" w:cs="仿宋"/>
          <w:b/>
          <w:color w:val="auto"/>
          <w:spacing w:val="6"/>
          <w:sz w:val="32"/>
          <w:szCs w:val="32"/>
        </w:rPr>
      </w:pPr>
    </w:p>
    <w:p w14:paraId="1321751E">
      <w:pPr>
        <w:autoSpaceDE w:val="0"/>
        <w:autoSpaceDN w:val="0"/>
        <w:jc w:val="center"/>
        <w:rPr>
          <w:rFonts w:hint="eastAsia" w:ascii="仿宋" w:hAnsi="仿宋" w:eastAsia="仿宋" w:cs="仿宋"/>
          <w:b/>
          <w:color w:val="auto"/>
          <w:spacing w:val="6"/>
          <w:sz w:val="32"/>
          <w:szCs w:val="32"/>
        </w:rPr>
      </w:pPr>
    </w:p>
    <w:p w14:paraId="51F3ECFB">
      <w:pPr>
        <w:autoSpaceDE w:val="0"/>
        <w:autoSpaceDN w:val="0"/>
        <w:jc w:val="center"/>
        <w:rPr>
          <w:rFonts w:hint="eastAsia" w:ascii="仿宋" w:hAnsi="仿宋" w:eastAsia="仿宋" w:cs="仿宋"/>
          <w:b/>
          <w:color w:val="auto"/>
          <w:spacing w:val="6"/>
          <w:sz w:val="32"/>
          <w:szCs w:val="32"/>
        </w:rPr>
      </w:pPr>
    </w:p>
    <w:p w14:paraId="46BFAD01">
      <w:pPr>
        <w:autoSpaceDE w:val="0"/>
        <w:autoSpaceDN w:val="0"/>
        <w:jc w:val="center"/>
        <w:rPr>
          <w:rFonts w:hint="eastAsia" w:ascii="仿宋" w:hAnsi="仿宋" w:eastAsia="仿宋" w:cs="仿宋"/>
          <w:b/>
          <w:color w:val="auto"/>
          <w:spacing w:val="6"/>
          <w:sz w:val="32"/>
          <w:szCs w:val="32"/>
        </w:rPr>
      </w:pPr>
    </w:p>
    <w:p w14:paraId="02312114">
      <w:pPr>
        <w:autoSpaceDE w:val="0"/>
        <w:autoSpaceDN w:val="0"/>
        <w:jc w:val="center"/>
        <w:rPr>
          <w:rFonts w:hint="eastAsia" w:ascii="仿宋" w:hAnsi="仿宋" w:eastAsia="仿宋" w:cs="仿宋"/>
          <w:b/>
          <w:color w:val="auto"/>
          <w:spacing w:val="6"/>
          <w:sz w:val="32"/>
          <w:szCs w:val="32"/>
        </w:rPr>
      </w:pPr>
    </w:p>
    <w:p w14:paraId="34FCF722">
      <w:pPr>
        <w:autoSpaceDE w:val="0"/>
        <w:autoSpaceDN w:val="0"/>
        <w:jc w:val="center"/>
        <w:rPr>
          <w:rFonts w:hint="eastAsia" w:ascii="仿宋" w:hAnsi="仿宋" w:eastAsia="仿宋" w:cs="仿宋"/>
          <w:b/>
          <w:color w:val="auto"/>
          <w:spacing w:val="6"/>
          <w:sz w:val="32"/>
          <w:szCs w:val="32"/>
        </w:rPr>
      </w:pPr>
    </w:p>
    <w:p w14:paraId="2119CD1F">
      <w:pPr>
        <w:autoSpaceDE w:val="0"/>
        <w:autoSpaceDN w:val="0"/>
        <w:jc w:val="center"/>
        <w:rPr>
          <w:rFonts w:hint="eastAsia" w:ascii="仿宋" w:hAnsi="仿宋" w:eastAsia="仿宋" w:cs="仿宋"/>
          <w:b/>
          <w:color w:val="auto"/>
          <w:spacing w:val="6"/>
          <w:sz w:val="32"/>
          <w:szCs w:val="32"/>
        </w:rPr>
      </w:pPr>
    </w:p>
    <w:p w14:paraId="34AF1449">
      <w:pPr>
        <w:autoSpaceDE w:val="0"/>
        <w:autoSpaceDN w:val="0"/>
        <w:jc w:val="center"/>
        <w:rPr>
          <w:rFonts w:hint="eastAsia" w:ascii="仿宋" w:hAnsi="仿宋" w:eastAsia="仿宋" w:cs="仿宋"/>
          <w:b/>
          <w:color w:val="auto"/>
          <w:spacing w:val="6"/>
          <w:sz w:val="32"/>
          <w:szCs w:val="32"/>
        </w:rPr>
      </w:pPr>
    </w:p>
    <w:p w14:paraId="74782B65">
      <w:pPr>
        <w:autoSpaceDE w:val="0"/>
        <w:autoSpaceDN w:val="0"/>
        <w:jc w:val="center"/>
        <w:rPr>
          <w:rFonts w:hint="eastAsia" w:ascii="仿宋" w:hAnsi="仿宋" w:eastAsia="仿宋" w:cs="仿宋"/>
          <w:b/>
          <w:color w:val="auto"/>
          <w:spacing w:val="6"/>
          <w:sz w:val="32"/>
          <w:szCs w:val="32"/>
        </w:rPr>
      </w:pPr>
    </w:p>
    <w:p w14:paraId="6245D4CE">
      <w:pPr>
        <w:autoSpaceDE w:val="0"/>
        <w:autoSpaceDN w:val="0"/>
        <w:jc w:val="center"/>
        <w:rPr>
          <w:rFonts w:hint="eastAsia" w:ascii="仿宋" w:hAnsi="仿宋" w:eastAsia="仿宋" w:cs="仿宋"/>
          <w:b/>
          <w:color w:val="auto"/>
          <w:spacing w:val="6"/>
          <w:sz w:val="32"/>
          <w:szCs w:val="32"/>
        </w:rPr>
      </w:pPr>
    </w:p>
    <w:p w14:paraId="191D6E58">
      <w:pPr>
        <w:autoSpaceDE w:val="0"/>
        <w:autoSpaceDN w:val="0"/>
        <w:jc w:val="center"/>
        <w:rPr>
          <w:rFonts w:hint="eastAsia" w:ascii="仿宋" w:hAnsi="仿宋" w:eastAsia="仿宋" w:cs="仿宋"/>
          <w:b/>
          <w:color w:val="auto"/>
          <w:spacing w:val="6"/>
          <w:sz w:val="32"/>
          <w:szCs w:val="32"/>
        </w:rPr>
      </w:pPr>
    </w:p>
    <w:p w14:paraId="3CA18861">
      <w:pPr>
        <w:autoSpaceDE w:val="0"/>
        <w:autoSpaceDN w:val="0"/>
        <w:jc w:val="center"/>
        <w:rPr>
          <w:rFonts w:hint="eastAsia" w:ascii="仿宋" w:hAnsi="仿宋" w:eastAsia="仿宋" w:cs="仿宋"/>
          <w:b/>
          <w:color w:val="auto"/>
          <w:spacing w:val="6"/>
          <w:sz w:val="32"/>
          <w:szCs w:val="32"/>
        </w:rPr>
      </w:pPr>
    </w:p>
    <w:p w14:paraId="3E841CA2">
      <w:pPr>
        <w:spacing w:line="360" w:lineRule="auto"/>
        <w:rPr>
          <w:rFonts w:hint="eastAsia" w:ascii="仿宋" w:hAnsi="仿宋" w:eastAsia="仿宋" w:cs="仿宋"/>
          <w:b/>
          <w:color w:val="auto"/>
          <w:spacing w:val="6"/>
          <w:sz w:val="32"/>
          <w:szCs w:val="32"/>
        </w:rPr>
      </w:pPr>
    </w:p>
    <w:p w14:paraId="1537A949">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77392326">
      <w:pPr>
        <w:spacing w:line="360" w:lineRule="auto"/>
        <w:jc w:val="center"/>
        <w:rPr>
          <w:rFonts w:hint="eastAsia" w:ascii="仿宋" w:hAnsi="仿宋" w:eastAsia="仿宋" w:cs="仿宋"/>
          <w:color w:val="auto"/>
          <w:sz w:val="24"/>
          <w:u w:val="single"/>
        </w:rPr>
      </w:pPr>
    </w:p>
    <w:p w14:paraId="699F9ADE">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77C30B9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8133D9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CB6EF7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A40C35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6E6128D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5FA07AA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70DCAF8F">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2E411DF7">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2479D62F">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16FEF325">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33FD73BC">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01A88D9">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4FE67F">
      <w:pPr>
        <w:spacing w:line="360" w:lineRule="auto"/>
        <w:jc w:val="center"/>
        <w:rPr>
          <w:rFonts w:hint="eastAsia" w:ascii="仿宋" w:hAnsi="仿宋" w:eastAsia="仿宋" w:cs="仿宋"/>
          <w:b/>
          <w:color w:val="auto"/>
          <w:sz w:val="32"/>
          <w:szCs w:val="32"/>
        </w:rPr>
      </w:pPr>
    </w:p>
    <w:p w14:paraId="66D39D6F">
      <w:pPr>
        <w:spacing w:line="360" w:lineRule="auto"/>
        <w:jc w:val="center"/>
        <w:rPr>
          <w:rFonts w:hint="eastAsia" w:ascii="仿宋" w:hAnsi="仿宋" w:eastAsia="仿宋" w:cs="仿宋"/>
          <w:b/>
          <w:color w:val="auto"/>
          <w:sz w:val="32"/>
          <w:szCs w:val="32"/>
        </w:rPr>
      </w:pPr>
    </w:p>
    <w:p w14:paraId="232AE814">
      <w:pPr>
        <w:spacing w:line="360" w:lineRule="auto"/>
        <w:jc w:val="center"/>
        <w:rPr>
          <w:rFonts w:hint="eastAsia" w:ascii="仿宋" w:hAnsi="仿宋" w:eastAsia="仿宋" w:cs="仿宋"/>
          <w:b/>
          <w:color w:val="auto"/>
          <w:sz w:val="32"/>
          <w:szCs w:val="32"/>
        </w:rPr>
      </w:pPr>
    </w:p>
    <w:p w14:paraId="6490E9E7">
      <w:pPr>
        <w:spacing w:line="360" w:lineRule="auto"/>
        <w:jc w:val="center"/>
        <w:rPr>
          <w:rFonts w:hint="eastAsia" w:ascii="仿宋" w:hAnsi="仿宋" w:eastAsia="仿宋" w:cs="仿宋"/>
          <w:b/>
          <w:color w:val="auto"/>
          <w:sz w:val="32"/>
          <w:szCs w:val="32"/>
        </w:rPr>
      </w:pPr>
    </w:p>
    <w:p w14:paraId="20DBC2B3">
      <w:pPr>
        <w:spacing w:line="360" w:lineRule="auto"/>
        <w:jc w:val="center"/>
        <w:rPr>
          <w:rFonts w:hint="eastAsia" w:ascii="仿宋" w:hAnsi="仿宋" w:eastAsia="仿宋" w:cs="仿宋"/>
          <w:b/>
          <w:color w:val="auto"/>
          <w:sz w:val="32"/>
          <w:szCs w:val="32"/>
        </w:rPr>
      </w:pPr>
    </w:p>
    <w:p w14:paraId="0D938368">
      <w:pPr>
        <w:spacing w:line="360" w:lineRule="auto"/>
        <w:jc w:val="center"/>
        <w:rPr>
          <w:rFonts w:hint="eastAsia" w:ascii="仿宋" w:hAnsi="仿宋" w:eastAsia="仿宋" w:cs="仿宋"/>
          <w:b/>
          <w:color w:val="auto"/>
          <w:sz w:val="32"/>
          <w:szCs w:val="32"/>
        </w:rPr>
      </w:pPr>
    </w:p>
    <w:p w14:paraId="05CE2B55">
      <w:pPr>
        <w:spacing w:line="360" w:lineRule="auto"/>
        <w:jc w:val="center"/>
        <w:rPr>
          <w:rFonts w:hint="eastAsia" w:ascii="仿宋" w:hAnsi="仿宋" w:eastAsia="仿宋" w:cs="仿宋"/>
          <w:b/>
          <w:color w:val="auto"/>
          <w:sz w:val="32"/>
          <w:szCs w:val="32"/>
        </w:rPr>
      </w:pPr>
    </w:p>
    <w:p w14:paraId="1F4029BA">
      <w:pPr>
        <w:spacing w:line="360" w:lineRule="auto"/>
        <w:jc w:val="center"/>
        <w:rPr>
          <w:rFonts w:hint="eastAsia" w:ascii="仿宋" w:hAnsi="仿宋" w:eastAsia="仿宋" w:cs="仿宋"/>
          <w:b/>
          <w:color w:val="auto"/>
          <w:sz w:val="32"/>
          <w:szCs w:val="32"/>
        </w:rPr>
      </w:pPr>
    </w:p>
    <w:p w14:paraId="76A542EB">
      <w:pPr>
        <w:spacing w:line="360" w:lineRule="auto"/>
        <w:jc w:val="center"/>
        <w:rPr>
          <w:rFonts w:hint="eastAsia" w:ascii="仿宋" w:hAnsi="仿宋" w:eastAsia="仿宋" w:cs="仿宋"/>
          <w:b/>
          <w:color w:val="auto"/>
          <w:sz w:val="32"/>
          <w:szCs w:val="32"/>
        </w:rPr>
      </w:pPr>
    </w:p>
    <w:p w14:paraId="7195EFCC">
      <w:pPr>
        <w:spacing w:line="360" w:lineRule="auto"/>
        <w:jc w:val="center"/>
        <w:rPr>
          <w:rFonts w:hint="eastAsia" w:ascii="仿宋" w:hAnsi="仿宋" w:eastAsia="仿宋" w:cs="仿宋"/>
          <w:b/>
          <w:color w:val="auto"/>
          <w:sz w:val="32"/>
          <w:szCs w:val="32"/>
        </w:rPr>
      </w:pPr>
    </w:p>
    <w:p w14:paraId="36AC2999">
      <w:pPr>
        <w:spacing w:line="360" w:lineRule="auto"/>
        <w:jc w:val="center"/>
        <w:rPr>
          <w:rFonts w:hint="eastAsia" w:ascii="仿宋" w:hAnsi="仿宋" w:eastAsia="仿宋" w:cs="仿宋"/>
          <w:b/>
          <w:color w:val="auto"/>
          <w:sz w:val="32"/>
          <w:szCs w:val="32"/>
        </w:rPr>
      </w:pPr>
    </w:p>
    <w:p w14:paraId="09A57D4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5FE1BB5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37BA65C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8C7BDE5">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2AD04B5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7C8C8E0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158A1B4C">
      <w:pPr>
        <w:pStyle w:val="2"/>
        <w:rPr>
          <w:rFonts w:hint="eastAsia" w:ascii="仿宋" w:hAnsi="仿宋" w:eastAsia="仿宋" w:cs="仿宋"/>
          <w:color w:val="auto"/>
          <w:lang w:val="en-US"/>
        </w:rPr>
      </w:pPr>
    </w:p>
    <w:p w14:paraId="712CC26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2706729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C9451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081162F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83BA48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1E6348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5B8EB6B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40A3625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0FC357B9">
      <w:pPr>
        <w:widowControl/>
        <w:jc w:val="left"/>
        <w:rPr>
          <w:rFonts w:hint="eastAsia" w:ascii="仿宋" w:hAnsi="仿宋" w:eastAsia="仿宋" w:cs="仿宋"/>
          <w:color w:val="auto"/>
          <w:kern w:val="0"/>
          <w:sz w:val="24"/>
        </w:rPr>
      </w:pPr>
    </w:p>
    <w:p w14:paraId="230672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533F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006CE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1791C98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5726C7F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3BBF0D1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331641B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1166C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759409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B0B5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928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2D47B3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9B2F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C91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E3E39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64B9D1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0C5F6D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850C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AD00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F64D8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88605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7D97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CC98F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13B3B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39F80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8D64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CB139">
            <w:pPr>
              <w:widowControl/>
              <w:jc w:val="left"/>
              <w:rPr>
                <w:rFonts w:hint="eastAsia" w:ascii="仿宋" w:hAnsi="仿宋" w:eastAsia="仿宋" w:cs="仿宋"/>
                <w:color w:val="auto"/>
                <w:kern w:val="0"/>
                <w:sz w:val="24"/>
              </w:rPr>
            </w:pPr>
          </w:p>
        </w:tc>
        <w:tc>
          <w:tcPr>
            <w:tcW w:w="1560" w:type="dxa"/>
            <w:vAlign w:val="center"/>
          </w:tcPr>
          <w:p w14:paraId="030A71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98E2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13EB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1AB29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C0AB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09BABC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425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09F9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3D58A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97B6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F387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2743B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8E020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CDBAD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3EBD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6501A">
            <w:pPr>
              <w:widowControl/>
              <w:jc w:val="left"/>
              <w:rPr>
                <w:rFonts w:hint="eastAsia" w:ascii="仿宋" w:hAnsi="仿宋" w:eastAsia="仿宋" w:cs="仿宋"/>
                <w:color w:val="auto"/>
                <w:kern w:val="0"/>
                <w:sz w:val="24"/>
              </w:rPr>
            </w:pPr>
          </w:p>
        </w:tc>
        <w:tc>
          <w:tcPr>
            <w:tcW w:w="1560" w:type="dxa"/>
            <w:vAlign w:val="center"/>
          </w:tcPr>
          <w:p w14:paraId="0BAE05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2941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A9B1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3684E7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63FB6D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19FCA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0195A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A81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045C5E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68261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1B050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C43CA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7595E4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7D1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B75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46DE90">
            <w:pPr>
              <w:widowControl/>
              <w:jc w:val="left"/>
              <w:rPr>
                <w:rFonts w:hint="eastAsia" w:ascii="仿宋" w:hAnsi="仿宋" w:eastAsia="仿宋" w:cs="仿宋"/>
                <w:color w:val="auto"/>
                <w:kern w:val="0"/>
                <w:sz w:val="24"/>
              </w:rPr>
            </w:pPr>
          </w:p>
        </w:tc>
        <w:tc>
          <w:tcPr>
            <w:tcW w:w="1560" w:type="dxa"/>
            <w:vAlign w:val="center"/>
          </w:tcPr>
          <w:p w14:paraId="453480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C62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371E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48EB31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A3927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220C18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CDFA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1D4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295229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5E764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EC5D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4F90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A249E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669E7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9C48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BD09E5">
            <w:pPr>
              <w:widowControl/>
              <w:jc w:val="left"/>
              <w:rPr>
                <w:rFonts w:hint="eastAsia" w:ascii="仿宋" w:hAnsi="仿宋" w:eastAsia="仿宋" w:cs="仿宋"/>
                <w:color w:val="auto"/>
                <w:kern w:val="0"/>
                <w:sz w:val="24"/>
              </w:rPr>
            </w:pPr>
          </w:p>
        </w:tc>
        <w:tc>
          <w:tcPr>
            <w:tcW w:w="1560" w:type="dxa"/>
            <w:vAlign w:val="center"/>
          </w:tcPr>
          <w:p w14:paraId="4361D6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77511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1E014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FDE9D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49633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03E6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B53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BBCF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11042E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CC1E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337AD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664C6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07C0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98541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E17F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FC6D26">
            <w:pPr>
              <w:widowControl/>
              <w:jc w:val="left"/>
              <w:rPr>
                <w:rFonts w:hint="eastAsia" w:ascii="仿宋" w:hAnsi="仿宋" w:eastAsia="仿宋" w:cs="仿宋"/>
                <w:color w:val="auto"/>
                <w:kern w:val="0"/>
                <w:sz w:val="24"/>
              </w:rPr>
            </w:pPr>
          </w:p>
        </w:tc>
        <w:tc>
          <w:tcPr>
            <w:tcW w:w="1560" w:type="dxa"/>
            <w:vAlign w:val="center"/>
          </w:tcPr>
          <w:p w14:paraId="4F4393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2D067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0B8A9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A810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93510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4AF62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5D143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4671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6655DE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4B4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A1D2E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F0FEB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43CEA0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5C4BF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8BB7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519DA7">
            <w:pPr>
              <w:widowControl/>
              <w:jc w:val="left"/>
              <w:rPr>
                <w:rFonts w:hint="eastAsia" w:ascii="仿宋" w:hAnsi="仿宋" w:eastAsia="仿宋" w:cs="仿宋"/>
                <w:color w:val="auto"/>
                <w:kern w:val="0"/>
                <w:sz w:val="24"/>
              </w:rPr>
            </w:pPr>
          </w:p>
        </w:tc>
        <w:tc>
          <w:tcPr>
            <w:tcW w:w="1560" w:type="dxa"/>
            <w:vAlign w:val="center"/>
          </w:tcPr>
          <w:p w14:paraId="2A8312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000C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69A5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202D8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35237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E4622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EB55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A2A7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61B4C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B1F6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A0F75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8809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9C755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0231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EC7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15536A">
            <w:pPr>
              <w:widowControl/>
              <w:jc w:val="left"/>
              <w:rPr>
                <w:rFonts w:hint="eastAsia" w:ascii="仿宋" w:hAnsi="仿宋" w:eastAsia="仿宋" w:cs="仿宋"/>
                <w:color w:val="auto"/>
                <w:kern w:val="0"/>
                <w:sz w:val="24"/>
              </w:rPr>
            </w:pPr>
          </w:p>
        </w:tc>
        <w:tc>
          <w:tcPr>
            <w:tcW w:w="1560" w:type="dxa"/>
            <w:vAlign w:val="center"/>
          </w:tcPr>
          <w:p w14:paraId="50FEE3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3743B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8FD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F86E7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16271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7BEB4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56E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6ECA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C4422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4CBF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E73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A1F85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71272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1707D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8BDD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4033DF">
            <w:pPr>
              <w:widowControl/>
              <w:jc w:val="left"/>
              <w:rPr>
                <w:rFonts w:hint="eastAsia" w:ascii="仿宋" w:hAnsi="仿宋" w:eastAsia="仿宋" w:cs="仿宋"/>
                <w:color w:val="auto"/>
                <w:kern w:val="0"/>
                <w:sz w:val="24"/>
              </w:rPr>
            </w:pPr>
          </w:p>
        </w:tc>
        <w:tc>
          <w:tcPr>
            <w:tcW w:w="1560" w:type="dxa"/>
            <w:vAlign w:val="center"/>
          </w:tcPr>
          <w:p w14:paraId="4983E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FC90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8D8E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BCACB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55786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87EBB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929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90C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578687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3EFF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1FED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49F08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148F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515DA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DE14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667A62">
            <w:pPr>
              <w:widowControl/>
              <w:jc w:val="left"/>
              <w:rPr>
                <w:rFonts w:hint="eastAsia" w:ascii="仿宋" w:hAnsi="仿宋" w:eastAsia="仿宋" w:cs="仿宋"/>
                <w:color w:val="auto"/>
                <w:kern w:val="0"/>
                <w:sz w:val="24"/>
              </w:rPr>
            </w:pPr>
          </w:p>
        </w:tc>
        <w:tc>
          <w:tcPr>
            <w:tcW w:w="1560" w:type="dxa"/>
            <w:vAlign w:val="center"/>
          </w:tcPr>
          <w:p w14:paraId="126439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DE01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9E17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F76F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CC775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D11F0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CE5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C08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57CC4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27A63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07B7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5AA32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0F51C5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69E29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2D0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E63027">
            <w:pPr>
              <w:widowControl/>
              <w:jc w:val="left"/>
              <w:rPr>
                <w:rFonts w:hint="eastAsia" w:ascii="仿宋" w:hAnsi="仿宋" w:eastAsia="仿宋" w:cs="仿宋"/>
                <w:color w:val="auto"/>
                <w:kern w:val="0"/>
                <w:sz w:val="24"/>
              </w:rPr>
            </w:pPr>
          </w:p>
        </w:tc>
        <w:tc>
          <w:tcPr>
            <w:tcW w:w="1560" w:type="dxa"/>
            <w:vAlign w:val="center"/>
          </w:tcPr>
          <w:p w14:paraId="5380F8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5FE9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F881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081B41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20D9B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29B69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CCD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F043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19E04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EBFF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AE33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6F483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91C0E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3E7A6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3A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C0D2A7">
            <w:pPr>
              <w:widowControl/>
              <w:jc w:val="left"/>
              <w:rPr>
                <w:rFonts w:hint="eastAsia" w:ascii="仿宋" w:hAnsi="仿宋" w:eastAsia="仿宋" w:cs="仿宋"/>
                <w:color w:val="auto"/>
                <w:kern w:val="0"/>
                <w:sz w:val="24"/>
              </w:rPr>
            </w:pPr>
          </w:p>
        </w:tc>
        <w:tc>
          <w:tcPr>
            <w:tcW w:w="1560" w:type="dxa"/>
            <w:vAlign w:val="center"/>
          </w:tcPr>
          <w:p w14:paraId="2AF28D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E648C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AB77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26C93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6C0B4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4737EA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E5F6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382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33BFDA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BE06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745F88F">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4BE3807A">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7795F4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50BCC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ECDF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0DF05E">
            <w:pPr>
              <w:widowControl/>
              <w:jc w:val="left"/>
              <w:rPr>
                <w:rFonts w:hint="eastAsia" w:ascii="仿宋" w:hAnsi="仿宋" w:eastAsia="仿宋" w:cs="仿宋"/>
                <w:color w:val="auto"/>
                <w:kern w:val="0"/>
                <w:sz w:val="24"/>
              </w:rPr>
            </w:pPr>
          </w:p>
        </w:tc>
        <w:tc>
          <w:tcPr>
            <w:tcW w:w="1560" w:type="dxa"/>
            <w:vAlign w:val="center"/>
          </w:tcPr>
          <w:p w14:paraId="3AB43C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8FF7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D1B2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7CD567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627E59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25AD3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638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B5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6B778A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82D86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386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B54CD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AB04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1BA71C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41909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038E2">
            <w:pPr>
              <w:widowControl/>
              <w:jc w:val="left"/>
              <w:rPr>
                <w:rFonts w:hint="eastAsia" w:ascii="仿宋" w:hAnsi="仿宋" w:eastAsia="仿宋" w:cs="仿宋"/>
                <w:color w:val="auto"/>
                <w:kern w:val="0"/>
                <w:sz w:val="24"/>
              </w:rPr>
            </w:pPr>
          </w:p>
        </w:tc>
        <w:tc>
          <w:tcPr>
            <w:tcW w:w="1560" w:type="dxa"/>
            <w:vAlign w:val="center"/>
          </w:tcPr>
          <w:p w14:paraId="54DD2E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711B1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38F2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D677D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3F02C8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1B509F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54F8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24C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209439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2B7EC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D1764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0E2FD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6230D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F1F1C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ECCA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4180DF">
            <w:pPr>
              <w:widowControl/>
              <w:jc w:val="left"/>
              <w:rPr>
                <w:rFonts w:hint="eastAsia" w:ascii="仿宋" w:hAnsi="仿宋" w:eastAsia="仿宋" w:cs="仿宋"/>
                <w:color w:val="auto"/>
                <w:kern w:val="0"/>
                <w:sz w:val="24"/>
              </w:rPr>
            </w:pPr>
          </w:p>
        </w:tc>
        <w:tc>
          <w:tcPr>
            <w:tcW w:w="1560" w:type="dxa"/>
            <w:vAlign w:val="center"/>
          </w:tcPr>
          <w:p w14:paraId="4A5752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B433B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1F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0CBC38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0DF77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5C200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1B046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CDD0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D501D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94861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AB870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942B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81D2F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BFD1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9472DA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5CB02F1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20C52D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32F699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1C9D1C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1378775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AA2E2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79F7FB80">
      <w:pPr>
        <w:widowControl/>
        <w:jc w:val="left"/>
        <w:rPr>
          <w:rFonts w:hint="eastAsia" w:ascii="仿宋" w:hAnsi="仿宋" w:eastAsia="仿宋" w:cs="仿宋"/>
          <w:color w:val="auto"/>
          <w:kern w:val="0"/>
          <w:sz w:val="24"/>
        </w:rPr>
      </w:pPr>
    </w:p>
    <w:p w14:paraId="480E185C">
      <w:pPr>
        <w:widowControl/>
        <w:jc w:val="left"/>
        <w:rPr>
          <w:rFonts w:hint="eastAsia" w:ascii="仿宋" w:hAnsi="仿宋" w:eastAsia="仿宋" w:cs="仿宋"/>
          <w:color w:val="auto"/>
          <w:kern w:val="0"/>
          <w:sz w:val="24"/>
        </w:rPr>
      </w:pPr>
    </w:p>
    <w:p w14:paraId="3A9B82D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488DF5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394977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1C064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099C30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16C18F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AE512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2AA60E8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0CA04C5E">
      <w:pPr>
        <w:widowControl/>
        <w:jc w:val="left"/>
        <w:rPr>
          <w:rFonts w:hint="eastAsia" w:ascii="仿宋" w:hAnsi="仿宋" w:eastAsia="仿宋" w:cs="仿宋"/>
          <w:color w:val="auto"/>
          <w:kern w:val="0"/>
          <w:sz w:val="18"/>
          <w:szCs w:val="18"/>
        </w:rPr>
      </w:pPr>
    </w:p>
    <w:p w14:paraId="13F47124">
      <w:pPr>
        <w:widowControl/>
        <w:jc w:val="left"/>
        <w:rPr>
          <w:rFonts w:hint="eastAsia" w:ascii="仿宋" w:hAnsi="仿宋" w:eastAsia="仿宋" w:cs="仿宋"/>
          <w:color w:val="auto"/>
          <w:kern w:val="0"/>
          <w:sz w:val="18"/>
          <w:szCs w:val="18"/>
        </w:rPr>
      </w:pPr>
    </w:p>
    <w:p w14:paraId="7034DFB3">
      <w:pPr>
        <w:widowControl/>
        <w:jc w:val="left"/>
        <w:rPr>
          <w:rFonts w:hint="eastAsia" w:ascii="仿宋" w:hAnsi="仿宋" w:eastAsia="仿宋" w:cs="仿宋"/>
          <w:color w:val="auto"/>
          <w:kern w:val="0"/>
          <w:sz w:val="18"/>
          <w:szCs w:val="18"/>
        </w:rPr>
      </w:pPr>
    </w:p>
    <w:p w14:paraId="6F18327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32A352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B6A582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5718DE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1FA4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68DFDC6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3193F7D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5977E2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538B47F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00211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4E67BA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9139D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5D61BFD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1B8D11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BDC340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CE34D2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425848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61F647F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4BFB934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523377A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0F46DA3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79139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454A7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75C8C07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302710D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34EC291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5B94522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77392F9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7FAB4EB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C99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5225F6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380A405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1D69568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34112C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233D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77BD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43DDE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4F3262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5132A7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2913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BC0D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D71BB0">
            <w:pPr>
              <w:widowControl/>
              <w:jc w:val="left"/>
              <w:rPr>
                <w:rFonts w:hint="eastAsia" w:ascii="仿宋" w:hAnsi="仿宋" w:eastAsia="仿宋" w:cs="仿宋"/>
                <w:color w:val="auto"/>
                <w:kern w:val="0"/>
                <w:sz w:val="24"/>
              </w:rPr>
            </w:pPr>
          </w:p>
        </w:tc>
        <w:tc>
          <w:tcPr>
            <w:tcW w:w="1025" w:type="dxa"/>
            <w:vMerge w:val="continue"/>
            <w:vAlign w:val="center"/>
          </w:tcPr>
          <w:p w14:paraId="25B9C082">
            <w:pPr>
              <w:widowControl/>
              <w:jc w:val="left"/>
              <w:rPr>
                <w:rFonts w:hint="eastAsia" w:ascii="仿宋" w:hAnsi="仿宋" w:eastAsia="仿宋" w:cs="仿宋"/>
                <w:color w:val="auto"/>
                <w:kern w:val="0"/>
                <w:sz w:val="24"/>
              </w:rPr>
            </w:pPr>
          </w:p>
        </w:tc>
        <w:tc>
          <w:tcPr>
            <w:tcW w:w="2836" w:type="dxa"/>
            <w:vMerge w:val="continue"/>
            <w:vAlign w:val="center"/>
          </w:tcPr>
          <w:p w14:paraId="51839F64">
            <w:pPr>
              <w:widowControl/>
              <w:jc w:val="left"/>
              <w:rPr>
                <w:rFonts w:hint="eastAsia" w:ascii="仿宋" w:hAnsi="仿宋" w:eastAsia="仿宋" w:cs="仿宋"/>
                <w:color w:val="auto"/>
                <w:kern w:val="0"/>
                <w:sz w:val="24"/>
              </w:rPr>
            </w:pPr>
          </w:p>
        </w:tc>
        <w:tc>
          <w:tcPr>
            <w:tcW w:w="606" w:type="dxa"/>
            <w:vAlign w:val="center"/>
          </w:tcPr>
          <w:p w14:paraId="584CAE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10EED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E367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F9DB26">
            <w:pPr>
              <w:widowControl/>
              <w:jc w:val="left"/>
              <w:rPr>
                <w:rFonts w:hint="eastAsia" w:ascii="仿宋" w:hAnsi="仿宋" w:eastAsia="仿宋" w:cs="仿宋"/>
                <w:color w:val="auto"/>
                <w:kern w:val="0"/>
                <w:sz w:val="24"/>
              </w:rPr>
            </w:pPr>
          </w:p>
        </w:tc>
        <w:tc>
          <w:tcPr>
            <w:tcW w:w="1025" w:type="dxa"/>
            <w:vMerge w:val="continue"/>
            <w:vAlign w:val="center"/>
          </w:tcPr>
          <w:p w14:paraId="6D271F99">
            <w:pPr>
              <w:widowControl/>
              <w:jc w:val="left"/>
              <w:rPr>
                <w:rFonts w:hint="eastAsia" w:ascii="仿宋" w:hAnsi="仿宋" w:eastAsia="仿宋" w:cs="仿宋"/>
                <w:color w:val="auto"/>
                <w:kern w:val="0"/>
                <w:sz w:val="24"/>
              </w:rPr>
            </w:pPr>
          </w:p>
        </w:tc>
        <w:tc>
          <w:tcPr>
            <w:tcW w:w="2836" w:type="dxa"/>
            <w:vMerge w:val="continue"/>
            <w:vAlign w:val="center"/>
          </w:tcPr>
          <w:p w14:paraId="533B0CFC">
            <w:pPr>
              <w:widowControl/>
              <w:jc w:val="left"/>
              <w:rPr>
                <w:rFonts w:hint="eastAsia" w:ascii="仿宋" w:hAnsi="仿宋" w:eastAsia="仿宋" w:cs="仿宋"/>
                <w:color w:val="auto"/>
                <w:kern w:val="0"/>
                <w:sz w:val="24"/>
              </w:rPr>
            </w:pPr>
          </w:p>
        </w:tc>
        <w:tc>
          <w:tcPr>
            <w:tcW w:w="606" w:type="dxa"/>
            <w:vAlign w:val="center"/>
          </w:tcPr>
          <w:p w14:paraId="574EAB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0B9E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56D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54F47F">
            <w:pPr>
              <w:widowControl/>
              <w:jc w:val="left"/>
              <w:rPr>
                <w:rFonts w:hint="eastAsia" w:ascii="仿宋" w:hAnsi="仿宋" w:eastAsia="仿宋" w:cs="仿宋"/>
                <w:color w:val="auto"/>
                <w:kern w:val="0"/>
                <w:sz w:val="24"/>
              </w:rPr>
            </w:pPr>
          </w:p>
        </w:tc>
        <w:tc>
          <w:tcPr>
            <w:tcW w:w="1025" w:type="dxa"/>
            <w:vMerge w:val="restart"/>
            <w:vAlign w:val="center"/>
          </w:tcPr>
          <w:p w14:paraId="31EEA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3830C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413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5C8D7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FCA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8364A">
            <w:pPr>
              <w:widowControl/>
              <w:jc w:val="left"/>
              <w:rPr>
                <w:rFonts w:hint="eastAsia" w:ascii="仿宋" w:hAnsi="仿宋" w:eastAsia="仿宋" w:cs="仿宋"/>
                <w:color w:val="auto"/>
                <w:kern w:val="0"/>
                <w:sz w:val="24"/>
              </w:rPr>
            </w:pPr>
          </w:p>
        </w:tc>
        <w:tc>
          <w:tcPr>
            <w:tcW w:w="1025" w:type="dxa"/>
            <w:vMerge w:val="continue"/>
            <w:vAlign w:val="center"/>
          </w:tcPr>
          <w:p w14:paraId="75B39938">
            <w:pPr>
              <w:widowControl/>
              <w:jc w:val="left"/>
              <w:rPr>
                <w:rFonts w:hint="eastAsia" w:ascii="仿宋" w:hAnsi="仿宋" w:eastAsia="仿宋" w:cs="仿宋"/>
                <w:color w:val="auto"/>
                <w:kern w:val="0"/>
                <w:sz w:val="24"/>
              </w:rPr>
            </w:pPr>
          </w:p>
        </w:tc>
        <w:tc>
          <w:tcPr>
            <w:tcW w:w="2836" w:type="dxa"/>
            <w:vMerge w:val="continue"/>
            <w:vAlign w:val="center"/>
          </w:tcPr>
          <w:p w14:paraId="296FE0F7">
            <w:pPr>
              <w:widowControl/>
              <w:jc w:val="left"/>
              <w:rPr>
                <w:rFonts w:hint="eastAsia" w:ascii="仿宋" w:hAnsi="仿宋" w:eastAsia="仿宋" w:cs="仿宋"/>
                <w:color w:val="auto"/>
                <w:kern w:val="0"/>
                <w:sz w:val="24"/>
              </w:rPr>
            </w:pPr>
          </w:p>
        </w:tc>
        <w:tc>
          <w:tcPr>
            <w:tcW w:w="606" w:type="dxa"/>
            <w:vAlign w:val="center"/>
          </w:tcPr>
          <w:p w14:paraId="6385F6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51A6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637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1FB52">
            <w:pPr>
              <w:widowControl/>
              <w:jc w:val="left"/>
              <w:rPr>
                <w:rFonts w:hint="eastAsia" w:ascii="仿宋" w:hAnsi="仿宋" w:eastAsia="仿宋" w:cs="仿宋"/>
                <w:color w:val="auto"/>
                <w:kern w:val="0"/>
                <w:sz w:val="24"/>
              </w:rPr>
            </w:pPr>
          </w:p>
        </w:tc>
        <w:tc>
          <w:tcPr>
            <w:tcW w:w="1025" w:type="dxa"/>
            <w:vMerge w:val="continue"/>
            <w:vAlign w:val="center"/>
          </w:tcPr>
          <w:p w14:paraId="0282F7B7">
            <w:pPr>
              <w:widowControl/>
              <w:jc w:val="left"/>
              <w:rPr>
                <w:rFonts w:hint="eastAsia" w:ascii="仿宋" w:hAnsi="仿宋" w:eastAsia="仿宋" w:cs="仿宋"/>
                <w:color w:val="auto"/>
                <w:kern w:val="0"/>
                <w:sz w:val="24"/>
              </w:rPr>
            </w:pPr>
          </w:p>
        </w:tc>
        <w:tc>
          <w:tcPr>
            <w:tcW w:w="2836" w:type="dxa"/>
            <w:vMerge w:val="continue"/>
            <w:vAlign w:val="center"/>
          </w:tcPr>
          <w:p w14:paraId="1A0A96B0">
            <w:pPr>
              <w:widowControl/>
              <w:jc w:val="left"/>
              <w:rPr>
                <w:rFonts w:hint="eastAsia" w:ascii="仿宋" w:hAnsi="仿宋" w:eastAsia="仿宋" w:cs="仿宋"/>
                <w:color w:val="auto"/>
                <w:kern w:val="0"/>
                <w:sz w:val="24"/>
              </w:rPr>
            </w:pPr>
          </w:p>
        </w:tc>
        <w:tc>
          <w:tcPr>
            <w:tcW w:w="606" w:type="dxa"/>
            <w:vAlign w:val="center"/>
          </w:tcPr>
          <w:p w14:paraId="73F7C9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312A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7B80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F1CAE6">
            <w:pPr>
              <w:widowControl/>
              <w:jc w:val="left"/>
              <w:rPr>
                <w:rFonts w:hint="eastAsia" w:ascii="仿宋" w:hAnsi="仿宋" w:eastAsia="仿宋" w:cs="仿宋"/>
                <w:color w:val="auto"/>
                <w:kern w:val="0"/>
                <w:sz w:val="24"/>
              </w:rPr>
            </w:pPr>
          </w:p>
        </w:tc>
        <w:tc>
          <w:tcPr>
            <w:tcW w:w="1025" w:type="dxa"/>
            <w:vMerge w:val="continue"/>
            <w:vAlign w:val="center"/>
          </w:tcPr>
          <w:p w14:paraId="0FF43E73">
            <w:pPr>
              <w:widowControl/>
              <w:jc w:val="left"/>
              <w:rPr>
                <w:rFonts w:hint="eastAsia" w:ascii="仿宋" w:hAnsi="仿宋" w:eastAsia="仿宋" w:cs="仿宋"/>
                <w:color w:val="auto"/>
                <w:kern w:val="0"/>
                <w:sz w:val="24"/>
              </w:rPr>
            </w:pPr>
          </w:p>
        </w:tc>
        <w:tc>
          <w:tcPr>
            <w:tcW w:w="2836" w:type="dxa"/>
            <w:vMerge w:val="restart"/>
            <w:vAlign w:val="center"/>
          </w:tcPr>
          <w:p w14:paraId="3EDB2E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3936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EAADE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96C0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A96CA">
            <w:pPr>
              <w:widowControl/>
              <w:jc w:val="left"/>
              <w:rPr>
                <w:rFonts w:hint="eastAsia" w:ascii="仿宋" w:hAnsi="仿宋" w:eastAsia="仿宋" w:cs="仿宋"/>
                <w:color w:val="auto"/>
                <w:kern w:val="0"/>
                <w:sz w:val="24"/>
              </w:rPr>
            </w:pPr>
          </w:p>
        </w:tc>
        <w:tc>
          <w:tcPr>
            <w:tcW w:w="1025" w:type="dxa"/>
            <w:vMerge w:val="continue"/>
            <w:vAlign w:val="center"/>
          </w:tcPr>
          <w:p w14:paraId="7834DE9F">
            <w:pPr>
              <w:widowControl/>
              <w:jc w:val="left"/>
              <w:rPr>
                <w:rFonts w:hint="eastAsia" w:ascii="仿宋" w:hAnsi="仿宋" w:eastAsia="仿宋" w:cs="仿宋"/>
                <w:color w:val="auto"/>
                <w:kern w:val="0"/>
                <w:sz w:val="24"/>
              </w:rPr>
            </w:pPr>
          </w:p>
        </w:tc>
        <w:tc>
          <w:tcPr>
            <w:tcW w:w="2836" w:type="dxa"/>
            <w:vMerge w:val="continue"/>
            <w:vAlign w:val="center"/>
          </w:tcPr>
          <w:p w14:paraId="603268F9">
            <w:pPr>
              <w:widowControl/>
              <w:jc w:val="left"/>
              <w:rPr>
                <w:rFonts w:hint="eastAsia" w:ascii="仿宋" w:hAnsi="仿宋" w:eastAsia="仿宋" w:cs="仿宋"/>
                <w:color w:val="auto"/>
                <w:kern w:val="0"/>
                <w:sz w:val="24"/>
              </w:rPr>
            </w:pPr>
          </w:p>
        </w:tc>
        <w:tc>
          <w:tcPr>
            <w:tcW w:w="606" w:type="dxa"/>
            <w:vAlign w:val="center"/>
          </w:tcPr>
          <w:p w14:paraId="291F55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A85FC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73BA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7D02B">
            <w:pPr>
              <w:widowControl/>
              <w:jc w:val="left"/>
              <w:rPr>
                <w:rFonts w:hint="eastAsia" w:ascii="仿宋" w:hAnsi="仿宋" w:eastAsia="仿宋" w:cs="仿宋"/>
                <w:color w:val="auto"/>
                <w:kern w:val="0"/>
                <w:sz w:val="24"/>
              </w:rPr>
            </w:pPr>
          </w:p>
        </w:tc>
        <w:tc>
          <w:tcPr>
            <w:tcW w:w="1025" w:type="dxa"/>
            <w:vMerge w:val="continue"/>
            <w:vAlign w:val="center"/>
          </w:tcPr>
          <w:p w14:paraId="25FD9A64">
            <w:pPr>
              <w:widowControl/>
              <w:jc w:val="left"/>
              <w:rPr>
                <w:rFonts w:hint="eastAsia" w:ascii="仿宋" w:hAnsi="仿宋" w:eastAsia="仿宋" w:cs="仿宋"/>
                <w:color w:val="auto"/>
                <w:kern w:val="0"/>
                <w:sz w:val="24"/>
              </w:rPr>
            </w:pPr>
          </w:p>
        </w:tc>
        <w:tc>
          <w:tcPr>
            <w:tcW w:w="2836" w:type="dxa"/>
            <w:vMerge w:val="continue"/>
            <w:vAlign w:val="center"/>
          </w:tcPr>
          <w:p w14:paraId="72395B8D">
            <w:pPr>
              <w:widowControl/>
              <w:jc w:val="left"/>
              <w:rPr>
                <w:rFonts w:hint="eastAsia" w:ascii="仿宋" w:hAnsi="仿宋" w:eastAsia="仿宋" w:cs="仿宋"/>
                <w:color w:val="auto"/>
                <w:kern w:val="0"/>
                <w:sz w:val="24"/>
              </w:rPr>
            </w:pPr>
          </w:p>
        </w:tc>
        <w:tc>
          <w:tcPr>
            <w:tcW w:w="606" w:type="dxa"/>
            <w:vAlign w:val="center"/>
          </w:tcPr>
          <w:p w14:paraId="31882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9C1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CF2D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DB9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C0E81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88439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3B1DF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3F41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805232">
            <w:pPr>
              <w:widowControl/>
              <w:jc w:val="left"/>
              <w:rPr>
                <w:rFonts w:hint="eastAsia" w:ascii="仿宋" w:hAnsi="仿宋" w:eastAsia="仿宋" w:cs="仿宋"/>
                <w:color w:val="auto"/>
                <w:kern w:val="0"/>
                <w:sz w:val="24"/>
              </w:rPr>
            </w:pPr>
          </w:p>
        </w:tc>
        <w:tc>
          <w:tcPr>
            <w:tcW w:w="2836" w:type="dxa"/>
            <w:vMerge w:val="continue"/>
            <w:vAlign w:val="center"/>
          </w:tcPr>
          <w:p w14:paraId="309D3443">
            <w:pPr>
              <w:widowControl/>
              <w:jc w:val="left"/>
              <w:rPr>
                <w:rFonts w:hint="eastAsia" w:ascii="仿宋" w:hAnsi="仿宋" w:eastAsia="仿宋" w:cs="仿宋"/>
                <w:color w:val="auto"/>
                <w:kern w:val="0"/>
                <w:sz w:val="24"/>
              </w:rPr>
            </w:pPr>
          </w:p>
        </w:tc>
        <w:tc>
          <w:tcPr>
            <w:tcW w:w="606" w:type="dxa"/>
            <w:vAlign w:val="center"/>
          </w:tcPr>
          <w:p w14:paraId="440400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8CB24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04C93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DCED6B">
            <w:pPr>
              <w:widowControl/>
              <w:jc w:val="left"/>
              <w:rPr>
                <w:rFonts w:hint="eastAsia" w:ascii="仿宋" w:hAnsi="仿宋" w:eastAsia="仿宋" w:cs="仿宋"/>
                <w:color w:val="auto"/>
                <w:kern w:val="0"/>
                <w:sz w:val="24"/>
              </w:rPr>
            </w:pPr>
          </w:p>
        </w:tc>
        <w:tc>
          <w:tcPr>
            <w:tcW w:w="2836" w:type="dxa"/>
            <w:vMerge w:val="continue"/>
            <w:vAlign w:val="center"/>
          </w:tcPr>
          <w:p w14:paraId="64A11EEC">
            <w:pPr>
              <w:widowControl/>
              <w:jc w:val="left"/>
              <w:rPr>
                <w:rFonts w:hint="eastAsia" w:ascii="仿宋" w:hAnsi="仿宋" w:eastAsia="仿宋" w:cs="仿宋"/>
                <w:color w:val="auto"/>
                <w:kern w:val="0"/>
                <w:sz w:val="24"/>
              </w:rPr>
            </w:pPr>
          </w:p>
        </w:tc>
        <w:tc>
          <w:tcPr>
            <w:tcW w:w="606" w:type="dxa"/>
            <w:vAlign w:val="center"/>
          </w:tcPr>
          <w:p w14:paraId="281C8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5F38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1E415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2767D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14E5CE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DED74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99945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5E636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83D4A1">
            <w:pPr>
              <w:widowControl/>
              <w:jc w:val="left"/>
              <w:rPr>
                <w:rFonts w:hint="eastAsia" w:ascii="仿宋" w:hAnsi="仿宋" w:eastAsia="仿宋" w:cs="仿宋"/>
                <w:color w:val="auto"/>
                <w:kern w:val="0"/>
                <w:sz w:val="24"/>
              </w:rPr>
            </w:pPr>
          </w:p>
        </w:tc>
        <w:tc>
          <w:tcPr>
            <w:tcW w:w="2836" w:type="dxa"/>
            <w:vMerge w:val="continue"/>
            <w:vAlign w:val="center"/>
          </w:tcPr>
          <w:p w14:paraId="23D6D10D">
            <w:pPr>
              <w:widowControl/>
              <w:jc w:val="left"/>
              <w:rPr>
                <w:rFonts w:hint="eastAsia" w:ascii="仿宋" w:hAnsi="仿宋" w:eastAsia="仿宋" w:cs="仿宋"/>
                <w:color w:val="auto"/>
                <w:kern w:val="0"/>
                <w:sz w:val="24"/>
              </w:rPr>
            </w:pPr>
          </w:p>
        </w:tc>
        <w:tc>
          <w:tcPr>
            <w:tcW w:w="606" w:type="dxa"/>
            <w:vAlign w:val="center"/>
          </w:tcPr>
          <w:p w14:paraId="1E47AB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194A7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B267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B91E8">
            <w:pPr>
              <w:widowControl/>
              <w:jc w:val="left"/>
              <w:rPr>
                <w:rFonts w:hint="eastAsia" w:ascii="仿宋" w:hAnsi="仿宋" w:eastAsia="仿宋" w:cs="仿宋"/>
                <w:color w:val="auto"/>
                <w:kern w:val="0"/>
                <w:sz w:val="24"/>
              </w:rPr>
            </w:pPr>
          </w:p>
        </w:tc>
        <w:tc>
          <w:tcPr>
            <w:tcW w:w="2836" w:type="dxa"/>
            <w:vMerge w:val="continue"/>
            <w:vAlign w:val="center"/>
          </w:tcPr>
          <w:p w14:paraId="1EFFEBB2">
            <w:pPr>
              <w:widowControl/>
              <w:jc w:val="left"/>
              <w:rPr>
                <w:rFonts w:hint="eastAsia" w:ascii="仿宋" w:hAnsi="仿宋" w:eastAsia="仿宋" w:cs="仿宋"/>
                <w:color w:val="auto"/>
                <w:kern w:val="0"/>
                <w:sz w:val="24"/>
              </w:rPr>
            </w:pPr>
          </w:p>
        </w:tc>
        <w:tc>
          <w:tcPr>
            <w:tcW w:w="606" w:type="dxa"/>
            <w:vAlign w:val="center"/>
          </w:tcPr>
          <w:p w14:paraId="30F8FB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7CB8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0CBB6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E1D3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438E4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64F33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510F1A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CEBC2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0F1B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8A385">
            <w:pPr>
              <w:widowControl/>
              <w:jc w:val="left"/>
              <w:rPr>
                <w:rFonts w:hint="eastAsia" w:ascii="仿宋" w:hAnsi="仿宋" w:eastAsia="仿宋" w:cs="仿宋"/>
                <w:color w:val="auto"/>
                <w:kern w:val="0"/>
                <w:sz w:val="24"/>
              </w:rPr>
            </w:pPr>
          </w:p>
        </w:tc>
        <w:tc>
          <w:tcPr>
            <w:tcW w:w="1025" w:type="dxa"/>
            <w:vMerge w:val="continue"/>
            <w:vAlign w:val="center"/>
          </w:tcPr>
          <w:p w14:paraId="55ECA1A4">
            <w:pPr>
              <w:widowControl/>
              <w:jc w:val="left"/>
              <w:rPr>
                <w:rFonts w:hint="eastAsia" w:ascii="仿宋" w:hAnsi="仿宋" w:eastAsia="仿宋" w:cs="仿宋"/>
                <w:color w:val="auto"/>
                <w:kern w:val="0"/>
                <w:sz w:val="24"/>
              </w:rPr>
            </w:pPr>
          </w:p>
        </w:tc>
        <w:tc>
          <w:tcPr>
            <w:tcW w:w="2836" w:type="dxa"/>
            <w:vMerge w:val="continue"/>
            <w:vAlign w:val="center"/>
          </w:tcPr>
          <w:p w14:paraId="0EFFBD90">
            <w:pPr>
              <w:widowControl/>
              <w:jc w:val="left"/>
              <w:rPr>
                <w:rFonts w:hint="eastAsia" w:ascii="仿宋" w:hAnsi="仿宋" w:eastAsia="仿宋" w:cs="仿宋"/>
                <w:color w:val="auto"/>
                <w:kern w:val="0"/>
                <w:sz w:val="24"/>
              </w:rPr>
            </w:pPr>
          </w:p>
        </w:tc>
        <w:tc>
          <w:tcPr>
            <w:tcW w:w="606" w:type="dxa"/>
            <w:vAlign w:val="center"/>
          </w:tcPr>
          <w:p w14:paraId="5D39AD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7B38F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8F41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E5246D">
            <w:pPr>
              <w:widowControl/>
              <w:jc w:val="left"/>
              <w:rPr>
                <w:rFonts w:hint="eastAsia" w:ascii="仿宋" w:hAnsi="仿宋" w:eastAsia="仿宋" w:cs="仿宋"/>
                <w:color w:val="auto"/>
                <w:kern w:val="0"/>
                <w:sz w:val="24"/>
              </w:rPr>
            </w:pPr>
          </w:p>
        </w:tc>
        <w:tc>
          <w:tcPr>
            <w:tcW w:w="1025" w:type="dxa"/>
            <w:vMerge w:val="continue"/>
            <w:vAlign w:val="center"/>
          </w:tcPr>
          <w:p w14:paraId="05D7481F">
            <w:pPr>
              <w:widowControl/>
              <w:jc w:val="left"/>
              <w:rPr>
                <w:rFonts w:hint="eastAsia" w:ascii="仿宋" w:hAnsi="仿宋" w:eastAsia="仿宋" w:cs="仿宋"/>
                <w:color w:val="auto"/>
                <w:kern w:val="0"/>
                <w:sz w:val="24"/>
              </w:rPr>
            </w:pPr>
          </w:p>
        </w:tc>
        <w:tc>
          <w:tcPr>
            <w:tcW w:w="2836" w:type="dxa"/>
            <w:vMerge w:val="continue"/>
            <w:vAlign w:val="center"/>
          </w:tcPr>
          <w:p w14:paraId="11DC607F">
            <w:pPr>
              <w:widowControl/>
              <w:jc w:val="left"/>
              <w:rPr>
                <w:rFonts w:hint="eastAsia" w:ascii="仿宋" w:hAnsi="仿宋" w:eastAsia="仿宋" w:cs="仿宋"/>
                <w:color w:val="auto"/>
                <w:kern w:val="0"/>
                <w:sz w:val="24"/>
              </w:rPr>
            </w:pPr>
          </w:p>
        </w:tc>
        <w:tc>
          <w:tcPr>
            <w:tcW w:w="606" w:type="dxa"/>
            <w:vAlign w:val="center"/>
          </w:tcPr>
          <w:p w14:paraId="6B4AD6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0BE69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EB31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4A29CA">
            <w:pPr>
              <w:widowControl/>
              <w:jc w:val="left"/>
              <w:rPr>
                <w:rFonts w:hint="eastAsia" w:ascii="仿宋" w:hAnsi="仿宋" w:eastAsia="仿宋" w:cs="仿宋"/>
                <w:color w:val="auto"/>
                <w:kern w:val="0"/>
                <w:sz w:val="24"/>
              </w:rPr>
            </w:pPr>
          </w:p>
        </w:tc>
        <w:tc>
          <w:tcPr>
            <w:tcW w:w="1025" w:type="dxa"/>
            <w:vMerge w:val="restart"/>
            <w:vAlign w:val="center"/>
          </w:tcPr>
          <w:p w14:paraId="12F8C0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4BADB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410733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E2783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E256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933FA9">
            <w:pPr>
              <w:widowControl/>
              <w:jc w:val="left"/>
              <w:rPr>
                <w:rFonts w:hint="eastAsia" w:ascii="仿宋" w:hAnsi="仿宋" w:eastAsia="仿宋" w:cs="仿宋"/>
                <w:color w:val="auto"/>
                <w:kern w:val="0"/>
                <w:sz w:val="24"/>
              </w:rPr>
            </w:pPr>
          </w:p>
        </w:tc>
        <w:tc>
          <w:tcPr>
            <w:tcW w:w="1025" w:type="dxa"/>
            <w:vMerge w:val="continue"/>
            <w:vAlign w:val="center"/>
          </w:tcPr>
          <w:p w14:paraId="5B6DF11E">
            <w:pPr>
              <w:widowControl/>
              <w:jc w:val="left"/>
              <w:rPr>
                <w:rFonts w:hint="eastAsia" w:ascii="仿宋" w:hAnsi="仿宋" w:eastAsia="仿宋" w:cs="仿宋"/>
                <w:color w:val="auto"/>
                <w:kern w:val="0"/>
                <w:sz w:val="24"/>
              </w:rPr>
            </w:pPr>
          </w:p>
        </w:tc>
        <w:tc>
          <w:tcPr>
            <w:tcW w:w="2836" w:type="dxa"/>
            <w:vMerge w:val="continue"/>
            <w:vAlign w:val="center"/>
          </w:tcPr>
          <w:p w14:paraId="208537DA">
            <w:pPr>
              <w:widowControl/>
              <w:jc w:val="left"/>
              <w:rPr>
                <w:rFonts w:hint="eastAsia" w:ascii="仿宋" w:hAnsi="仿宋" w:eastAsia="仿宋" w:cs="仿宋"/>
                <w:color w:val="auto"/>
                <w:kern w:val="0"/>
                <w:sz w:val="24"/>
              </w:rPr>
            </w:pPr>
          </w:p>
        </w:tc>
        <w:tc>
          <w:tcPr>
            <w:tcW w:w="606" w:type="dxa"/>
            <w:vAlign w:val="center"/>
          </w:tcPr>
          <w:p w14:paraId="3858F2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01CD0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7B13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D2CC5">
            <w:pPr>
              <w:widowControl/>
              <w:jc w:val="left"/>
              <w:rPr>
                <w:rFonts w:hint="eastAsia" w:ascii="仿宋" w:hAnsi="仿宋" w:eastAsia="仿宋" w:cs="仿宋"/>
                <w:color w:val="auto"/>
                <w:kern w:val="0"/>
                <w:sz w:val="24"/>
              </w:rPr>
            </w:pPr>
          </w:p>
        </w:tc>
        <w:tc>
          <w:tcPr>
            <w:tcW w:w="1025" w:type="dxa"/>
            <w:vMerge w:val="continue"/>
            <w:vAlign w:val="center"/>
          </w:tcPr>
          <w:p w14:paraId="62101764">
            <w:pPr>
              <w:widowControl/>
              <w:jc w:val="left"/>
              <w:rPr>
                <w:rFonts w:hint="eastAsia" w:ascii="仿宋" w:hAnsi="仿宋" w:eastAsia="仿宋" w:cs="仿宋"/>
                <w:color w:val="auto"/>
                <w:kern w:val="0"/>
                <w:sz w:val="24"/>
              </w:rPr>
            </w:pPr>
          </w:p>
        </w:tc>
        <w:tc>
          <w:tcPr>
            <w:tcW w:w="2836" w:type="dxa"/>
            <w:vMerge w:val="continue"/>
            <w:vAlign w:val="center"/>
          </w:tcPr>
          <w:p w14:paraId="0AEAD6E9">
            <w:pPr>
              <w:widowControl/>
              <w:jc w:val="left"/>
              <w:rPr>
                <w:rFonts w:hint="eastAsia" w:ascii="仿宋" w:hAnsi="仿宋" w:eastAsia="仿宋" w:cs="仿宋"/>
                <w:color w:val="auto"/>
                <w:kern w:val="0"/>
                <w:sz w:val="24"/>
              </w:rPr>
            </w:pPr>
          </w:p>
        </w:tc>
        <w:tc>
          <w:tcPr>
            <w:tcW w:w="606" w:type="dxa"/>
            <w:vAlign w:val="center"/>
          </w:tcPr>
          <w:p w14:paraId="19DE95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1B6C3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449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226D14">
            <w:pPr>
              <w:widowControl/>
              <w:jc w:val="left"/>
              <w:rPr>
                <w:rFonts w:hint="eastAsia" w:ascii="仿宋" w:hAnsi="仿宋" w:eastAsia="仿宋" w:cs="仿宋"/>
                <w:color w:val="auto"/>
                <w:kern w:val="0"/>
                <w:sz w:val="24"/>
              </w:rPr>
            </w:pPr>
          </w:p>
        </w:tc>
        <w:tc>
          <w:tcPr>
            <w:tcW w:w="1025" w:type="dxa"/>
            <w:vMerge w:val="restart"/>
            <w:vAlign w:val="center"/>
          </w:tcPr>
          <w:p w14:paraId="67BA0F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2E4F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C0357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0AF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F5E4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22A6E7">
            <w:pPr>
              <w:widowControl/>
              <w:jc w:val="left"/>
              <w:rPr>
                <w:rFonts w:hint="eastAsia" w:ascii="仿宋" w:hAnsi="仿宋" w:eastAsia="仿宋" w:cs="仿宋"/>
                <w:color w:val="auto"/>
                <w:kern w:val="0"/>
                <w:sz w:val="24"/>
              </w:rPr>
            </w:pPr>
          </w:p>
        </w:tc>
        <w:tc>
          <w:tcPr>
            <w:tcW w:w="1025" w:type="dxa"/>
            <w:vMerge w:val="continue"/>
            <w:vAlign w:val="center"/>
          </w:tcPr>
          <w:p w14:paraId="6B6E3AB9">
            <w:pPr>
              <w:widowControl/>
              <w:jc w:val="left"/>
              <w:rPr>
                <w:rFonts w:hint="eastAsia" w:ascii="仿宋" w:hAnsi="仿宋" w:eastAsia="仿宋" w:cs="仿宋"/>
                <w:color w:val="auto"/>
                <w:kern w:val="0"/>
                <w:sz w:val="24"/>
              </w:rPr>
            </w:pPr>
          </w:p>
        </w:tc>
        <w:tc>
          <w:tcPr>
            <w:tcW w:w="2836" w:type="dxa"/>
            <w:vMerge w:val="continue"/>
            <w:vAlign w:val="center"/>
          </w:tcPr>
          <w:p w14:paraId="1B9BC2D7">
            <w:pPr>
              <w:widowControl/>
              <w:jc w:val="left"/>
              <w:rPr>
                <w:rFonts w:hint="eastAsia" w:ascii="仿宋" w:hAnsi="仿宋" w:eastAsia="仿宋" w:cs="仿宋"/>
                <w:color w:val="auto"/>
                <w:kern w:val="0"/>
                <w:sz w:val="24"/>
              </w:rPr>
            </w:pPr>
          </w:p>
        </w:tc>
        <w:tc>
          <w:tcPr>
            <w:tcW w:w="606" w:type="dxa"/>
            <w:vAlign w:val="center"/>
          </w:tcPr>
          <w:p w14:paraId="553453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E046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5E6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C8ACE">
            <w:pPr>
              <w:widowControl/>
              <w:jc w:val="left"/>
              <w:rPr>
                <w:rFonts w:hint="eastAsia" w:ascii="仿宋" w:hAnsi="仿宋" w:eastAsia="仿宋" w:cs="仿宋"/>
                <w:color w:val="auto"/>
                <w:kern w:val="0"/>
                <w:sz w:val="24"/>
              </w:rPr>
            </w:pPr>
          </w:p>
        </w:tc>
        <w:tc>
          <w:tcPr>
            <w:tcW w:w="1025" w:type="dxa"/>
            <w:vMerge w:val="continue"/>
            <w:vAlign w:val="center"/>
          </w:tcPr>
          <w:p w14:paraId="46811711">
            <w:pPr>
              <w:widowControl/>
              <w:jc w:val="left"/>
              <w:rPr>
                <w:rFonts w:hint="eastAsia" w:ascii="仿宋" w:hAnsi="仿宋" w:eastAsia="仿宋" w:cs="仿宋"/>
                <w:color w:val="auto"/>
                <w:kern w:val="0"/>
                <w:sz w:val="24"/>
              </w:rPr>
            </w:pPr>
          </w:p>
        </w:tc>
        <w:tc>
          <w:tcPr>
            <w:tcW w:w="2836" w:type="dxa"/>
            <w:vMerge w:val="continue"/>
            <w:vAlign w:val="center"/>
          </w:tcPr>
          <w:p w14:paraId="18F7BD23">
            <w:pPr>
              <w:widowControl/>
              <w:jc w:val="left"/>
              <w:rPr>
                <w:rFonts w:hint="eastAsia" w:ascii="仿宋" w:hAnsi="仿宋" w:eastAsia="仿宋" w:cs="仿宋"/>
                <w:color w:val="auto"/>
                <w:kern w:val="0"/>
                <w:sz w:val="24"/>
              </w:rPr>
            </w:pPr>
          </w:p>
        </w:tc>
        <w:tc>
          <w:tcPr>
            <w:tcW w:w="606" w:type="dxa"/>
            <w:vAlign w:val="center"/>
          </w:tcPr>
          <w:p w14:paraId="77A7DD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A4FA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582130CA">
      <w:pPr>
        <w:rPr>
          <w:rFonts w:hint="eastAsia" w:ascii="仿宋" w:hAnsi="仿宋" w:eastAsia="仿宋" w:cs="仿宋"/>
          <w:color w:val="auto"/>
          <w:sz w:val="24"/>
        </w:rPr>
      </w:pPr>
    </w:p>
    <w:p w14:paraId="2F044E7E">
      <w:pPr>
        <w:ind w:firstLine="420" w:firstLineChars="200"/>
        <w:rPr>
          <w:rFonts w:hint="eastAsia" w:ascii="仿宋" w:hAnsi="仿宋" w:eastAsia="仿宋" w:cs="仿宋"/>
          <w:color w:val="auto"/>
        </w:rPr>
      </w:pPr>
    </w:p>
    <w:p w14:paraId="5DFAA9DE">
      <w:pPr>
        <w:spacing w:line="360" w:lineRule="auto"/>
        <w:ind w:right="420"/>
        <w:rPr>
          <w:rFonts w:hint="eastAsia" w:ascii="仿宋" w:hAnsi="仿宋" w:eastAsia="仿宋" w:cs="仿宋"/>
          <w:color w:val="auto"/>
        </w:rPr>
      </w:pPr>
    </w:p>
    <w:p w14:paraId="6A0F62BA">
      <w:pPr>
        <w:spacing w:line="360" w:lineRule="auto"/>
        <w:rPr>
          <w:rFonts w:hint="eastAsia" w:ascii="仿宋" w:hAnsi="仿宋" w:eastAsia="仿宋" w:cs="仿宋"/>
          <w:bCs/>
          <w:color w:val="auto"/>
          <w:sz w:val="24"/>
        </w:rPr>
      </w:pPr>
    </w:p>
    <w:p w14:paraId="4A465257">
      <w:pPr>
        <w:spacing w:line="360" w:lineRule="auto"/>
        <w:jc w:val="center"/>
        <w:rPr>
          <w:rFonts w:hint="eastAsia" w:ascii="仿宋" w:hAnsi="仿宋" w:eastAsia="仿宋" w:cs="仿宋"/>
          <w:b/>
          <w:color w:val="auto"/>
          <w:sz w:val="32"/>
          <w:szCs w:val="32"/>
        </w:rPr>
      </w:pPr>
    </w:p>
    <w:p w14:paraId="412372FE">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70DC1">
    <w:pPr>
      <w:pStyle w:val="39"/>
      <w:framePr w:wrap="around" w:vAnchor="text" w:hAnchor="margin" w:xAlign="right" w:y="1"/>
      <w:rPr>
        <w:rStyle w:val="73"/>
      </w:rPr>
    </w:pPr>
    <w:r>
      <w:fldChar w:fldCharType="begin"/>
    </w:r>
    <w:r>
      <w:rPr>
        <w:rStyle w:val="73"/>
      </w:rPr>
      <w:instrText xml:space="preserve">PAGE  </w:instrText>
    </w:r>
    <w:r>
      <w:fldChar w:fldCharType="end"/>
    </w:r>
  </w:p>
  <w:p w14:paraId="24AB2B13">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DE763">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D5F0DC">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1DD5F0DC">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36D63A4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CC85">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94924">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29194924">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1A2F2BE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FDA3">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F820E">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233F820E">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E2638">
    <w:pPr>
      <w:pStyle w:val="39"/>
      <w:framePr w:wrap="around" w:vAnchor="text" w:hAnchor="margin" w:xAlign="right" w:y="1"/>
      <w:rPr>
        <w:rStyle w:val="73"/>
      </w:rPr>
    </w:pPr>
    <w:r>
      <w:fldChar w:fldCharType="begin"/>
    </w:r>
    <w:r>
      <w:rPr>
        <w:rStyle w:val="73"/>
      </w:rPr>
      <w:instrText xml:space="preserve">PAGE  </w:instrText>
    </w:r>
    <w:r>
      <w:fldChar w:fldCharType="end"/>
    </w:r>
  </w:p>
  <w:p w14:paraId="16E6D0CC">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17934">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E0DD38">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5AE0DD38">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74FC">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5FA55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2C5FA55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AB4A8">
    <w:pPr>
      <w:pStyle w:val="39"/>
      <w:framePr w:wrap="around" w:vAnchor="text" w:hAnchor="margin" w:xAlign="right" w:y="1"/>
      <w:rPr>
        <w:rStyle w:val="73"/>
      </w:rPr>
    </w:pPr>
    <w:r>
      <w:fldChar w:fldCharType="begin"/>
    </w:r>
    <w:r>
      <w:rPr>
        <w:rStyle w:val="73"/>
      </w:rPr>
      <w:instrText xml:space="preserve">PAGE  </w:instrText>
    </w:r>
    <w:r>
      <w:fldChar w:fldCharType="end"/>
    </w:r>
  </w:p>
  <w:p w14:paraId="46A9F983">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507F">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0E22A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570E22A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0B73">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AECE50">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09AECE50">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8E92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17DC4">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A937">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7E5A26">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567E5A26">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439AC81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A41A">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11847">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0BC11847">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6A999CA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16085">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A1C61">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37F9">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4F8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69A4">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BBB8">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C182E">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3F8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95D89">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6FBCF">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DD1B4">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xY2NmNDBmZTFkZWFjYmNmZWVlODY2YzkxYTgwMWQ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CE26DC"/>
    <w:rsid w:val="00FE19E4"/>
    <w:rsid w:val="010151CF"/>
    <w:rsid w:val="01537FD5"/>
    <w:rsid w:val="018E25D5"/>
    <w:rsid w:val="01A253B8"/>
    <w:rsid w:val="01BC3CB0"/>
    <w:rsid w:val="024E2783"/>
    <w:rsid w:val="02555ED9"/>
    <w:rsid w:val="026453EF"/>
    <w:rsid w:val="02A9126A"/>
    <w:rsid w:val="02AE30D1"/>
    <w:rsid w:val="033E089E"/>
    <w:rsid w:val="03634626"/>
    <w:rsid w:val="03DA3C5D"/>
    <w:rsid w:val="040A684F"/>
    <w:rsid w:val="04542180"/>
    <w:rsid w:val="04A07D2D"/>
    <w:rsid w:val="04C82350"/>
    <w:rsid w:val="05823C1D"/>
    <w:rsid w:val="065C270A"/>
    <w:rsid w:val="06604C23"/>
    <w:rsid w:val="06D74677"/>
    <w:rsid w:val="06D85336"/>
    <w:rsid w:val="076D6E90"/>
    <w:rsid w:val="07D24EBF"/>
    <w:rsid w:val="08591B53"/>
    <w:rsid w:val="08752E31"/>
    <w:rsid w:val="090C5C92"/>
    <w:rsid w:val="090E0B90"/>
    <w:rsid w:val="0983157E"/>
    <w:rsid w:val="09C875A3"/>
    <w:rsid w:val="0A12582B"/>
    <w:rsid w:val="0A1C4DDD"/>
    <w:rsid w:val="0A1D6F76"/>
    <w:rsid w:val="0A6810A3"/>
    <w:rsid w:val="0A860191"/>
    <w:rsid w:val="0B1630ED"/>
    <w:rsid w:val="0BE300B2"/>
    <w:rsid w:val="0BF24799"/>
    <w:rsid w:val="0BFD39D5"/>
    <w:rsid w:val="0C171D0F"/>
    <w:rsid w:val="0C2A5CE1"/>
    <w:rsid w:val="0C590374"/>
    <w:rsid w:val="0CA23AC9"/>
    <w:rsid w:val="0E357FF4"/>
    <w:rsid w:val="0ED2440E"/>
    <w:rsid w:val="0EF54B6B"/>
    <w:rsid w:val="0F973CBE"/>
    <w:rsid w:val="0FA0239A"/>
    <w:rsid w:val="0FAD0166"/>
    <w:rsid w:val="0FFF466D"/>
    <w:rsid w:val="10216577"/>
    <w:rsid w:val="10727C56"/>
    <w:rsid w:val="10B85FB1"/>
    <w:rsid w:val="10C81F6C"/>
    <w:rsid w:val="10CD7582"/>
    <w:rsid w:val="10F354AA"/>
    <w:rsid w:val="11241C6E"/>
    <w:rsid w:val="11A227BD"/>
    <w:rsid w:val="1206186A"/>
    <w:rsid w:val="12472408"/>
    <w:rsid w:val="124C282D"/>
    <w:rsid w:val="1262754C"/>
    <w:rsid w:val="12687113"/>
    <w:rsid w:val="12A14823"/>
    <w:rsid w:val="12A17402"/>
    <w:rsid w:val="133236CD"/>
    <w:rsid w:val="13E57956"/>
    <w:rsid w:val="14127BE9"/>
    <w:rsid w:val="14E32ED1"/>
    <w:rsid w:val="154C4341"/>
    <w:rsid w:val="15520D07"/>
    <w:rsid w:val="158D1A3D"/>
    <w:rsid w:val="15A90642"/>
    <w:rsid w:val="15B417EF"/>
    <w:rsid w:val="15E50ECA"/>
    <w:rsid w:val="160615DC"/>
    <w:rsid w:val="169E17AF"/>
    <w:rsid w:val="16FD66C9"/>
    <w:rsid w:val="172B0B5F"/>
    <w:rsid w:val="18C76587"/>
    <w:rsid w:val="18F010EE"/>
    <w:rsid w:val="191F5F30"/>
    <w:rsid w:val="194D347D"/>
    <w:rsid w:val="195210FF"/>
    <w:rsid w:val="1961080B"/>
    <w:rsid w:val="19697BC5"/>
    <w:rsid w:val="197519E8"/>
    <w:rsid w:val="1A146123"/>
    <w:rsid w:val="1A7E6E3B"/>
    <w:rsid w:val="1B157B5C"/>
    <w:rsid w:val="1B3721C8"/>
    <w:rsid w:val="1B656D35"/>
    <w:rsid w:val="1B746F78"/>
    <w:rsid w:val="1BBC702D"/>
    <w:rsid w:val="1CA64E1F"/>
    <w:rsid w:val="1CAA72F4"/>
    <w:rsid w:val="1CAE6C02"/>
    <w:rsid w:val="1D3D0F5F"/>
    <w:rsid w:val="1DE03F03"/>
    <w:rsid w:val="1E1E7A9B"/>
    <w:rsid w:val="1E2345FC"/>
    <w:rsid w:val="1E764DB5"/>
    <w:rsid w:val="1E7A2AF8"/>
    <w:rsid w:val="1F4629DA"/>
    <w:rsid w:val="1FE02E2E"/>
    <w:rsid w:val="203047D0"/>
    <w:rsid w:val="20C91B14"/>
    <w:rsid w:val="210B3768"/>
    <w:rsid w:val="213D3ED1"/>
    <w:rsid w:val="21C509EB"/>
    <w:rsid w:val="21DE15EF"/>
    <w:rsid w:val="223A10AC"/>
    <w:rsid w:val="22AF4D3A"/>
    <w:rsid w:val="22D00328"/>
    <w:rsid w:val="2388039C"/>
    <w:rsid w:val="23DE15D6"/>
    <w:rsid w:val="246F3852"/>
    <w:rsid w:val="24730458"/>
    <w:rsid w:val="26374E7D"/>
    <w:rsid w:val="270F224B"/>
    <w:rsid w:val="272D3C01"/>
    <w:rsid w:val="274A3283"/>
    <w:rsid w:val="27593B6D"/>
    <w:rsid w:val="27D03AD8"/>
    <w:rsid w:val="28412A56"/>
    <w:rsid w:val="28570335"/>
    <w:rsid w:val="285C326E"/>
    <w:rsid w:val="287109F2"/>
    <w:rsid w:val="2975679D"/>
    <w:rsid w:val="29BB5D72"/>
    <w:rsid w:val="29BC6A7E"/>
    <w:rsid w:val="2A0A45AD"/>
    <w:rsid w:val="2A895E70"/>
    <w:rsid w:val="2AD54BBC"/>
    <w:rsid w:val="2B876854"/>
    <w:rsid w:val="2C5B01CA"/>
    <w:rsid w:val="2C696097"/>
    <w:rsid w:val="2CC716B0"/>
    <w:rsid w:val="2CDA6E57"/>
    <w:rsid w:val="2CE657FC"/>
    <w:rsid w:val="2D04520E"/>
    <w:rsid w:val="2DED6716"/>
    <w:rsid w:val="2E161659"/>
    <w:rsid w:val="2E571378"/>
    <w:rsid w:val="2E9B5B4C"/>
    <w:rsid w:val="2EB62CF8"/>
    <w:rsid w:val="2FEC5533"/>
    <w:rsid w:val="30191A45"/>
    <w:rsid w:val="305F7D9F"/>
    <w:rsid w:val="31172428"/>
    <w:rsid w:val="313E1251"/>
    <w:rsid w:val="314D6456"/>
    <w:rsid w:val="318F5509"/>
    <w:rsid w:val="31A30E4F"/>
    <w:rsid w:val="31B45EC9"/>
    <w:rsid w:val="32871939"/>
    <w:rsid w:val="3318407C"/>
    <w:rsid w:val="335F4CCE"/>
    <w:rsid w:val="34B01DB9"/>
    <w:rsid w:val="34E53DB8"/>
    <w:rsid w:val="352B5B8B"/>
    <w:rsid w:val="35B4496A"/>
    <w:rsid w:val="35DF0E7D"/>
    <w:rsid w:val="360337E4"/>
    <w:rsid w:val="36164371"/>
    <w:rsid w:val="364F0A73"/>
    <w:rsid w:val="36633F7A"/>
    <w:rsid w:val="36691B9F"/>
    <w:rsid w:val="3710594F"/>
    <w:rsid w:val="37A569B6"/>
    <w:rsid w:val="380D35DC"/>
    <w:rsid w:val="381A7D5B"/>
    <w:rsid w:val="38297B06"/>
    <w:rsid w:val="38C02CE8"/>
    <w:rsid w:val="38C41BE3"/>
    <w:rsid w:val="39E135D3"/>
    <w:rsid w:val="3A061CEC"/>
    <w:rsid w:val="3A3A7EEA"/>
    <w:rsid w:val="3B1F0857"/>
    <w:rsid w:val="3BCC66C3"/>
    <w:rsid w:val="3BF4033D"/>
    <w:rsid w:val="3C2E411C"/>
    <w:rsid w:val="3C794DA4"/>
    <w:rsid w:val="3C9E5C02"/>
    <w:rsid w:val="3D98638F"/>
    <w:rsid w:val="3E02162D"/>
    <w:rsid w:val="3E457417"/>
    <w:rsid w:val="3E7D5F84"/>
    <w:rsid w:val="3ED75367"/>
    <w:rsid w:val="3F1101B2"/>
    <w:rsid w:val="3F326AC0"/>
    <w:rsid w:val="3F5B0A61"/>
    <w:rsid w:val="400F08BD"/>
    <w:rsid w:val="40233B11"/>
    <w:rsid w:val="40383B92"/>
    <w:rsid w:val="4140374B"/>
    <w:rsid w:val="41A2530D"/>
    <w:rsid w:val="41A334C2"/>
    <w:rsid w:val="41AD1F74"/>
    <w:rsid w:val="42657940"/>
    <w:rsid w:val="42BC2E2F"/>
    <w:rsid w:val="43033208"/>
    <w:rsid w:val="438124F9"/>
    <w:rsid w:val="445175A7"/>
    <w:rsid w:val="44CE3311"/>
    <w:rsid w:val="44D530D8"/>
    <w:rsid w:val="459463E3"/>
    <w:rsid w:val="45BB0E6F"/>
    <w:rsid w:val="46236D21"/>
    <w:rsid w:val="47850229"/>
    <w:rsid w:val="47B16CDB"/>
    <w:rsid w:val="48190115"/>
    <w:rsid w:val="483671E0"/>
    <w:rsid w:val="49900B72"/>
    <w:rsid w:val="4A546BEF"/>
    <w:rsid w:val="4A8C6B1E"/>
    <w:rsid w:val="4A9E7C29"/>
    <w:rsid w:val="4AA340C3"/>
    <w:rsid w:val="4AB50890"/>
    <w:rsid w:val="4B1C38AB"/>
    <w:rsid w:val="4B4734B2"/>
    <w:rsid w:val="4BB33A7C"/>
    <w:rsid w:val="4BC90A28"/>
    <w:rsid w:val="4C37510C"/>
    <w:rsid w:val="4CBB4158"/>
    <w:rsid w:val="4D6866DE"/>
    <w:rsid w:val="4DE4148C"/>
    <w:rsid w:val="4E00263F"/>
    <w:rsid w:val="4E380649"/>
    <w:rsid w:val="4EF44BE3"/>
    <w:rsid w:val="4F4641AC"/>
    <w:rsid w:val="4FAE554B"/>
    <w:rsid w:val="4FE57246"/>
    <w:rsid w:val="500B78BE"/>
    <w:rsid w:val="504B3DAB"/>
    <w:rsid w:val="50C301CB"/>
    <w:rsid w:val="511107EA"/>
    <w:rsid w:val="511A48D1"/>
    <w:rsid w:val="519D5BDA"/>
    <w:rsid w:val="51E15FA0"/>
    <w:rsid w:val="51ED254C"/>
    <w:rsid w:val="51F63272"/>
    <w:rsid w:val="51FD35B3"/>
    <w:rsid w:val="53D370D2"/>
    <w:rsid w:val="53EA0ACE"/>
    <w:rsid w:val="53FC752F"/>
    <w:rsid w:val="540C3F9B"/>
    <w:rsid w:val="54AE6E9B"/>
    <w:rsid w:val="54B81330"/>
    <w:rsid w:val="554C448C"/>
    <w:rsid w:val="55F978A1"/>
    <w:rsid w:val="56337905"/>
    <w:rsid w:val="57122BC6"/>
    <w:rsid w:val="579E26AC"/>
    <w:rsid w:val="57DAE6E1"/>
    <w:rsid w:val="59701FF1"/>
    <w:rsid w:val="597503AA"/>
    <w:rsid w:val="59CC5A1A"/>
    <w:rsid w:val="5A4412E8"/>
    <w:rsid w:val="5A6B2D19"/>
    <w:rsid w:val="5AC504FE"/>
    <w:rsid w:val="5B606F33"/>
    <w:rsid w:val="5BF02C37"/>
    <w:rsid w:val="5C163FEB"/>
    <w:rsid w:val="5C2E3077"/>
    <w:rsid w:val="5C4C6CF0"/>
    <w:rsid w:val="5C8E2CEF"/>
    <w:rsid w:val="5C97708A"/>
    <w:rsid w:val="5D101956"/>
    <w:rsid w:val="5D203385"/>
    <w:rsid w:val="5E005E6E"/>
    <w:rsid w:val="5E385608"/>
    <w:rsid w:val="5F313E05"/>
    <w:rsid w:val="5F5E41E5"/>
    <w:rsid w:val="5F665FB3"/>
    <w:rsid w:val="5F847B5D"/>
    <w:rsid w:val="5F8D3732"/>
    <w:rsid w:val="6028557A"/>
    <w:rsid w:val="603242D9"/>
    <w:rsid w:val="60433DF0"/>
    <w:rsid w:val="60742EC9"/>
    <w:rsid w:val="60C81B28"/>
    <w:rsid w:val="61077826"/>
    <w:rsid w:val="61476187"/>
    <w:rsid w:val="61663072"/>
    <w:rsid w:val="620944BA"/>
    <w:rsid w:val="621F4FC1"/>
    <w:rsid w:val="627A1383"/>
    <w:rsid w:val="629A1C32"/>
    <w:rsid w:val="62E84689"/>
    <w:rsid w:val="63B82D47"/>
    <w:rsid w:val="63E025D8"/>
    <w:rsid w:val="63E56E61"/>
    <w:rsid w:val="64132E12"/>
    <w:rsid w:val="642152E2"/>
    <w:rsid w:val="642D103F"/>
    <w:rsid w:val="64654C7D"/>
    <w:rsid w:val="65077AE2"/>
    <w:rsid w:val="650D6FAC"/>
    <w:rsid w:val="65136487"/>
    <w:rsid w:val="65973253"/>
    <w:rsid w:val="65A54EC2"/>
    <w:rsid w:val="664C0F4D"/>
    <w:rsid w:val="665736C4"/>
    <w:rsid w:val="66823534"/>
    <w:rsid w:val="66B50838"/>
    <w:rsid w:val="672A039B"/>
    <w:rsid w:val="67431BB1"/>
    <w:rsid w:val="67530616"/>
    <w:rsid w:val="675D60DF"/>
    <w:rsid w:val="67787FC9"/>
    <w:rsid w:val="682664D1"/>
    <w:rsid w:val="68D978A1"/>
    <w:rsid w:val="68E236B8"/>
    <w:rsid w:val="690A2A0B"/>
    <w:rsid w:val="6911272E"/>
    <w:rsid w:val="69D41F5D"/>
    <w:rsid w:val="69EF6E4B"/>
    <w:rsid w:val="69F85C3D"/>
    <w:rsid w:val="6A1165CB"/>
    <w:rsid w:val="6AA40D88"/>
    <w:rsid w:val="6AC13272"/>
    <w:rsid w:val="6ACE5598"/>
    <w:rsid w:val="6AEF1016"/>
    <w:rsid w:val="6B876668"/>
    <w:rsid w:val="6B902CAD"/>
    <w:rsid w:val="6BA97700"/>
    <w:rsid w:val="6BE203D1"/>
    <w:rsid w:val="6C165A05"/>
    <w:rsid w:val="6C2430E3"/>
    <w:rsid w:val="6C3D246C"/>
    <w:rsid w:val="6D997745"/>
    <w:rsid w:val="6DD7015B"/>
    <w:rsid w:val="6DF606F4"/>
    <w:rsid w:val="6E6A6BC8"/>
    <w:rsid w:val="6EE03793"/>
    <w:rsid w:val="6F6B55C8"/>
    <w:rsid w:val="6F8151E6"/>
    <w:rsid w:val="6F851686"/>
    <w:rsid w:val="70BA1B64"/>
    <w:rsid w:val="71070115"/>
    <w:rsid w:val="71195A39"/>
    <w:rsid w:val="713E488C"/>
    <w:rsid w:val="718617A9"/>
    <w:rsid w:val="725453F3"/>
    <w:rsid w:val="729E74BD"/>
    <w:rsid w:val="72A000BB"/>
    <w:rsid w:val="72BD2603"/>
    <w:rsid w:val="72DF16B3"/>
    <w:rsid w:val="73165394"/>
    <w:rsid w:val="73374849"/>
    <w:rsid w:val="738C280D"/>
    <w:rsid w:val="73942F36"/>
    <w:rsid w:val="73B75E5F"/>
    <w:rsid w:val="743D52CE"/>
    <w:rsid w:val="74A8774F"/>
    <w:rsid w:val="750E2605"/>
    <w:rsid w:val="76AF6398"/>
    <w:rsid w:val="771C7190"/>
    <w:rsid w:val="77455261"/>
    <w:rsid w:val="77A8194D"/>
    <w:rsid w:val="77AE203F"/>
    <w:rsid w:val="782557C0"/>
    <w:rsid w:val="785B0E36"/>
    <w:rsid w:val="786A11CF"/>
    <w:rsid w:val="78C935D5"/>
    <w:rsid w:val="78FA0E87"/>
    <w:rsid w:val="796E4A00"/>
    <w:rsid w:val="79701CA2"/>
    <w:rsid w:val="79DD48C3"/>
    <w:rsid w:val="7A050ADC"/>
    <w:rsid w:val="7A363B70"/>
    <w:rsid w:val="7A3A405E"/>
    <w:rsid w:val="7A7E0CD2"/>
    <w:rsid w:val="7AF406B1"/>
    <w:rsid w:val="7AF640BD"/>
    <w:rsid w:val="7B863637"/>
    <w:rsid w:val="7BE0766D"/>
    <w:rsid w:val="7BF546E1"/>
    <w:rsid w:val="7C1A4939"/>
    <w:rsid w:val="7C1E55E8"/>
    <w:rsid w:val="7C4E0962"/>
    <w:rsid w:val="7C5A5426"/>
    <w:rsid w:val="7C5C72FD"/>
    <w:rsid w:val="7C73106A"/>
    <w:rsid w:val="7C9E459A"/>
    <w:rsid w:val="7CD945C2"/>
    <w:rsid w:val="7CE16A13"/>
    <w:rsid w:val="7D0211AE"/>
    <w:rsid w:val="7D133AE0"/>
    <w:rsid w:val="7DC65163"/>
    <w:rsid w:val="7DFF0A44"/>
    <w:rsid w:val="7EA31D88"/>
    <w:rsid w:val="7EB7B118"/>
    <w:rsid w:val="7F4DBC21"/>
    <w:rsid w:val="7F8E3C24"/>
    <w:rsid w:val="7FAC7379"/>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4"/>
    <w:qFormat/>
    <w:uiPriority w:val="99"/>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6"/>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7"/>
    <w:qFormat/>
    <w:uiPriority w:val="0"/>
    <w:rPr>
      <w:b/>
      <w:bCs/>
    </w:rPr>
  </w:style>
  <w:style w:type="paragraph" w:styleId="61">
    <w:name w:val="Body Text First Indent"/>
    <w:basedOn w:val="2"/>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1"/>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0"/>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7611</Words>
  <Characters>8314</Characters>
  <Lines>363</Lines>
  <Paragraphs>102</Paragraphs>
  <TotalTime>15</TotalTime>
  <ScaleCrop>false</ScaleCrop>
  <LinksUpToDate>false</LinksUpToDate>
  <CharactersWithSpaces>9812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HC</cp:lastModifiedBy>
  <cp:lastPrinted>2021-12-28T11:06:00Z</cp:lastPrinted>
  <dcterms:modified xsi:type="dcterms:W3CDTF">2025-07-10T07:59:34Z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65BC96A20D2C478D97612005079CC8F9_13</vt:lpwstr>
  </property>
  <property fmtid="{D5CDD505-2E9C-101B-9397-08002B2CF9AE}" pid="5" name="KSOTemplateDocerSaveRecord">
    <vt:lpwstr>eyJoZGlkIjoiOTY4ZmY1MjRkOGQ4YThhNDg4MTRjODMyNGQyMTExYTQiLCJ1c2VySWQiOiIyNDg1ODQxNzQifQ==</vt:lpwstr>
  </property>
</Properties>
</file>