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spacing w:line="440" w:lineRule="exact"/>
        <w:ind w:firstLine="420" w:firstLineChars="200"/>
        <w:rPr>
          <w:rFonts w:hint="eastAsia"/>
        </w:rPr>
      </w:pPr>
      <w:r>
        <w:rPr>
          <w:rFonts w:hint="eastAsia"/>
        </w:rPr>
        <w:t>标段编号：HCCGTL2023-028</w:t>
      </w:r>
    </w:p>
    <w:p>
      <w:pPr>
        <w:spacing w:line="440" w:lineRule="exact"/>
        <w:ind w:firstLine="420" w:firstLineChars="200"/>
        <w:rPr>
          <w:rFonts w:hint="eastAsia"/>
        </w:rPr>
      </w:pPr>
      <w:r>
        <w:rPr>
          <w:rFonts w:hint="eastAsia"/>
        </w:rPr>
        <w:t>标段名称：</w:t>
      </w:r>
      <w:r>
        <w:rPr>
          <w:rFonts w:hint="eastAsia"/>
        </w:rPr>
        <w:t>首届中国（桐庐）国际马术公开赛防爆安检租赁服务项目</w:t>
      </w:r>
    </w:p>
    <w:p>
      <w:pPr>
        <w:rPr>
          <w:rFonts w:hint="eastAsia"/>
          <w:b/>
        </w:rPr>
      </w:pP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335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3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山东乾塘新视信息技术有限公司</w:t>
            </w:r>
          </w:p>
        </w:tc>
        <w:tc>
          <w:tcPr>
            <w:tcW w:w="3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浙江智探安防科技有限公司</w:t>
            </w:r>
          </w:p>
        </w:tc>
        <w:tc>
          <w:tcPr>
            <w:tcW w:w="3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杭州市安保服务集团有限公司</w:t>
            </w:r>
          </w:p>
        </w:tc>
        <w:tc>
          <w:tcPr>
            <w:tcW w:w="3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综合排名未第一</w:t>
            </w:r>
          </w:p>
        </w:tc>
      </w:tr>
    </w:tbl>
    <w:p/>
    <w:p>
      <w:pPr>
        <w:rPr>
          <w:rFonts w:hint="eastAsia"/>
        </w:rPr>
      </w:pPr>
      <w:bookmarkStart w:id="0" w:name="_GoBack"/>
      <w:bookmarkEnd w:id="0"/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1317D"/>
    <w:multiLevelType w:val="singleLevel"/>
    <w:tmpl w:val="7A71317D"/>
    <w:lvl w:ilvl="0" w:tentative="0">
      <w:start w:val="1"/>
      <w:numFmt w:val="decimal"/>
      <w:pStyle w:val="3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zNTI1YTdjNTVmNjZlNDc4MjMzZmY1NDllYTQ5NzYifQ=="/>
  </w:docVars>
  <w:rsids>
    <w:rsidRoot w:val="00BB4DE2"/>
    <w:rsid w:val="002D7097"/>
    <w:rsid w:val="00507446"/>
    <w:rsid w:val="00A3330A"/>
    <w:rsid w:val="00B3445D"/>
    <w:rsid w:val="00BB4DE2"/>
    <w:rsid w:val="00C90B6B"/>
    <w:rsid w:val="449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List Number"/>
    <w:basedOn w:val="1"/>
    <w:next w:val="4"/>
    <w:semiHidden/>
    <w:unhideWhenUsed/>
    <w:uiPriority w:val="99"/>
    <w:pPr>
      <w:numPr>
        <w:ilvl w:val="0"/>
        <w:numId w:val="1"/>
      </w:numPr>
    </w:pPr>
  </w:style>
  <w:style w:type="paragraph" w:styleId="4">
    <w:name w:val="Balloon Text"/>
    <w:basedOn w:val="1"/>
    <w:next w:val="5"/>
    <w:qFormat/>
    <w:uiPriority w:val="0"/>
    <w:rPr>
      <w:rFonts w:ascii="Calibri" w:hAnsi="Calibri"/>
      <w:sz w:val="18"/>
      <w:szCs w:val="18"/>
    </w:rPr>
  </w:style>
  <w:style w:type="paragraph" w:styleId="5">
    <w:name w:val="toc 8"/>
    <w:basedOn w:val="1"/>
    <w:next w:val="1"/>
    <w:semiHidden/>
    <w:qFormat/>
    <w:uiPriority w:val="0"/>
    <w:pPr>
      <w:spacing w:afterLines="50"/>
      <w:ind w:left="1470"/>
      <w:jc w:val="left"/>
    </w:pPr>
    <w:rPr>
      <w:snapToGrid w:val="0"/>
      <w:kern w:val="0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掌心化雪</cp:lastModifiedBy>
  <dcterms:modified xsi:type="dcterms:W3CDTF">2023-05-05T03:54:55Z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06E72AEAB9BD4F28B5E2DE928B6B5C41_13</vt:lpwstr>
  </property>
</Properties>
</file>