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供应商未中标情况说明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21"/>
          <w:szCs w:val="21"/>
        </w:rPr>
        <w:t>名称：医院二病区装修改造工程</w:t>
      </w:r>
    </w:p>
    <w:p>
      <w:pPr>
        <w:spacing w:line="360" w:lineRule="auto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21"/>
          <w:szCs w:val="21"/>
        </w:rPr>
        <w:t>编号：[2024]4014号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911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3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杭州硕茂建设有限公司</w:t>
            </w:r>
          </w:p>
        </w:tc>
        <w:tc>
          <w:tcPr>
            <w:tcW w:w="3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总得分：81.40，排名：2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杭州城美建筑工程有限公司</w:t>
            </w:r>
          </w:p>
        </w:tc>
        <w:tc>
          <w:tcPr>
            <w:tcW w:w="3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总得分：79.11，排名：3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硕谷昊天建设（杭州）有限公司</w:t>
            </w:r>
          </w:p>
        </w:tc>
        <w:tc>
          <w:tcPr>
            <w:tcW w:w="3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总得分：78.41，排名：4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浙江中冠建设集团有限公司</w:t>
            </w:r>
          </w:p>
        </w:tc>
        <w:tc>
          <w:tcPr>
            <w:tcW w:w="3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总得分：77.88，排名：5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杭州联腾建筑装饰有限公司</w:t>
            </w:r>
          </w:p>
        </w:tc>
        <w:tc>
          <w:tcPr>
            <w:tcW w:w="3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总得分：75.64，排名：6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杭州万峰建设有限公司</w:t>
            </w:r>
          </w:p>
        </w:tc>
        <w:tc>
          <w:tcPr>
            <w:tcW w:w="3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资格审查未通过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备注：若标段废标，可对整个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iYWVjYzNjM2Q3MDVlNWEzYWIwMjY4YzcyMTM0ZmUifQ=="/>
  </w:docVars>
  <w:rsids>
    <w:rsidRoot w:val="00BB4DE2"/>
    <w:rsid w:val="002D7097"/>
    <w:rsid w:val="00507446"/>
    <w:rsid w:val="00A3330A"/>
    <w:rsid w:val="00B3445D"/>
    <w:rsid w:val="00BB4DE2"/>
    <w:rsid w:val="00C90B6B"/>
    <w:rsid w:val="02375C7E"/>
    <w:rsid w:val="02E96500"/>
    <w:rsid w:val="091F7B17"/>
    <w:rsid w:val="0BAB7ADF"/>
    <w:rsid w:val="0C9366F5"/>
    <w:rsid w:val="0EEF074F"/>
    <w:rsid w:val="12F37EE4"/>
    <w:rsid w:val="190E41EB"/>
    <w:rsid w:val="23E134DF"/>
    <w:rsid w:val="245715CA"/>
    <w:rsid w:val="24C0723C"/>
    <w:rsid w:val="2A3F5F77"/>
    <w:rsid w:val="2F07492E"/>
    <w:rsid w:val="3AB15806"/>
    <w:rsid w:val="402A6030"/>
    <w:rsid w:val="4229232C"/>
    <w:rsid w:val="5D030B8B"/>
    <w:rsid w:val="72C54926"/>
    <w:rsid w:val="79F42FF8"/>
    <w:rsid w:val="7B2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138</Characters>
  <Lines>1</Lines>
  <Paragraphs>1</Paragraphs>
  <TotalTime>1</TotalTime>
  <ScaleCrop>false</ScaleCrop>
  <LinksUpToDate>false</LinksUpToDate>
  <CharactersWithSpaces>138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豪圣</cp:lastModifiedBy>
  <dcterms:modified xsi:type="dcterms:W3CDTF">2024-04-24T01:05:20Z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18A9761B1EA04B66BFDF918E729FD2D2</vt:lpwstr>
  </property>
</Properties>
</file>