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44FC"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 w14:paraId="69F1FD96"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8B654C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项目编号：ZJZBC-25-CS-9038</w:t>
      </w:r>
    </w:p>
    <w:p w14:paraId="116F2EB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9028F60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项目名称：杭州市中策职业学校康桥校区女生宿舍卫生间改造工程</w:t>
      </w:r>
    </w:p>
    <w:tbl>
      <w:tblPr>
        <w:tblStyle w:val="4"/>
        <w:tblW w:w="87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060"/>
        <w:gridCol w:w="4980"/>
      </w:tblGrid>
      <w:tr w14:paraId="11593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12" w:type="dxa"/>
          </w:tcPr>
          <w:p w14:paraId="256A1152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060" w:type="dxa"/>
          </w:tcPr>
          <w:p w14:paraId="064CEA6D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4980" w:type="dxa"/>
          </w:tcPr>
          <w:p w14:paraId="569F4100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 w14:paraId="55E7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712" w:type="dxa"/>
            <w:vAlign w:val="center"/>
          </w:tcPr>
          <w:p w14:paraId="0585C15E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060" w:type="dxa"/>
            <w:vAlign w:val="center"/>
          </w:tcPr>
          <w:p w14:paraId="4A2F7AA2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上海丁盈建设工程有限公司</w:t>
            </w:r>
          </w:p>
        </w:tc>
        <w:tc>
          <w:tcPr>
            <w:tcW w:w="4980" w:type="dxa"/>
            <w:vAlign w:val="center"/>
          </w:tcPr>
          <w:p w14:paraId="28454F1A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候选人；根据综合得分排名，该单位排名第二；</w:t>
            </w:r>
          </w:p>
        </w:tc>
      </w:tr>
      <w:tr w14:paraId="0DF2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062DC5E7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060" w:type="dxa"/>
            <w:vAlign w:val="center"/>
          </w:tcPr>
          <w:p w14:paraId="336D2C8B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中顺鼎泰建设（杭州）有限公司</w:t>
            </w:r>
          </w:p>
        </w:tc>
        <w:tc>
          <w:tcPr>
            <w:tcW w:w="4980" w:type="dxa"/>
            <w:vAlign w:val="center"/>
          </w:tcPr>
          <w:p w14:paraId="4CE56897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</w:t>
            </w:r>
            <w:r>
              <w:rPr>
                <w:rFonts w:hint="eastAsia"/>
                <w:lang w:val="en-US" w:eastAsia="zh-CN"/>
              </w:rPr>
              <w:t>三；</w:t>
            </w:r>
          </w:p>
        </w:tc>
      </w:tr>
      <w:tr w14:paraId="2BFF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4459467F">
            <w:pPr>
              <w:pStyle w:val="6"/>
              <w:spacing w:before="0"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60" w:type="dxa"/>
            <w:vAlign w:val="center"/>
          </w:tcPr>
          <w:p w14:paraId="69E3C56B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杭州仕府建设科技有限公司</w:t>
            </w:r>
          </w:p>
        </w:tc>
        <w:tc>
          <w:tcPr>
            <w:tcW w:w="4980" w:type="dxa"/>
            <w:vAlign w:val="center"/>
          </w:tcPr>
          <w:p w14:paraId="37DCA0B1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</w:t>
            </w:r>
            <w:r>
              <w:rPr>
                <w:rFonts w:hint="eastAsia"/>
                <w:lang w:val="en-US" w:eastAsia="zh-CN"/>
              </w:rPr>
              <w:t>四；</w:t>
            </w:r>
          </w:p>
        </w:tc>
      </w:tr>
      <w:tr w14:paraId="24C48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47E41642">
            <w:pPr>
              <w:pStyle w:val="6"/>
              <w:spacing w:before="0"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60" w:type="dxa"/>
            <w:vAlign w:val="center"/>
          </w:tcPr>
          <w:p w14:paraId="53D09054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浙江新中环建设集团有限公司</w:t>
            </w:r>
          </w:p>
        </w:tc>
        <w:tc>
          <w:tcPr>
            <w:tcW w:w="4980" w:type="dxa"/>
            <w:vAlign w:val="center"/>
          </w:tcPr>
          <w:p w14:paraId="3C8B7CD3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</w:t>
            </w:r>
            <w:r>
              <w:rPr>
                <w:rFonts w:hint="eastAsia"/>
                <w:lang w:val="en-US" w:eastAsia="zh-CN"/>
              </w:rPr>
              <w:t>五；</w:t>
            </w:r>
          </w:p>
        </w:tc>
      </w:tr>
      <w:tr w14:paraId="66061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77F07433">
            <w:pPr>
              <w:pStyle w:val="6"/>
              <w:spacing w:before="0"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60" w:type="dxa"/>
            <w:vAlign w:val="center"/>
          </w:tcPr>
          <w:p w14:paraId="403DAA5E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硕谷昊天建设（杭州）有限公司</w:t>
            </w:r>
          </w:p>
        </w:tc>
        <w:tc>
          <w:tcPr>
            <w:tcW w:w="4980" w:type="dxa"/>
            <w:vAlign w:val="center"/>
          </w:tcPr>
          <w:p w14:paraId="15FCDB5E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</w:t>
            </w:r>
            <w:r>
              <w:rPr>
                <w:rFonts w:hint="eastAsia"/>
                <w:lang w:val="en-US" w:eastAsia="zh-CN"/>
              </w:rPr>
              <w:t>六；</w:t>
            </w:r>
          </w:p>
        </w:tc>
      </w:tr>
      <w:tr w14:paraId="503A7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2D6303EC">
            <w:pPr>
              <w:pStyle w:val="6"/>
              <w:spacing w:before="0"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60" w:type="dxa"/>
            <w:vAlign w:val="center"/>
          </w:tcPr>
          <w:p w14:paraId="0146B645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国邦建设有限公司</w:t>
            </w:r>
          </w:p>
        </w:tc>
        <w:tc>
          <w:tcPr>
            <w:tcW w:w="4980" w:type="dxa"/>
            <w:vAlign w:val="center"/>
          </w:tcPr>
          <w:p w14:paraId="4175E9C3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</w:t>
            </w:r>
            <w:r>
              <w:rPr>
                <w:rFonts w:hint="eastAsia"/>
                <w:lang w:val="en-US" w:eastAsia="zh-CN"/>
              </w:rPr>
              <w:t>七；</w:t>
            </w:r>
          </w:p>
        </w:tc>
      </w:tr>
      <w:tr w14:paraId="2703F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26DEDAA0">
            <w:pPr>
              <w:pStyle w:val="6"/>
              <w:spacing w:before="0"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60" w:type="dxa"/>
            <w:vAlign w:val="center"/>
          </w:tcPr>
          <w:p w14:paraId="01751789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河南潮前建设有限公司</w:t>
            </w:r>
          </w:p>
        </w:tc>
        <w:tc>
          <w:tcPr>
            <w:tcW w:w="4980" w:type="dxa"/>
            <w:vAlign w:val="center"/>
          </w:tcPr>
          <w:p w14:paraId="0416432A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</w:t>
            </w:r>
            <w:r>
              <w:rPr>
                <w:rFonts w:hint="eastAsia"/>
                <w:lang w:val="en-US" w:eastAsia="zh-CN"/>
              </w:rPr>
              <w:t>八；</w:t>
            </w:r>
          </w:p>
        </w:tc>
      </w:tr>
      <w:tr w14:paraId="1EE3F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1FF29E90">
            <w:pPr>
              <w:pStyle w:val="6"/>
              <w:spacing w:before="0"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060" w:type="dxa"/>
            <w:vAlign w:val="center"/>
          </w:tcPr>
          <w:p w14:paraId="5F477D50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杭州装潢工程有限公司</w:t>
            </w:r>
          </w:p>
        </w:tc>
        <w:tc>
          <w:tcPr>
            <w:tcW w:w="4980" w:type="dxa"/>
            <w:vAlign w:val="center"/>
          </w:tcPr>
          <w:p w14:paraId="12E08B3D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</w:t>
            </w:r>
            <w:r>
              <w:rPr>
                <w:rFonts w:hint="eastAsia"/>
                <w:lang w:val="en-US" w:eastAsia="zh-CN"/>
              </w:rPr>
              <w:t>九；</w:t>
            </w:r>
          </w:p>
        </w:tc>
      </w:tr>
      <w:tr w14:paraId="444F6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6600A79E">
            <w:pPr>
              <w:pStyle w:val="6"/>
              <w:spacing w:before="0"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060" w:type="dxa"/>
            <w:vAlign w:val="center"/>
          </w:tcPr>
          <w:p w14:paraId="447C75BC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浙江云鼎建设有限公司</w:t>
            </w:r>
          </w:p>
        </w:tc>
        <w:tc>
          <w:tcPr>
            <w:tcW w:w="4980" w:type="dxa"/>
            <w:vAlign w:val="center"/>
          </w:tcPr>
          <w:p w14:paraId="79C4AE96">
            <w:pPr>
              <w:pStyle w:val="6"/>
              <w:spacing w:before="0"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符合性审查未通过；</w:t>
            </w:r>
          </w:p>
        </w:tc>
      </w:tr>
      <w:tr w14:paraId="0A7C9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4CBFC939">
            <w:pPr>
              <w:pStyle w:val="6"/>
              <w:spacing w:before="0"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060" w:type="dxa"/>
            <w:vAlign w:val="center"/>
          </w:tcPr>
          <w:p w14:paraId="61DB00E0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杭州伟豪建设有限公司</w:t>
            </w:r>
          </w:p>
        </w:tc>
        <w:tc>
          <w:tcPr>
            <w:tcW w:w="4980" w:type="dxa"/>
            <w:vAlign w:val="center"/>
          </w:tcPr>
          <w:p w14:paraId="0126095B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符合性审查未通过。</w:t>
            </w:r>
            <w:bookmarkStart w:id="0" w:name="_GoBack"/>
            <w:bookmarkEnd w:id="0"/>
          </w:p>
        </w:tc>
      </w:tr>
    </w:tbl>
    <w:p w14:paraId="364ED822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26B788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备注：若标项废标，可对整个标项废标情况说明即可。</w:t>
      </w:r>
    </w:p>
    <w:p w14:paraId="5AA35425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917A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GM4YWFlY2ZlN2UxNDExNmU3ZGY0MmY2OTgzZDcifQ=="/>
  </w:docVars>
  <w:rsids>
    <w:rsidRoot w:val="00000000"/>
    <w:rsid w:val="02B66AA6"/>
    <w:rsid w:val="0844249F"/>
    <w:rsid w:val="139F21F6"/>
    <w:rsid w:val="15CA78F4"/>
    <w:rsid w:val="19FD77EA"/>
    <w:rsid w:val="1ADA70F7"/>
    <w:rsid w:val="1BF61AF0"/>
    <w:rsid w:val="1E0716C1"/>
    <w:rsid w:val="238D0EC0"/>
    <w:rsid w:val="23E17175"/>
    <w:rsid w:val="25E1345C"/>
    <w:rsid w:val="2D786F8E"/>
    <w:rsid w:val="300F2EC8"/>
    <w:rsid w:val="31752B2D"/>
    <w:rsid w:val="33B166DB"/>
    <w:rsid w:val="34421160"/>
    <w:rsid w:val="3811024D"/>
    <w:rsid w:val="3CAD59EE"/>
    <w:rsid w:val="44FF63A9"/>
    <w:rsid w:val="45DC53F7"/>
    <w:rsid w:val="462E76BC"/>
    <w:rsid w:val="4F6473F2"/>
    <w:rsid w:val="64155AA4"/>
    <w:rsid w:val="649466AB"/>
    <w:rsid w:val="6DB25017"/>
    <w:rsid w:val="739F6A63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192</Characters>
  <Lines>0</Lines>
  <Paragraphs>0</Paragraphs>
  <TotalTime>2</TotalTime>
  <ScaleCrop>false</ScaleCrop>
  <LinksUpToDate>false</LinksUpToDate>
  <CharactersWithSpaces>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2025-06-24T08:29:05Z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AC193252103F49AA9FBF5714F087A0D9</vt:lpwstr>
  </property>
  <property fmtid="{D5CDD505-2E9C-101B-9397-08002B2CF9AE}" pid="4" name="KSOTemplateDocerSaveRecord">
    <vt:lpwstr>eyJoZGlkIjoiZjk4ODA0NjMwNjFhYWEyZThjZjg2N2YxN2FlZGJmODIiLCJ1c2VySWQiOiI0NDg3MDg0OTkifQ==</vt:lpwstr>
  </property>
</Properties>
</file>