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标段编号：CTZB-2022090188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标段名称：船舶污染物接收处理服务项目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246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杭州驰途环保服务有限公司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82.42</w:t>
            </w:r>
            <w:r>
              <w:rPr>
                <w:rFonts w:hint="eastAsia"/>
                <w:b/>
                <w:lang w:val="en-US" w:eastAsia="zh-CN"/>
              </w:rPr>
              <w:t>，排名第2。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杭州东江嘴疏浚工程有限公司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81.86</w:t>
            </w:r>
            <w:r>
              <w:rPr>
                <w:rFonts w:hint="eastAsia"/>
                <w:b/>
                <w:lang w:val="en-US" w:eastAsia="zh-CN"/>
              </w:rPr>
              <w:t>，排名第3。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杭州双浦环境保洁服务有限公司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58.39</w:t>
            </w:r>
            <w:r>
              <w:rPr>
                <w:rFonts w:hint="eastAsia"/>
                <w:b/>
                <w:lang w:val="en-US" w:eastAsia="zh-CN"/>
              </w:rPr>
              <w:t>，排名第4。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2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杭州沨雨劳务服务有限公司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31.23</w:t>
            </w:r>
            <w:r>
              <w:rPr>
                <w:rFonts w:hint="eastAsia"/>
                <w:b/>
                <w:lang w:val="en-US" w:eastAsia="zh-CN"/>
              </w:rPr>
              <w:t>，排名第5。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bookmarkStart w:id="0" w:name="_GoBack"/>
      <w:bookmarkEnd w:id="0"/>
      <w: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YWVhZGM5MjVkM2Q4MjkxOWQ1YmE3NWJiYzliY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75362B"/>
    <w:rsid w:val="1A4D15EF"/>
    <w:rsid w:val="3EC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154</Characters>
  <Lines>1</Lines>
  <Paragraphs>1</Paragraphs>
  <TotalTime>1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0</cp:lastModifiedBy>
  <dcterms:modified xsi:type="dcterms:W3CDTF">2022-09-30T02:41:57Z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A79918060E0840D095EF90887CE1AC4D</vt:lpwstr>
  </property>
</Properties>
</file>