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</w:rPr>
        <w:fldChar w:fldCharType="begin"/>
      </w:r>
      <w:r>
        <w:rPr>
          <w:rFonts w:hint="eastAsia"/>
          <w:b/>
        </w:rPr>
        <w:instrText xml:space="preserve"> HYPERLINK "https://www.zcygov.cn/proj-procurement/project-result-detail/609845ac4549758a" \t "https://www.zcygov.cn/bidding-open/purchaser/_blank" </w:instrText>
      </w:r>
      <w:r>
        <w:rPr>
          <w:rFonts w:hint="eastAsia"/>
          <w:b/>
        </w:rPr>
        <w:fldChar w:fldCharType="separate"/>
      </w:r>
      <w:r>
        <w:rPr>
          <w:rFonts w:hint="eastAsia"/>
          <w:b/>
        </w:rPr>
        <w:t>杭州市域电视宣传信息服务政府采购项目</w:t>
      </w:r>
      <w:r>
        <w:rPr>
          <w:rFonts w:hint="eastAsia"/>
          <w:b/>
        </w:rPr>
        <w:fldChar w:fldCharType="end"/>
      </w:r>
      <w:bookmarkStart w:id="0" w:name="_GoBack"/>
      <w:bookmarkEnd w:id="0"/>
    </w:p>
    <w:p>
      <w:pPr>
        <w:spacing w:line="360" w:lineRule="auto"/>
        <w:rPr>
          <w:rFonts w:hint="eastAsia"/>
          <w:b/>
        </w:rPr>
      </w:pPr>
      <w:r>
        <w:rPr>
          <w:rFonts w:hint="eastAsia"/>
          <w:b/>
        </w:rPr>
        <w:t>标段名称：BWZB2022-GK-ZCY082</w:t>
      </w:r>
    </w:p>
    <w:p>
      <w:pPr>
        <w:spacing w:line="360" w:lineRule="auto"/>
        <w:rPr>
          <w:rFonts w:hint="eastAsia" w:eastAsiaTheme="minorEastAsia"/>
          <w:b/>
          <w:lang w:eastAsia="zh-CN"/>
        </w:rPr>
      </w:pPr>
    </w:p>
    <w:p>
      <w:pPr>
        <w:spacing w:line="360" w:lineRule="auto"/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4242"/>
        <w:gridCol w:w="32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left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default"/>
                <w:b w:val="0"/>
                <w:bCs/>
                <w:lang w:val="en-US" w:eastAsia="zh-CN"/>
              </w:rPr>
              <w:t>杭州彩纳文化传媒有限公司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left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总得分58.86，排名第2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02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4242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杭州迈瑞文化创意有限公司</w:t>
            </w:r>
          </w:p>
        </w:tc>
        <w:tc>
          <w:tcPr>
            <w:tcW w:w="3254" w:type="dxa"/>
            <w:vAlign w:val="center"/>
          </w:tcPr>
          <w:p>
            <w:pPr>
              <w:spacing w:line="240" w:lineRule="auto"/>
              <w:jc w:val="left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总得分45.5，排名第3</w:t>
            </w:r>
          </w:p>
        </w:tc>
      </w:tr>
    </w:tbl>
    <w:p>
      <w:pPr>
        <w:spacing w:line="360" w:lineRule="auto"/>
      </w:pPr>
    </w:p>
    <w:p>
      <w:pPr>
        <w:spacing w:line="360" w:lineRule="auto"/>
        <w:rPr>
          <w:rFonts w:hint="eastAsia"/>
        </w:rPr>
      </w:pPr>
    </w:p>
    <w:p>
      <w:pPr>
        <w:spacing w:line="360" w:lineRule="auto"/>
      </w:pPr>
    </w:p>
    <w:p>
      <w:pPr>
        <w:spacing w:line="360" w:lineRule="auto"/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JhOWM1NGM5NGQxODhmZmUyMDA0Yjg1NDExYTg0Y2MifQ=="/>
  </w:docVars>
  <w:rsids>
    <w:rsidRoot w:val="00BB4DE2"/>
    <w:rsid w:val="002D7097"/>
    <w:rsid w:val="00507446"/>
    <w:rsid w:val="00A3330A"/>
    <w:rsid w:val="00B3445D"/>
    <w:rsid w:val="00BB4DE2"/>
    <w:rsid w:val="00C90B6B"/>
    <w:rsid w:val="0C1F553A"/>
    <w:rsid w:val="23BB49D9"/>
    <w:rsid w:val="27DD7405"/>
    <w:rsid w:val="2A2823CB"/>
    <w:rsid w:val="2B5A5610"/>
    <w:rsid w:val="3B035F7B"/>
    <w:rsid w:val="4A571D96"/>
    <w:rsid w:val="4F661F83"/>
    <w:rsid w:val="5C2D1DDE"/>
    <w:rsid w:val="6DB05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116</Words>
  <Characters>140</Characters>
  <Lines>1</Lines>
  <Paragraphs>1</Paragraphs>
  <TotalTime>3</TotalTime>
  <ScaleCrop>false</ScaleCrop>
  <LinksUpToDate>false</LinksUpToDate>
  <CharactersWithSpaces>140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7.</cp:lastModifiedBy>
  <dcterms:modified xsi:type="dcterms:W3CDTF">2022-08-24T06:25:43Z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63B8FB08B22D4F71B7B25A5F1FA1CBA3</vt:lpwstr>
  </property>
</Properties>
</file>