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/>
          <w:b/>
        </w:rPr>
      </w:pPr>
      <w:r>
        <w:rPr>
          <w:rFonts w:hint="eastAsia"/>
          <w:b/>
        </w:rPr>
        <w:t>标段编号：ZJWSBJ-ZDCY-2023114G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/>
          <w:b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/>
          <w:b/>
        </w:rPr>
      </w:pPr>
      <w:r>
        <w:rPr>
          <w:rFonts w:hint="eastAsia"/>
          <w:b/>
        </w:rPr>
        <w:t>标段名称：全景声音频制作系统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北京杰西艺电子设备有限公司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北京英夫美迪科技股份有限公司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16E59"/>
    <w:multiLevelType w:val="multilevel"/>
    <w:tmpl w:val="40316E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1B8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2023-09-15T08:31:00Z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A41DD7EB80324A1EB5DC6BEB7A1EF197_12</vt:lpwstr>
  </property>
</Properties>
</file>