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40"/>
        </w:rPr>
      </w:pPr>
      <w:r>
        <w:rPr>
          <w:rFonts w:hint="eastAsia"/>
          <w:b/>
          <w:sz w:val="32"/>
          <w:szCs w:val="40"/>
        </w:rPr>
        <w:t>供应商未中标情况说明</w:t>
      </w:r>
    </w:p>
    <w:p/>
    <w:p>
      <w:pPr>
        <w:rPr>
          <w:rFonts w:hint="eastAsia"/>
          <w:b/>
        </w:rPr>
      </w:pPr>
      <w:r>
        <w:rPr>
          <w:rFonts w:hint="eastAsia"/>
          <w:b/>
        </w:rPr>
        <w:t>标段编号：ZJZBC-21-90123</w:t>
      </w:r>
    </w:p>
    <w:p>
      <w:r>
        <w:rPr>
          <w:rFonts w:hint="eastAsia"/>
          <w:b/>
        </w:rPr>
        <w:t>标段名称：新增档案、归档材料及业务档案整理和数字化项目</w:t>
      </w:r>
    </w:p>
    <w:tbl>
      <w:tblPr>
        <w:tblStyle w:val="3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260"/>
        <w:gridCol w:w="5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5300" w:type="dxa"/>
            <w:vAlign w:val="center"/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上海史肯图信息技术有限公司</w:t>
            </w:r>
          </w:p>
        </w:tc>
        <w:tc>
          <w:tcPr>
            <w:tcW w:w="5300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  <w:lang w:val="en-US" w:eastAsia="zh-CN"/>
              </w:rPr>
              <w:t>评审</w:t>
            </w:r>
            <w:r>
              <w:rPr>
                <w:rFonts w:hint="eastAsia"/>
              </w:rPr>
              <w:t>小组按照评审得分由高到低顺序推荐1名成交候选供应商。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该单位综合得分排序第二。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北京航星永志科技有限公司</w:t>
            </w:r>
          </w:p>
        </w:tc>
        <w:tc>
          <w:tcPr>
            <w:tcW w:w="5300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  <w:lang w:val="en-US" w:eastAsia="zh-CN"/>
              </w:rPr>
              <w:t>评审</w:t>
            </w:r>
            <w:r>
              <w:rPr>
                <w:rFonts w:hint="eastAsia"/>
              </w:rPr>
              <w:t>小组按照评审得分由高到低顺序推荐1名成交候选供应商。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该单位综合得分排序第三。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台州友吉档案管理有限公司</w:t>
            </w:r>
          </w:p>
        </w:tc>
        <w:tc>
          <w:tcPr>
            <w:tcW w:w="5300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  <w:lang w:val="en-US" w:eastAsia="zh-CN"/>
              </w:rPr>
              <w:t>评审</w:t>
            </w:r>
            <w:r>
              <w:rPr>
                <w:rFonts w:hint="eastAsia"/>
              </w:rPr>
              <w:t>小组按照评审得分由高到低顺序推荐1名成交候选供应商。</w:t>
            </w:r>
          </w:p>
          <w:p>
            <w:pPr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该单位综合得分排序第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合肥泓泉档案信息科技有限公司</w:t>
            </w:r>
          </w:p>
        </w:tc>
        <w:tc>
          <w:tcPr>
            <w:tcW w:w="5300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  <w:lang w:val="en-US" w:eastAsia="zh-CN"/>
              </w:rPr>
              <w:t>评审</w:t>
            </w:r>
            <w:r>
              <w:rPr>
                <w:rFonts w:hint="eastAsia"/>
              </w:rPr>
              <w:t>小组按照评审得分由高到低顺序推荐1名成交候选供应商。</w:t>
            </w:r>
          </w:p>
          <w:p>
            <w:pPr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该单位综合得分排序第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上海涵妍档案信息技术有限责任公司</w:t>
            </w:r>
          </w:p>
        </w:tc>
        <w:tc>
          <w:tcPr>
            <w:tcW w:w="5300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  <w:lang w:val="en-US" w:eastAsia="zh-CN"/>
              </w:rPr>
              <w:t>评审</w:t>
            </w:r>
            <w:r>
              <w:rPr>
                <w:rFonts w:hint="eastAsia"/>
              </w:rPr>
              <w:t>小组按照评审得分由高到低顺序推荐1名成交候选供应商。</w:t>
            </w:r>
          </w:p>
          <w:p>
            <w:pPr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该单位综合得分排序第</w:t>
            </w:r>
            <w:r>
              <w:rPr>
                <w:rFonts w:hint="eastAsia"/>
                <w:lang w:val="en-US" w:eastAsia="zh-CN"/>
              </w:rPr>
              <w:t>六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杭州赞诚档案管理咨询有限公司 </w:t>
            </w:r>
          </w:p>
        </w:tc>
        <w:tc>
          <w:tcPr>
            <w:tcW w:w="5300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  <w:lang w:val="en-US" w:eastAsia="zh-CN"/>
              </w:rPr>
              <w:t>评审</w:t>
            </w:r>
            <w:r>
              <w:rPr>
                <w:rFonts w:hint="eastAsia"/>
              </w:rPr>
              <w:t>小组按照评审得分由高到低顺序推荐1名成交候选供应商。</w:t>
            </w:r>
          </w:p>
          <w:p>
            <w:pPr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该单位综合得分排序第</w:t>
            </w:r>
            <w:r>
              <w:rPr>
                <w:rFonts w:hint="eastAsia"/>
                <w:lang w:val="en-US" w:eastAsia="zh-CN"/>
              </w:rPr>
              <w:t>七</w:t>
            </w:r>
            <w:r>
              <w:rPr>
                <w:rFonts w:hint="eastAsia"/>
              </w:rPr>
              <w:t>。</w:t>
            </w:r>
          </w:p>
        </w:tc>
      </w:tr>
    </w:tbl>
    <w:p/>
    <w:p>
      <w:r>
        <w:rPr>
          <w:rFonts w:hint="eastAsia"/>
        </w:rPr>
        <w:t>附综合得分排名</w:t>
      </w: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938520" cy="2993390"/>
            <wp:effectExtent l="0" t="0" r="508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5737" b="4422"/>
                    <a:stretch>
                      <a:fillRect/>
                    </a:stretch>
                  </pic:blipFill>
                  <pic:spPr>
                    <a:xfrm>
                      <a:off x="0" y="0"/>
                      <a:ext cx="5938520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127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13DD0"/>
    <w:rsid w:val="5C91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2021-11-11T07:36:00Z</dcterms:created>
  <dc:creator>吧啦吧啦吧啦</dc:creator>
  <cp:lastModifiedBy>吧啦吧啦吧啦</cp:lastModifiedBy>
  <dcterms:modified xsi:type="dcterms:W3CDTF">2021-11-11T07:43:33Z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2EBA50D8C31942678D32ACC1E8100DE8</vt:lpwstr>
  </property>
</Properties>
</file>