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/>
          <w:b/>
        </w:rPr>
        <w:t>标段编号：临[2022]2394号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b/>
        </w:rPr>
        <w:t>标段名称：天目山综合宣教大楼外立面及环境改造工程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浙江伟腾建设有限公司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ZjNhNzk5YzYwMmI0ZDBkNTRiYjIyYzc3ZjFh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1681BFA"/>
    <w:rsid w:val="172209F1"/>
    <w:rsid w:val="1E6C586B"/>
    <w:rsid w:val="275D3ABC"/>
    <w:rsid w:val="284358C7"/>
    <w:rsid w:val="55A744ED"/>
    <w:rsid w:val="59C52E9C"/>
    <w:rsid w:val="6F7643DB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302</Characters>
  <Lines>1</Lines>
  <Paragraphs>1</Paragraphs>
  <TotalTime>0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方少</cp:lastModifiedBy>
  <dcterms:modified xsi:type="dcterms:W3CDTF">2022-11-21T01:09:06Z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620131671A874C19B82259EFC6292E8F</vt:lpwstr>
  </property>
</Properties>
</file>