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line="500" w:lineRule="exact"/>
        <w:ind w:firstLineChars="0"/>
        <w:jc w:val="center"/>
        <w:rPr>
          <w:rFonts w:hint="eastAsia" w:ascii="宋体" w:hAnsi="宋体" w:eastAsia="宋体" w:cs="宋体"/>
          <w:b/>
          <w:kern w:val="44"/>
          <w:sz w:val="28"/>
          <w:szCs w:val="28"/>
        </w:rPr>
      </w:pPr>
      <w:r>
        <w:rPr>
          <w:rFonts w:hint="eastAsia" w:ascii="宋体" w:hAnsi="宋体" w:eastAsia="宋体" w:cs="宋体"/>
          <w:b/>
          <w:sz w:val="28"/>
          <w:szCs w:val="28"/>
        </w:rPr>
        <w:t>华春建设工程项目管理有限责任公司</w:t>
      </w:r>
      <w:r>
        <w:rPr>
          <w:rFonts w:hint="eastAsia" w:ascii="宋体" w:hAnsi="宋体" w:eastAsia="宋体" w:cs="宋体"/>
          <w:b/>
          <w:sz w:val="28"/>
          <w:szCs w:val="28"/>
          <w:lang w:eastAsia="zh-CN"/>
        </w:rPr>
        <w:t>崇左市国家森林城市动态监测相关报告编制及指标调查服务</w:t>
      </w:r>
      <w:r>
        <w:rPr>
          <w:rFonts w:hint="eastAsia" w:ascii="宋体" w:hAnsi="宋体" w:eastAsia="宋体" w:cs="宋体"/>
          <w:b/>
          <w:kern w:val="44"/>
          <w:sz w:val="28"/>
          <w:szCs w:val="28"/>
        </w:rPr>
        <w:t>（</w:t>
      </w:r>
      <w:r>
        <w:rPr>
          <w:rFonts w:hint="eastAsia" w:ascii="宋体" w:hAnsi="宋体" w:eastAsia="宋体" w:cs="宋体"/>
          <w:b/>
          <w:kern w:val="44"/>
          <w:sz w:val="28"/>
          <w:szCs w:val="28"/>
          <w:lang w:eastAsia="zh-CN"/>
        </w:rPr>
        <w:t>项目编号：CZZC2020-C3-000068-HCJS</w:t>
      </w:r>
      <w:r>
        <w:rPr>
          <w:rFonts w:hint="eastAsia" w:ascii="宋体" w:hAnsi="宋体" w:eastAsia="宋体" w:cs="宋体"/>
          <w:b/>
          <w:kern w:val="44"/>
          <w:sz w:val="28"/>
          <w:szCs w:val="28"/>
        </w:rPr>
        <w:t>）</w:t>
      </w:r>
    </w:p>
    <w:p>
      <w:pPr>
        <w:pStyle w:val="3"/>
        <w:spacing w:before="60" w:line="500" w:lineRule="exact"/>
        <w:ind w:firstLineChars="0"/>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成交结果公告</w:t>
      </w:r>
    </w:p>
    <w:p>
      <w:pPr>
        <w:numPr>
          <w:ilvl w:val="0"/>
          <w:numId w:val="0"/>
        </w:num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华春建设工程项目管理有限责任公司受</w:t>
      </w:r>
      <w:r>
        <w:rPr>
          <w:rFonts w:hint="eastAsia" w:asciiTheme="minorEastAsia" w:hAnsiTheme="minorEastAsia" w:cstheme="minorEastAsia"/>
          <w:bCs/>
          <w:sz w:val="24"/>
          <w:szCs w:val="24"/>
          <w:lang w:eastAsia="zh-CN"/>
        </w:rPr>
        <w:t>崇左市林业局</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2020年8月10日上午10 时00分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崇左市国家森林城市动态监测相关报告编制及指标调查服务</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方式进行采购，现就本次</w:t>
      </w: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的成交结果公告如下：</w:t>
      </w:r>
    </w:p>
    <w:p>
      <w:pPr>
        <w:numPr>
          <w:ilvl w:val="0"/>
          <w:numId w:val="1"/>
        </w:numPr>
        <w:autoSpaceDE w:val="0"/>
        <w:autoSpaceDN w:val="0"/>
        <w:adjustRightInd w:val="0"/>
        <w:spacing w:line="360" w:lineRule="auto"/>
        <w:jc w:val="left"/>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崇左市国家森林城市动态监测相关报告编制及指标调查服务（</w:t>
      </w:r>
      <w:r>
        <w:rPr>
          <w:rFonts w:hint="eastAsia" w:asciiTheme="minorEastAsia" w:hAnsiTheme="minorEastAsia" w:cstheme="minorEastAsia"/>
          <w:bCs/>
          <w:sz w:val="24"/>
          <w:szCs w:val="24"/>
        </w:rPr>
        <w:t>采购</w:t>
      </w:r>
      <w:r>
        <w:rPr>
          <w:rFonts w:hint="eastAsia" w:asciiTheme="minorEastAsia" w:hAnsiTheme="minorEastAsia" w:cstheme="minorEastAsia"/>
          <w:bCs/>
          <w:sz w:val="24"/>
          <w:szCs w:val="24"/>
          <w:lang w:eastAsia="zh-CN"/>
        </w:rPr>
        <w:t>项目编号：CZZC2020-C3-000068-HCJS）</w:t>
      </w:r>
    </w:p>
    <w:p>
      <w:pPr>
        <w:numPr>
          <w:ilvl w:val="0"/>
          <w:numId w:val="1"/>
        </w:numPr>
        <w:autoSpaceDE w:val="0"/>
        <w:autoSpaceDN w:val="0"/>
        <w:adjustRightInd w:val="0"/>
        <w:spacing w:line="360" w:lineRule="auto"/>
        <w:ind w:left="14" w:leftChars="0" w:hanging="14" w:hangingChars="6"/>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采购项目简要说明：</w:t>
      </w:r>
      <w:r>
        <w:rPr>
          <w:rFonts w:hint="eastAsia"/>
          <w:spacing w:val="-3"/>
          <w:sz w:val="24"/>
          <w:szCs w:val="24"/>
          <w:highlight w:val="none"/>
        </w:rPr>
        <w:t>崇左市国家森林城市动态监测相关报告编制及指标调查服务，包含调查和调研崇左市区域森林城市创建情况，编制《广西崇左市国家森林城市建设总体规划实施报告》、《广西崇左市国家森林城市指标自查报告》，并通过有关部门评审。如需进一步了解详细信息，详见竞争性磋商文件。</w:t>
      </w:r>
      <w:bookmarkStart w:id="0" w:name="_GoBack"/>
      <w:bookmarkEnd w:id="0"/>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三、</w:t>
      </w:r>
      <w:r>
        <w:rPr>
          <w:rFonts w:hint="eastAsia" w:asciiTheme="minorEastAsia" w:hAnsiTheme="minorEastAsia" w:cstheme="minorEastAsia"/>
          <w:bCs/>
          <w:sz w:val="24"/>
          <w:szCs w:val="24"/>
        </w:rPr>
        <w:t>公告媒体及日期： 本项目于</w:t>
      </w:r>
      <w:r>
        <w:rPr>
          <w:rFonts w:hint="eastAsia" w:asciiTheme="minorEastAsia" w:hAnsiTheme="minorEastAsia" w:cstheme="minorEastAsia"/>
          <w:bCs/>
          <w:sz w:val="24"/>
          <w:szCs w:val="24"/>
          <w:lang w:val="en-US" w:eastAsia="zh-CN"/>
        </w:rPr>
        <w:t>2020</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lang w:eastAsia="zh-CN"/>
        </w:rPr>
        <w:t>月</w:t>
      </w:r>
      <w:r>
        <w:rPr>
          <w:rFonts w:hint="eastAsia" w:asciiTheme="minorEastAsia" w:hAnsiTheme="minorEastAsia" w:cstheme="minorEastAsia"/>
          <w:bCs/>
          <w:sz w:val="24"/>
          <w:szCs w:val="24"/>
          <w:lang w:val="en-US" w:eastAsia="zh-CN"/>
        </w:rPr>
        <w:t>27</w:t>
      </w:r>
      <w:r>
        <w:rPr>
          <w:rFonts w:hint="eastAsia" w:asciiTheme="minorEastAsia" w:hAnsiTheme="minorEastAsia" w:cstheme="minorEastAsia"/>
          <w:bCs/>
          <w:sz w:val="24"/>
          <w:szCs w:val="24"/>
          <w:lang w:eastAsia="zh-CN"/>
        </w:rPr>
        <w:t>日</w:t>
      </w:r>
      <w:r>
        <w:rPr>
          <w:rFonts w:hint="eastAsia" w:asciiTheme="minorEastAsia" w:hAnsiTheme="minorEastAsia" w:cstheme="minorEastAsia"/>
          <w:bCs/>
          <w:sz w:val="24"/>
          <w:szCs w:val="24"/>
        </w:rPr>
        <w:t>在</w:t>
      </w:r>
      <w:r>
        <w:rPr>
          <w:rFonts w:hint="eastAsia" w:asciiTheme="minorEastAsia" w:hAnsiTheme="minorEastAsia" w:cstheme="minorEastAsia"/>
          <w:bCs/>
          <w:sz w:val="24"/>
          <w:szCs w:val="24"/>
          <w:lang w:val="en-US" w:eastAsia="zh-CN"/>
        </w:rPr>
        <w:t>中国政府采购网(www.ccgp.gov.cn)、广西壮族自治区政府采购网（http://222.216.4.8）</w:t>
      </w:r>
      <w:r>
        <w:rPr>
          <w:rFonts w:hint="eastAsia" w:asciiTheme="minorEastAsia" w:hAnsiTheme="minorEastAsia" w:cstheme="minorEastAsia"/>
          <w:bCs/>
          <w:sz w:val="24"/>
          <w:szCs w:val="24"/>
        </w:rPr>
        <w:t>上发布公告。</w:t>
      </w:r>
    </w:p>
    <w:p>
      <w:pPr>
        <w:numPr>
          <w:numId w:val="0"/>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lang w:eastAsia="zh-CN"/>
        </w:rPr>
        <w:t>四、磋商</w:t>
      </w:r>
      <w:r>
        <w:rPr>
          <w:rFonts w:hint="eastAsia" w:asciiTheme="minorEastAsia" w:hAnsiTheme="minorEastAsia" w:cstheme="minorEastAsia"/>
          <w:bCs/>
          <w:sz w:val="24"/>
          <w:szCs w:val="24"/>
        </w:rPr>
        <w:t>日期：</w:t>
      </w:r>
      <w:r>
        <w:rPr>
          <w:rFonts w:hint="eastAsia" w:asciiTheme="minorEastAsia" w:hAnsiTheme="minorEastAsia" w:cstheme="minorEastAsia"/>
          <w:bCs/>
          <w:sz w:val="24"/>
          <w:szCs w:val="24"/>
          <w:lang w:val="en-US" w:eastAsia="zh-CN"/>
        </w:rPr>
        <w:t>2020 年8月10日上午10 时00分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评审地点：华春建设工程项目管理有限责任公司崇左项目管理分公司</w:t>
      </w:r>
      <w:r>
        <w:rPr>
          <w:rFonts w:hint="eastAsia" w:asciiTheme="minorEastAsia" w:hAnsiTheme="minorEastAsia" w:cstheme="minorEastAsia"/>
          <w:bCs/>
          <w:sz w:val="24"/>
          <w:szCs w:val="24"/>
          <w:lang w:eastAsia="zh-CN"/>
        </w:rPr>
        <w:t>评</w:t>
      </w:r>
      <w:r>
        <w:rPr>
          <w:rFonts w:hint="eastAsia" w:asciiTheme="minorEastAsia" w:hAnsiTheme="minorEastAsia" w:cstheme="minorEastAsia"/>
          <w:bCs/>
          <w:sz w:val="24"/>
          <w:szCs w:val="24"/>
        </w:rPr>
        <w:t>标厅【</w:t>
      </w:r>
      <w:r>
        <w:rPr>
          <w:rFonts w:hint="eastAsia" w:ascii="宋体" w:hAnsi="宋体" w:cs="宋体"/>
          <w:color w:val="000000"/>
          <w:sz w:val="24"/>
        </w:rPr>
        <w:t>崇左市友谊大道</w:t>
      </w:r>
      <w:r>
        <w:rPr>
          <w:rFonts w:ascii="宋体" w:hAnsi="宋体" w:cs="宋体"/>
          <w:color w:val="000000"/>
          <w:sz w:val="24"/>
        </w:rPr>
        <w:t>209</w:t>
      </w:r>
      <w:r>
        <w:rPr>
          <w:rFonts w:hint="eastAsia" w:ascii="宋体" w:hAnsi="宋体" w:cs="宋体"/>
          <w:color w:val="000000"/>
          <w:sz w:val="24"/>
        </w:rPr>
        <w:t>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磋商</w:t>
      </w:r>
      <w:r>
        <w:rPr>
          <w:rFonts w:hint="eastAsia" w:asciiTheme="minorEastAsia" w:hAnsiTheme="minorEastAsia" w:cstheme="minorEastAsia"/>
          <w:bCs/>
          <w:sz w:val="24"/>
          <w:szCs w:val="24"/>
        </w:rPr>
        <w:t>小组成员名单：</w:t>
      </w:r>
      <w:r>
        <w:rPr>
          <w:rFonts w:hint="eastAsia" w:asciiTheme="minorEastAsia" w:hAnsiTheme="minorEastAsia" w:cstheme="minorEastAsia"/>
          <w:bCs/>
          <w:sz w:val="24"/>
          <w:szCs w:val="24"/>
          <w:lang w:val="en-US" w:eastAsia="zh-CN"/>
        </w:rPr>
        <w:t>王燕</w:t>
      </w:r>
      <w:r>
        <w:rPr>
          <w:rFonts w:hint="eastAsia" w:asciiTheme="minorEastAsia" w:hAnsiTheme="minorEastAsia" w:cstheme="minorEastAsia"/>
          <w:bCs/>
          <w:sz w:val="24"/>
          <w:szCs w:val="24"/>
          <w:lang w:eastAsia="zh-CN"/>
        </w:rPr>
        <w:t>、张克坚</w:t>
      </w:r>
      <w:r>
        <w:rPr>
          <w:rFonts w:hint="eastAsia" w:asciiTheme="minorEastAsia" w:hAnsiTheme="minorEastAsia" w:cstheme="minorEastAsia"/>
          <w:bCs/>
          <w:sz w:val="24"/>
          <w:szCs w:val="24"/>
          <w:lang w:eastAsia="zh-CN"/>
        </w:rPr>
        <w:t>、李华明</w:t>
      </w:r>
    </w:p>
    <w:p>
      <w:pPr>
        <w:numPr>
          <w:numId w:val="0"/>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五、</w:t>
      </w: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成交供应商名称：</w:t>
      </w:r>
      <w:r>
        <w:rPr>
          <w:rFonts w:hint="eastAsia" w:ascii="宋体" w:hAnsi="宋体" w:eastAsia="宋体" w:cs="宋体"/>
          <w:i w:val="0"/>
          <w:color w:val="000000"/>
          <w:kern w:val="0"/>
          <w:sz w:val="24"/>
          <w:szCs w:val="24"/>
          <w:u w:val="none"/>
          <w:lang w:val="en-US" w:eastAsia="zh-CN" w:bidi="ar"/>
        </w:rPr>
        <w:t xml:space="preserve">林产工业规划设计院 </w:t>
      </w:r>
    </w:p>
    <w:p>
      <w:pPr>
        <w:spacing w:line="360" w:lineRule="auto"/>
        <w:rPr>
          <w:rFonts w:hint="default" w:asciiTheme="minorEastAsia" w:hAnsiTheme="minorEastAsia" w:eastAsiaTheme="minorEastAsia" w:cstheme="minorEastAsia"/>
          <w:bCs/>
          <w:color w:val="FF0000"/>
          <w:sz w:val="24"/>
          <w:szCs w:val="24"/>
          <w:lang w:val="en-US" w:eastAsia="zh-CN"/>
        </w:rPr>
      </w:pPr>
      <w:r>
        <w:rPr>
          <w:rFonts w:hint="eastAsia" w:asciiTheme="minorEastAsia" w:hAnsiTheme="minorEastAsia" w:cstheme="minorEastAsia"/>
          <w:bCs/>
          <w:sz w:val="24"/>
          <w:szCs w:val="24"/>
        </w:rPr>
        <w:t>2、成交供应商地址：北京市东城区朝内大街130号</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捌拾伍万柒仟元整（¥857000.00）</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p>
      <w:pPr>
        <w:widowControl/>
        <w:spacing w:line="480" w:lineRule="exact"/>
        <w:rPr>
          <w:rFonts w:hint="eastAsia" w:asciiTheme="minorEastAsia" w:hAnsiTheme="minorEastAsia" w:cstheme="minorEastAsia"/>
          <w:bCs/>
          <w:sz w:val="24"/>
          <w:szCs w:val="24"/>
          <w:lang w:val="en-US" w:eastAsia="zh-CN"/>
        </w:rPr>
      </w:pPr>
    </w:p>
    <w:tbl>
      <w:tblPr>
        <w:tblStyle w:val="6"/>
        <w:tblW w:w="102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15"/>
        <w:gridCol w:w="22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序号</w:t>
            </w:r>
          </w:p>
        </w:tc>
        <w:tc>
          <w:tcPr>
            <w:tcW w:w="3115"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成交候选人</w:t>
            </w:r>
          </w:p>
        </w:tc>
        <w:tc>
          <w:tcPr>
            <w:tcW w:w="2259" w:type="dxa"/>
            <w:vAlign w:val="center"/>
          </w:tcPr>
          <w:p>
            <w:pPr>
              <w:jc w:val="center"/>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成交金额（人民币）</w:t>
            </w:r>
          </w:p>
        </w:tc>
        <w:tc>
          <w:tcPr>
            <w:tcW w:w="4151" w:type="dxa"/>
            <w:vAlign w:val="center"/>
          </w:tcPr>
          <w:p>
            <w:pPr>
              <w:keepNext w:val="0"/>
              <w:keepLines w:val="0"/>
              <w:widowControl/>
              <w:suppressLineNumbers w:val="0"/>
              <w:jc w:val="center"/>
              <w:textAlignment w:val="center"/>
              <w:rPr>
                <w:rFonts w:hint="default"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服务期限（日历天）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1</w:t>
            </w:r>
          </w:p>
        </w:tc>
        <w:tc>
          <w:tcPr>
            <w:tcW w:w="3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 xml:space="preserve">林产工业规划设计院 </w:t>
            </w:r>
          </w:p>
        </w:tc>
        <w:tc>
          <w:tcPr>
            <w:tcW w:w="225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捌拾伍万柒仟元整（¥857000.00）</w:t>
            </w:r>
          </w:p>
        </w:tc>
        <w:tc>
          <w:tcPr>
            <w:tcW w:w="41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自合同签定之日起30个日历日内完成</w:t>
            </w:r>
          </w:p>
        </w:tc>
      </w:tr>
    </w:tbl>
    <w:p>
      <w:pPr>
        <w:widowControl/>
        <w:spacing w:line="480" w:lineRule="exact"/>
        <w:rPr>
          <w:rFonts w:hint="eastAsia" w:asciiTheme="minorEastAsia" w:hAnsiTheme="minorEastAsia" w:cstheme="minorEastAsia"/>
          <w:bCs/>
          <w:sz w:val="24"/>
          <w:szCs w:val="24"/>
        </w:rPr>
      </w:pPr>
    </w:p>
    <w:p>
      <w:pPr>
        <w:numPr>
          <w:numId w:val="0"/>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六、</w:t>
      </w:r>
      <w:r>
        <w:rPr>
          <w:rFonts w:hint="eastAsia" w:asciiTheme="minorEastAsia" w:hAnsiTheme="minorEastAsia" w:cstheme="minorEastAsia"/>
          <w:bCs/>
          <w:sz w:val="24"/>
          <w:szCs w:val="24"/>
        </w:rPr>
        <w:t>联系事项：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采购人名称：崇左市林业局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pacing w:val="-1"/>
          <w:sz w:val="24"/>
          <w:szCs w:val="24"/>
          <w:highlight w:val="none"/>
          <w:lang w:eastAsia="zh-CN"/>
        </w:rPr>
      </w:pPr>
      <w:r>
        <w:rPr>
          <w:rFonts w:hint="eastAsia" w:asciiTheme="minorEastAsia" w:hAnsiTheme="minorEastAsia" w:cstheme="minorEastAsia"/>
          <w:bCs/>
          <w:sz w:val="24"/>
          <w:szCs w:val="24"/>
          <w:lang w:eastAsia="zh-CN"/>
        </w:rPr>
        <w:t>地址：</w:t>
      </w:r>
      <w:r>
        <w:rPr>
          <w:rFonts w:hint="eastAsia"/>
          <w:sz w:val="24"/>
          <w:szCs w:val="24"/>
          <w:highlight w:val="none"/>
        </w:rPr>
        <w:t>崇左市友谊大道南段西侧崇左市林业局大院</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textAlignment w:val="auto"/>
        <w:rPr>
          <w:rFonts w:hint="eastAsia" w:asciiTheme="minorEastAsia" w:hAnsiTheme="minorEastAsia" w:cstheme="minorEastAsia"/>
          <w:bCs/>
          <w:sz w:val="24"/>
          <w:szCs w:val="24"/>
          <w:lang w:val="en-US" w:eastAsia="zh-CN"/>
        </w:rPr>
      </w:pPr>
      <w:r>
        <w:rPr>
          <w:rFonts w:hint="eastAsia"/>
          <w:spacing w:val="-1"/>
          <w:sz w:val="24"/>
          <w:szCs w:val="24"/>
          <w:highlight w:val="none"/>
        </w:rPr>
        <w:t>联系人：</w:t>
      </w:r>
      <w:r>
        <w:rPr>
          <w:rFonts w:hint="eastAsia"/>
          <w:spacing w:val="-1"/>
          <w:sz w:val="24"/>
          <w:szCs w:val="24"/>
          <w:highlight w:val="none"/>
        </w:rPr>
        <w:t>麻工</w:t>
      </w:r>
      <w:r>
        <w:rPr>
          <w:rFonts w:hint="eastAsia"/>
          <w:spacing w:val="-1"/>
          <w:sz w:val="24"/>
          <w:szCs w:val="24"/>
          <w:highlight w:val="none"/>
          <w:lang w:val="en-US" w:eastAsia="zh-CN"/>
        </w:rPr>
        <w:t xml:space="preserve">   </w:t>
      </w:r>
      <w:r>
        <w:rPr>
          <w:rFonts w:hint="eastAsia"/>
          <w:spacing w:val="-1"/>
          <w:sz w:val="24"/>
          <w:szCs w:val="24"/>
          <w:highlight w:val="none"/>
          <w:lang w:eastAsia="zh-CN"/>
        </w:rPr>
        <w:t xml:space="preserve">               </w:t>
      </w:r>
      <w:r>
        <w:rPr>
          <w:rFonts w:hint="eastAsia"/>
          <w:spacing w:val="-1"/>
          <w:sz w:val="24"/>
          <w:szCs w:val="24"/>
          <w:highlight w:val="none"/>
          <w:lang w:val="en-US" w:eastAsia="zh-CN"/>
        </w:rPr>
        <w:t xml:space="preserve">    </w:t>
      </w:r>
      <w:r>
        <w:rPr>
          <w:rFonts w:hint="eastAsia"/>
          <w:spacing w:val="-1"/>
          <w:sz w:val="24"/>
          <w:szCs w:val="24"/>
          <w:highlight w:val="none"/>
        </w:rPr>
        <w:t>联系电话</w:t>
      </w:r>
      <w:r>
        <w:rPr>
          <w:rFonts w:hint="eastAsia" w:asciiTheme="minorEastAsia" w:hAnsiTheme="minorEastAsia" w:cstheme="minorEastAsia"/>
          <w:bCs/>
          <w:sz w:val="24"/>
          <w:szCs w:val="24"/>
          <w:lang w:val="en-US" w:eastAsia="zh-CN"/>
        </w:rPr>
        <w:t>：0771-7965629</w:t>
      </w:r>
    </w:p>
    <w:p>
      <w:pPr>
        <w:spacing w:line="360" w:lineRule="auto"/>
        <w:rPr>
          <w:rFonts w:hint="default" w:asciiTheme="minorEastAsia" w:hAnsiTheme="minorEastAsia" w:cstheme="minorEastAsia"/>
          <w:bCs/>
          <w:sz w:val="24"/>
          <w:szCs w:val="24"/>
          <w:lang w:val="en-US" w:eastAsia="zh-CN"/>
        </w:rPr>
      </w:pPr>
    </w:p>
    <w:p>
      <w:pPr>
        <w:pStyle w:val="10"/>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采购代理机构：华春建设工程项目管理有限责任公司</w:t>
      </w:r>
    </w:p>
    <w:p>
      <w:pPr>
        <w:spacing w:line="360" w:lineRule="auto"/>
        <w:ind w:firstLine="480" w:firstLineChars="200"/>
        <w:rPr>
          <w:rFonts w:hint="eastAsia" w:ascii="宋体" w:hAnsi="宋体" w:cs="宋体"/>
          <w:color w:val="000000"/>
          <w:sz w:val="24"/>
        </w:rPr>
      </w:pPr>
      <w:r>
        <w:rPr>
          <w:rFonts w:hint="eastAsia" w:asciiTheme="minorEastAsia" w:hAnsiTheme="minorEastAsia" w:cstheme="minorEastAsia"/>
          <w:bCs/>
          <w:sz w:val="24"/>
          <w:szCs w:val="24"/>
        </w:rPr>
        <w:t>地址：</w:t>
      </w:r>
      <w:r>
        <w:rPr>
          <w:rFonts w:hint="eastAsia" w:ascii="宋体" w:hAnsi="宋体" w:cs="宋体"/>
          <w:color w:val="000000"/>
          <w:sz w:val="24"/>
        </w:rPr>
        <w:t>崇左市友谊大道</w:t>
      </w:r>
      <w:r>
        <w:rPr>
          <w:rFonts w:ascii="宋体" w:hAnsi="宋体" w:cs="宋体"/>
          <w:color w:val="000000"/>
          <w:sz w:val="24"/>
        </w:rPr>
        <w:t>209</w:t>
      </w:r>
      <w:r>
        <w:rPr>
          <w:rFonts w:hint="eastAsia" w:ascii="宋体" w:hAnsi="宋体" w:cs="宋体"/>
          <w:color w:val="000000"/>
          <w:sz w:val="24"/>
        </w:rPr>
        <w:t>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宋体" w:hAnsi="宋体" w:cs="宋体"/>
          <w:color w:val="auto"/>
          <w:sz w:val="24"/>
          <w:lang w:eastAsia="zh-CN"/>
        </w:rPr>
        <w:t>何</w:t>
      </w:r>
      <w:r>
        <w:rPr>
          <w:rFonts w:hint="eastAsia" w:ascii="宋体" w:hAnsi="宋体" w:cs="宋体"/>
          <w:color w:val="auto"/>
          <w:sz w:val="24"/>
        </w:rPr>
        <w:t>工</w:t>
      </w:r>
      <w:r>
        <w:rPr>
          <w:rFonts w:hint="eastAsia" w:asciiTheme="minorEastAsia" w:hAnsiTheme="minorEastAsia" w:cstheme="minorEastAsia"/>
          <w:bCs/>
          <w:sz w:val="24"/>
          <w:szCs w:val="24"/>
        </w:rPr>
        <w:t xml:space="preserve">                  联系电话：</w:t>
      </w:r>
      <w:r>
        <w:rPr>
          <w:rFonts w:hint="eastAsia" w:asciiTheme="minorEastAsia" w:hAnsiTheme="minorEastAsia" w:cstheme="minorEastAsia"/>
          <w:bCs/>
          <w:sz w:val="24"/>
          <w:szCs w:val="24"/>
          <w:lang w:val="en-US" w:eastAsia="zh-CN"/>
        </w:rPr>
        <w:t>0771-7926999</w:t>
      </w:r>
      <w:r>
        <w:rPr>
          <w:rFonts w:hint="eastAsia" w:asciiTheme="minorEastAsia" w:hAnsiTheme="minorEastAsia" w:cstheme="minorEastAsia"/>
          <w:bCs/>
          <w:sz w:val="24"/>
          <w:szCs w:val="24"/>
        </w:rPr>
        <w:t xml:space="preserve"> </w:t>
      </w:r>
    </w:p>
    <w:p>
      <w:pPr>
        <w:spacing w:line="360" w:lineRule="auto"/>
        <w:rPr>
          <w:rFonts w:ascii="仿宋" w:hAnsi="仿宋" w:eastAsia="仿宋" w:cs="仿宋"/>
          <w:sz w:val="24"/>
          <w:szCs w:val="24"/>
        </w:rPr>
      </w:pPr>
      <w:r>
        <w:rPr>
          <w:rFonts w:hint="eastAsia" w:asciiTheme="minorEastAsia" w:hAnsiTheme="minorEastAsia" w:cstheme="minorEastAsia"/>
          <w:bCs/>
          <w:sz w:val="24"/>
          <w:szCs w:val="24"/>
        </w:rPr>
        <w:t xml:space="preserve"> </w:t>
      </w:r>
      <w:r>
        <w:rPr>
          <w:rFonts w:hint="eastAsia" w:ascii="仿宋" w:hAnsi="仿宋" w:eastAsia="仿宋" w:cs="仿宋"/>
          <w:sz w:val="24"/>
          <w:szCs w:val="24"/>
        </w:rPr>
        <w:t xml:space="preserve">  </w:t>
      </w:r>
    </w:p>
    <w:p>
      <w:pPr>
        <w:numPr>
          <w:numId w:val="0"/>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七、</w:t>
      </w: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14:textFill>
            <w14:solidFill>
              <w14:schemeClr w14:val="tx1"/>
            </w14:solidFill>
          </w14:textFill>
        </w:rPr>
        <w:t>崇左市林业局</w:t>
      </w:r>
      <w:r>
        <w:rPr>
          <w:rFonts w:hint="eastAsia" w:asciiTheme="minorEastAsia" w:hAnsiTheme="minorEastAsia" w:cstheme="minorEastAsia"/>
          <w:bCs/>
          <w:sz w:val="24"/>
          <w:szCs w:val="24"/>
        </w:rPr>
        <w:t>或受托代理机构华春建设工程项目管理有限责任公司提出质疑，逾期将不再受理。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华春建设工程项目管理有限责任公司</w:t>
      </w:r>
    </w:p>
    <w:p>
      <w:pPr>
        <w:autoSpaceDE w:val="0"/>
        <w:autoSpaceDN w:val="0"/>
        <w:adjustRightInd w:val="0"/>
        <w:spacing w:line="360" w:lineRule="auto"/>
        <w:jc w:val="center"/>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val="en-US" w:eastAsia="zh-CN"/>
        </w:rPr>
        <w:t xml:space="preserve">                                          2020</w:t>
      </w:r>
      <w:r>
        <w:rPr>
          <w:rFonts w:hint="eastAsia" w:asciiTheme="minorEastAsia" w:hAnsiTheme="minorEastAsia" w:cstheme="minorEastAsia"/>
          <w:bCs/>
          <w:sz w:val="24"/>
          <w:szCs w:val="24"/>
          <w:lang w:eastAsia="zh-CN"/>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lang w:eastAsia="zh-CN"/>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lang w:eastAsia="zh-CN"/>
        </w:rPr>
        <w:t>日</w:t>
      </w:r>
    </w:p>
    <w:sectPr>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5EA"/>
    <w:multiLevelType w:val="singleLevel"/>
    <w:tmpl w:val="061905EA"/>
    <w:lvl w:ilvl="0" w:tentative="0">
      <w:start w:val="1"/>
      <w:numFmt w:val="chineseCounting"/>
      <w:suff w:val="nothing"/>
      <w:lvlText w:val="%1、"/>
      <w:lvlJc w:val="left"/>
      <w:rPr>
        <w:rFonts w:hint="eastAsia"/>
      </w:rPr>
    </w:lvl>
  </w:abstractNum>
  <w:abstractNum w:abstractNumId="1">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04C2"/>
    <w:rsid w:val="00165D2B"/>
    <w:rsid w:val="0020041D"/>
    <w:rsid w:val="0034180F"/>
    <w:rsid w:val="004660AC"/>
    <w:rsid w:val="005B5E57"/>
    <w:rsid w:val="005D567B"/>
    <w:rsid w:val="006E0E32"/>
    <w:rsid w:val="00705F2B"/>
    <w:rsid w:val="00AD6A62"/>
    <w:rsid w:val="00CA0169"/>
    <w:rsid w:val="00CC7737"/>
    <w:rsid w:val="00D1295F"/>
    <w:rsid w:val="00D35A6B"/>
    <w:rsid w:val="00D418AE"/>
    <w:rsid w:val="00E13970"/>
    <w:rsid w:val="00F167BD"/>
    <w:rsid w:val="00F27A52"/>
    <w:rsid w:val="030451F2"/>
    <w:rsid w:val="03715B1B"/>
    <w:rsid w:val="054E5565"/>
    <w:rsid w:val="092A2F09"/>
    <w:rsid w:val="094C36FB"/>
    <w:rsid w:val="0B2B24A9"/>
    <w:rsid w:val="0C5F3356"/>
    <w:rsid w:val="0F507AFA"/>
    <w:rsid w:val="106E40F9"/>
    <w:rsid w:val="11D522A1"/>
    <w:rsid w:val="12DF69D4"/>
    <w:rsid w:val="151525FA"/>
    <w:rsid w:val="163A24E1"/>
    <w:rsid w:val="169D5F93"/>
    <w:rsid w:val="169F603C"/>
    <w:rsid w:val="16B413FD"/>
    <w:rsid w:val="176A260B"/>
    <w:rsid w:val="182008F2"/>
    <w:rsid w:val="18FF3ED0"/>
    <w:rsid w:val="19B975A7"/>
    <w:rsid w:val="1A94751A"/>
    <w:rsid w:val="1ACC1CF4"/>
    <w:rsid w:val="1C5E6D1C"/>
    <w:rsid w:val="1CBE4CC8"/>
    <w:rsid w:val="1DA67527"/>
    <w:rsid w:val="1E3621B6"/>
    <w:rsid w:val="20A56997"/>
    <w:rsid w:val="22426951"/>
    <w:rsid w:val="24327826"/>
    <w:rsid w:val="25812777"/>
    <w:rsid w:val="26C9415B"/>
    <w:rsid w:val="28925C36"/>
    <w:rsid w:val="295E08ED"/>
    <w:rsid w:val="29603638"/>
    <w:rsid w:val="2BA67FAA"/>
    <w:rsid w:val="2E5A3FD5"/>
    <w:rsid w:val="2F866689"/>
    <w:rsid w:val="2F8F4F32"/>
    <w:rsid w:val="303B1170"/>
    <w:rsid w:val="32C73386"/>
    <w:rsid w:val="339F2B20"/>
    <w:rsid w:val="33F36143"/>
    <w:rsid w:val="34591D50"/>
    <w:rsid w:val="351350FC"/>
    <w:rsid w:val="3629584E"/>
    <w:rsid w:val="37CC03DB"/>
    <w:rsid w:val="37EB4220"/>
    <w:rsid w:val="38AD17B3"/>
    <w:rsid w:val="38B02746"/>
    <w:rsid w:val="39DB669F"/>
    <w:rsid w:val="3CF4567A"/>
    <w:rsid w:val="3DDC6A08"/>
    <w:rsid w:val="3EC1753C"/>
    <w:rsid w:val="40660767"/>
    <w:rsid w:val="432506F2"/>
    <w:rsid w:val="4348795C"/>
    <w:rsid w:val="43B91C44"/>
    <w:rsid w:val="44915ECE"/>
    <w:rsid w:val="4ABC39B4"/>
    <w:rsid w:val="4EBC0C94"/>
    <w:rsid w:val="4EC26940"/>
    <w:rsid w:val="518304C2"/>
    <w:rsid w:val="51F51828"/>
    <w:rsid w:val="56050AF9"/>
    <w:rsid w:val="56926A3F"/>
    <w:rsid w:val="56A52387"/>
    <w:rsid w:val="57677A4F"/>
    <w:rsid w:val="5A187AFE"/>
    <w:rsid w:val="5F492979"/>
    <w:rsid w:val="5F7003B6"/>
    <w:rsid w:val="5FE50B19"/>
    <w:rsid w:val="602D0AA8"/>
    <w:rsid w:val="6142250D"/>
    <w:rsid w:val="640C72B5"/>
    <w:rsid w:val="674F134B"/>
    <w:rsid w:val="681E4020"/>
    <w:rsid w:val="6889379F"/>
    <w:rsid w:val="69D0642C"/>
    <w:rsid w:val="6A660FA5"/>
    <w:rsid w:val="6A790C87"/>
    <w:rsid w:val="6C655C94"/>
    <w:rsid w:val="709A5459"/>
    <w:rsid w:val="712A4662"/>
    <w:rsid w:val="72E67588"/>
    <w:rsid w:val="74EF29F5"/>
    <w:rsid w:val="767D65DA"/>
    <w:rsid w:val="77275D4A"/>
    <w:rsid w:val="7BA06873"/>
    <w:rsid w:val="7CC835AF"/>
    <w:rsid w:val="7F1C7A7B"/>
    <w:rsid w:val="7FB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4">
    <w:name w:val="Normal (Web)"/>
    <w:basedOn w:val="1"/>
    <w:qFormat/>
    <w:uiPriority w:val="0"/>
    <w:pPr>
      <w:widowControl/>
      <w:spacing w:beforeAutospacing="1"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1</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L1395108259</cp:lastModifiedBy>
  <cp:lastPrinted>2019-11-04T09:37:00Z</cp:lastPrinted>
  <dcterms:modified xsi:type="dcterms:W3CDTF">2020-08-11T05:06:51Z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