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afterLines="0" w:line="360" w:lineRule="auto"/>
        <w:ind w:left="0" w:leftChars="0" w:firstLine="0" w:firstLineChars="0"/>
        <w:jc w:val="center"/>
        <w:rPr>
          <w:rFonts w:hint="eastAsia" w:ascii="宋体" w:hAnsi="宋体" w:eastAsia="宋体" w:cs="宋体"/>
          <w:b/>
          <w:bCs/>
          <w:sz w:val="32"/>
          <w:szCs w:val="24"/>
          <w:lang w:eastAsia="zh-CN"/>
        </w:rPr>
      </w:pPr>
      <w:r>
        <w:rPr>
          <w:rFonts w:hint="eastAsia" w:ascii="宋体" w:hAnsi="宋体" w:eastAsia="宋体" w:cs="宋体"/>
          <w:b/>
          <w:bCs/>
          <w:sz w:val="32"/>
          <w:szCs w:val="24"/>
          <w:lang w:eastAsia="zh-CN"/>
        </w:rPr>
        <w:t>2020年-2022年凭祥土地收储中土地征收、收购、收回涉及的拆迁安置补偿项目政府购买服务（</w:t>
      </w:r>
      <w:r>
        <w:rPr>
          <w:rFonts w:hint="eastAsia" w:ascii="宋体" w:hAnsi="宋体" w:eastAsia="宋体" w:cs="宋体"/>
          <w:b/>
          <w:bCs/>
          <w:sz w:val="32"/>
          <w:szCs w:val="24"/>
        </w:rPr>
        <w:t>项目编号：</w:t>
      </w:r>
      <w:r>
        <w:rPr>
          <w:rFonts w:hint="eastAsia" w:ascii="宋体" w:hAnsi="宋体" w:eastAsia="宋体" w:cs="宋体"/>
          <w:b/>
          <w:bCs/>
          <w:sz w:val="32"/>
          <w:szCs w:val="24"/>
          <w:lang w:eastAsia="zh-CN"/>
        </w:rPr>
        <w:t>CZZC2020-G3-80001-HCJS）</w:t>
      </w:r>
    </w:p>
    <w:p>
      <w:pPr>
        <w:pStyle w:val="5"/>
        <w:widowControl w:val="0"/>
        <w:spacing w:afterLines="0" w:line="36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b/>
          <w:bCs/>
          <w:sz w:val="32"/>
          <w:szCs w:val="24"/>
          <w:lang w:val="en-US" w:eastAsia="zh-CN"/>
        </w:rPr>
        <w:t xml:space="preserve"> 公开招标公告</w:t>
      </w:r>
    </w:p>
    <w:p>
      <w:pPr>
        <w:pStyle w:val="5"/>
        <w:widowControl w:val="0"/>
        <w:spacing w:afterLines="0" w:line="360" w:lineRule="auto"/>
        <w:ind w:firstLine="525" w:firstLineChars="250"/>
        <w:rPr>
          <w:rFonts w:ascii="宋体" w:hAnsi="宋体" w:eastAsia="宋体" w:cs="宋体"/>
          <w:sz w:val="21"/>
          <w:szCs w:val="21"/>
        </w:rPr>
      </w:pPr>
      <w:r>
        <w:rPr>
          <w:rFonts w:hint="eastAsia" w:ascii="宋体" w:hAnsi="宋体" w:eastAsia="宋体" w:cs="宋体"/>
          <w:sz w:val="21"/>
          <w:szCs w:val="21"/>
          <w:lang w:eastAsia="zh-CN"/>
        </w:rPr>
        <w:t>华春建设工程项目管理有限责任公司</w:t>
      </w:r>
      <w:r>
        <w:rPr>
          <w:rFonts w:hint="eastAsia" w:ascii="宋体" w:hAnsi="宋体" w:eastAsia="宋体" w:cs="宋体"/>
          <w:sz w:val="21"/>
          <w:szCs w:val="21"/>
        </w:rPr>
        <w:t>受</w:t>
      </w:r>
      <w:r>
        <w:rPr>
          <w:rFonts w:hint="eastAsia" w:ascii="宋体" w:hAnsi="宋体" w:eastAsia="宋体" w:cs="宋体"/>
          <w:sz w:val="21"/>
          <w:szCs w:val="21"/>
          <w:lang w:eastAsia="zh-CN"/>
        </w:rPr>
        <w:t>凭祥市自然资源局</w:t>
      </w:r>
      <w:r>
        <w:rPr>
          <w:rFonts w:hint="eastAsia" w:ascii="宋体" w:hAnsi="宋体" w:eastAsia="宋体" w:cs="宋体"/>
          <w:sz w:val="21"/>
          <w:szCs w:val="21"/>
        </w:rPr>
        <w:t>委托，根据</w:t>
      </w:r>
      <w:r>
        <w:rPr>
          <w:rFonts w:hint="eastAsia" w:ascii="宋体" w:hAnsi="宋体" w:eastAsia="宋体" w:cs="宋体"/>
          <w:sz w:val="21"/>
          <w:szCs w:val="21"/>
          <w:u w:val="single"/>
        </w:rPr>
        <w:t>《中华人民共和国政府采购法》、《政府采购货物和服务招标投标管理办法》（财政部令第87号）</w:t>
      </w:r>
      <w:r>
        <w:rPr>
          <w:rFonts w:hint="eastAsia" w:ascii="宋体" w:hAnsi="宋体" w:eastAsia="宋体" w:cs="宋体"/>
          <w:sz w:val="21"/>
          <w:szCs w:val="21"/>
        </w:rPr>
        <w:t>等规定，按照在</w:t>
      </w:r>
      <w:r>
        <w:rPr>
          <w:rFonts w:hint="eastAsia" w:ascii="宋体" w:hAnsi="宋体" w:eastAsia="宋体" w:cs="宋体"/>
          <w:sz w:val="21"/>
          <w:szCs w:val="21"/>
          <w:u w:val="single"/>
        </w:rPr>
        <w:t>财政部门备案的政府采购计划</w:t>
      </w:r>
      <w:r>
        <w:rPr>
          <w:rFonts w:hint="eastAsia" w:ascii="宋体" w:hAnsi="宋体" w:eastAsia="宋体" w:cs="宋体"/>
          <w:sz w:val="21"/>
          <w:szCs w:val="21"/>
        </w:rPr>
        <w:t>，现对</w:t>
      </w:r>
      <w:r>
        <w:rPr>
          <w:rFonts w:hint="eastAsia" w:ascii="宋体" w:hAnsi="宋体" w:eastAsia="宋体" w:cs="宋体"/>
          <w:sz w:val="21"/>
          <w:szCs w:val="21"/>
          <w:lang w:eastAsia="zh-CN"/>
        </w:rPr>
        <w:t>2020年-2022年凭祥土地收储中土地征收、收购、收回涉及的拆迁安置补偿项目政府购买服务</w:t>
      </w:r>
      <w:r>
        <w:rPr>
          <w:rFonts w:hint="eastAsia" w:ascii="宋体" w:hAnsi="宋体" w:eastAsia="宋体" w:cs="宋体"/>
          <w:sz w:val="21"/>
          <w:szCs w:val="21"/>
        </w:rPr>
        <w:t>进行公开招标，现将本次公开招标有关事项公告如下：</w:t>
      </w:r>
    </w:p>
    <w:p>
      <w:pPr>
        <w:snapToGrid w:val="0"/>
        <w:spacing w:line="360" w:lineRule="auto"/>
        <w:ind w:firstLine="422" w:firstLineChars="200"/>
        <w:rPr>
          <w:rFonts w:hint="eastAsia" w:ascii="宋体" w:hAnsi="宋体" w:eastAsia="宋体" w:cs="宋体"/>
          <w:szCs w:val="21"/>
          <w:lang w:eastAsia="zh-CN"/>
        </w:rPr>
      </w:pPr>
      <w:r>
        <w:rPr>
          <w:rFonts w:hint="eastAsia" w:ascii="宋体" w:hAnsi="宋体" w:eastAsia="宋体" w:cs="宋体"/>
          <w:b/>
          <w:bCs/>
          <w:szCs w:val="21"/>
        </w:rPr>
        <w:t>一、项目名称:</w:t>
      </w:r>
      <w:r>
        <w:rPr>
          <w:rFonts w:hint="eastAsia" w:ascii="宋体" w:hAnsi="宋体" w:eastAsia="宋体" w:cs="宋体"/>
          <w:szCs w:val="21"/>
        </w:rPr>
        <w:t xml:space="preserve"> </w:t>
      </w:r>
      <w:r>
        <w:rPr>
          <w:rFonts w:hint="eastAsia" w:ascii="宋体" w:hAnsi="宋体" w:eastAsia="宋体" w:cs="宋体"/>
          <w:szCs w:val="21"/>
          <w:lang w:eastAsia="zh-CN"/>
        </w:rPr>
        <w:t>2020年-2022年凭祥土地收储中土地征收、收购、收回涉及的拆迁安置补偿项目政府购买服务</w:t>
      </w:r>
    </w:p>
    <w:p>
      <w:pPr>
        <w:snapToGrid w:val="0"/>
        <w:spacing w:line="360" w:lineRule="auto"/>
        <w:ind w:firstLine="422" w:firstLineChars="200"/>
        <w:rPr>
          <w:rFonts w:hint="eastAsia" w:ascii="宋体" w:hAnsi="宋体" w:eastAsia="宋体" w:cs="宋体"/>
          <w:szCs w:val="21"/>
          <w:lang w:eastAsia="zh-CN"/>
        </w:rPr>
      </w:pPr>
      <w:r>
        <w:rPr>
          <w:rFonts w:hint="eastAsia" w:ascii="宋体" w:hAnsi="宋体" w:eastAsia="宋体" w:cs="宋体"/>
          <w:b/>
          <w:bCs/>
          <w:szCs w:val="21"/>
        </w:rPr>
        <w:t>二、项目编号：</w:t>
      </w:r>
      <w:r>
        <w:rPr>
          <w:rFonts w:hint="eastAsia" w:ascii="宋体" w:hAnsi="宋体" w:eastAsia="宋体" w:cs="宋体"/>
          <w:szCs w:val="21"/>
          <w:lang w:eastAsia="zh-CN"/>
        </w:rPr>
        <w:t>CZZC2020-G3-80001-HCJS</w:t>
      </w:r>
    </w:p>
    <w:p>
      <w:pPr>
        <w:spacing w:line="360" w:lineRule="auto"/>
        <w:ind w:right="0" w:rightChars="0" w:firstLine="411" w:firstLineChars="196"/>
        <w:rPr>
          <w:rFonts w:ascii="宋体" w:hAnsi="宋体" w:eastAsia="宋体" w:cs="宋体"/>
          <w:szCs w:val="21"/>
        </w:rPr>
      </w:pPr>
      <w:r>
        <w:rPr>
          <w:rFonts w:hint="eastAsia" w:ascii="宋体" w:hAnsi="宋体" w:eastAsia="宋体" w:cs="宋体"/>
          <w:szCs w:val="21"/>
        </w:rPr>
        <w:t>三、</w:t>
      </w:r>
      <w:r>
        <w:rPr>
          <w:rFonts w:hint="eastAsia" w:hAnsi="宋体"/>
          <w:b/>
        </w:rPr>
        <w:t>采购项目的内容、数量、简要规格描述或项目基本概况介绍：</w:t>
      </w:r>
      <w:r>
        <w:rPr>
          <w:rFonts w:hint="eastAsia" w:hAnsi="宋体"/>
          <w:bCs/>
          <w:lang w:eastAsia="zh-CN"/>
        </w:rPr>
        <w:t>2020年-2022年凭祥土地收储中土地征收、收购、收回涉及的拆迁安置补偿项目政府购买服务</w:t>
      </w:r>
      <w:r>
        <w:rPr>
          <w:rFonts w:hint="eastAsia" w:ascii="宋体" w:hAnsi="宋体" w:eastAsia="宋体" w:cs="宋体"/>
          <w:szCs w:val="21"/>
        </w:rPr>
        <w:t>一项。内容包括：实施项目范围内</w:t>
      </w:r>
      <w:r>
        <w:rPr>
          <w:rFonts w:hint="eastAsia" w:ascii="宋体" w:hAnsi="宋体" w:eastAsia="宋体" w:cs="宋体"/>
          <w:szCs w:val="21"/>
          <w:lang w:val="en-US" w:eastAsia="zh-CN"/>
        </w:rPr>
        <w:t>10311.9</w:t>
      </w:r>
      <w:r>
        <w:rPr>
          <w:rFonts w:hint="eastAsia" w:ascii="宋体" w:hAnsi="宋体" w:eastAsia="宋体" w:cs="宋体"/>
          <w:szCs w:val="21"/>
        </w:rPr>
        <w:t>亩土地收储中土地征收、收购、收回涉及的拆迁安置补偿服务。如需进一步了解详细内容，详见招标文件。</w:t>
      </w:r>
    </w:p>
    <w:p>
      <w:pPr>
        <w:snapToGrid w:val="0"/>
        <w:spacing w:line="360" w:lineRule="auto"/>
        <w:ind w:firstLine="422" w:firstLineChars="200"/>
        <w:rPr>
          <w:rFonts w:ascii="宋体" w:hAnsi="宋体" w:eastAsia="宋体" w:cs="宋体"/>
          <w:szCs w:val="21"/>
          <w:lang w:val="zh-CN"/>
        </w:rPr>
      </w:pPr>
      <w:r>
        <w:rPr>
          <w:rFonts w:hint="eastAsia" w:ascii="宋体" w:hAnsi="宋体" w:eastAsia="宋体" w:cs="宋体"/>
          <w:b/>
          <w:bCs/>
          <w:szCs w:val="21"/>
        </w:rPr>
        <w:t>四、采购项目预算金额（人民币）（最高限价）：</w:t>
      </w:r>
      <w:r>
        <w:rPr>
          <w:rFonts w:hint="eastAsia" w:ascii="宋体" w:hAnsi="宋体" w:eastAsia="宋体" w:cs="宋体"/>
          <w:b w:val="0"/>
          <w:bCs w:val="0"/>
          <w:szCs w:val="21"/>
          <w:lang w:val="en-US" w:eastAsia="zh-CN"/>
        </w:rPr>
        <w:t>壹拾壹亿捌仟伍佰万元整（￥1185000000.00）</w:t>
      </w:r>
      <w:r>
        <w:rPr>
          <w:rFonts w:hint="eastAsia" w:ascii="宋体" w:hAnsi="宋体" w:eastAsia="宋体" w:cs="宋体"/>
          <w:szCs w:val="21"/>
          <w:lang w:val="zh-CN"/>
        </w:rPr>
        <w:t>（包含服务费）（备注：政府购买服务费费率按实际总投资额的 7.5%/年为上限控制，其它税费按国家相关规定执行）</w:t>
      </w:r>
    </w:p>
    <w:p>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五、本项目需要落实的政府采购政策：</w:t>
      </w:r>
    </w:p>
    <w:p>
      <w:pPr>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1、政府采购促进中小企业发展政策；</w:t>
      </w:r>
    </w:p>
    <w:p>
      <w:pPr>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2、政府采购支持监狱企业发展政策；</w:t>
      </w:r>
    </w:p>
    <w:p>
      <w:pPr>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3、促进残疾人就业政府采购政策。</w:t>
      </w:r>
    </w:p>
    <w:p>
      <w:pPr>
        <w:snapToGrid w:val="0"/>
        <w:spacing w:line="360" w:lineRule="auto"/>
        <w:ind w:firstLine="422" w:firstLineChars="200"/>
        <w:rPr>
          <w:rFonts w:ascii="宋体" w:hAnsi="宋体" w:eastAsia="宋体" w:cs="宋体"/>
          <w:b/>
          <w:bCs/>
          <w:szCs w:val="21"/>
        </w:rPr>
      </w:pPr>
      <w:r>
        <w:rPr>
          <w:rFonts w:hint="eastAsia" w:ascii="宋体" w:hAnsi="宋体" w:eastAsia="宋体" w:cs="宋体"/>
          <w:b/>
          <w:szCs w:val="21"/>
        </w:rPr>
        <w:t>六</w:t>
      </w:r>
      <w:r>
        <w:rPr>
          <w:rFonts w:hint="eastAsia" w:ascii="宋体" w:hAnsi="宋体" w:eastAsia="宋体" w:cs="宋体"/>
          <w:szCs w:val="21"/>
        </w:rPr>
        <w:t>、</w:t>
      </w:r>
      <w:r>
        <w:rPr>
          <w:rFonts w:hint="eastAsia" w:ascii="宋体" w:hAnsi="宋体" w:eastAsia="宋体" w:cs="宋体"/>
          <w:b/>
          <w:bCs/>
          <w:szCs w:val="21"/>
        </w:rPr>
        <w:t>合格投标人的资格要求</w:t>
      </w:r>
    </w:p>
    <w:p>
      <w:pPr>
        <w:snapToGrid w:val="0"/>
        <w:spacing w:line="360" w:lineRule="auto"/>
        <w:ind w:firstLine="420" w:firstLineChars="200"/>
        <w:rPr>
          <w:szCs w:val="21"/>
        </w:rPr>
      </w:pPr>
      <w:r>
        <w:rPr>
          <w:rFonts w:hint="eastAsia" w:ascii="宋体" w:hAnsi="宋体" w:eastAsia="宋体" w:cs="宋体"/>
          <w:szCs w:val="21"/>
        </w:rPr>
        <w:t>1、</w:t>
      </w:r>
      <w:r>
        <w:rPr>
          <w:rFonts w:hint="eastAsia"/>
          <w:szCs w:val="21"/>
        </w:rPr>
        <w:t>符合《中华人民共和国政府采购法》第二十二条规定的投标人资格条件</w:t>
      </w:r>
      <w:r>
        <w:rPr>
          <w:rFonts w:hint="eastAsia" w:ascii="宋体" w:hAnsi="宋体"/>
          <w:szCs w:val="21"/>
        </w:rPr>
        <w:t>；</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2、国内注册（指按国家有关规定要求注册的），</w:t>
      </w:r>
      <w:r>
        <w:rPr>
          <w:rFonts w:hint="eastAsia" w:ascii="宋体" w:hAnsi="宋体" w:eastAsia="宋体" w:cs="宋体"/>
          <w:szCs w:val="21"/>
          <w:lang w:val="zh-CN"/>
        </w:rPr>
        <w:t>经营范围须具有土地综合整治项目投资与管理或土地整治服务或</w:t>
      </w:r>
      <w:r>
        <w:rPr>
          <w:rFonts w:hint="eastAsia" w:cs="宋体"/>
          <w:spacing w:val="-8"/>
          <w:sz w:val="22"/>
          <w:szCs w:val="22"/>
          <w:lang w:val="zh-CN" w:bidi="zh-CN"/>
        </w:rPr>
        <w:t>土地综合整治与开发</w:t>
      </w:r>
      <w:r>
        <w:rPr>
          <w:rFonts w:hint="eastAsia" w:ascii="宋体" w:hAnsi="宋体" w:eastAsia="宋体" w:cs="宋体"/>
          <w:szCs w:val="21"/>
          <w:lang w:val="zh-CN"/>
        </w:rPr>
        <w:t>，</w:t>
      </w:r>
      <w:r>
        <w:rPr>
          <w:rFonts w:hint="eastAsia" w:ascii="宋体" w:hAnsi="宋体" w:eastAsia="宋体" w:cs="宋体"/>
          <w:szCs w:val="21"/>
        </w:rPr>
        <w:t>依法能提供本次采购服务，</w:t>
      </w:r>
      <w:r>
        <w:rPr>
          <w:rFonts w:hint="eastAsia" w:ascii="宋体" w:hAnsi="宋体" w:eastAsia="宋体" w:cs="宋体"/>
          <w:szCs w:val="21"/>
          <w:lang w:val="zh-CN"/>
        </w:rPr>
        <w:t>在人员、设备、资金、技术能力等方面具有相应能力的供应商</w:t>
      </w:r>
      <w:r>
        <w:rPr>
          <w:rFonts w:hint="eastAsia" w:ascii="宋体" w:hAnsi="宋体" w:eastAsia="宋体" w:cs="宋体"/>
          <w:szCs w:val="21"/>
        </w:rPr>
        <w:t>。</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3、对在“信用中国”网站(www.creditchina.gov.cn)、中国政府采购网(www.ccgp.gov.cn)等渠道被列入</w:t>
      </w:r>
      <w:r>
        <w:rPr>
          <w:rFonts w:hint="eastAsia" w:ascii="宋体" w:hAnsi="宋体" w:cs="Arial"/>
          <w:szCs w:val="21"/>
        </w:rPr>
        <w:t>失信被执行人、重大税收违法案件当事人名单、</w:t>
      </w:r>
      <w:r>
        <w:rPr>
          <w:rFonts w:hint="eastAsia" w:ascii="宋体" w:hAnsi="宋体" w:eastAsia="宋体" w:cs="宋体"/>
          <w:szCs w:val="21"/>
        </w:rPr>
        <w:t>政府采购严重违法失信行为记录名单的供应商，不得参与本项目政府采购活动</w:t>
      </w:r>
      <w:r>
        <w:rPr>
          <w:rFonts w:hint="eastAsia" w:ascii="宋体" w:hAnsi="宋体"/>
          <w:szCs w:val="21"/>
        </w:rPr>
        <w:t>；</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单位负责人为同一人或者存在直接控股、管理关系的不同供应商，不得参加本项目同一标段下的政府采购活动。除单一来源采购项目外，为采购项目提供整体设计、规范编制或者项目管理、监理、检测等服务的供应商，不得再参加该采购项目的其他采购活动</w:t>
      </w:r>
      <w:r>
        <w:rPr>
          <w:rFonts w:hint="eastAsia" w:ascii="宋体" w:hAnsi="宋体"/>
          <w:szCs w:val="21"/>
        </w:rPr>
        <w:t>；</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5、本项目</w:t>
      </w:r>
      <w:r>
        <w:rPr>
          <w:rFonts w:hint="eastAsia" w:ascii="宋体" w:hAnsi="宋体" w:eastAsia="宋体" w:cs="宋体"/>
          <w:szCs w:val="21"/>
          <w:u w:val="single"/>
        </w:rPr>
        <w:t>不接受</w:t>
      </w:r>
      <w:r>
        <w:rPr>
          <w:rFonts w:hint="eastAsia" w:ascii="宋体" w:hAnsi="宋体" w:eastAsia="宋体" w:cs="宋体"/>
          <w:szCs w:val="21"/>
        </w:rPr>
        <w:t>联合体投标</w:t>
      </w:r>
      <w:r>
        <w:rPr>
          <w:rFonts w:hint="eastAsia" w:ascii="宋体" w:hAnsi="宋体" w:eastAsia="宋体" w:cs="宋体"/>
          <w:spacing w:val="-8"/>
          <w:sz w:val="22"/>
          <w:szCs w:val="22"/>
          <w:lang w:val="zh-CN" w:bidi="zh-CN"/>
        </w:rPr>
        <w:t>；</w:t>
      </w:r>
    </w:p>
    <w:p>
      <w:pPr>
        <w:snapToGrid w:val="0"/>
        <w:spacing w:line="360" w:lineRule="auto"/>
        <w:ind w:firstLine="408" w:firstLineChars="200"/>
        <w:rPr>
          <w:rFonts w:ascii="宋体" w:hAnsi="宋体" w:eastAsia="宋体" w:cs="宋体"/>
          <w:szCs w:val="21"/>
        </w:rPr>
      </w:pPr>
      <w:r>
        <w:rPr>
          <w:rFonts w:hint="eastAsia" w:ascii="宋体" w:hAnsi="宋体" w:eastAsia="宋体" w:cs="宋体"/>
          <w:spacing w:val="-8"/>
          <w:sz w:val="22"/>
          <w:szCs w:val="22"/>
          <w:lang w:bidi="zh-CN"/>
        </w:rPr>
        <w:t>6</w:t>
      </w:r>
      <w:r>
        <w:rPr>
          <w:rFonts w:hint="eastAsia" w:ascii="宋体" w:hAnsi="宋体" w:eastAsia="宋体" w:cs="宋体"/>
          <w:spacing w:val="-8"/>
          <w:sz w:val="22"/>
          <w:szCs w:val="22"/>
          <w:lang w:val="zh-CN" w:bidi="zh-CN"/>
        </w:rPr>
        <w:t>、本项目不接受</w:t>
      </w:r>
      <w:r>
        <w:rPr>
          <w:rFonts w:hint="eastAsia" w:ascii="宋体" w:hAnsi="宋体" w:eastAsia="宋体" w:cs="宋体"/>
          <w:spacing w:val="-8"/>
          <w:sz w:val="22"/>
          <w:szCs w:val="22"/>
          <w:lang w:val="en-US" w:bidi="zh-CN"/>
        </w:rPr>
        <w:t>未</w:t>
      </w:r>
      <w:r>
        <w:rPr>
          <w:rFonts w:hint="eastAsia" w:ascii="宋体" w:hAnsi="宋体" w:eastAsia="宋体" w:cs="宋体"/>
          <w:spacing w:val="-8"/>
          <w:sz w:val="22"/>
          <w:szCs w:val="22"/>
          <w:lang w:val="zh-CN" w:bidi="zh-CN"/>
        </w:rPr>
        <w:t>完成网上报名的投标人投标</w:t>
      </w:r>
      <w:r>
        <w:rPr>
          <w:rFonts w:hint="eastAsia" w:ascii="宋体" w:hAnsi="宋体" w:eastAsia="宋体" w:cs="宋体"/>
          <w:szCs w:val="21"/>
        </w:rPr>
        <w:t>。</w:t>
      </w:r>
    </w:p>
    <w:p>
      <w:pPr>
        <w:snapToGrid w:val="0"/>
        <w:spacing w:line="360" w:lineRule="auto"/>
        <w:ind w:firstLine="422" w:firstLineChars="200"/>
        <w:rPr>
          <w:rFonts w:ascii="宋体" w:hAnsi="宋体" w:eastAsia="宋体" w:cs="宋体"/>
          <w:szCs w:val="21"/>
        </w:rPr>
      </w:pPr>
      <w:r>
        <w:rPr>
          <w:rFonts w:hint="eastAsia" w:ascii="宋体" w:hAnsi="宋体" w:eastAsia="宋体" w:cs="宋体"/>
          <w:b/>
          <w:bCs/>
          <w:szCs w:val="21"/>
        </w:rPr>
        <w:t>七、招标文件的获取</w:t>
      </w:r>
      <w:r>
        <w:rPr>
          <w:rFonts w:hint="eastAsia" w:ascii="宋体" w:hAnsi="宋体" w:eastAsia="宋体" w:cs="宋体"/>
          <w:szCs w:val="21"/>
        </w:rPr>
        <w:t>：</w:t>
      </w: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szCs w:val="21"/>
        </w:rPr>
        <w:t>1、发售时间：</w:t>
      </w:r>
      <w:r>
        <w:rPr>
          <w:rFonts w:hint="eastAsia" w:ascii="宋体" w:hAnsi="宋体" w:eastAsia="宋体" w:cs="宋体"/>
          <w:color w:val="0000FF"/>
          <w:szCs w:val="21"/>
        </w:rPr>
        <w:t>2020年</w:t>
      </w:r>
      <w:r>
        <w:rPr>
          <w:rFonts w:hint="eastAsia" w:ascii="宋体" w:hAnsi="宋体" w:eastAsia="宋体" w:cs="宋体"/>
          <w:color w:val="0000FF"/>
          <w:szCs w:val="21"/>
          <w:lang w:val="en-US" w:eastAsia="zh-CN"/>
        </w:rPr>
        <w:t>10</w:t>
      </w:r>
      <w:r>
        <w:rPr>
          <w:rFonts w:hint="eastAsia" w:ascii="宋体" w:hAnsi="宋体" w:eastAsia="宋体" w:cs="宋体"/>
          <w:color w:val="0000FF"/>
          <w:szCs w:val="21"/>
        </w:rPr>
        <w:t>月</w:t>
      </w:r>
      <w:r>
        <w:rPr>
          <w:rFonts w:hint="eastAsia" w:ascii="宋体" w:hAnsi="宋体" w:eastAsia="宋体" w:cs="宋体"/>
          <w:color w:val="0000FF"/>
          <w:szCs w:val="21"/>
          <w:lang w:val="en-US" w:eastAsia="zh-CN"/>
        </w:rPr>
        <w:t>13</w:t>
      </w:r>
      <w:r>
        <w:rPr>
          <w:rFonts w:hint="eastAsia" w:ascii="宋体" w:hAnsi="宋体" w:eastAsia="宋体" w:cs="宋体"/>
          <w:color w:val="0000FF"/>
          <w:szCs w:val="21"/>
        </w:rPr>
        <w:t>日</w:t>
      </w:r>
      <w:r>
        <w:rPr>
          <w:rFonts w:ascii="宋体" w:hAnsi="宋体" w:eastAsia="宋体" w:cs="宋体"/>
          <w:color w:val="0000FF"/>
          <w:szCs w:val="21"/>
        </w:rPr>
        <w:t>至</w:t>
      </w:r>
      <w:r>
        <w:rPr>
          <w:rFonts w:hint="eastAsia" w:ascii="宋体" w:hAnsi="宋体" w:eastAsia="宋体" w:cs="宋体"/>
          <w:color w:val="0000FF"/>
          <w:szCs w:val="21"/>
        </w:rPr>
        <w:t>2020</w:t>
      </w:r>
      <w:r>
        <w:rPr>
          <w:rFonts w:ascii="宋体" w:hAnsi="宋体" w:eastAsia="宋体" w:cs="宋体"/>
          <w:color w:val="0000FF"/>
          <w:szCs w:val="21"/>
        </w:rPr>
        <w:t>年</w:t>
      </w:r>
      <w:r>
        <w:rPr>
          <w:rFonts w:hint="eastAsia" w:ascii="宋体" w:hAnsi="宋体" w:eastAsia="宋体" w:cs="宋体"/>
          <w:color w:val="0000FF"/>
          <w:szCs w:val="21"/>
          <w:lang w:val="en-US" w:eastAsia="zh-CN"/>
        </w:rPr>
        <w:t>10</w:t>
      </w:r>
      <w:r>
        <w:rPr>
          <w:rFonts w:hint="eastAsia" w:ascii="宋体" w:hAnsi="宋体" w:eastAsia="宋体" w:cs="宋体"/>
          <w:color w:val="0000FF"/>
          <w:szCs w:val="21"/>
        </w:rPr>
        <w:t>月</w:t>
      </w:r>
      <w:r>
        <w:rPr>
          <w:rFonts w:hint="eastAsia" w:ascii="宋体" w:hAnsi="宋体" w:eastAsia="宋体" w:cs="宋体"/>
          <w:color w:val="0000FF"/>
          <w:szCs w:val="21"/>
          <w:lang w:val="en-US" w:eastAsia="zh-CN"/>
        </w:rPr>
        <w:t>19</w:t>
      </w:r>
      <w:r>
        <w:rPr>
          <w:rFonts w:hint="eastAsia" w:ascii="宋体" w:hAnsi="宋体" w:eastAsia="宋体" w:cs="宋体"/>
          <w:color w:val="0000FF"/>
          <w:szCs w:val="21"/>
        </w:rPr>
        <w:t xml:space="preserve"> 日</w:t>
      </w:r>
      <w:r>
        <w:rPr>
          <w:rFonts w:hint="eastAsia" w:ascii="宋体" w:hAnsi="宋体" w:eastAsia="宋体" w:cs="宋体"/>
          <w:szCs w:val="21"/>
        </w:rPr>
        <w:t>（工作日），每日上午9：00～12：00；下午15：00～17：30（北京时间，下同）。</w:t>
      </w:r>
      <w:r>
        <w:rPr>
          <w:rFonts w:hint="eastAsia" w:ascii="宋体" w:hAnsi="宋体" w:eastAsia="宋体" w:cs="宋体"/>
          <w:color w:val="000000"/>
          <w:szCs w:val="21"/>
        </w:rPr>
        <w:t>地点：政采云平台（https://www.zcygov.cn/）。</w:t>
      </w:r>
    </w:p>
    <w:p>
      <w:pPr>
        <w:numPr>
          <w:ilvl w:val="0"/>
          <w:numId w:val="0"/>
        </w:num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2、获取</w:t>
      </w:r>
      <w:r>
        <w:rPr>
          <w:rFonts w:hint="eastAsia" w:ascii="宋体" w:hAnsi="宋体" w:eastAsia="宋体" w:cs="宋体"/>
          <w:color w:val="000000"/>
          <w:szCs w:val="21"/>
        </w:rPr>
        <w:t>方式：供应商须登录政采云平台（https://www.zcygov.cn/）在线办理报名并自行下载</w:t>
      </w:r>
      <w:r>
        <w:rPr>
          <w:rFonts w:hint="eastAsia" w:ascii="宋体" w:hAnsi="宋体" w:eastAsia="宋体" w:cs="宋体"/>
          <w:color w:val="000000"/>
          <w:szCs w:val="21"/>
          <w:lang w:val="en-US" w:eastAsia="zh-CN"/>
        </w:rPr>
        <w:t>采购</w:t>
      </w:r>
      <w:r>
        <w:rPr>
          <w:rFonts w:hint="eastAsia" w:ascii="宋体" w:hAnsi="宋体" w:eastAsia="宋体" w:cs="宋体"/>
          <w:color w:val="000000"/>
          <w:szCs w:val="21"/>
        </w:rPr>
        <w:t>文件；未注册的供应商可在政采云平台完成注册后再进行报名再下载。如在操作过程中遇到问题或需技术支持，请致电政采云客服热线：400-881-7190。</w:t>
      </w:r>
    </w:p>
    <w:p>
      <w:pPr>
        <w:numPr>
          <w:ilvl w:val="0"/>
          <w:numId w:val="0"/>
        </w:num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3、采购文件</w:t>
      </w:r>
      <w:r>
        <w:rPr>
          <w:rFonts w:hint="eastAsia" w:ascii="宋体" w:hAnsi="宋体" w:eastAsia="宋体" w:cs="宋体"/>
          <w:color w:val="000000"/>
          <w:szCs w:val="21"/>
        </w:rPr>
        <w:t>售价：0元。</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eastAsia="宋体" w:cs="宋体"/>
          <w:szCs w:val="21"/>
          <w:lang w:val="en-US" w:eastAsia="zh-CN"/>
        </w:rPr>
        <w:t>备</w:t>
      </w:r>
      <w:r>
        <w:rPr>
          <w:rFonts w:hint="eastAsia" w:ascii="宋体" w:hAnsi="宋体" w:eastAsia="宋体" w:cs="宋体"/>
          <w:szCs w:val="21"/>
        </w:rPr>
        <w:t>注:1.投标人未按规定获取招标文件的，代理机构有权拒收其投标文件；2.已获取招标文件的投标人不等于符合本项目的投标人资格条件。3.潜在投标人在截标现场签到后，认定为本项目的报名人，方可递交投标文件。</w:t>
      </w:r>
    </w:p>
    <w:p>
      <w:pPr>
        <w:snapToGrid w:val="0"/>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5、购买招标文件联系人：</w:t>
      </w:r>
      <w:r>
        <w:rPr>
          <w:rFonts w:hint="eastAsia" w:ascii="宋体" w:hAnsi="宋体" w:eastAsia="宋体" w:cs="宋体"/>
          <w:szCs w:val="21"/>
          <w:lang w:val="en-US" w:eastAsia="zh-CN"/>
        </w:rPr>
        <w:t>凌工</w:t>
      </w:r>
      <w:r>
        <w:rPr>
          <w:rFonts w:hint="eastAsia" w:ascii="宋体" w:hAnsi="宋体" w:eastAsia="宋体" w:cs="宋体"/>
          <w:szCs w:val="21"/>
        </w:rPr>
        <w:t xml:space="preserve">     电话： 0771-</w:t>
      </w:r>
      <w:r>
        <w:rPr>
          <w:rFonts w:hint="eastAsia" w:ascii="宋体" w:hAnsi="宋体" w:eastAsia="宋体" w:cs="宋体"/>
          <w:szCs w:val="21"/>
          <w:lang w:val="en-US" w:eastAsia="zh-CN"/>
        </w:rPr>
        <w:t>7926999</w:t>
      </w:r>
    </w:p>
    <w:p>
      <w:pPr>
        <w:snapToGrid w:val="0"/>
        <w:spacing w:line="360" w:lineRule="auto"/>
        <w:ind w:firstLine="422" w:firstLineChars="200"/>
        <w:rPr>
          <w:rFonts w:ascii="宋体" w:hAnsi="宋体" w:eastAsia="宋体" w:cs="宋体"/>
          <w:szCs w:val="21"/>
        </w:rPr>
      </w:pPr>
      <w:r>
        <w:rPr>
          <w:rFonts w:hint="eastAsia" w:ascii="宋体" w:hAnsi="宋体" w:eastAsia="宋体" w:cs="宋体"/>
          <w:b/>
          <w:bCs/>
          <w:szCs w:val="21"/>
        </w:rPr>
        <w:t>八、投标保证金</w:t>
      </w:r>
      <w:r>
        <w:rPr>
          <w:rFonts w:hint="eastAsia" w:ascii="宋体" w:hAnsi="宋体" w:eastAsia="宋体" w:cs="宋体"/>
          <w:szCs w:val="21"/>
        </w:rPr>
        <w:t>：</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投标保证金</w:t>
      </w:r>
      <w:r>
        <w:rPr>
          <w:rFonts w:hint="eastAsia" w:hAnsi="宋体" w:cs="宋体"/>
          <w:bCs/>
          <w:color w:val="000000"/>
          <w:szCs w:val="21"/>
        </w:rPr>
        <w:t>金额（</w:t>
      </w:r>
      <w:r>
        <w:rPr>
          <w:rFonts w:hint="eastAsia" w:ascii="宋体" w:hAnsi="宋体" w:eastAsia="宋体" w:cs="宋体"/>
          <w:szCs w:val="21"/>
        </w:rPr>
        <w:t>人民币</w:t>
      </w:r>
      <w:r>
        <w:rPr>
          <w:rFonts w:hint="eastAsia" w:hAnsi="宋体" w:cs="宋体"/>
          <w:bCs/>
          <w:color w:val="000000"/>
          <w:szCs w:val="21"/>
        </w:rPr>
        <w:t>）</w:t>
      </w:r>
      <w:r>
        <w:rPr>
          <w:rFonts w:hint="eastAsia" w:ascii="宋体" w:hAnsi="宋体" w:eastAsia="宋体" w:cs="宋体"/>
          <w:szCs w:val="21"/>
        </w:rPr>
        <w:t>：</w:t>
      </w:r>
      <w:r>
        <w:rPr>
          <w:rFonts w:hint="eastAsia" w:ascii="宋体" w:hAnsi="宋体" w:eastAsia="宋体" w:cs="宋体"/>
          <w:szCs w:val="21"/>
          <w:lang w:eastAsia="zh-CN"/>
        </w:rPr>
        <w:t>贰拾万元整（¥200000.00）</w:t>
      </w:r>
      <w:r>
        <w:rPr>
          <w:rFonts w:hint="eastAsia" w:ascii="宋体" w:hAnsi="宋体" w:eastAsia="宋体" w:cs="宋体"/>
          <w:szCs w:val="21"/>
        </w:rPr>
        <w:t>。</w:t>
      </w:r>
    </w:p>
    <w:p>
      <w:pPr>
        <w:spacing w:line="360" w:lineRule="auto"/>
        <w:ind w:firstLine="420" w:firstLineChars="200"/>
        <w:rPr>
          <w:rFonts w:ascii="宋体" w:hAnsi="宋体" w:eastAsia="宋体" w:cs="宋体"/>
          <w:szCs w:val="21"/>
        </w:rPr>
      </w:pPr>
      <w:r>
        <w:rPr>
          <w:rFonts w:hint="eastAsia" w:hAnsi="宋体" w:cs="宋体"/>
          <w:color w:val="000000"/>
          <w:szCs w:val="21"/>
        </w:rPr>
        <w:t>投标</w:t>
      </w:r>
      <w:r>
        <w:rPr>
          <w:rFonts w:hint="eastAsia" w:hAnsi="宋体" w:cs="宋体"/>
          <w:bCs/>
          <w:color w:val="000000"/>
          <w:szCs w:val="21"/>
        </w:rPr>
        <w:t>保证金到帐截止时间（保函原件递交截止时间）：与</w:t>
      </w:r>
      <w:r>
        <w:rPr>
          <w:rFonts w:hint="eastAsia" w:hAnsi="宋体" w:cs="宋体"/>
          <w:color w:val="000000"/>
          <w:szCs w:val="21"/>
        </w:rPr>
        <w:t>首次投标文件递交截止时间</w:t>
      </w:r>
      <w:r>
        <w:rPr>
          <w:rFonts w:hint="eastAsia" w:hAnsi="宋体" w:cs="宋体"/>
          <w:bCs/>
          <w:color w:val="000000"/>
          <w:szCs w:val="21"/>
        </w:rPr>
        <w:t>一致；</w:t>
      </w:r>
    </w:p>
    <w:p>
      <w:pPr>
        <w:snapToGrid w:val="0"/>
        <w:spacing w:line="360" w:lineRule="auto"/>
        <w:ind w:firstLine="420" w:firstLineChars="200"/>
        <w:jc w:val="left"/>
        <w:rPr>
          <w:rFonts w:hAnsi="宋体" w:cs="宋体"/>
          <w:bCs/>
          <w:color w:val="000000"/>
          <w:szCs w:val="21"/>
        </w:rPr>
      </w:pPr>
      <w:r>
        <w:rPr>
          <w:rFonts w:hint="eastAsia" w:hAnsi="宋体" w:cs="宋体"/>
          <w:color w:val="000000"/>
          <w:szCs w:val="21"/>
        </w:rPr>
        <w:t>投标</w:t>
      </w:r>
      <w:r>
        <w:rPr>
          <w:rFonts w:hint="eastAsia" w:hAnsi="宋体" w:cs="宋体"/>
          <w:bCs/>
          <w:color w:val="000000"/>
          <w:szCs w:val="21"/>
        </w:rPr>
        <w:t>保证金交纳方式：</w:t>
      </w:r>
    </w:p>
    <w:p>
      <w:pPr>
        <w:spacing w:line="360" w:lineRule="auto"/>
        <w:ind w:firstLine="420" w:firstLineChars="200"/>
        <w:rPr>
          <w:rFonts w:hAnsi="宋体" w:cs="宋体"/>
          <w:bCs/>
          <w:color w:val="000000"/>
          <w:szCs w:val="21"/>
        </w:rPr>
      </w:pPr>
      <w:r>
        <w:rPr>
          <w:rFonts w:hint="eastAsia" w:ascii="宋体" w:hAnsi="宋体" w:eastAsia="宋体" w:cs="宋体"/>
          <w:szCs w:val="21"/>
        </w:rPr>
        <w:t>投标人</w:t>
      </w:r>
      <w:r>
        <w:rPr>
          <w:rFonts w:hint="eastAsia" w:hAnsi="宋体" w:cs="宋体"/>
          <w:bCs/>
          <w:color w:val="000000"/>
          <w:szCs w:val="21"/>
        </w:rPr>
        <w:t>可以采用以下方式之一交纳：银行转帐、网银支付或电汇、支票、汇票、本票、保函等非现金形式缴纳或提交保证金。</w:t>
      </w:r>
    </w:p>
    <w:p>
      <w:pPr>
        <w:spacing w:line="360" w:lineRule="auto"/>
        <w:ind w:firstLine="420" w:firstLineChars="200"/>
        <w:rPr>
          <w:rFonts w:hAnsi="宋体" w:cs="宋体"/>
          <w:bCs/>
          <w:color w:val="000000"/>
          <w:szCs w:val="21"/>
        </w:rPr>
      </w:pPr>
      <w:r>
        <w:rPr>
          <w:rFonts w:hint="eastAsia" w:hAnsi="宋体" w:cs="宋体"/>
          <w:bCs/>
          <w:color w:val="000000"/>
          <w:szCs w:val="21"/>
        </w:rPr>
        <w:t>采用保函形式提交保证金的，必须为无条件保函，保函有效期不得低于投标有效期。</w:t>
      </w:r>
      <w:r>
        <w:rPr>
          <w:rFonts w:hint="eastAsia" w:ascii="宋体" w:hAnsi="宋体" w:eastAsia="宋体" w:cs="宋体"/>
          <w:szCs w:val="21"/>
        </w:rPr>
        <w:t>投标人</w:t>
      </w:r>
      <w:r>
        <w:rPr>
          <w:rFonts w:hint="eastAsia" w:hAnsi="宋体" w:cs="宋体"/>
          <w:bCs/>
          <w:color w:val="000000"/>
          <w:szCs w:val="21"/>
        </w:rPr>
        <w:t>须在</w:t>
      </w:r>
      <w:r>
        <w:rPr>
          <w:rFonts w:hint="eastAsia" w:hAnsi="宋体" w:cs="宋体"/>
          <w:color w:val="000000"/>
          <w:szCs w:val="21"/>
        </w:rPr>
        <w:t>首次</w:t>
      </w:r>
      <w:r>
        <w:rPr>
          <w:rFonts w:hint="eastAsia" w:ascii="宋体" w:hAnsi="宋体" w:eastAsia="宋体" w:cs="宋体"/>
          <w:szCs w:val="21"/>
        </w:rPr>
        <w:t>投标</w:t>
      </w:r>
      <w:r>
        <w:rPr>
          <w:rFonts w:hint="eastAsia" w:hAnsi="宋体" w:cs="宋体"/>
          <w:color w:val="000000"/>
          <w:szCs w:val="21"/>
        </w:rPr>
        <w:t>文件递交截止时间</w:t>
      </w:r>
      <w:r>
        <w:rPr>
          <w:rFonts w:hint="eastAsia" w:hAnsi="宋体" w:cs="宋体"/>
          <w:bCs/>
          <w:color w:val="000000"/>
          <w:szCs w:val="21"/>
        </w:rPr>
        <w:t>前将保函、支票、汇票、本票原件交给采购人，由采购人核验票据或保函信息，确认票据或保函是否有效后交由采购人管理。</w:t>
      </w:r>
    </w:p>
    <w:p>
      <w:pPr>
        <w:spacing w:line="360" w:lineRule="auto"/>
        <w:ind w:firstLine="420" w:firstLineChars="200"/>
      </w:pPr>
      <w:r>
        <w:rPr>
          <w:rFonts w:hint="eastAsia" w:hAnsi="宋体" w:cs="宋体"/>
          <w:bCs/>
          <w:color w:val="000000"/>
          <w:szCs w:val="21"/>
        </w:rPr>
        <w:t>采用银行转帐、网银支付或电汇方式的，转至以下账户：</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账户名称：崇左市公共资源交易中心</w:t>
      </w:r>
    </w:p>
    <w:p>
      <w:pPr>
        <w:snapToGrid w:val="0"/>
        <w:spacing w:line="360" w:lineRule="auto"/>
        <w:ind w:firstLine="420" w:firstLineChars="200"/>
        <w:jc w:val="left"/>
        <w:rPr>
          <w:rFonts w:ascii="宋体" w:hAnsi="宋体" w:eastAsia="宋体" w:cs="宋体"/>
          <w:szCs w:val="21"/>
          <w:highlight w:val="yellow"/>
        </w:rPr>
      </w:pPr>
      <w:r>
        <w:rPr>
          <w:rFonts w:hint="eastAsia" w:ascii="宋体" w:hAnsi="宋体" w:eastAsia="宋体" w:cs="宋体"/>
          <w:szCs w:val="21"/>
        </w:rPr>
        <w:t>开户银行：广西北部湾银行崇左分行</w:t>
      </w:r>
    </w:p>
    <w:p>
      <w:pPr>
        <w:snapToGrid w:val="0"/>
        <w:spacing w:line="360" w:lineRule="auto"/>
        <w:ind w:firstLine="420" w:firstLineChars="200"/>
        <w:jc w:val="left"/>
        <w:rPr>
          <w:rFonts w:ascii="宋体" w:hAnsi="宋体" w:eastAsia="宋体" w:cs="宋体"/>
          <w:szCs w:val="21"/>
          <w:highlight w:val="yellow"/>
        </w:rPr>
      </w:pPr>
      <w:r>
        <w:rPr>
          <w:rFonts w:hint="eastAsia" w:ascii="宋体" w:hAnsi="宋体" w:eastAsia="宋体" w:cs="宋体"/>
          <w:szCs w:val="21"/>
        </w:rPr>
        <w:t>银行账号：8000 9177 3466 663</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投标人办理保证金手续时，请务必在银行转帐单或电汇单的用途或空白栏上注明项目名称或项目编号。</w:t>
      </w:r>
      <w:r>
        <w:rPr>
          <w:rFonts w:hint="eastAsia" w:ascii="宋体" w:hAnsi="宋体"/>
          <w:szCs w:val="21"/>
        </w:rPr>
        <w:t>投标人不按要求提交投标保证金的，其投标无效。</w:t>
      </w:r>
    </w:p>
    <w:p>
      <w:pPr>
        <w:snapToGrid w:val="0"/>
        <w:spacing w:line="360" w:lineRule="auto"/>
        <w:ind w:firstLine="422" w:firstLineChars="200"/>
        <w:jc w:val="left"/>
        <w:rPr>
          <w:rFonts w:ascii="宋体" w:hAnsi="宋体" w:eastAsia="宋体" w:cs="宋体"/>
          <w:szCs w:val="21"/>
        </w:rPr>
      </w:pPr>
      <w:r>
        <w:rPr>
          <w:rFonts w:hint="eastAsia" w:ascii="宋体" w:hAnsi="宋体" w:eastAsia="宋体" w:cs="宋体"/>
          <w:b/>
          <w:szCs w:val="21"/>
        </w:rPr>
        <w:t>九、</w:t>
      </w:r>
      <w:r>
        <w:rPr>
          <w:rFonts w:hint="eastAsia" w:ascii="宋体" w:hAnsi="宋体" w:eastAsia="宋体" w:cs="宋体"/>
          <w:b/>
          <w:bCs/>
          <w:szCs w:val="21"/>
        </w:rPr>
        <w:t>投标截止时间和地点</w:t>
      </w:r>
      <w:r>
        <w:rPr>
          <w:rFonts w:hint="eastAsia" w:ascii="宋体" w:hAnsi="宋体" w:eastAsia="宋体" w:cs="宋体"/>
          <w:szCs w:val="21"/>
        </w:rPr>
        <w:t>：</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投标人应于</w:t>
      </w:r>
      <w:r>
        <w:rPr>
          <w:rFonts w:hint="eastAsia" w:ascii="宋体" w:hAnsi="宋体" w:eastAsia="宋体" w:cs="宋体"/>
          <w:color w:val="0000FF"/>
          <w:szCs w:val="21"/>
        </w:rPr>
        <w:t xml:space="preserve">2020年 </w:t>
      </w:r>
      <w:r>
        <w:rPr>
          <w:rFonts w:hint="eastAsia" w:ascii="宋体" w:hAnsi="宋体" w:eastAsia="宋体" w:cs="宋体"/>
          <w:color w:val="0000FF"/>
          <w:szCs w:val="21"/>
          <w:lang w:val="en-US" w:eastAsia="zh-CN"/>
        </w:rPr>
        <w:t>11</w:t>
      </w:r>
      <w:r>
        <w:rPr>
          <w:rFonts w:hint="eastAsia" w:ascii="宋体" w:hAnsi="宋体" w:eastAsia="宋体" w:cs="宋体"/>
          <w:color w:val="0000FF"/>
          <w:szCs w:val="21"/>
        </w:rPr>
        <w:t xml:space="preserve"> 月</w:t>
      </w:r>
      <w:r>
        <w:rPr>
          <w:rFonts w:hint="eastAsia" w:ascii="宋体" w:hAnsi="宋体" w:eastAsia="宋体" w:cs="宋体"/>
          <w:color w:val="0000FF"/>
          <w:szCs w:val="21"/>
          <w:lang w:val="en-US" w:eastAsia="zh-CN"/>
        </w:rPr>
        <w:t>2</w:t>
      </w:r>
      <w:r>
        <w:rPr>
          <w:rFonts w:hint="eastAsia" w:ascii="宋体" w:hAnsi="宋体" w:eastAsia="宋体" w:cs="宋体"/>
          <w:color w:val="0000FF"/>
          <w:szCs w:val="21"/>
        </w:rPr>
        <w:t xml:space="preserve"> 日10时00分</w:t>
      </w:r>
      <w:r>
        <w:rPr>
          <w:rFonts w:hint="eastAsia" w:ascii="宋体" w:hAnsi="宋体" w:eastAsia="宋体" w:cs="宋体"/>
          <w:szCs w:val="21"/>
        </w:rPr>
        <w:t>前将投标文件密封送交到崇左市公共资源交易中心开标厅（崇左市城南新区石景林路东段崇左市政务服务中心综合楼5楼，具体详见5楼电子显示屏安排），逾期送达或未密封将予以拒收（或作无效投标文件处理）。</w:t>
      </w:r>
    </w:p>
    <w:p>
      <w:pPr>
        <w:snapToGrid w:val="0"/>
        <w:spacing w:line="360" w:lineRule="auto"/>
        <w:ind w:firstLine="422" w:firstLineChars="200"/>
        <w:rPr>
          <w:rFonts w:ascii="宋体" w:hAnsi="宋体" w:eastAsia="宋体" w:cs="宋体"/>
          <w:szCs w:val="21"/>
        </w:rPr>
      </w:pPr>
      <w:r>
        <w:rPr>
          <w:rFonts w:hint="eastAsia" w:ascii="宋体" w:hAnsi="宋体" w:eastAsia="宋体" w:cs="宋体"/>
          <w:b/>
          <w:szCs w:val="21"/>
        </w:rPr>
        <w:t>十、</w:t>
      </w:r>
      <w:r>
        <w:rPr>
          <w:rFonts w:hint="eastAsia" w:ascii="宋体" w:hAnsi="宋体" w:eastAsia="宋体" w:cs="宋体"/>
          <w:b/>
          <w:bCs/>
          <w:szCs w:val="21"/>
        </w:rPr>
        <w:t>开标时间及地点</w:t>
      </w:r>
      <w:r>
        <w:rPr>
          <w:rFonts w:hint="eastAsia" w:ascii="宋体" w:hAnsi="宋体" w:eastAsia="宋体" w:cs="宋体"/>
          <w:szCs w:val="21"/>
        </w:rPr>
        <w:t>：</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本次招标将</w:t>
      </w:r>
      <w:r>
        <w:rPr>
          <w:rFonts w:hint="eastAsia" w:ascii="宋体" w:hAnsi="宋体" w:eastAsia="宋体" w:cs="宋体"/>
          <w:color w:val="0000FF"/>
          <w:szCs w:val="21"/>
        </w:rPr>
        <w:t>2020年</w:t>
      </w:r>
      <w:r>
        <w:rPr>
          <w:rFonts w:hint="eastAsia" w:ascii="宋体" w:hAnsi="宋体" w:eastAsia="宋体" w:cs="宋体"/>
          <w:color w:val="0000FF"/>
          <w:szCs w:val="21"/>
          <w:lang w:val="en-US" w:eastAsia="zh-CN"/>
        </w:rPr>
        <w:t>11</w:t>
      </w:r>
      <w:r>
        <w:rPr>
          <w:rFonts w:hint="eastAsia" w:ascii="宋体" w:hAnsi="宋体" w:eastAsia="宋体" w:cs="宋体"/>
          <w:color w:val="0000FF"/>
          <w:szCs w:val="21"/>
        </w:rPr>
        <w:t xml:space="preserve"> 月</w:t>
      </w:r>
      <w:r>
        <w:rPr>
          <w:rFonts w:hint="eastAsia" w:ascii="宋体" w:hAnsi="宋体" w:eastAsia="宋体" w:cs="宋体"/>
          <w:color w:val="0000FF"/>
          <w:szCs w:val="21"/>
          <w:lang w:val="en-US" w:eastAsia="zh-CN"/>
        </w:rPr>
        <w:t>2</w:t>
      </w:r>
      <w:r>
        <w:rPr>
          <w:rFonts w:hint="eastAsia" w:ascii="宋体" w:hAnsi="宋体" w:eastAsia="宋体" w:cs="宋体"/>
          <w:color w:val="0000FF"/>
          <w:szCs w:val="21"/>
        </w:rPr>
        <w:t xml:space="preserve"> 日10时00分</w:t>
      </w:r>
      <w:r>
        <w:rPr>
          <w:rFonts w:hint="eastAsia" w:ascii="宋体" w:hAnsi="宋体" w:eastAsia="宋体" w:cs="宋体"/>
          <w:szCs w:val="21"/>
        </w:rPr>
        <w:t>在崇左市公共资源交易中心开标厅（崇左市城南新区石景林路东段崇左市政务服务中心综合楼5楼，具体详见5楼电子显示屏安排）开标。投标人应派法定代表人</w:t>
      </w:r>
      <w:r>
        <w:rPr>
          <w:rFonts w:hint="eastAsia"/>
        </w:rPr>
        <w:t>（负责人）</w:t>
      </w:r>
      <w:r>
        <w:rPr>
          <w:rFonts w:hint="eastAsia" w:ascii="宋体" w:hAnsi="宋体" w:eastAsia="宋体" w:cs="宋体"/>
          <w:szCs w:val="21"/>
        </w:rPr>
        <w:t>或其委托代理人参加开标会并签到；投标人的法定代表人</w:t>
      </w:r>
      <w:r>
        <w:rPr>
          <w:rFonts w:hint="eastAsia"/>
        </w:rPr>
        <w:t>（负责人）</w:t>
      </w:r>
      <w:r>
        <w:rPr>
          <w:rFonts w:hint="eastAsia" w:ascii="宋体" w:hAnsi="宋体" w:eastAsia="宋体" w:cs="宋体"/>
          <w:szCs w:val="21"/>
        </w:rPr>
        <w:t>或其委托代理人未参加开标的，视同认可开标结果。</w:t>
      </w:r>
    </w:p>
    <w:p>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十一、网上查询地址：</w:t>
      </w:r>
    </w:p>
    <w:p>
      <w:pPr>
        <w:snapToGrid w:val="0"/>
        <w:spacing w:line="360" w:lineRule="auto"/>
        <w:ind w:firstLine="420" w:firstLineChars="200"/>
        <w:rPr>
          <w:rFonts w:ascii="宋体" w:hAnsi="宋体" w:eastAsia="宋体" w:cs="宋体"/>
        </w:rPr>
      </w:pPr>
      <w:r>
        <w:rPr>
          <w:rFonts w:hint="eastAsia"/>
        </w:rPr>
        <w:t>中国政府采购网</w:t>
      </w:r>
      <w:r>
        <w:rPr>
          <w:rFonts w:hint="eastAsia" w:ascii="宋体" w:hAnsi="宋体" w:eastAsia="宋体" w:cs="宋体"/>
        </w:rPr>
        <w:t>（www.ccgp.gov.cn）、广西壮族自治区政府采购网（http://zfcg.gxzf.gov.cn/）、崇左市公共资源交易中心网（www.czjyzx.gov.cn）。</w:t>
      </w:r>
    </w:p>
    <w:p>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十二、招标公告期限：</w:t>
      </w:r>
      <w:r>
        <w:rPr>
          <w:rFonts w:hint="eastAsia" w:ascii="宋体" w:hAnsi="宋体" w:eastAsia="宋体" w:cs="宋体"/>
          <w:bCs/>
          <w:szCs w:val="21"/>
        </w:rPr>
        <w:t>自本公告发布之日起5个工作日。</w:t>
      </w:r>
    </w:p>
    <w:p>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十三、联系事项：</w:t>
      </w:r>
    </w:p>
    <w:p>
      <w:pPr>
        <w:spacing w:line="360" w:lineRule="auto"/>
        <w:ind w:firstLine="630" w:firstLineChars="300"/>
        <w:rPr>
          <w:rFonts w:ascii="宋体" w:hAnsi="宋体" w:cs="宋体"/>
          <w:szCs w:val="21"/>
        </w:rPr>
      </w:pPr>
      <w:r>
        <w:rPr>
          <w:rFonts w:hint="eastAsia" w:ascii="宋体" w:hAnsi="宋体" w:cs="宋体"/>
          <w:szCs w:val="21"/>
        </w:rPr>
        <w:t>1、采购人：</w:t>
      </w:r>
      <w:r>
        <w:rPr>
          <w:rFonts w:hint="eastAsia" w:ascii="宋体" w:hAnsi="宋体" w:cs="宋体"/>
          <w:szCs w:val="21"/>
          <w:lang w:eastAsia="zh-CN"/>
        </w:rPr>
        <w:t>凭祥市自然资源局</w:t>
      </w:r>
      <w:r>
        <w:rPr>
          <w:rFonts w:hint="eastAsia" w:ascii="宋体" w:hAnsi="宋体" w:cs="宋体"/>
          <w:szCs w:val="21"/>
        </w:rPr>
        <w:t> </w:t>
      </w:r>
    </w:p>
    <w:p>
      <w:pPr>
        <w:spacing w:line="360" w:lineRule="auto"/>
        <w:ind w:firstLine="630" w:firstLineChars="3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覃</w:t>
      </w:r>
      <w:r>
        <w:rPr>
          <w:rFonts w:hint="eastAsia" w:ascii="宋体" w:hAnsi="宋体" w:cs="宋体"/>
          <w:szCs w:val="21"/>
          <w:highlight w:val="none"/>
        </w:rPr>
        <w:t>工       联系电话：</w:t>
      </w:r>
      <w:r>
        <w:rPr>
          <w:rFonts w:hint="eastAsia" w:ascii="宋体" w:hAnsi="宋体" w:cs="宋体"/>
          <w:szCs w:val="21"/>
          <w:highlight w:val="none"/>
          <w:lang w:val="en-US" w:eastAsia="zh-CN"/>
        </w:rPr>
        <w:t>0771-8529581</w:t>
      </w:r>
    </w:p>
    <w:p>
      <w:pPr>
        <w:spacing w:line="360" w:lineRule="auto"/>
        <w:ind w:firstLine="630" w:firstLineChars="300"/>
        <w:rPr>
          <w:rFonts w:ascii="宋体" w:hAnsi="宋体" w:cs="宋体"/>
          <w:szCs w:val="21"/>
          <w:highlight w:val="none"/>
        </w:rPr>
      </w:pPr>
      <w:r>
        <w:rPr>
          <w:rFonts w:hint="eastAsia" w:ascii="宋体" w:hAnsi="宋体" w:cs="宋体"/>
          <w:szCs w:val="21"/>
          <w:highlight w:val="none"/>
        </w:rPr>
        <w:t>联系地址：</w:t>
      </w:r>
      <w:r>
        <w:rPr>
          <w:rFonts w:hint="eastAsia" w:ascii="宋体" w:hAnsi="宋体" w:cs="宋体"/>
          <w:szCs w:val="21"/>
          <w:highlight w:val="none"/>
          <w:lang w:eastAsia="zh-CN"/>
        </w:rPr>
        <w:t>凭祥市</w:t>
      </w:r>
      <w:r>
        <w:rPr>
          <w:rFonts w:hint="eastAsia" w:ascii="宋体" w:hAnsi="宋体" w:cs="宋体"/>
          <w:szCs w:val="21"/>
          <w:highlight w:val="none"/>
        </w:rPr>
        <w:t>天南路与322国道交叉口东50米</w:t>
      </w:r>
    </w:p>
    <w:p>
      <w:pPr>
        <w:spacing w:line="360" w:lineRule="auto"/>
        <w:ind w:firstLine="630" w:firstLineChars="300"/>
        <w:rPr>
          <w:rFonts w:ascii="宋体" w:hAnsi="宋体" w:cs="宋体"/>
          <w:szCs w:val="21"/>
        </w:rPr>
      </w:pPr>
      <w:r>
        <w:rPr>
          <w:rFonts w:hint="eastAsia" w:ascii="宋体" w:hAnsi="宋体" w:cs="宋体"/>
          <w:szCs w:val="21"/>
        </w:rPr>
        <w:t>2、采购代理机构：</w:t>
      </w:r>
      <w:r>
        <w:rPr>
          <w:rFonts w:hint="eastAsia" w:ascii="宋体" w:hAnsi="宋体" w:cs="宋体"/>
          <w:szCs w:val="21"/>
          <w:lang w:eastAsia="zh-CN"/>
        </w:rPr>
        <w:t>华春建设工程项目管理有限责任公司</w:t>
      </w:r>
    </w:p>
    <w:p>
      <w:pPr>
        <w:spacing w:line="360" w:lineRule="auto"/>
        <w:ind w:firstLine="630" w:firstLineChars="300"/>
        <w:rPr>
          <w:rFonts w:hint="default" w:ascii="宋体" w:hAnsi="宋体" w:cs="宋体" w:eastAsiaTheme="minorEastAsia"/>
          <w:szCs w:val="21"/>
          <w:lang w:val="en-US" w:eastAsia="zh-CN"/>
        </w:rPr>
      </w:pPr>
      <w:r>
        <w:rPr>
          <w:rFonts w:hint="eastAsia" w:ascii="宋体" w:hAnsi="宋体" w:cs="宋体"/>
          <w:szCs w:val="21"/>
        </w:rPr>
        <w:t>项目联系人：</w:t>
      </w:r>
      <w:r>
        <w:rPr>
          <w:rFonts w:hint="eastAsia" w:ascii="宋体" w:hAnsi="宋体" w:cs="宋体"/>
          <w:szCs w:val="21"/>
          <w:lang w:eastAsia="zh-CN"/>
        </w:rPr>
        <w:t>凌工</w:t>
      </w:r>
      <w:r>
        <w:rPr>
          <w:rFonts w:hint="eastAsia" w:ascii="宋体" w:hAnsi="宋体" w:cs="宋体"/>
          <w:szCs w:val="21"/>
        </w:rPr>
        <w:t xml:space="preserve">    联系电话：0771-</w:t>
      </w:r>
      <w:r>
        <w:rPr>
          <w:rFonts w:hint="eastAsia" w:ascii="宋体" w:hAnsi="宋体" w:cs="宋体"/>
          <w:szCs w:val="21"/>
          <w:lang w:val="en-US" w:eastAsia="zh-CN"/>
        </w:rPr>
        <w:t>7926999</w:t>
      </w:r>
    </w:p>
    <w:p>
      <w:pPr>
        <w:spacing w:line="360" w:lineRule="auto"/>
        <w:ind w:firstLine="630" w:firstLineChars="300"/>
        <w:rPr>
          <w:rFonts w:hint="eastAsia" w:ascii="宋体" w:hAnsi="宋体" w:cs="宋体" w:eastAsiaTheme="minorEastAsia"/>
          <w:szCs w:val="21"/>
          <w:lang w:eastAsia="zh-CN"/>
        </w:rPr>
      </w:pPr>
      <w:r>
        <w:rPr>
          <w:rFonts w:hint="eastAsia" w:ascii="宋体" w:hAnsi="宋体" w:cs="宋体"/>
          <w:szCs w:val="21"/>
        </w:rPr>
        <w:t>联系地址：</w:t>
      </w:r>
      <w:r>
        <w:rPr>
          <w:rFonts w:hint="eastAsia" w:ascii="宋体" w:hAnsi="宋体" w:cs="宋体"/>
          <w:szCs w:val="21"/>
          <w:lang w:eastAsia="zh-CN"/>
        </w:rPr>
        <w:t>崇左市友谊大道209号</w:t>
      </w:r>
    </w:p>
    <w:p>
      <w:pPr>
        <w:spacing w:line="360" w:lineRule="auto"/>
        <w:ind w:firstLine="630" w:firstLineChars="300"/>
        <w:rPr>
          <w:rFonts w:ascii="宋体" w:hAnsi="宋体" w:cs="宋体"/>
          <w:szCs w:val="21"/>
        </w:rPr>
      </w:pPr>
      <w:r>
        <w:rPr>
          <w:rFonts w:hint="eastAsia" w:ascii="宋体" w:hAnsi="宋体" w:cs="宋体"/>
          <w:szCs w:val="21"/>
        </w:rPr>
        <w:t>3、政府采购监督管理部门：</w:t>
      </w:r>
      <w:r>
        <w:rPr>
          <w:rFonts w:hint="eastAsia" w:ascii="宋体" w:hAnsi="宋体" w:cs="宋体"/>
          <w:szCs w:val="21"/>
          <w:lang w:eastAsia="zh-CN"/>
        </w:rPr>
        <w:t>凭祥市财政局政府采购监督管理部门</w:t>
      </w:r>
      <w:r>
        <w:rPr>
          <w:rFonts w:hint="eastAsia" w:ascii="宋体" w:hAnsi="宋体" w:cs="宋体"/>
          <w:szCs w:val="21"/>
        </w:rPr>
        <w:t>，联系电话：0771-5972672</w:t>
      </w:r>
    </w:p>
    <w:p>
      <w:pPr>
        <w:spacing w:line="360" w:lineRule="auto"/>
        <w:ind w:firstLine="630" w:firstLineChars="300"/>
        <w:rPr>
          <w:rFonts w:ascii="宋体" w:hAnsi="宋体" w:cs="宋体"/>
          <w:szCs w:val="21"/>
        </w:rPr>
      </w:pPr>
    </w:p>
    <w:p>
      <w:pPr>
        <w:snapToGrid w:val="0"/>
        <w:spacing w:line="500" w:lineRule="exact"/>
        <w:ind w:left="238" w:firstLine="420" w:firstLineChars="200"/>
        <w:jc w:val="center"/>
        <w:rPr>
          <w:rFonts w:ascii="宋体" w:hAnsi="宋体" w:cs="宋体"/>
          <w:szCs w:val="21"/>
        </w:rPr>
      </w:pPr>
    </w:p>
    <w:p>
      <w:pPr>
        <w:snapToGrid w:val="0"/>
        <w:spacing w:line="500" w:lineRule="exact"/>
        <w:ind w:left="238" w:firstLine="420" w:firstLineChars="200"/>
        <w:jc w:val="center"/>
        <w:rPr>
          <w:rFonts w:hint="eastAsia" w:ascii="宋体" w:hAnsi="宋体" w:cs="宋体" w:eastAsiaTheme="minorEastAsia"/>
          <w:szCs w:val="21"/>
          <w:lang w:eastAsia="zh-CN"/>
        </w:rPr>
      </w:pPr>
      <w:r>
        <w:rPr>
          <w:rFonts w:hint="eastAsia" w:ascii="宋体" w:hAnsi="宋体" w:cs="宋体"/>
          <w:szCs w:val="21"/>
          <w:lang w:val="en-US" w:eastAsia="zh-CN"/>
        </w:rPr>
        <w:t xml:space="preserve">             </w:t>
      </w:r>
      <w:r>
        <w:rPr>
          <w:rFonts w:hint="eastAsia" w:ascii="宋体" w:hAnsi="宋体" w:cs="宋体"/>
          <w:szCs w:val="21"/>
        </w:rPr>
        <w:t>采购人：</w:t>
      </w:r>
      <w:r>
        <w:rPr>
          <w:rFonts w:hint="eastAsia" w:ascii="宋体" w:hAnsi="宋体" w:cs="宋体"/>
          <w:szCs w:val="21"/>
          <w:lang w:eastAsia="zh-CN"/>
        </w:rPr>
        <w:t>凭祥市自然资源局</w:t>
      </w:r>
    </w:p>
    <w:p>
      <w:pPr>
        <w:snapToGrid w:val="0"/>
        <w:spacing w:line="500" w:lineRule="exact"/>
        <w:jc w:val="right"/>
        <w:rPr>
          <w:rFonts w:ascii="宋体" w:hAnsi="宋体" w:cs="宋体"/>
          <w:szCs w:val="21"/>
        </w:rPr>
      </w:pPr>
    </w:p>
    <w:p>
      <w:pPr>
        <w:snapToGrid w:val="0"/>
        <w:spacing w:line="500" w:lineRule="exact"/>
        <w:jc w:val="right"/>
        <w:rPr>
          <w:rFonts w:hint="eastAsia" w:ascii="宋体" w:hAnsi="宋体" w:eastAsia="宋体" w:cs="宋体"/>
          <w:szCs w:val="21"/>
          <w:lang w:eastAsia="zh-CN"/>
        </w:rPr>
      </w:pPr>
      <w:r>
        <w:rPr>
          <w:rFonts w:hint="eastAsia" w:ascii="宋体" w:hAnsi="宋体" w:cs="宋体"/>
          <w:szCs w:val="21"/>
        </w:rPr>
        <w:t>采购代理机构：</w:t>
      </w:r>
      <w:r>
        <w:rPr>
          <w:rFonts w:hint="eastAsia" w:ascii="宋体" w:hAnsi="宋体" w:eastAsia="宋体" w:cs="宋体"/>
          <w:szCs w:val="21"/>
        </w:rPr>
        <w:t xml:space="preserve"> </w:t>
      </w:r>
      <w:r>
        <w:rPr>
          <w:rFonts w:hint="eastAsia" w:ascii="宋体" w:hAnsi="宋体" w:eastAsia="宋体" w:cs="宋体"/>
          <w:szCs w:val="21"/>
          <w:lang w:eastAsia="zh-CN"/>
        </w:rPr>
        <w:t>华春建设工程项目管理有限责任公司</w:t>
      </w:r>
    </w:p>
    <w:p>
      <w:pPr>
        <w:snapToGrid w:val="0"/>
        <w:spacing w:line="500" w:lineRule="exact"/>
        <w:ind w:left="238" w:firstLine="420" w:firstLineChars="200"/>
        <w:jc w:val="right"/>
        <w:rPr>
          <w:rFonts w:ascii="宋体" w:hAnsi="宋体" w:eastAsia="宋体"/>
          <w:sz w:val="28"/>
          <w:szCs w:val="28"/>
        </w:rPr>
      </w:pPr>
      <w:bookmarkStart w:id="0" w:name="CgwjmbEntity：NYR1_0"/>
      <w:bookmarkEnd w:id="0"/>
      <w:r>
        <w:rPr>
          <w:rFonts w:hint="eastAsia" w:ascii="宋体" w:hAnsi="宋体" w:eastAsia="宋体" w:cs="宋体"/>
          <w:color w:val="0000FF"/>
          <w:szCs w:val="21"/>
          <w:lang w:val="en-US" w:eastAsia="zh-CN"/>
        </w:rPr>
        <w:t xml:space="preserve">                              </w:t>
      </w:r>
      <w:r>
        <w:rPr>
          <w:rFonts w:hint="eastAsia" w:ascii="宋体" w:hAnsi="宋体" w:eastAsia="宋体" w:cs="宋体"/>
          <w:color w:val="0000FF"/>
          <w:szCs w:val="21"/>
        </w:rPr>
        <w:t>2020年</w:t>
      </w:r>
      <w:r>
        <w:rPr>
          <w:rFonts w:hint="eastAsia" w:ascii="宋体" w:hAnsi="宋体" w:eastAsia="宋体" w:cs="宋体"/>
          <w:color w:val="0000FF"/>
          <w:szCs w:val="21"/>
          <w:lang w:val="en-US" w:eastAsia="zh-CN"/>
        </w:rPr>
        <w:t>10</w:t>
      </w:r>
      <w:r>
        <w:rPr>
          <w:rFonts w:hint="eastAsia" w:ascii="宋体" w:hAnsi="宋体" w:eastAsia="宋体" w:cs="宋体"/>
          <w:color w:val="0000FF"/>
          <w:szCs w:val="21"/>
        </w:rPr>
        <w:t>月</w:t>
      </w:r>
      <w:r>
        <w:rPr>
          <w:rFonts w:hint="eastAsia" w:ascii="宋体" w:hAnsi="宋体" w:eastAsia="宋体" w:cs="宋体"/>
          <w:color w:val="0000FF"/>
          <w:szCs w:val="21"/>
          <w:lang w:val="en-US" w:eastAsia="zh-CN"/>
        </w:rPr>
        <w:t>12</w:t>
      </w:r>
      <w:r>
        <w:rPr>
          <w:rFonts w:hint="eastAsia" w:ascii="宋体" w:hAnsi="宋体" w:eastAsia="宋体" w:cs="宋体"/>
          <w:color w:val="0000FF"/>
          <w:szCs w:val="21"/>
        </w:rPr>
        <w:t xml:space="preserve"> 日</w:t>
      </w:r>
    </w:p>
    <w:p>
      <w:bookmarkStart w:id="1" w:name="_GoBack"/>
      <w:bookmarkEnd w:id="1"/>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A71B9"/>
    <w:rsid w:val="307950A2"/>
    <w:rsid w:val="4F7A71B9"/>
    <w:rsid w:val="6C8F06AD"/>
    <w:rsid w:val="710D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annotation reference"/>
    <w:qFormat/>
    <w:uiPriority w:val="0"/>
    <w:rPr>
      <w:sz w:val="21"/>
      <w:szCs w:val="21"/>
    </w:rPr>
  </w:style>
  <w:style w:type="paragraph" w:customStyle="1" w:styleId="5">
    <w:name w:val="正文段"/>
    <w:basedOn w:val="1"/>
    <w:qFormat/>
    <w:uiPriority w:val="0"/>
    <w:pPr>
      <w:widowControl/>
      <w:snapToGrid w:val="0"/>
      <w:spacing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2020-10-09T03:59:00Z</dcterms:created>
  <dc:creator>LCC</dc:creator>
  <cp:lastModifiedBy>LCC</cp:lastModifiedBy>
  <dcterms:modified xsi:type="dcterms:W3CDTF">2020-10-12T03:19:21Z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