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 w:val="30"/>
          <w:szCs w:val="30"/>
        </w:rPr>
      </w:pPr>
      <w:r>
        <w:rPr>
          <w:rFonts w:hint="eastAsia" w:ascii="宋体" w:hAnsi="宋体" w:eastAsia="宋体" w:cs="宋体"/>
          <w:b/>
          <w:bCs/>
          <w:sz w:val="30"/>
          <w:szCs w:val="30"/>
        </w:rPr>
        <w:t>供应商未中标情况说明</w:t>
      </w:r>
    </w:p>
    <w:p>
      <w:pPr>
        <w:rPr>
          <w:rFonts w:hint="eastAsia"/>
        </w:rPr>
      </w:pPr>
    </w:p>
    <w:p>
      <w:pPr>
        <w:bidi w:val="0"/>
        <w:rPr>
          <w:rFonts w:hint="eastAsia" w:ascii="宋体" w:hAnsi="宋体" w:eastAsia="宋体" w:cs="宋体"/>
          <w:b/>
          <w:bCs/>
          <w:sz w:val="21"/>
          <w:szCs w:val="21"/>
        </w:rPr>
      </w:pPr>
      <w:r>
        <w:rPr>
          <w:rFonts w:hint="eastAsia" w:ascii="宋体" w:hAnsi="宋体" w:eastAsia="宋体" w:cs="宋体"/>
          <w:b/>
          <w:bCs/>
          <w:sz w:val="21"/>
          <w:szCs w:val="21"/>
        </w:rPr>
        <w:t>标段编号：</w:t>
      </w:r>
      <w:r>
        <w:rPr>
          <w:rFonts w:hint="eastAsia" w:ascii="宋体" w:hAnsi="宋体" w:eastAsia="宋体" w:cs="宋体"/>
          <w:b/>
          <w:bCs/>
          <w:sz w:val="21"/>
          <w:szCs w:val="21"/>
          <w:lang w:eastAsia="zh-CN"/>
        </w:rPr>
        <w:t>ZJZBC-22-736-1</w:t>
      </w:r>
    </w:p>
    <w:p>
      <w:pPr>
        <w:bidi w:val="0"/>
        <w:rPr>
          <w:rFonts w:hint="eastAsia" w:ascii="宋体" w:hAnsi="宋体" w:eastAsia="宋体" w:cs="宋体"/>
          <w:b/>
          <w:bCs/>
          <w:sz w:val="21"/>
          <w:szCs w:val="21"/>
        </w:rPr>
      </w:pPr>
      <w:r>
        <w:rPr>
          <w:rFonts w:hint="eastAsia" w:ascii="宋体" w:hAnsi="宋体" w:eastAsia="宋体" w:cs="宋体"/>
          <w:b/>
          <w:bCs/>
          <w:sz w:val="21"/>
          <w:szCs w:val="21"/>
        </w:rPr>
        <w:t>标段名称：亚运会马匹出入境转运装卸和应急隔离场所生物安全控制及相关服务保障项目（重新招标）</w:t>
      </w:r>
    </w:p>
    <w:p>
      <w:pPr>
        <w:bidi w:val="0"/>
        <w:rPr>
          <w:rFonts w:hint="eastAsia" w:ascii="宋体" w:hAnsi="宋体" w:eastAsia="宋体" w:cs="宋体"/>
          <w:sz w:val="21"/>
          <w:szCs w:val="21"/>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4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bidi w:val="0"/>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701" w:type="dxa"/>
          </w:tcPr>
          <w:p>
            <w:pPr>
              <w:bidi w:val="0"/>
              <w:rPr>
                <w:rFonts w:hint="eastAsia" w:ascii="宋体" w:hAnsi="宋体" w:eastAsia="宋体" w:cs="宋体"/>
                <w:b/>
                <w:bCs/>
                <w:sz w:val="21"/>
                <w:szCs w:val="21"/>
              </w:rPr>
            </w:pPr>
            <w:r>
              <w:rPr>
                <w:rFonts w:hint="eastAsia" w:ascii="宋体" w:hAnsi="宋体" w:eastAsia="宋体" w:cs="宋体"/>
                <w:b/>
                <w:bCs/>
                <w:sz w:val="21"/>
                <w:szCs w:val="21"/>
              </w:rPr>
              <w:t>单位名称</w:t>
            </w:r>
          </w:p>
        </w:tc>
        <w:tc>
          <w:tcPr>
            <w:tcW w:w="4893" w:type="dxa"/>
          </w:tcPr>
          <w:p>
            <w:pPr>
              <w:bidi w:val="0"/>
              <w:rPr>
                <w:rFonts w:hint="eastAsia" w:ascii="宋体" w:hAnsi="宋体" w:eastAsia="宋体" w:cs="宋体"/>
                <w:b/>
                <w:bCs/>
                <w:sz w:val="21"/>
                <w:szCs w:val="21"/>
              </w:rPr>
            </w:pPr>
            <w:r>
              <w:rPr>
                <w:rFonts w:hint="eastAsia" w:ascii="宋体" w:hAnsi="宋体" w:eastAsia="宋体" w:cs="宋体"/>
                <w:b/>
                <w:bCs/>
                <w:sz w:val="21"/>
                <w:szCs w:val="21"/>
              </w:rPr>
              <w:t>未中标理由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01" w:type="dxa"/>
          </w:tcPr>
          <w:p>
            <w:pPr>
              <w:bidi w:val="0"/>
              <w:rPr>
                <w:rFonts w:hint="eastAsia" w:ascii="宋体" w:hAnsi="宋体" w:eastAsia="宋体" w:cs="宋体"/>
                <w:sz w:val="21"/>
                <w:szCs w:val="21"/>
              </w:rPr>
            </w:pPr>
            <w:r>
              <w:rPr>
                <w:rFonts w:hint="eastAsia" w:ascii="宋体" w:hAnsi="宋体" w:eastAsia="宋体" w:cs="宋体"/>
                <w:sz w:val="21"/>
                <w:szCs w:val="21"/>
              </w:rPr>
              <w:t>北京赛服文化发展有限公司</w:t>
            </w:r>
          </w:p>
        </w:tc>
        <w:tc>
          <w:tcPr>
            <w:tcW w:w="4893" w:type="dxa"/>
          </w:tcPr>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总分</w:t>
            </w:r>
            <w:r>
              <w:rPr>
                <w:rFonts w:hint="eastAsia" w:ascii="宋体" w:hAnsi="宋体" w:eastAsia="宋体" w:cs="宋体"/>
                <w:sz w:val="21"/>
                <w:szCs w:val="21"/>
              </w:rPr>
              <w:t>42.49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排名第2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01" w:type="dxa"/>
          </w:tcPr>
          <w:p>
            <w:pPr>
              <w:bidi w:val="0"/>
              <w:rPr>
                <w:rFonts w:hint="eastAsia" w:ascii="宋体" w:hAnsi="宋体" w:eastAsia="宋体" w:cs="宋体"/>
                <w:sz w:val="21"/>
                <w:szCs w:val="21"/>
              </w:rPr>
            </w:pPr>
            <w:r>
              <w:rPr>
                <w:rFonts w:hint="eastAsia" w:ascii="宋体" w:hAnsi="宋体" w:eastAsia="宋体" w:cs="宋体"/>
                <w:sz w:val="21"/>
                <w:szCs w:val="21"/>
              </w:rPr>
              <w:t>北京北方阳光国际货运代理有限公司</w:t>
            </w:r>
          </w:p>
        </w:tc>
        <w:tc>
          <w:tcPr>
            <w:tcW w:w="4893" w:type="dxa"/>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总分</w:t>
            </w:r>
            <w:r>
              <w:rPr>
                <w:rFonts w:hint="eastAsia" w:ascii="宋体" w:hAnsi="宋体" w:eastAsia="宋体" w:cs="宋体"/>
                <w:sz w:val="21"/>
                <w:szCs w:val="21"/>
              </w:rPr>
              <w:t>40.99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排名第3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01" w:type="dxa"/>
          </w:tcPr>
          <w:p>
            <w:pPr>
              <w:bidi w:val="0"/>
              <w:rPr>
                <w:rFonts w:hint="eastAsia" w:ascii="宋体" w:hAnsi="宋体" w:eastAsia="宋体" w:cs="宋体"/>
                <w:sz w:val="21"/>
                <w:szCs w:val="21"/>
              </w:rPr>
            </w:pPr>
            <w:r>
              <w:rPr>
                <w:rFonts w:hint="eastAsia" w:ascii="宋体" w:hAnsi="宋体" w:eastAsia="宋体" w:cs="宋体"/>
                <w:sz w:val="21"/>
                <w:szCs w:val="21"/>
              </w:rPr>
              <w:t>浙江浩信国际货运代理有限公司</w:t>
            </w:r>
          </w:p>
        </w:tc>
        <w:tc>
          <w:tcPr>
            <w:tcW w:w="4893" w:type="dxa"/>
          </w:tcPr>
          <w:p>
            <w:pPr>
              <w:bidi w:val="0"/>
              <w:rPr>
                <w:rFonts w:hint="eastAsia" w:ascii="宋体" w:hAnsi="宋体" w:eastAsia="宋体" w:cs="宋体"/>
                <w:sz w:val="21"/>
                <w:szCs w:val="21"/>
              </w:rPr>
            </w:pPr>
            <w:r>
              <w:rPr>
                <w:rFonts w:hint="eastAsia" w:ascii="宋体" w:hAnsi="宋体" w:eastAsia="宋体" w:cs="宋体"/>
                <w:sz w:val="21"/>
                <w:szCs w:val="21"/>
                <w:lang w:val="en-US" w:eastAsia="zh-CN"/>
              </w:rPr>
              <w:t>总分</w:t>
            </w:r>
            <w:r>
              <w:rPr>
                <w:rFonts w:hint="eastAsia" w:ascii="宋体" w:hAnsi="宋体" w:eastAsia="宋体" w:cs="宋体"/>
                <w:sz w:val="21"/>
                <w:szCs w:val="21"/>
              </w:rPr>
              <w:t>40.19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排名第4</w:t>
            </w:r>
          </w:p>
        </w:tc>
      </w:tr>
    </w:tbl>
    <w:p>
      <w:pPr>
        <w:bidi w:val="0"/>
        <w:rPr>
          <w:rFonts w:hint="default" w:ascii="宋体" w:hAnsi="宋体" w:eastAsia="宋体" w:cs="宋体"/>
          <w:sz w:val="21"/>
          <w:szCs w:val="21"/>
          <w:lang w:val="en-US" w:eastAsia="zh-CN"/>
        </w:rPr>
      </w:pPr>
      <w:bookmarkStart w:id="0" w:name="_GoBack"/>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4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bidi w:val="0"/>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701" w:type="dxa"/>
          </w:tcPr>
          <w:p>
            <w:pPr>
              <w:bidi w:val="0"/>
              <w:rPr>
                <w:rFonts w:hint="eastAsia" w:ascii="宋体" w:hAnsi="宋体" w:eastAsia="宋体" w:cs="宋体"/>
                <w:b/>
                <w:bCs/>
                <w:sz w:val="21"/>
                <w:szCs w:val="21"/>
              </w:rPr>
            </w:pPr>
            <w:r>
              <w:rPr>
                <w:rFonts w:hint="eastAsia" w:ascii="宋体" w:hAnsi="宋体" w:eastAsia="宋体" w:cs="宋体"/>
                <w:b/>
                <w:bCs/>
                <w:sz w:val="21"/>
                <w:szCs w:val="21"/>
              </w:rPr>
              <w:t>单位名称</w:t>
            </w:r>
          </w:p>
        </w:tc>
        <w:tc>
          <w:tcPr>
            <w:tcW w:w="4893" w:type="dxa"/>
          </w:tcPr>
          <w:p>
            <w:pPr>
              <w:bidi w:val="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无效理由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01" w:type="dxa"/>
          </w:tcPr>
          <w:p>
            <w:pPr>
              <w:bidi w:val="0"/>
              <w:rPr>
                <w:rFonts w:hint="eastAsia" w:ascii="宋体" w:hAnsi="宋体" w:eastAsia="宋体" w:cs="宋体"/>
                <w:sz w:val="21"/>
                <w:szCs w:val="21"/>
              </w:rPr>
            </w:pPr>
            <w:r>
              <w:rPr>
                <w:rFonts w:hint="eastAsia" w:ascii="宋体" w:hAnsi="宋体" w:eastAsia="宋体" w:cs="宋体"/>
                <w:sz w:val="21"/>
                <w:szCs w:val="21"/>
              </w:rPr>
              <w:t>浙江三润国际货运代理有限公司</w:t>
            </w:r>
          </w:p>
        </w:tc>
        <w:tc>
          <w:tcPr>
            <w:tcW w:w="4893" w:type="dxa"/>
          </w:tcPr>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资格审查未通过，原因：未提供中小企业声明函（服务），不符合招标文件要求。</w:t>
            </w:r>
          </w:p>
        </w:tc>
      </w:tr>
    </w:tbl>
    <w:p>
      <w:pPr>
        <w:bidi w:val="0"/>
        <w:rPr>
          <w:rFonts w:hint="eastAsia" w:ascii="宋体" w:hAnsi="宋体" w:eastAsia="宋体" w:cs="宋体"/>
          <w:sz w:val="21"/>
          <w:szCs w:val="21"/>
        </w:rPr>
      </w:pPr>
    </w:p>
    <w:p>
      <w:pPr>
        <w:bidi w:val="0"/>
        <w:rPr>
          <w:rFonts w:hint="eastAsia" w:ascii="宋体" w:hAnsi="宋体" w:eastAsia="宋体" w:cs="宋体"/>
          <w:sz w:val="21"/>
          <w:szCs w:val="21"/>
        </w:rPr>
      </w:pPr>
    </w:p>
    <w:p>
      <w:pPr>
        <w:bidi w:val="0"/>
        <w:rPr>
          <w:rFonts w:hint="eastAsia" w:ascii="宋体" w:hAnsi="宋体" w:eastAsia="宋体" w:cs="宋体"/>
          <w:sz w:val="21"/>
          <w:szCs w:val="21"/>
        </w:rPr>
      </w:pPr>
      <w:r>
        <w:rPr>
          <w:rFonts w:hint="eastAsia" w:ascii="宋体" w:hAnsi="宋体" w:eastAsia="宋体" w:cs="宋体"/>
          <w:sz w:val="21"/>
          <w:szCs w:val="21"/>
        </w:rPr>
        <w:t>备注：若标段废标，可对整个标段废标情况说明即可。</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yZGZiODBlODllN2ZlZjYwZDk2NzU5MDUxZTVmMDIifQ=="/>
  </w:docVars>
  <w:rsids>
    <w:rsidRoot w:val="00BB4DE2"/>
    <w:rsid w:val="002D7097"/>
    <w:rsid w:val="00507446"/>
    <w:rsid w:val="00A3330A"/>
    <w:rsid w:val="00B3445D"/>
    <w:rsid w:val="00BB4DE2"/>
    <w:rsid w:val="00C90B6B"/>
    <w:rsid w:val="42F51159"/>
    <w:rsid w:val="59FC56BD"/>
    <w:rsid w:val="657E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222</Words>
  <Characters>247</Characters>
  <Lines>1</Lines>
  <Paragraphs>1</Paragraphs>
  <TotalTime>4</TotalTime>
  <ScaleCrop>false</ScaleCrop>
  <LinksUpToDate>false</LinksUpToDate>
  <CharactersWithSpaces>247</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2021-08-24T08:02:00Z</dcterms:created>
  <dc:creator>Microsoft Office User</dc:creator>
  <cp:lastModifiedBy>jxf</cp:lastModifiedBy>
  <dcterms:modified xsi:type="dcterms:W3CDTF">2023-01-04T09:25:24Z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3B111BCDE5194E69AC4A7EFD3492F847</vt:lpwstr>
  </property>
</Properties>
</file>