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标段编号：JD2022BF-108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2022-2023年度农村宅基地及房屋登记发证服务采购项目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标项：标项一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248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4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9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淳安县土地勘察测绘规划设计有限公司</w:t>
            </w:r>
          </w:p>
        </w:tc>
        <w:tc>
          <w:tcPr>
            <w:tcW w:w="339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人员储备不足，体系认证不足，技术方案略单薄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浙江鼎测地理信息技术有限公司</w:t>
            </w:r>
          </w:p>
        </w:tc>
        <w:tc>
          <w:tcPr>
            <w:tcW w:w="33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技术方案略单薄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杭州中立房地产土地评估规划咨询有限公司</w:t>
            </w:r>
          </w:p>
        </w:tc>
        <w:tc>
          <w:tcPr>
            <w:tcW w:w="3398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技术方案略单薄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杭州市土地勘测设计规划院有限公司</w:t>
            </w:r>
          </w:p>
        </w:tc>
        <w:tc>
          <w:tcPr>
            <w:tcW w:w="3398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技术方案略单薄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建德市土地测绘勘察规划设计有限公司</w:t>
            </w:r>
          </w:p>
        </w:tc>
        <w:tc>
          <w:tcPr>
            <w:tcW w:w="3398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技术方案相对欠缺，报价相对高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浙江时云土地勘测规划设计有限公司</w:t>
            </w:r>
          </w:p>
        </w:tc>
        <w:tc>
          <w:tcPr>
            <w:tcW w:w="3398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技术方案略单薄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建德市城建勘察测绘有限公司</w:t>
            </w:r>
          </w:p>
        </w:tc>
        <w:tc>
          <w:tcPr>
            <w:tcW w:w="3398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人员储备不足，体系认证不足，技术方案略单薄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杭州知佑土地规划设计咨询有限公司</w:t>
            </w:r>
          </w:p>
        </w:tc>
        <w:tc>
          <w:tcPr>
            <w:tcW w:w="3398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技术方案相对欠缺</w:t>
            </w:r>
          </w:p>
        </w:tc>
      </w:tr>
    </w:tbl>
    <w:p/>
    <w:p>
      <w:pPr>
        <w:rPr>
          <w:rFonts w:hint="eastAsia"/>
        </w:rPr>
      </w:pPr>
    </w:p>
    <w:p/>
    <w:p>
      <w:r>
        <w:rPr>
          <w:rFonts w:hint="eastAsia"/>
        </w:rPr>
        <w:t>备注：</w:t>
      </w:r>
      <w:r>
        <w:t>若标段废标，可对整个标段废标情况说明即可。</w:t>
      </w:r>
    </w:p>
    <w:p/>
    <w:p/>
    <w:p>
      <w:pPr>
        <w:rPr>
          <w:b/>
        </w:rPr>
      </w:pPr>
      <w:r>
        <w:rPr>
          <w:rFonts w:hint="eastAsia"/>
          <w:b/>
        </w:rPr>
        <w:t>标段编号：JD2022BF-108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2022-2023年度农村宅基地及房屋登记发证服务采购项目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标项：标项二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248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4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9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杭州富阳土地勘测规划设计有限公司</w:t>
            </w:r>
          </w:p>
        </w:tc>
        <w:tc>
          <w:tcPr>
            <w:tcW w:w="339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人员储备不足，体系认证不足，技术方案略单薄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浙江鼎测地理信息技术有限公司</w:t>
            </w:r>
          </w:p>
        </w:tc>
        <w:tc>
          <w:tcPr>
            <w:tcW w:w="3398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技术方案略单薄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杭州中立房地产土地评估规划咨询有限公司</w:t>
            </w:r>
          </w:p>
        </w:tc>
        <w:tc>
          <w:tcPr>
            <w:tcW w:w="3398" w:type="dxa"/>
          </w:tcPr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技术方案略单薄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杭州市土地勘测设计规划院有限公司</w:t>
            </w:r>
          </w:p>
        </w:tc>
        <w:tc>
          <w:tcPr>
            <w:tcW w:w="3398" w:type="dxa"/>
          </w:tcPr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技术方案略单薄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浙江时云土地勘测规划设计有限公司</w:t>
            </w:r>
          </w:p>
        </w:tc>
        <w:tc>
          <w:tcPr>
            <w:tcW w:w="3398" w:type="dxa"/>
          </w:tcPr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技术方案略单薄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建德市城建勘察测绘有限公司</w:t>
            </w:r>
          </w:p>
        </w:tc>
        <w:tc>
          <w:tcPr>
            <w:tcW w:w="3398" w:type="dxa"/>
          </w:tcPr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人员储备不足，体系认证不足，技术方案略单薄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杭州知佑土地规划设计咨询有限公司</w:t>
            </w:r>
          </w:p>
        </w:tc>
        <w:tc>
          <w:tcPr>
            <w:tcW w:w="3398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技术方案相对欠缺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标段编号：JD2022BF-108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2022-2023年度农村宅基地及房屋登记发证服务采购项目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标项：标项三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248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4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9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杭州富阳土地勘测规划设计有限公司</w:t>
            </w:r>
          </w:p>
        </w:tc>
        <w:tc>
          <w:tcPr>
            <w:tcW w:w="339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人员储备不足，体系认证不足，技术方案略单薄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浙江鼎测地理信息技术有限公司</w:t>
            </w:r>
          </w:p>
        </w:tc>
        <w:tc>
          <w:tcPr>
            <w:tcW w:w="3398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技术方案略单薄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杭州中立房地产土地评估规划咨询有限公司</w:t>
            </w:r>
          </w:p>
        </w:tc>
        <w:tc>
          <w:tcPr>
            <w:tcW w:w="3398" w:type="dxa"/>
          </w:tcPr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技术方案略单薄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杭州市土地勘测设计规划院有限公司</w:t>
            </w:r>
          </w:p>
        </w:tc>
        <w:tc>
          <w:tcPr>
            <w:tcW w:w="3398" w:type="dxa"/>
          </w:tcPr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技术方案略单薄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浙江时云土地勘测规划设计有限公司</w:t>
            </w:r>
            <w:r>
              <w:rPr>
                <w:rFonts w:hint="eastAsia"/>
                <w:color w:val="auto"/>
                <w:lang w:eastAsia="zh-CN"/>
              </w:rPr>
              <w:t>、杭州通泰测绘有限公司</w:t>
            </w:r>
            <w:bookmarkStart w:id="0" w:name="_GoBack"/>
            <w:bookmarkEnd w:id="0"/>
          </w:p>
        </w:tc>
        <w:tc>
          <w:tcPr>
            <w:tcW w:w="3398" w:type="dxa"/>
          </w:tcPr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lang w:eastAsia="zh-CN"/>
              </w:rPr>
              <w:t>技术方案相对欠缺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建德市城建勘察测绘有限公司</w:t>
            </w:r>
          </w:p>
        </w:tc>
        <w:tc>
          <w:tcPr>
            <w:tcW w:w="3398" w:type="dxa"/>
          </w:tcPr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人员储备不足，体系认证不足，技术方案略单薄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24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杭州知佑土地规划设计咨询有限公司</w:t>
            </w:r>
          </w:p>
        </w:tc>
        <w:tc>
          <w:tcPr>
            <w:tcW w:w="3398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技术方案相对欠缺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0YWM4Y2Q4Zjc3ZGFlNGI4MDkxYWU2YzQxOTVhOTEifQ=="/>
  </w:docVars>
  <w:rsids>
    <w:rsidRoot w:val="00BB4DE2"/>
    <w:rsid w:val="002D7097"/>
    <w:rsid w:val="00507446"/>
    <w:rsid w:val="00A3330A"/>
    <w:rsid w:val="00B3445D"/>
    <w:rsid w:val="00BB4DE2"/>
    <w:rsid w:val="00C90B6B"/>
    <w:rsid w:val="22DB53C4"/>
    <w:rsid w:val="28D4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129</Characters>
  <Lines>1</Lines>
  <Paragraphs>1</Paragraphs>
  <TotalTime>0</TotalTime>
  <ScaleCrop>false</ScaleCrop>
  <LinksUpToDate>false</LinksUpToDate>
  <CharactersWithSpaces>129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风信子</cp:lastModifiedBy>
  <dcterms:modified xsi:type="dcterms:W3CDTF">2022-08-29T03:51:22Z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7F00EAF4957B44D19E3CD2710E07336C</vt:lpwstr>
  </property>
</Properties>
</file>