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>
      <w:pPr>
        <w:rPr>
          <w:rFonts w:hint="eastAsia"/>
          <w:sz w:val="22"/>
          <w:szCs w:val="28"/>
        </w:rPr>
      </w:pPr>
    </w:p>
    <w:p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标段编号：HZY2021019(1)</w:t>
      </w:r>
    </w:p>
    <w:p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标段名称：友嘉智能制造技术生产性实训基地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167"/>
        <w:gridCol w:w="4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北京宏博广源科技有限公司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综合排名第</w:t>
            </w:r>
            <w:r>
              <w:rPr>
                <w:rFonts w:hint="eastAsia"/>
                <w:lang w:val="en-US" w:eastAsia="zh-CN"/>
              </w:rPr>
              <w:t>2，无信用等级证书，未完全按要求进行演示，整体技术服务方案不够完整合理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杭州科诺尔电子科技有限公司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综合排名第</w:t>
            </w:r>
            <w:r>
              <w:rPr>
                <w:rFonts w:hint="eastAsia"/>
                <w:lang w:val="en-US" w:eastAsia="zh-CN"/>
              </w:rPr>
              <w:t>3，无信用等级证书，未完全按要求进行演示，整体技术服务方案不够完整合理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BF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落尘</cp:lastModifiedBy>
  <dcterms:modified xsi:type="dcterms:W3CDTF">2021-09-30T03:35:44Z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0EBACD7D7539470CA830330BDF74ED12</vt:lpwstr>
  </property>
</Properties>
</file>