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color w:val="auto"/>
          <w:highlight w:val="none"/>
        </w:rPr>
      </w:pPr>
      <w:bookmarkStart w:id="0" w:name="_Toc21112"/>
      <w:bookmarkStart w:id="1" w:name="_Toc26502"/>
      <w:r>
        <w:rPr>
          <w:rFonts w:hint="eastAsia" w:ascii="宋体" w:hAnsi="宋体" w:cs="宋体"/>
          <w:color w:val="auto"/>
          <w:szCs w:val="40"/>
          <w:highlight w:val="none"/>
        </w:rPr>
        <w:t>一</w:t>
      </w:r>
      <w:bookmarkEnd w:id="0"/>
      <w:bookmarkStart w:id="2" w:name="_Toc450840086"/>
      <w:r>
        <w:rPr>
          <w:rFonts w:hint="eastAsia"/>
          <w:color w:val="auto"/>
          <w:highlight w:val="none"/>
        </w:rPr>
        <w:t>、项目情况</w:t>
      </w:r>
      <w:bookmarkEnd w:id="1"/>
    </w:p>
    <w:p>
      <w:pPr>
        <w:tabs>
          <w:tab w:val="left" w:pos="1455"/>
        </w:tabs>
        <w:ind w:firstLine="480"/>
        <w:rPr>
          <w:color w:val="auto"/>
          <w:sz w:val="24"/>
          <w:highlight w:val="none"/>
        </w:rPr>
      </w:pPr>
      <w:r>
        <w:rPr>
          <w:rFonts w:hint="eastAsia"/>
          <w:color w:val="auto"/>
          <w:sz w:val="24"/>
          <w:highlight w:val="none"/>
        </w:rPr>
        <w:t>中国计量大学教职工上下班车客运服务，部分由我校后勤服务公司自有车辆提供服务。因运力不足，还需校外客运服务公司参与服务。校外客运服务项目经费约130万，中标方服务期：</w:t>
      </w:r>
      <w:r>
        <w:rPr>
          <w:rFonts w:hint="eastAsia" w:ascii="宋体" w:hAnsi="宋体"/>
          <w:color w:val="auto"/>
          <w:sz w:val="24"/>
          <w:highlight w:val="none"/>
        </w:rPr>
        <w:t>1年（2019年8月1日至2020年7月31日）,由后勤服务中心组织考核结果合格的可按招投标约定续签一年。</w:t>
      </w:r>
    </w:p>
    <w:p>
      <w:pPr>
        <w:pStyle w:val="3"/>
        <w:rPr>
          <w:color w:val="auto"/>
          <w:highlight w:val="none"/>
        </w:rPr>
      </w:pPr>
      <w:bookmarkStart w:id="3" w:name="_Toc17466"/>
      <w:r>
        <w:rPr>
          <w:rFonts w:hint="eastAsia"/>
          <w:color w:val="auto"/>
          <w:highlight w:val="none"/>
        </w:rPr>
        <w:t>二、车辆要求</w:t>
      </w:r>
      <w:bookmarkEnd w:id="3"/>
    </w:p>
    <w:p>
      <w:pPr>
        <w:ind w:firstLine="480"/>
        <w:rPr>
          <w:color w:val="auto"/>
          <w:sz w:val="24"/>
          <w:highlight w:val="none"/>
        </w:rPr>
      </w:pPr>
      <w:r>
        <w:rPr>
          <w:rFonts w:hint="eastAsia"/>
          <w:color w:val="auto"/>
          <w:sz w:val="24"/>
          <w:highlight w:val="none"/>
        </w:rPr>
        <w:t>（一）数量要求：</w:t>
      </w:r>
    </w:p>
    <w:p>
      <w:pPr>
        <w:ind w:firstLine="480"/>
        <w:rPr>
          <w:rFonts w:ascii="宋体" w:hAnsi="宋体"/>
          <w:color w:val="auto"/>
          <w:sz w:val="24"/>
          <w:highlight w:val="none"/>
        </w:rPr>
      </w:pPr>
      <w:r>
        <w:rPr>
          <w:rFonts w:hint="eastAsia"/>
          <w:color w:val="auto"/>
          <w:sz w:val="24"/>
          <w:highlight w:val="none"/>
        </w:rPr>
        <w:t>本次招标，投标方需提供</w:t>
      </w:r>
      <w:r>
        <w:rPr>
          <w:color w:val="auto"/>
          <w:sz w:val="24"/>
          <w:highlight w:val="none"/>
        </w:rPr>
        <w:t>3</w:t>
      </w:r>
      <w:r>
        <w:rPr>
          <w:rFonts w:hint="eastAsia" w:ascii="宋体" w:hAnsi="宋体"/>
          <w:color w:val="auto"/>
          <w:sz w:val="24"/>
          <w:highlight w:val="none"/>
        </w:rPr>
        <w:t>7座（</w:t>
      </w:r>
      <w:r>
        <w:rPr>
          <w:color w:val="auto"/>
          <w:sz w:val="24"/>
          <w:highlight w:val="none"/>
        </w:rPr>
        <w:t>3</w:t>
      </w:r>
      <w:r>
        <w:rPr>
          <w:rFonts w:hint="eastAsia" w:ascii="宋体" w:hAnsi="宋体"/>
          <w:color w:val="auto"/>
          <w:sz w:val="24"/>
          <w:highlight w:val="none"/>
        </w:rPr>
        <w:t>7+1+1）客车4辆，45座（45+1+1）客车3辆，53座（53+1+1）客车1辆，共计8辆参与班车客运服务。</w:t>
      </w:r>
      <w:r>
        <w:rPr>
          <w:rFonts w:hint="eastAsia"/>
          <w:color w:val="auto"/>
          <w:sz w:val="24"/>
          <w:highlight w:val="none"/>
        </w:rPr>
        <w:t>注：“</w:t>
      </w:r>
      <w:r>
        <w:rPr>
          <w:color w:val="auto"/>
          <w:sz w:val="24"/>
          <w:highlight w:val="none"/>
        </w:rPr>
        <w:t>+1+1</w:t>
      </w:r>
      <w:r>
        <w:rPr>
          <w:rFonts w:hint="eastAsia"/>
          <w:color w:val="auto"/>
          <w:sz w:val="24"/>
          <w:highlight w:val="none"/>
        </w:rPr>
        <w:t>”代表司机座和导游座。</w:t>
      </w:r>
    </w:p>
    <w:p>
      <w:pPr>
        <w:ind w:firstLine="480"/>
        <w:rPr>
          <w:rFonts w:ascii="宋体" w:hAnsi="宋体"/>
          <w:color w:val="auto"/>
          <w:sz w:val="24"/>
          <w:highlight w:val="none"/>
        </w:rPr>
      </w:pPr>
      <w:r>
        <w:rPr>
          <w:rFonts w:hint="eastAsia" w:ascii="宋体" w:hAnsi="宋体"/>
          <w:color w:val="auto"/>
          <w:sz w:val="24"/>
          <w:highlight w:val="none"/>
        </w:rPr>
        <w:t>（二）车辆要求</w:t>
      </w:r>
    </w:p>
    <w:p>
      <w:pPr>
        <w:autoSpaceDE w:val="0"/>
        <w:autoSpaceDN w:val="0"/>
        <w:adjustRightInd w:val="0"/>
        <w:snapToGrid w:val="0"/>
        <w:ind w:firstLine="480"/>
        <w:textAlignment w:val="bottom"/>
        <w:rPr>
          <w:color w:val="auto"/>
          <w:sz w:val="24"/>
          <w:highlight w:val="none"/>
        </w:rPr>
      </w:pPr>
      <w:r>
        <w:rPr>
          <w:color w:val="auto"/>
          <w:sz w:val="24"/>
          <w:highlight w:val="none"/>
        </w:rPr>
        <w:t>1</w:t>
      </w:r>
      <w:r>
        <w:rPr>
          <w:rFonts w:hint="eastAsia"/>
          <w:color w:val="auto"/>
          <w:sz w:val="24"/>
          <w:highlight w:val="none"/>
        </w:rPr>
        <w:t>、车辆须为杭州本地牌照车辆；保险必须按规定参保司乘人员及第三责任险投保金额</w:t>
      </w:r>
      <w:r>
        <w:rPr>
          <w:rFonts w:hint="eastAsia" w:ascii="宋体" w:hAnsi="宋体"/>
          <w:color w:val="auto"/>
          <w:sz w:val="24"/>
          <w:highlight w:val="none"/>
        </w:rPr>
        <w:t>为</w:t>
      </w:r>
      <w:r>
        <w:rPr>
          <w:rFonts w:hint="eastAsia" w:ascii="宋体" w:hAnsi="宋体"/>
          <w:color w:val="auto"/>
          <w:sz w:val="24"/>
          <w:highlight w:val="none"/>
          <w:lang w:val="en-US" w:eastAsia="zh-CN"/>
        </w:rPr>
        <w:t>150万</w:t>
      </w:r>
      <w:r>
        <w:rPr>
          <w:rFonts w:hint="eastAsia"/>
          <w:color w:val="auto"/>
          <w:sz w:val="24"/>
          <w:highlight w:val="none"/>
        </w:rPr>
        <w:t>元</w:t>
      </w:r>
      <w:r>
        <w:rPr>
          <w:color w:val="auto"/>
          <w:sz w:val="24"/>
          <w:highlight w:val="none"/>
        </w:rPr>
        <w:t>/</w:t>
      </w:r>
      <w:r>
        <w:rPr>
          <w:rFonts w:hint="eastAsia"/>
          <w:color w:val="auto"/>
          <w:sz w:val="24"/>
          <w:highlight w:val="none"/>
        </w:rPr>
        <w:t>辆含以上；承运人旅客责任保险金额</w:t>
      </w:r>
      <w:r>
        <w:rPr>
          <w:rFonts w:hint="eastAsia" w:ascii="宋体" w:hAnsi="宋体"/>
          <w:color w:val="auto"/>
          <w:sz w:val="24"/>
          <w:highlight w:val="none"/>
        </w:rPr>
        <w:t>为</w:t>
      </w:r>
      <w:r>
        <w:rPr>
          <w:rFonts w:hint="eastAsia" w:ascii="宋体" w:hAnsi="宋体"/>
          <w:color w:val="auto"/>
          <w:sz w:val="24"/>
          <w:highlight w:val="none"/>
          <w:lang w:val="en-US" w:eastAsia="zh-CN"/>
        </w:rPr>
        <w:t>70</w:t>
      </w:r>
      <w:r>
        <w:rPr>
          <w:rFonts w:hint="eastAsia"/>
          <w:color w:val="auto"/>
          <w:sz w:val="24"/>
          <w:highlight w:val="none"/>
        </w:rPr>
        <w:t>万元</w:t>
      </w:r>
      <w:r>
        <w:rPr>
          <w:color w:val="auto"/>
          <w:sz w:val="24"/>
          <w:highlight w:val="none"/>
        </w:rPr>
        <w:t>/</w:t>
      </w:r>
      <w:r>
        <w:rPr>
          <w:rFonts w:hint="eastAsia"/>
          <w:color w:val="auto"/>
          <w:sz w:val="24"/>
          <w:highlight w:val="none"/>
        </w:rPr>
        <w:t>人含以上，使招标人的乘客一旦发生意外时得到保障，并提供保单复印件。</w:t>
      </w:r>
    </w:p>
    <w:p>
      <w:pPr>
        <w:ind w:firstLine="480"/>
        <w:rPr>
          <w:color w:val="auto"/>
          <w:sz w:val="24"/>
          <w:highlight w:val="none"/>
        </w:rPr>
      </w:pPr>
      <w:r>
        <w:rPr>
          <w:color w:val="auto"/>
          <w:sz w:val="24"/>
          <w:highlight w:val="none"/>
        </w:rPr>
        <w:t>2</w:t>
      </w:r>
      <w:r>
        <w:rPr>
          <w:rFonts w:hint="eastAsia"/>
          <w:color w:val="auto"/>
          <w:sz w:val="24"/>
          <w:highlight w:val="none"/>
        </w:rPr>
        <w:t>、提供营运车辆，使用年限</w:t>
      </w:r>
      <w:r>
        <w:rPr>
          <w:color w:val="auto"/>
          <w:sz w:val="24"/>
          <w:highlight w:val="none"/>
        </w:rPr>
        <w:t>1</w:t>
      </w:r>
      <w:r>
        <w:rPr>
          <w:rFonts w:hint="eastAsia"/>
          <w:color w:val="auto"/>
          <w:sz w:val="24"/>
          <w:highlight w:val="none"/>
        </w:rPr>
        <w:t>年以上</w:t>
      </w:r>
      <w:r>
        <w:rPr>
          <w:color w:val="auto"/>
          <w:sz w:val="24"/>
          <w:highlight w:val="none"/>
        </w:rPr>
        <w:t>5</w:t>
      </w:r>
      <w:r>
        <w:rPr>
          <w:rFonts w:hint="eastAsia"/>
          <w:color w:val="auto"/>
          <w:sz w:val="24"/>
          <w:highlight w:val="none"/>
        </w:rPr>
        <w:t>年以下（以行驶证登记日期至本项目开标之日计）的车辆。具备道路营运证，符合国家规定安全环保等要求，尾气排放符合</w:t>
      </w:r>
      <w:r>
        <w:rPr>
          <w:rFonts w:hint="eastAsia" w:ascii="微软雅黑" w:hAnsi="微软雅黑" w:eastAsia="微软雅黑" w:cs="微软雅黑"/>
          <w:color w:val="auto"/>
          <w:sz w:val="24"/>
          <w:highlight w:val="none"/>
          <w:shd w:val="clear" w:color="auto" w:fill="FFFFFF"/>
        </w:rPr>
        <w:t>国IV</w:t>
      </w:r>
      <w:r>
        <w:rPr>
          <w:rFonts w:hint="eastAsia"/>
          <w:color w:val="auto"/>
          <w:sz w:val="24"/>
          <w:highlight w:val="none"/>
        </w:rPr>
        <w:t>或以上标准。</w:t>
      </w:r>
    </w:p>
    <w:p>
      <w:pPr>
        <w:ind w:firstLine="480"/>
        <w:rPr>
          <w:color w:val="auto"/>
          <w:sz w:val="24"/>
          <w:highlight w:val="none"/>
        </w:rPr>
      </w:pPr>
      <w:r>
        <w:rPr>
          <w:color w:val="auto"/>
          <w:sz w:val="24"/>
          <w:highlight w:val="none"/>
        </w:rPr>
        <w:t>3</w:t>
      </w:r>
      <w:r>
        <w:rPr>
          <w:rFonts w:hint="eastAsia"/>
          <w:color w:val="auto"/>
          <w:sz w:val="24"/>
          <w:highlight w:val="none"/>
        </w:rPr>
        <w:t>、车辆具体要求必须具备：</w:t>
      </w:r>
    </w:p>
    <w:p>
      <w:pPr>
        <w:spacing w:line="288" w:lineRule="auto"/>
        <w:ind w:firstLine="480"/>
        <w:rPr>
          <w:rFonts w:ascii="宋体" w:hAnsi="宋体"/>
          <w:color w:val="auto"/>
          <w:sz w:val="24"/>
          <w:highlight w:val="none"/>
        </w:rPr>
      </w:pPr>
      <w:r>
        <w:rPr>
          <w:rFonts w:hint="eastAsia" w:ascii="宋体" w:hAnsi="宋体"/>
          <w:color w:val="auto"/>
          <w:sz w:val="24"/>
          <w:highlight w:val="none"/>
        </w:rPr>
        <w:t xml:space="preserve">1)车身外观整洁，无锈斑、脱漆、凹凸、松动、开裂、变形； </w:t>
      </w:r>
    </w:p>
    <w:p>
      <w:pPr>
        <w:spacing w:line="288" w:lineRule="auto"/>
        <w:ind w:firstLine="480"/>
        <w:rPr>
          <w:rFonts w:ascii="宋体" w:hAnsi="宋体"/>
          <w:color w:val="auto"/>
          <w:sz w:val="24"/>
          <w:highlight w:val="none"/>
        </w:rPr>
      </w:pPr>
      <w:r>
        <w:rPr>
          <w:rFonts w:hint="eastAsia" w:ascii="宋体" w:hAnsi="宋体"/>
          <w:color w:val="auto"/>
          <w:sz w:val="24"/>
          <w:highlight w:val="none"/>
        </w:rPr>
        <w:t>2)门饰条饰板完好，无脱落；</w:t>
      </w:r>
    </w:p>
    <w:p>
      <w:pPr>
        <w:spacing w:line="288" w:lineRule="auto"/>
        <w:ind w:firstLine="480"/>
        <w:rPr>
          <w:rFonts w:ascii="宋体" w:hAnsi="宋体"/>
          <w:color w:val="auto"/>
          <w:sz w:val="24"/>
          <w:highlight w:val="none"/>
        </w:rPr>
      </w:pPr>
      <w:r>
        <w:rPr>
          <w:rFonts w:hint="eastAsia" w:ascii="宋体" w:hAnsi="宋体"/>
          <w:color w:val="auto"/>
          <w:sz w:val="24"/>
          <w:highlight w:val="none"/>
        </w:rPr>
        <w:t>3）车灯功能完好，灯罩无破损；</w:t>
      </w:r>
    </w:p>
    <w:p>
      <w:pPr>
        <w:spacing w:line="288" w:lineRule="auto"/>
        <w:ind w:firstLine="480"/>
        <w:rPr>
          <w:rFonts w:ascii="宋体" w:hAnsi="宋体"/>
          <w:color w:val="auto"/>
          <w:sz w:val="24"/>
          <w:highlight w:val="none"/>
        </w:rPr>
      </w:pPr>
      <w:r>
        <w:rPr>
          <w:rFonts w:hint="eastAsia" w:ascii="宋体" w:hAnsi="宋体"/>
          <w:color w:val="auto"/>
          <w:sz w:val="24"/>
          <w:highlight w:val="none"/>
        </w:rPr>
        <w:t>4）排气管无松动；车轮毂罩齐全、完好；</w:t>
      </w:r>
    </w:p>
    <w:p>
      <w:pPr>
        <w:spacing w:line="288" w:lineRule="auto"/>
        <w:ind w:firstLine="480"/>
        <w:rPr>
          <w:rFonts w:ascii="宋体" w:hAnsi="宋体"/>
          <w:color w:val="auto"/>
          <w:sz w:val="24"/>
          <w:highlight w:val="none"/>
        </w:rPr>
      </w:pPr>
      <w:r>
        <w:rPr>
          <w:rFonts w:hint="eastAsia" w:ascii="宋体" w:hAnsi="宋体"/>
          <w:color w:val="auto"/>
          <w:sz w:val="24"/>
          <w:highlight w:val="none"/>
        </w:rPr>
        <w:t>5)车辆前后号牌完整、无遮盖、无油污；</w:t>
      </w:r>
    </w:p>
    <w:p>
      <w:pPr>
        <w:spacing w:line="288" w:lineRule="auto"/>
        <w:ind w:firstLine="480"/>
        <w:rPr>
          <w:rFonts w:ascii="宋体" w:hAnsi="宋体"/>
          <w:color w:val="auto"/>
          <w:sz w:val="24"/>
          <w:highlight w:val="none"/>
        </w:rPr>
      </w:pPr>
      <w:r>
        <w:rPr>
          <w:rFonts w:hint="eastAsia" w:ascii="宋体" w:hAnsi="宋体"/>
          <w:color w:val="auto"/>
          <w:sz w:val="24"/>
          <w:highlight w:val="none"/>
        </w:rPr>
        <w:t>6)车门开闭自如、锁止可靠；全车座椅无松动、靠背升降自如扶手完好；</w:t>
      </w:r>
    </w:p>
    <w:p>
      <w:pPr>
        <w:spacing w:line="288" w:lineRule="auto"/>
        <w:ind w:firstLine="480"/>
        <w:rPr>
          <w:rFonts w:ascii="宋体" w:hAnsi="宋体"/>
          <w:color w:val="auto"/>
          <w:sz w:val="24"/>
          <w:highlight w:val="none"/>
        </w:rPr>
      </w:pPr>
      <w:r>
        <w:rPr>
          <w:rFonts w:hint="eastAsia" w:ascii="宋体" w:hAnsi="宋体"/>
          <w:color w:val="auto"/>
          <w:sz w:val="24"/>
          <w:highlight w:val="none"/>
        </w:rPr>
        <w:t>7)车窗玻璃完整、清洁，玻璃升降装置功能完好；</w:t>
      </w:r>
    </w:p>
    <w:p>
      <w:pPr>
        <w:spacing w:line="288" w:lineRule="auto"/>
        <w:ind w:firstLine="480"/>
        <w:rPr>
          <w:rFonts w:ascii="宋体" w:hAnsi="宋体"/>
          <w:color w:val="auto"/>
          <w:sz w:val="24"/>
          <w:highlight w:val="none"/>
        </w:rPr>
      </w:pPr>
      <w:r>
        <w:rPr>
          <w:rFonts w:hint="eastAsia" w:ascii="宋体" w:hAnsi="宋体"/>
          <w:color w:val="auto"/>
          <w:sz w:val="24"/>
          <w:highlight w:val="none"/>
        </w:rPr>
        <w:t>8)车厢内整洁、卫生、无杂物、无异味；顶棚及车门内侧洁净、无积垢；</w:t>
      </w:r>
    </w:p>
    <w:p>
      <w:pPr>
        <w:spacing w:line="288" w:lineRule="auto"/>
        <w:ind w:firstLine="480"/>
        <w:rPr>
          <w:rFonts w:ascii="宋体" w:hAnsi="宋体"/>
          <w:color w:val="auto"/>
          <w:sz w:val="24"/>
          <w:highlight w:val="none"/>
        </w:rPr>
      </w:pPr>
      <w:r>
        <w:rPr>
          <w:rFonts w:hint="eastAsia" w:ascii="宋体" w:hAnsi="宋体"/>
          <w:color w:val="auto"/>
          <w:sz w:val="24"/>
          <w:highlight w:val="none"/>
        </w:rPr>
        <w:t>9)头座套、窗帘，保持清洁、卫生、完好，即脏即换（1一2月更换一次）；</w:t>
      </w:r>
    </w:p>
    <w:p>
      <w:pPr>
        <w:spacing w:line="288" w:lineRule="auto"/>
        <w:ind w:firstLine="480"/>
        <w:rPr>
          <w:rFonts w:ascii="宋体" w:hAnsi="宋体"/>
          <w:color w:val="auto"/>
          <w:sz w:val="24"/>
          <w:highlight w:val="none"/>
        </w:rPr>
      </w:pPr>
      <w:r>
        <w:rPr>
          <w:rFonts w:hint="eastAsia" w:ascii="宋体" w:hAnsi="宋体"/>
          <w:color w:val="auto"/>
          <w:sz w:val="24"/>
          <w:highlight w:val="none"/>
        </w:rPr>
        <w:t>10)车内设备，如空调、暖气等效果良好；</w:t>
      </w:r>
    </w:p>
    <w:p>
      <w:pPr>
        <w:spacing w:line="288" w:lineRule="auto"/>
        <w:ind w:firstLine="480"/>
        <w:rPr>
          <w:rFonts w:ascii="宋体" w:hAnsi="宋体"/>
          <w:color w:val="auto"/>
          <w:sz w:val="24"/>
          <w:highlight w:val="none"/>
        </w:rPr>
      </w:pPr>
      <w:r>
        <w:rPr>
          <w:rFonts w:hint="eastAsia" w:ascii="宋体" w:hAnsi="宋体"/>
          <w:color w:val="auto"/>
          <w:sz w:val="24"/>
          <w:highlight w:val="none"/>
        </w:rPr>
        <w:t>11)车辆刹车、避震效果良好（车辆需具备缓速器）钢板弹簧车架无异响；</w:t>
      </w:r>
    </w:p>
    <w:p>
      <w:pPr>
        <w:spacing w:line="288" w:lineRule="auto"/>
        <w:ind w:firstLine="480"/>
        <w:rPr>
          <w:rFonts w:ascii="宋体" w:hAnsi="宋体"/>
          <w:color w:val="auto"/>
          <w:sz w:val="24"/>
          <w:highlight w:val="none"/>
        </w:rPr>
      </w:pPr>
      <w:r>
        <w:rPr>
          <w:rFonts w:hint="eastAsia" w:ascii="宋体" w:hAnsi="宋体"/>
          <w:color w:val="auto"/>
          <w:sz w:val="24"/>
          <w:highlight w:val="none"/>
        </w:rPr>
        <w:t>12)车辆配备灭火装置及车载安全锤,须有效完好；</w:t>
      </w:r>
    </w:p>
    <w:p>
      <w:pPr>
        <w:ind w:firstLine="480"/>
        <w:rPr>
          <w:rFonts w:ascii="宋体" w:hAnsi="宋体"/>
          <w:color w:val="auto"/>
          <w:sz w:val="24"/>
          <w:highlight w:val="none"/>
        </w:rPr>
      </w:pPr>
      <w:r>
        <w:rPr>
          <w:rFonts w:hint="eastAsia" w:ascii="宋体" w:hAnsi="宋体"/>
          <w:color w:val="auto"/>
          <w:sz w:val="24"/>
          <w:highlight w:val="none"/>
        </w:rPr>
        <w:t>13）中国计量大学后勤服务中心对车辆实行每月一次例行 “安检”，发现问题，牵涉到安全的，如刹车、方向、灯光等将要求及时修复，未能及时修复需安排相同或相近的车辆代营运，并做好安检记录，以便采购方随时抽检。</w:t>
      </w:r>
    </w:p>
    <w:p>
      <w:pPr>
        <w:ind w:firstLine="480"/>
        <w:rPr>
          <w:rFonts w:ascii="宋体" w:hAnsi="宋体"/>
          <w:color w:val="auto"/>
          <w:sz w:val="24"/>
          <w:highlight w:val="none"/>
        </w:rPr>
      </w:pPr>
      <w:r>
        <w:rPr>
          <w:rFonts w:hint="eastAsia" w:ascii="宋体" w:hAnsi="宋体"/>
          <w:color w:val="auto"/>
          <w:sz w:val="24"/>
          <w:highlight w:val="none"/>
        </w:rPr>
        <w:t>4、服务车辆车型需统一品牌，同一颜色（可参照金龙品牌的座位数37座、45座、53座报价）。</w:t>
      </w:r>
    </w:p>
    <w:p>
      <w:pPr>
        <w:ind w:firstLine="480"/>
        <w:rPr>
          <w:rFonts w:ascii="宋体" w:hAnsi="宋体"/>
          <w:color w:val="auto"/>
          <w:sz w:val="24"/>
          <w:highlight w:val="none"/>
        </w:rPr>
      </w:pPr>
      <w:r>
        <w:rPr>
          <w:rFonts w:hint="eastAsia" w:ascii="宋体" w:hAnsi="宋体"/>
          <w:color w:val="auto"/>
          <w:sz w:val="24"/>
          <w:highlight w:val="none"/>
        </w:rPr>
        <w:t>5、因用车单位的车辆年检、故障维修和校车特殊任务等原因要临时调用中标单位的备用车做机动班车时，中标单位应该无条件按合同价第一时间保障采购方单位的车辆使用，中标单位须确保准时安全的同时，所调用的车辆必须与要求的车况相同相近。</w:t>
      </w:r>
    </w:p>
    <w:p>
      <w:pPr>
        <w:ind w:firstLine="480"/>
        <w:rPr>
          <w:rFonts w:ascii="宋体" w:hAnsi="宋体"/>
          <w:color w:val="auto"/>
          <w:sz w:val="24"/>
          <w:highlight w:val="none"/>
        </w:rPr>
      </w:pPr>
      <w:r>
        <w:rPr>
          <w:rFonts w:hint="eastAsia" w:ascii="宋体" w:hAnsi="宋体"/>
          <w:color w:val="auto"/>
          <w:sz w:val="24"/>
          <w:highlight w:val="none"/>
        </w:rPr>
        <w:t>6、行车线路要求：学校要求的行车路线为杭州市区至下沙校区往返。具体运行时间、停靠地点、行驶路线，学校根据需要确定，中标方执行。根据运行需要，采购方有权调整班车的数量、时间、线路及站点。双休日、节假日、寒暑假的班车视情节安排。</w:t>
      </w:r>
    </w:p>
    <w:p>
      <w:pPr>
        <w:ind w:firstLine="480"/>
        <w:rPr>
          <w:rFonts w:ascii="宋体" w:hAnsi="宋体"/>
          <w:color w:val="auto"/>
          <w:sz w:val="24"/>
          <w:highlight w:val="none"/>
        </w:rPr>
      </w:pPr>
      <w:r>
        <w:rPr>
          <w:rFonts w:hint="eastAsia" w:ascii="宋体" w:hAnsi="宋体"/>
          <w:color w:val="auto"/>
          <w:sz w:val="24"/>
          <w:highlight w:val="none"/>
        </w:rPr>
        <w:t>7、中标单位服务期的油价涨跌与采购方无关（油价涨跌中标方自负赢亏）。</w:t>
      </w:r>
    </w:p>
    <w:p>
      <w:pPr>
        <w:ind w:firstLine="480"/>
        <w:rPr>
          <w:rFonts w:ascii="宋体" w:hAnsi="宋体"/>
          <w:color w:val="auto"/>
          <w:sz w:val="24"/>
          <w:highlight w:val="none"/>
        </w:rPr>
      </w:pPr>
      <w:r>
        <w:rPr>
          <w:rFonts w:hint="eastAsia" w:ascii="宋体" w:hAnsi="宋体"/>
          <w:color w:val="auto"/>
          <w:sz w:val="24"/>
          <w:highlight w:val="none"/>
        </w:rPr>
        <w:t>8、学校临时性用车和其它零星业务的用车，由中国计量大学后勤服务中心运输管理部通知中标方，中标方必需满足学校的要求，车辆费用均按投标约定结算。</w:t>
      </w:r>
    </w:p>
    <w:p>
      <w:pPr>
        <w:ind w:firstLine="480"/>
        <w:rPr>
          <w:rFonts w:ascii="宋体" w:hAnsi="宋体"/>
          <w:color w:val="auto"/>
          <w:sz w:val="24"/>
          <w:highlight w:val="none"/>
        </w:rPr>
      </w:pPr>
      <w:r>
        <w:rPr>
          <w:rFonts w:hint="eastAsia" w:ascii="宋体" w:hAnsi="宋体"/>
          <w:color w:val="auto"/>
          <w:sz w:val="24"/>
          <w:highlight w:val="none"/>
        </w:rPr>
        <w:t>9、投标方所有营运的车辆必须配备符合国家法律法规的GPRS定位系统功能</w:t>
      </w:r>
      <w:r>
        <w:rPr>
          <w:rFonts w:hint="eastAsia" w:ascii="宋体" w:hAnsi="宋体"/>
          <w:color w:val="auto"/>
          <w:sz w:val="24"/>
          <w:highlight w:val="none"/>
          <w:lang w:eastAsia="zh-CN"/>
        </w:rPr>
        <w:t>和</w:t>
      </w:r>
      <w:r>
        <w:rPr>
          <w:rFonts w:hint="eastAsia" w:ascii="宋体" w:hAnsi="宋体"/>
          <w:color w:val="auto"/>
          <w:sz w:val="24"/>
          <w:highlight w:val="none"/>
        </w:rPr>
        <w:t>4G视频监控功能，并把平台提供给采购方使用。</w:t>
      </w:r>
    </w:p>
    <w:p>
      <w:pPr>
        <w:tabs>
          <w:tab w:val="left" w:pos="180"/>
          <w:tab w:val="left" w:pos="960"/>
        </w:tabs>
        <w:ind w:left="420" w:firstLine="480"/>
        <w:rPr>
          <w:color w:val="auto"/>
          <w:sz w:val="24"/>
          <w:highlight w:val="none"/>
        </w:rPr>
      </w:pPr>
      <w:r>
        <w:rPr>
          <w:rFonts w:hint="eastAsia"/>
          <w:color w:val="auto"/>
          <w:sz w:val="24"/>
          <w:highlight w:val="none"/>
        </w:rPr>
        <w:t>（三）排放要求：</w:t>
      </w:r>
    </w:p>
    <w:p>
      <w:pPr>
        <w:tabs>
          <w:tab w:val="left" w:pos="0"/>
          <w:tab w:val="left" w:pos="180"/>
          <w:tab w:val="left" w:pos="960"/>
        </w:tabs>
        <w:ind w:firstLine="420" w:firstLineChars="175"/>
        <w:rPr>
          <w:color w:val="auto"/>
          <w:sz w:val="24"/>
          <w:highlight w:val="none"/>
        </w:rPr>
      </w:pPr>
      <w:r>
        <w:rPr>
          <w:rFonts w:hint="eastAsia"/>
          <w:color w:val="auto"/>
          <w:sz w:val="24"/>
          <w:highlight w:val="none"/>
        </w:rPr>
        <w:t>为确保服务车辆运输安全性，投标人提供的服务车辆应为全承载式客车，技术等级达到一级技术等级，排放标准达到</w:t>
      </w:r>
      <w:r>
        <w:rPr>
          <w:rFonts w:hint="eastAsia" w:ascii="微软雅黑" w:hAnsi="微软雅黑" w:eastAsia="微软雅黑" w:cs="微软雅黑"/>
          <w:color w:val="auto"/>
          <w:sz w:val="24"/>
          <w:highlight w:val="none"/>
          <w:shd w:val="clear" w:color="auto" w:fill="FFFFFF"/>
        </w:rPr>
        <w:t>国IV</w:t>
      </w:r>
      <w:r>
        <w:rPr>
          <w:rFonts w:hint="eastAsia"/>
          <w:color w:val="auto"/>
          <w:sz w:val="24"/>
          <w:highlight w:val="none"/>
        </w:rPr>
        <w:t>。</w:t>
      </w:r>
    </w:p>
    <w:p>
      <w:pPr>
        <w:pStyle w:val="3"/>
        <w:rPr>
          <w:color w:val="auto"/>
          <w:highlight w:val="none"/>
        </w:rPr>
      </w:pPr>
      <w:bookmarkStart w:id="4" w:name="_Toc28567"/>
      <w:r>
        <w:rPr>
          <w:rFonts w:hint="eastAsia"/>
          <w:color w:val="auto"/>
          <w:highlight w:val="none"/>
        </w:rPr>
        <w:t>三、服务要求</w:t>
      </w:r>
      <w:bookmarkEnd w:id="4"/>
    </w:p>
    <w:p>
      <w:pPr>
        <w:autoSpaceDE w:val="0"/>
        <w:autoSpaceDN w:val="0"/>
        <w:ind w:firstLine="480"/>
        <w:textAlignment w:val="bottom"/>
        <w:rPr>
          <w:color w:val="auto"/>
          <w:sz w:val="24"/>
          <w:highlight w:val="none"/>
        </w:rPr>
      </w:pPr>
      <w:r>
        <w:rPr>
          <w:rFonts w:hint="eastAsia"/>
          <w:color w:val="auto"/>
          <w:sz w:val="24"/>
          <w:highlight w:val="none"/>
        </w:rPr>
        <w:t>投标方中标后，要遵守中国计量大学教职工班车运行的相关规定。</w:t>
      </w:r>
    </w:p>
    <w:p>
      <w:pPr>
        <w:autoSpaceDE w:val="0"/>
        <w:autoSpaceDN w:val="0"/>
        <w:ind w:firstLine="480"/>
        <w:textAlignment w:val="bottom"/>
        <w:rPr>
          <w:color w:val="auto"/>
          <w:sz w:val="24"/>
          <w:highlight w:val="none"/>
        </w:rPr>
      </w:pPr>
      <w:r>
        <w:rPr>
          <w:rFonts w:hint="eastAsia"/>
          <w:color w:val="auto"/>
          <w:sz w:val="24"/>
          <w:highlight w:val="none"/>
        </w:rPr>
        <w:t>（一）中标后的委派驾驶员必须服从</w:t>
      </w:r>
      <w:r>
        <w:rPr>
          <w:rFonts w:hint="eastAsia" w:ascii="宋体" w:hAnsi="宋体"/>
          <w:color w:val="auto"/>
          <w:sz w:val="24"/>
          <w:highlight w:val="none"/>
        </w:rPr>
        <w:t>中国计量大学后勤服务中心运输管理部</w:t>
      </w:r>
      <w:r>
        <w:rPr>
          <w:rFonts w:hint="eastAsia"/>
          <w:color w:val="auto"/>
          <w:sz w:val="24"/>
          <w:highlight w:val="none"/>
        </w:rPr>
        <w:t>的统一安排调度。</w:t>
      </w:r>
    </w:p>
    <w:p>
      <w:pPr>
        <w:autoSpaceDE w:val="0"/>
        <w:autoSpaceDN w:val="0"/>
        <w:ind w:firstLine="480"/>
        <w:textAlignment w:val="bottom"/>
        <w:rPr>
          <w:color w:val="auto"/>
          <w:sz w:val="24"/>
          <w:highlight w:val="none"/>
        </w:rPr>
      </w:pPr>
      <w:r>
        <w:rPr>
          <w:rFonts w:hint="eastAsia"/>
          <w:color w:val="auto"/>
          <w:sz w:val="24"/>
          <w:highlight w:val="none"/>
        </w:rPr>
        <w:t>（二）按计划规定的车辆班次、发站时间、运行线路及临时停靠、站点进行运作。</w:t>
      </w:r>
    </w:p>
    <w:p>
      <w:pPr>
        <w:autoSpaceDE w:val="0"/>
        <w:autoSpaceDN w:val="0"/>
        <w:ind w:firstLine="480"/>
        <w:textAlignment w:val="bottom"/>
        <w:rPr>
          <w:color w:val="auto"/>
          <w:sz w:val="24"/>
          <w:highlight w:val="none"/>
        </w:rPr>
      </w:pPr>
      <w:r>
        <w:rPr>
          <w:rFonts w:hint="eastAsia"/>
          <w:color w:val="auto"/>
          <w:sz w:val="24"/>
          <w:highlight w:val="none"/>
        </w:rPr>
        <w:t>（三）班车司机要严格遵守劳动纪律，不得误车、误点。因驾驶员原因误车、误点造成教职工不能正常乘坐班车造成的经济损失（打的费用）由中标方负责,在一个合同期内第一次延误班车取消该车该天车费，第二次延误班车罚款2000元，第三次延误班车直接解除合同。中标单位提前</w:t>
      </w:r>
      <w:r>
        <w:rPr>
          <w:color w:val="auto"/>
          <w:sz w:val="24"/>
          <w:highlight w:val="none"/>
        </w:rPr>
        <w:t>5</w:t>
      </w:r>
      <w:r>
        <w:rPr>
          <w:rFonts w:hint="eastAsia"/>
          <w:color w:val="auto"/>
          <w:sz w:val="24"/>
          <w:highlight w:val="none"/>
        </w:rPr>
        <w:t>分钟到达始发站等候，准时发车。班车司机要提高服务质量，注意言行举止，礼貌文明待客。在任何情况下不准与教工争吵，不准在开车途中吸烟、接听手机。违反本规定，经批评教育不改的，可更换司机或辞退车辆。</w:t>
      </w:r>
    </w:p>
    <w:p>
      <w:pPr>
        <w:autoSpaceDE w:val="0"/>
        <w:autoSpaceDN w:val="0"/>
        <w:adjustRightInd w:val="0"/>
        <w:snapToGrid w:val="0"/>
        <w:ind w:firstLine="480"/>
        <w:textAlignment w:val="bottom"/>
        <w:rPr>
          <w:color w:val="auto"/>
          <w:sz w:val="24"/>
          <w:highlight w:val="none"/>
        </w:rPr>
      </w:pPr>
      <w:r>
        <w:rPr>
          <w:rFonts w:hint="eastAsia"/>
          <w:color w:val="auto"/>
          <w:sz w:val="24"/>
          <w:highlight w:val="none"/>
        </w:rPr>
        <w:t>（四）严格遵守交通法，安全行驶。行驶途中严格按照交通法规、做到不冲红灯、不随意变更车道，不超速（特别是德胜高架不得随意变更车道及超速），屡教不改的调离工作岗位，中标方必须加强对驾驶员安全法的教育。</w:t>
      </w:r>
    </w:p>
    <w:p>
      <w:pPr>
        <w:autoSpaceDE w:val="0"/>
        <w:autoSpaceDN w:val="0"/>
        <w:adjustRightInd w:val="0"/>
        <w:snapToGrid w:val="0"/>
        <w:ind w:firstLine="480"/>
        <w:textAlignment w:val="bottom"/>
        <w:rPr>
          <w:color w:val="auto"/>
          <w:sz w:val="24"/>
          <w:highlight w:val="none"/>
        </w:rPr>
      </w:pPr>
      <w:r>
        <w:rPr>
          <w:rFonts w:hint="eastAsia"/>
          <w:color w:val="auto"/>
          <w:sz w:val="24"/>
          <w:highlight w:val="none"/>
        </w:rPr>
        <w:t>（五）无论班车发生何种责任事故（全责、次责、无责及驾驶员责任引起的乘车人员损伤）一切费用（包括垫付费用）均由中标方负责。</w:t>
      </w:r>
    </w:p>
    <w:p>
      <w:pPr>
        <w:autoSpaceDE w:val="0"/>
        <w:autoSpaceDN w:val="0"/>
        <w:adjustRightInd w:val="0"/>
        <w:snapToGrid w:val="0"/>
        <w:ind w:firstLine="480"/>
        <w:textAlignment w:val="bottom"/>
        <w:rPr>
          <w:color w:val="auto"/>
          <w:sz w:val="24"/>
          <w:highlight w:val="none"/>
        </w:rPr>
      </w:pPr>
      <w:r>
        <w:rPr>
          <w:rFonts w:hint="eastAsia"/>
          <w:color w:val="auto"/>
          <w:sz w:val="24"/>
          <w:highlight w:val="none"/>
        </w:rPr>
        <w:t>（六）用相对固定车辆、固定人员的运行方式，提供舒适的乘车环境，驾驶员要及时搞好班车的卫生工作。夏季室外温度</w:t>
      </w:r>
      <w:r>
        <w:rPr>
          <w:color w:val="auto"/>
          <w:sz w:val="24"/>
          <w:highlight w:val="none"/>
        </w:rPr>
        <w:t>28</w:t>
      </w:r>
      <w:r>
        <w:rPr>
          <w:rFonts w:hint="eastAsia"/>
          <w:color w:val="auto"/>
          <w:sz w:val="24"/>
          <w:highlight w:val="none"/>
        </w:rPr>
        <w:t>度及以上开启冷气，冬季室外温度</w:t>
      </w:r>
      <w:r>
        <w:rPr>
          <w:color w:val="auto"/>
          <w:sz w:val="24"/>
          <w:highlight w:val="none"/>
        </w:rPr>
        <w:t>10</w:t>
      </w:r>
      <w:r>
        <w:rPr>
          <w:rFonts w:hint="eastAsia"/>
          <w:color w:val="auto"/>
          <w:sz w:val="24"/>
          <w:highlight w:val="none"/>
        </w:rPr>
        <w:t>度及以下开暖空调。</w:t>
      </w:r>
    </w:p>
    <w:p>
      <w:pPr>
        <w:autoSpaceDE w:val="0"/>
        <w:autoSpaceDN w:val="0"/>
        <w:adjustRightInd w:val="0"/>
        <w:snapToGrid w:val="0"/>
        <w:ind w:firstLine="480"/>
        <w:textAlignment w:val="bottom"/>
        <w:rPr>
          <w:color w:val="auto"/>
          <w:sz w:val="24"/>
          <w:highlight w:val="none"/>
        </w:rPr>
      </w:pPr>
      <w:r>
        <w:rPr>
          <w:rFonts w:hint="eastAsia"/>
          <w:color w:val="auto"/>
          <w:sz w:val="24"/>
          <w:highlight w:val="none"/>
        </w:rPr>
        <w:t>（七）提供服务的驾驶员必须是与中标人签订劳动合同的合法员工，要求具备</w:t>
      </w:r>
      <w:r>
        <w:rPr>
          <w:color w:val="auto"/>
          <w:sz w:val="24"/>
          <w:highlight w:val="none"/>
        </w:rPr>
        <w:t>8</w:t>
      </w:r>
      <w:r>
        <w:rPr>
          <w:rFonts w:hint="eastAsia"/>
          <w:color w:val="auto"/>
          <w:sz w:val="24"/>
          <w:highlight w:val="none"/>
        </w:rPr>
        <w:t>年以上驾驶大客车经验，必须安全行车</w:t>
      </w:r>
      <w:r>
        <w:rPr>
          <w:color w:val="auto"/>
          <w:sz w:val="24"/>
          <w:highlight w:val="none"/>
        </w:rPr>
        <w:t>3</w:t>
      </w:r>
      <w:r>
        <w:rPr>
          <w:rFonts w:hint="eastAsia"/>
          <w:color w:val="auto"/>
          <w:sz w:val="24"/>
          <w:highlight w:val="none"/>
        </w:rPr>
        <w:t>年或以上且无重大安全事故和严重交通违规记录，服务态度好，敬业守时，人品好，自觉服从需方管理，身体健康，无嗜酒和赌博等不良习气，对车辆异常状况具有鉴别的能力。中标人须支付驾驶员工资等一切福利待遇以及按劳动法规定为其购买社会保险。</w:t>
      </w:r>
    </w:p>
    <w:p>
      <w:pPr>
        <w:autoSpaceDE w:val="0"/>
        <w:autoSpaceDN w:val="0"/>
        <w:adjustRightInd w:val="0"/>
        <w:snapToGrid w:val="0"/>
        <w:ind w:firstLine="480"/>
        <w:textAlignment w:val="bottom"/>
        <w:rPr>
          <w:color w:val="auto"/>
          <w:sz w:val="24"/>
          <w:highlight w:val="none"/>
        </w:rPr>
      </w:pPr>
      <w:r>
        <w:rPr>
          <w:rFonts w:hint="eastAsia"/>
          <w:color w:val="auto"/>
          <w:sz w:val="24"/>
          <w:highlight w:val="none"/>
        </w:rPr>
        <w:t>（八）投标方需有先进的车辆调度系统，且中国计量大学车辆管理人员可通过网络平台直接在其调度系统上进行车辆预定等操作。</w:t>
      </w:r>
    </w:p>
    <w:p>
      <w:pPr>
        <w:pStyle w:val="3"/>
        <w:rPr>
          <w:color w:val="auto"/>
          <w:highlight w:val="none"/>
        </w:rPr>
      </w:pPr>
      <w:bookmarkStart w:id="5" w:name="_Toc23747"/>
      <w:r>
        <w:rPr>
          <w:rFonts w:hint="eastAsia"/>
          <w:color w:val="auto"/>
          <w:highlight w:val="none"/>
        </w:rPr>
        <w:t>四、投标报价说明</w:t>
      </w:r>
      <w:bookmarkEnd w:id="5"/>
    </w:p>
    <w:p>
      <w:pPr>
        <w:ind w:firstLine="480"/>
        <w:rPr>
          <w:color w:val="auto"/>
          <w:sz w:val="24"/>
          <w:highlight w:val="none"/>
        </w:rPr>
      </w:pPr>
      <w:r>
        <w:rPr>
          <w:rFonts w:hint="eastAsia"/>
          <w:color w:val="auto"/>
          <w:sz w:val="24"/>
          <w:highlight w:val="none"/>
        </w:rPr>
        <w:t>本次报价，按“趟”计，“趟”指杭州市区至下沙校区一个往返；趟次按一天内计。</w:t>
      </w:r>
    </w:p>
    <w:tbl>
      <w:tblPr>
        <w:tblStyle w:val="4"/>
        <w:tblW w:w="933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66"/>
        <w:gridCol w:w="849"/>
        <w:gridCol w:w="706"/>
        <w:gridCol w:w="565"/>
        <w:gridCol w:w="707"/>
        <w:gridCol w:w="707"/>
        <w:gridCol w:w="565"/>
        <w:gridCol w:w="707"/>
        <w:gridCol w:w="706"/>
        <w:gridCol w:w="565"/>
        <w:gridCol w:w="425"/>
        <w:gridCol w:w="424"/>
        <w:gridCol w:w="847"/>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rFonts w:hint="eastAsia"/>
                <w:color w:val="auto"/>
                <w:sz w:val="24"/>
                <w:highlight w:val="none"/>
              </w:rPr>
              <w:t>序号</w:t>
            </w:r>
          </w:p>
        </w:tc>
        <w:tc>
          <w:tcPr>
            <w:tcW w:w="56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r>
              <w:rPr>
                <w:rFonts w:hint="eastAsia"/>
                <w:color w:val="auto"/>
                <w:sz w:val="24"/>
                <w:highlight w:val="none"/>
              </w:rPr>
              <w:t>座位数</w:t>
            </w:r>
          </w:p>
        </w:tc>
        <w:tc>
          <w:tcPr>
            <w:tcW w:w="84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r>
              <w:rPr>
                <w:rFonts w:hint="eastAsia"/>
                <w:color w:val="auto"/>
                <w:sz w:val="24"/>
                <w:highlight w:val="none"/>
              </w:rPr>
              <w:t>第一趟租金</w:t>
            </w:r>
          </w:p>
        </w:tc>
        <w:tc>
          <w:tcPr>
            <w:tcW w:w="70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r>
              <w:rPr>
                <w:rFonts w:hint="eastAsia"/>
                <w:color w:val="auto"/>
                <w:sz w:val="24"/>
                <w:highlight w:val="none"/>
              </w:rPr>
              <w:t>每日8趟次</w:t>
            </w:r>
          </w:p>
        </w:tc>
        <w:tc>
          <w:tcPr>
            <w:tcW w:w="56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rFonts w:hint="eastAsia"/>
                <w:color w:val="auto"/>
                <w:sz w:val="24"/>
                <w:highlight w:val="none"/>
              </w:rPr>
              <w:t>小计</w:t>
            </w: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rFonts w:hint="eastAsia"/>
                <w:color w:val="auto"/>
                <w:sz w:val="24"/>
                <w:highlight w:val="none"/>
              </w:rPr>
              <w:t>第二趟租金</w:t>
            </w: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rFonts w:hint="eastAsia"/>
                <w:color w:val="auto"/>
                <w:sz w:val="24"/>
                <w:highlight w:val="none"/>
              </w:rPr>
              <w:t>每日趟次</w:t>
            </w:r>
          </w:p>
        </w:tc>
        <w:tc>
          <w:tcPr>
            <w:tcW w:w="56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rFonts w:hint="eastAsia"/>
                <w:color w:val="auto"/>
                <w:sz w:val="24"/>
                <w:highlight w:val="none"/>
              </w:rPr>
              <w:t>小计</w:t>
            </w: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r>
              <w:rPr>
                <w:rFonts w:hint="eastAsia"/>
                <w:color w:val="auto"/>
                <w:sz w:val="24"/>
                <w:highlight w:val="none"/>
              </w:rPr>
              <w:t>第三趟租金</w:t>
            </w:r>
          </w:p>
        </w:tc>
        <w:tc>
          <w:tcPr>
            <w:tcW w:w="70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r>
              <w:rPr>
                <w:rFonts w:hint="eastAsia"/>
                <w:color w:val="auto"/>
                <w:sz w:val="24"/>
                <w:highlight w:val="none"/>
              </w:rPr>
              <w:t>每日趟次</w:t>
            </w:r>
          </w:p>
        </w:tc>
        <w:tc>
          <w:tcPr>
            <w:tcW w:w="56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rFonts w:hint="eastAsia"/>
                <w:color w:val="auto"/>
                <w:sz w:val="24"/>
                <w:highlight w:val="none"/>
              </w:rPr>
              <w:t>小计</w:t>
            </w:r>
          </w:p>
        </w:tc>
        <w:tc>
          <w:tcPr>
            <w:tcW w:w="42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r>
              <w:rPr>
                <w:rFonts w:hint="eastAsia"/>
                <w:color w:val="auto"/>
                <w:sz w:val="24"/>
                <w:highlight w:val="none"/>
              </w:rPr>
              <w:t>校际趟次　</w:t>
            </w:r>
          </w:p>
        </w:tc>
        <w:tc>
          <w:tcPr>
            <w:tcW w:w="4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r>
              <w:rPr>
                <w:rFonts w:hint="eastAsia"/>
                <w:color w:val="auto"/>
                <w:sz w:val="24"/>
                <w:highlight w:val="none"/>
              </w:rPr>
              <w:t>小计</w:t>
            </w:r>
          </w:p>
        </w:tc>
        <w:tc>
          <w:tcPr>
            <w:tcW w:w="84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color w:val="auto"/>
                <w:sz w:val="24"/>
                <w:highlight w:val="none"/>
              </w:rPr>
            </w:pPr>
            <w:r>
              <w:rPr>
                <w:rFonts w:hint="eastAsia"/>
                <w:color w:val="auto"/>
                <w:sz w:val="24"/>
                <w:highlight w:val="none"/>
              </w:rPr>
              <w:t>单车小计</w:t>
            </w:r>
          </w:p>
          <w:p>
            <w:pPr>
              <w:spacing w:line="240" w:lineRule="auto"/>
              <w:ind w:firstLine="0" w:firstLineChars="0"/>
              <w:rPr>
                <w:color w:val="auto"/>
                <w:sz w:val="24"/>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r>
              <w:rPr>
                <w:rFonts w:hint="eastAsia"/>
                <w:color w:val="auto"/>
                <w:sz w:val="24"/>
                <w:highlight w:val="none"/>
              </w:rPr>
              <w:t>备注　车　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56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53</w:t>
            </w:r>
            <w:r>
              <w:rPr>
                <w:rFonts w:hint="eastAsia"/>
                <w:color w:val="auto"/>
                <w:sz w:val="24"/>
                <w:highlight w:val="none"/>
              </w:rPr>
              <w:t>＋</w:t>
            </w:r>
            <w:r>
              <w:rPr>
                <w:color w:val="auto"/>
                <w:sz w:val="24"/>
                <w:highlight w:val="none"/>
              </w:rPr>
              <w:t>1</w:t>
            </w:r>
          </w:p>
        </w:tc>
        <w:tc>
          <w:tcPr>
            <w:tcW w:w="84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70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56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56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70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56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4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2</w:t>
            </w:r>
          </w:p>
        </w:tc>
        <w:tc>
          <w:tcPr>
            <w:tcW w:w="56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45+1</w:t>
            </w:r>
          </w:p>
        </w:tc>
        <w:tc>
          <w:tcPr>
            <w:tcW w:w="84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p>
        </w:tc>
        <w:tc>
          <w:tcPr>
            <w:tcW w:w="70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color w:val="auto"/>
                <w:sz w:val="24"/>
                <w:highlight w:val="none"/>
              </w:rPr>
            </w:pPr>
            <w:r>
              <w:rPr>
                <w:color w:val="auto"/>
                <w:sz w:val="24"/>
                <w:highlight w:val="none"/>
              </w:rPr>
              <w:t>1</w:t>
            </w:r>
            <w:r>
              <w:rPr>
                <w:rFonts w:ascii="Arial" w:hAnsi="Arial" w:cs="Arial"/>
                <w:color w:val="auto"/>
                <w:sz w:val="24"/>
                <w:highlight w:val="none"/>
              </w:rPr>
              <w:t>×</w:t>
            </w:r>
            <w:r>
              <w:rPr>
                <w:rFonts w:hint="eastAsia"/>
                <w:color w:val="auto"/>
                <w:sz w:val="24"/>
                <w:highlight w:val="none"/>
              </w:rPr>
              <w:t>3</w:t>
            </w:r>
          </w:p>
        </w:tc>
        <w:tc>
          <w:tcPr>
            <w:tcW w:w="56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56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70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56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4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56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3</w:t>
            </w:r>
          </w:p>
        </w:tc>
        <w:tc>
          <w:tcPr>
            <w:tcW w:w="56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37+1</w:t>
            </w:r>
          </w:p>
        </w:tc>
        <w:tc>
          <w:tcPr>
            <w:tcW w:w="849"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70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rFonts w:hint="eastAsia"/>
                <w:color w:val="auto"/>
                <w:sz w:val="24"/>
                <w:highlight w:val="none"/>
              </w:rPr>
            </w:pPr>
            <w:r>
              <w:rPr>
                <w:color w:val="auto"/>
                <w:sz w:val="24"/>
                <w:highlight w:val="none"/>
              </w:rPr>
              <w:t>1</w:t>
            </w:r>
            <w:r>
              <w:rPr>
                <w:rFonts w:ascii="Arial" w:hAnsi="Arial" w:cs="Arial"/>
                <w:color w:val="auto"/>
                <w:sz w:val="24"/>
                <w:highlight w:val="none"/>
              </w:rPr>
              <w:t>×</w:t>
            </w:r>
            <w:r>
              <w:rPr>
                <w:rFonts w:hint="eastAsia" w:ascii="Arial" w:hAnsi="Arial" w:cs="Arial"/>
                <w:color w:val="auto"/>
                <w:sz w:val="24"/>
                <w:highlight w:val="none"/>
              </w:rPr>
              <w:t>4</w:t>
            </w:r>
          </w:p>
        </w:tc>
        <w:tc>
          <w:tcPr>
            <w:tcW w:w="56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56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70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706"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56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r>
              <w:rPr>
                <w:color w:val="auto"/>
                <w:sz w:val="24"/>
                <w:highlight w:val="none"/>
              </w:rPr>
              <w:t>1</w:t>
            </w:r>
          </w:p>
        </w:tc>
        <w:tc>
          <w:tcPr>
            <w:tcW w:w="424"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c>
          <w:tcPr>
            <w:tcW w:w="42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trPr>
        <w:tc>
          <w:tcPr>
            <w:tcW w:w="8059" w:type="dxa"/>
            <w:gridSpan w:val="13"/>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rPr>
                <w:color w:val="auto"/>
                <w:sz w:val="24"/>
                <w:highlight w:val="none"/>
              </w:rPr>
            </w:pPr>
            <w:r>
              <w:rPr>
                <w:rFonts w:hint="eastAsia"/>
                <w:color w:val="auto"/>
                <w:sz w:val="24"/>
                <w:highlight w:val="none"/>
              </w:rPr>
              <w:t>总计</w:t>
            </w:r>
          </w:p>
          <w:p>
            <w:pPr>
              <w:spacing w:line="240" w:lineRule="auto"/>
              <w:ind w:firstLine="0" w:firstLineChars="0"/>
              <w:jc w:val="center"/>
              <w:rPr>
                <w:color w:val="auto"/>
                <w:sz w:val="24"/>
                <w:highlight w:val="none"/>
              </w:rPr>
            </w:pPr>
          </w:p>
        </w:tc>
        <w:tc>
          <w:tcPr>
            <w:tcW w:w="847"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p>
            <w:pPr>
              <w:spacing w:line="240" w:lineRule="auto"/>
              <w:ind w:firstLine="0" w:firstLineChars="0"/>
              <w:jc w:val="center"/>
              <w:rPr>
                <w:color w:val="auto"/>
                <w:sz w:val="24"/>
                <w:highlight w:val="none"/>
              </w:rPr>
            </w:pPr>
          </w:p>
          <w:p>
            <w:pPr>
              <w:spacing w:line="240" w:lineRule="auto"/>
              <w:ind w:firstLine="0" w:firstLineChars="0"/>
              <w:jc w:val="center"/>
              <w:rPr>
                <w:color w:val="auto"/>
                <w:sz w:val="24"/>
                <w:highlight w:val="none"/>
              </w:rPr>
            </w:pPr>
            <w:r>
              <w:rPr>
                <w:rFonts w:hint="eastAsia"/>
                <w:color w:val="auto"/>
                <w:sz w:val="24"/>
                <w:highlight w:val="none"/>
              </w:rPr>
              <w:t>元</w:t>
            </w:r>
          </w:p>
        </w:tc>
        <w:tc>
          <w:tcPr>
            <w:tcW w:w="425" w:type="dxa"/>
            <w:tcBorders>
              <w:top w:val="single" w:color="auto" w:sz="4" w:space="0"/>
              <w:left w:val="single" w:color="auto" w:sz="4" w:space="0"/>
              <w:bottom w:val="single" w:color="auto" w:sz="4" w:space="0"/>
              <w:right w:val="single" w:color="auto" w:sz="4" w:space="0"/>
            </w:tcBorders>
            <w:noWrap/>
            <w:vAlign w:val="center"/>
          </w:tcPr>
          <w:p>
            <w:pPr>
              <w:spacing w:line="240" w:lineRule="auto"/>
              <w:ind w:firstLine="0" w:firstLineChars="0"/>
              <w:jc w:val="center"/>
              <w:rPr>
                <w:color w:val="auto"/>
                <w:sz w:val="24"/>
                <w:highlight w:val="none"/>
              </w:rPr>
            </w:pPr>
          </w:p>
        </w:tc>
      </w:tr>
    </w:tbl>
    <w:p>
      <w:pPr>
        <w:tabs>
          <w:tab w:val="left" w:pos="7890"/>
        </w:tabs>
        <w:ind w:firstLine="480"/>
        <w:rPr>
          <w:color w:val="auto"/>
          <w:sz w:val="24"/>
          <w:highlight w:val="none"/>
        </w:rPr>
      </w:pPr>
      <w:r>
        <w:rPr>
          <w:color w:val="auto"/>
          <w:sz w:val="24"/>
          <w:highlight w:val="none"/>
        </w:rPr>
        <w:tab/>
      </w:r>
    </w:p>
    <w:p>
      <w:pPr>
        <w:ind w:firstLine="482"/>
        <w:rPr>
          <w:b/>
          <w:color w:val="auto"/>
          <w:sz w:val="24"/>
          <w:highlight w:val="none"/>
        </w:rPr>
      </w:pPr>
      <w:r>
        <w:rPr>
          <w:rFonts w:hint="eastAsia"/>
          <w:b/>
          <w:color w:val="auto"/>
          <w:sz w:val="24"/>
          <w:highlight w:val="none"/>
        </w:rPr>
        <w:t>班车业务用车报价：</w:t>
      </w:r>
    </w:p>
    <w:p>
      <w:pPr>
        <w:ind w:firstLine="420"/>
        <w:rPr>
          <w:color w:val="auto"/>
          <w:highlight w:val="none"/>
        </w:rPr>
      </w:pPr>
      <w:r>
        <w:rPr>
          <w:rFonts w:hint="eastAsia"/>
          <w:color w:val="auto"/>
          <w:highlight w:val="none"/>
        </w:rPr>
        <w:t>如：</w:t>
      </w:r>
      <w:r>
        <w:rPr>
          <w:color w:val="auto"/>
          <w:highlight w:val="none"/>
        </w:rPr>
        <w:t>45</w:t>
      </w:r>
      <w:r>
        <w:rPr>
          <w:rFonts w:hint="eastAsia"/>
          <w:color w:val="auto"/>
          <w:highlight w:val="none"/>
        </w:rPr>
        <w:t>座车型，一天只跑一趟，按第一趟租金结算；一天若跑两趟，则按“第一趟租金”</w:t>
      </w:r>
      <w:r>
        <w:rPr>
          <w:color w:val="auto"/>
          <w:highlight w:val="none"/>
        </w:rPr>
        <w:t>+</w:t>
      </w:r>
      <w:r>
        <w:rPr>
          <w:rFonts w:hint="eastAsia"/>
          <w:color w:val="auto"/>
          <w:highlight w:val="none"/>
        </w:rPr>
        <w:t>“第二趟租金”结算。</w:t>
      </w:r>
    </w:p>
    <w:p>
      <w:pPr>
        <w:ind w:firstLine="420"/>
        <w:rPr>
          <w:color w:val="auto"/>
          <w:highlight w:val="none"/>
        </w:rPr>
      </w:pPr>
      <w:r>
        <w:rPr>
          <w:rFonts w:hint="eastAsia"/>
          <w:color w:val="auto"/>
          <w:highlight w:val="none"/>
        </w:rPr>
        <w:t>注：第一、二、三趟租金为市区至校区的一个往、返，其中第一趟租金暂按每天每辆车1趟次运行，第二趟和第三趟为加趟；校际趟次是西校区至东校区范围内（里程5公里）;在运行中学校可根据实际情况有权调整班车的时间、线路、站点及运行趟数（如增设站点、延伸起终点站、增减每天运行趟数等），调整后班车班次的各趟单价租赁费用不变，结账时按实际运行趟数结算。</w:t>
      </w:r>
    </w:p>
    <w:p>
      <w:pPr>
        <w:ind w:firstLine="420"/>
        <w:rPr>
          <w:color w:val="auto"/>
          <w:highlight w:val="none"/>
        </w:rPr>
      </w:pPr>
    </w:p>
    <w:p>
      <w:pPr>
        <w:pStyle w:val="3"/>
        <w:rPr>
          <w:rFonts w:ascii="Times New Roman"/>
          <w:color w:val="auto"/>
          <w:highlight w:val="none"/>
        </w:rPr>
      </w:pPr>
      <w:bookmarkStart w:id="6" w:name="_Toc27747"/>
      <w:r>
        <w:rPr>
          <w:rFonts w:hint="eastAsia"/>
          <w:color w:val="auto"/>
          <w:highlight w:val="none"/>
        </w:rPr>
        <w:t>五、班车行驶路线、时间等参考</w:t>
      </w:r>
      <w:bookmarkEnd w:id="6"/>
    </w:p>
    <w:tbl>
      <w:tblPr>
        <w:tblStyle w:val="4"/>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227"/>
        <w:gridCol w:w="897"/>
        <w:gridCol w:w="6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56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一</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至</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五</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高教线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高教站（文一西路</w:t>
            </w:r>
            <w:r>
              <w:rPr>
                <w:color w:val="auto"/>
                <w:kern w:val="0"/>
                <w:sz w:val="18"/>
                <w:highlight w:val="none"/>
              </w:rPr>
              <w:t>320</w:t>
            </w:r>
            <w:r>
              <w:rPr>
                <w:rFonts w:hint="eastAsia" w:cs="宋体"/>
                <w:color w:val="auto"/>
                <w:kern w:val="0"/>
                <w:sz w:val="18"/>
                <w:highlight w:val="none"/>
              </w:rPr>
              <w:t>号高教新村大门对面向西</w:t>
            </w:r>
            <w:r>
              <w:rPr>
                <w:rFonts w:cs="宋体"/>
                <w:color w:val="auto"/>
                <w:kern w:val="0"/>
                <w:sz w:val="18"/>
                <w:highlight w:val="none"/>
              </w:rPr>
              <w:t>200</w:t>
            </w:r>
            <w:r>
              <w:rPr>
                <w:rFonts w:hint="eastAsia" w:cs="宋体"/>
                <w:color w:val="auto"/>
                <w:kern w:val="0"/>
                <w:sz w:val="18"/>
                <w:highlight w:val="none"/>
              </w:rPr>
              <w:t>米蒋村商住区公交车站）→雅仕苑站（雅仕苑公交车站）→翠苑一区站（翠苑一区公交车站）→华润站（来必堡店门口）→本部校区→东校区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桃源线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紫金港站（浙大紫金港校区大门）→政苑站（丰潭路西政苑综合农贸市场门口公交政苑小区站）→桃源站（桃源春居小区大门南益乐路公交西斗门站）→本部校区→东校区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同德医院线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翠苑四区站（古翠路高技路口北公交翠苑五区站）→翠苑三区站（向东</w:t>
            </w:r>
            <w:r>
              <w:rPr>
                <w:rFonts w:cs="宋体"/>
                <w:color w:val="auto"/>
                <w:kern w:val="0"/>
                <w:sz w:val="18"/>
                <w:highlight w:val="none"/>
              </w:rPr>
              <w:t>50</w:t>
            </w:r>
            <w:r>
              <w:rPr>
                <w:rFonts w:hint="eastAsia" w:cs="宋体"/>
                <w:color w:val="auto"/>
                <w:kern w:val="0"/>
                <w:sz w:val="18"/>
                <w:highlight w:val="none"/>
              </w:rPr>
              <w:t>米宋江村公交车站）→乐购站（德胜路乐购超市对面</w:t>
            </w:r>
            <w:r>
              <w:rPr>
                <w:rFonts w:hint="eastAsia"/>
                <w:color w:val="auto"/>
                <w:kern w:val="0"/>
                <w:sz w:val="18"/>
                <w:highlight w:val="none"/>
              </w:rPr>
              <w:t>德胜东村</w:t>
            </w:r>
            <w:r>
              <w:rPr>
                <w:rFonts w:hint="eastAsia" w:cs="宋体"/>
                <w:color w:val="auto"/>
                <w:kern w:val="0"/>
                <w:sz w:val="18"/>
                <w:highlight w:val="none"/>
              </w:rPr>
              <w:t>公交车站）→本部校区→东校区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桂花城线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桂花城站（桂花城大门对面路口向东</w:t>
            </w:r>
            <w:r>
              <w:rPr>
                <w:rFonts w:cs="宋体"/>
                <w:color w:val="auto"/>
                <w:kern w:val="0"/>
                <w:sz w:val="18"/>
                <w:highlight w:val="none"/>
              </w:rPr>
              <w:t>20</w:t>
            </w:r>
            <w:r>
              <w:rPr>
                <w:rFonts w:hint="eastAsia" w:cs="宋体"/>
                <w:color w:val="auto"/>
                <w:kern w:val="0"/>
                <w:sz w:val="18"/>
                <w:highlight w:val="none"/>
              </w:rPr>
              <w:t>米文二西路古墩路口公交车站）→德加公寓站（德加公寓大门口向东</w:t>
            </w:r>
            <w:r>
              <w:rPr>
                <w:rFonts w:cs="宋体"/>
                <w:color w:val="auto"/>
                <w:kern w:val="0"/>
                <w:sz w:val="18"/>
                <w:highlight w:val="none"/>
              </w:rPr>
              <w:t>150</w:t>
            </w:r>
            <w:r>
              <w:rPr>
                <w:rFonts w:hint="eastAsia" w:cs="宋体"/>
                <w:color w:val="auto"/>
                <w:kern w:val="0"/>
                <w:sz w:val="18"/>
                <w:highlight w:val="none"/>
              </w:rPr>
              <w:t>米文二西路竞舟路口公交车站）→嘉绿苑站（文二西路丰潭路口公交车站）→西湖区法院站（文二西路益乐路口公交车站）→</w:t>
            </w:r>
            <w:r>
              <w:rPr>
                <w:rFonts w:hint="eastAsia" w:ascii="ˎ̥" w:hAnsi="ˎ̥" w:cs="宋体"/>
                <w:color w:val="auto"/>
                <w:kern w:val="0"/>
                <w:sz w:val="18"/>
                <w:highlight w:val="none"/>
              </w:rPr>
              <w:t>保淑北路站（乌蓬桥公交车站）→</w:t>
            </w:r>
            <w:r>
              <w:rPr>
                <w:rFonts w:hint="eastAsia" w:cs="宋体"/>
                <w:color w:val="auto"/>
                <w:kern w:val="0"/>
                <w:sz w:val="18"/>
                <w:highlight w:val="none"/>
              </w:rPr>
              <w:t>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文三线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皇朝花园站（紫荆花路文三西路口公交车站）→康乐新村站（文三西路</w:t>
            </w:r>
            <w:r>
              <w:rPr>
                <w:color w:val="auto"/>
                <w:kern w:val="0"/>
                <w:sz w:val="18"/>
                <w:highlight w:val="none"/>
              </w:rPr>
              <w:t>265</w:t>
            </w:r>
            <w:r>
              <w:rPr>
                <w:rFonts w:hint="eastAsia" w:cs="宋体"/>
                <w:color w:val="auto"/>
                <w:kern w:val="0"/>
                <w:sz w:val="18"/>
                <w:highlight w:val="none"/>
              </w:rPr>
              <w:t>号香港城大门口向东</w:t>
            </w:r>
            <w:r>
              <w:rPr>
                <w:rFonts w:cs="宋体"/>
                <w:color w:val="auto"/>
                <w:kern w:val="0"/>
                <w:sz w:val="18"/>
                <w:highlight w:val="none"/>
              </w:rPr>
              <w:t>50</w:t>
            </w:r>
            <w:r>
              <w:rPr>
                <w:rFonts w:hint="eastAsia" w:cs="宋体"/>
                <w:color w:val="auto"/>
                <w:kern w:val="0"/>
                <w:sz w:val="18"/>
                <w:highlight w:val="none"/>
              </w:rPr>
              <w:t>米康乐新村公交车站）→沁雅花园站（联华超市向东</w:t>
            </w:r>
            <w:r>
              <w:rPr>
                <w:rFonts w:cs="宋体"/>
                <w:color w:val="auto"/>
                <w:kern w:val="0"/>
                <w:sz w:val="18"/>
                <w:highlight w:val="none"/>
              </w:rPr>
              <w:t>50</w:t>
            </w:r>
            <w:r>
              <w:rPr>
                <w:rFonts w:hint="eastAsia" w:cs="宋体"/>
                <w:color w:val="auto"/>
                <w:kern w:val="0"/>
                <w:sz w:val="18"/>
                <w:highlight w:val="none"/>
              </w:rPr>
              <w:t>米文三西路丰潭路口公交车站）→山水人家站（山水人家小区向北</w:t>
            </w:r>
            <w:r>
              <w:rPr>
                <w:rFonts w:cs="宋体"/>
                <w:color w:val="auto"/>
                <w:kern w:val="0"/>
                <w:sz w:val="18"/>
                <w:highlight w:val="none"/>
              </w:rPr>
              <w:t>20</w:t>
            </w:r>
            <w:r>
              <w:rPr>
                <w:rFonts w:hint="eastAsia" w:cs="宋体"/>
                <w:color w:val="auto"/>
                <w:kern w:val="0"/>
                <w:sz w:val="18"/>
                <w:highlight w:val="none"/>
              </w:rPr>
              <w:t>米丰潭路文三西路口公交车站）→古荡站（古荡小区过街隧道南口慢车道）→本部校区→东校区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青工楼线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青工楼站（华星路</w:t>
            </w:r>
            <w:r>
              <w:rPr>
                <w:color w:val="auto"/>
                <w:kern w:val="0"/>
                <w:sz w:val="18"/>
                <w:highlight w:val="none"/>
              </w:rPr>
              <w:t>8</w:t>
            </w:r>
            <w:r>
              <w:rPr>
                <w:rFonts w:hint="eastAsia" w:cs="宋体"/>
                <w:color w:val="auto"/>
                <w:kern w:val="0"/>
                <w:sz w:val="18"/>
                <w:highlight w:val="none"/>
              </w:rPr>
              <w:t>号青工楼对面）→富欣站（富欣大厦向东</w:t>
            </w:r>
            <w:r>
              <w:rPr>
                <w:rFonts w:cs="宋体"/>
                <w:color w:val="auto"/>
                <w:kern w:val="0"/>
                <w:sz w:val="18"/>
                <w:highlight w:val="none"/>
              </w:rPr>
              <w:t>20</w:t>
            </w:r>
            <w:r>
              <w:rPr>
                <w:rFonts w:hint="eastAsia" w:cs="宋体"/>
                <w:color w:val="auto"/>
                <w:kern w:val="0"/>
                <w:sz w:val="18"/>
                <w:highlight w:val="none"/>
              </w:rPr>
              <w:t>米武林门马腾路口公交车站）→展览馆站（环城北路展览馆北门中北桥南公交车站）→市电视台站（环城北路市电视台门口公交艮山门站）→本部校区→东校区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稻香园线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6:40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稻香园站（潮王大酒店对面红石板新村公交车站）→六院站（市第六医院住院部大门口公交市六医院站）→濮家站（天城路武警一支队大门口）→本部校区→东校区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庆丰线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庆丰站（玉古路天目山路口公交车站）→浙大站（浙大玉泉校区公交车站）→求是路口站｛曙光路与老曙光路（白沙泉路口）交叉路口｝→省土管局站（弥陀寺路口胜利新村公交车站）→武林门站（体育场路</w:t>
            </w:r>
            <w:r>
              <w:rPr>
                <w:color w:val="auto"/>
                <w:kern w:val="0"/>
                <w:sz w:val="18"/>
                <w:highlight w:val="none"/>
              </w:rPr>
              <w:t>415</w:t>
            </w:r>
            <w:r>
              <w:rPr>
                <w:rFonts w:hint="eastAsia" w:cs="宋体"/>
                <w:color w:val="auto"/>
                <w:kern w:val="0"/>
                <w:sz w:val="18"/>
                <w:highlight w:val="none"/>
              </w:rPr>
              <w:t>号宏都宾馆门口公交武林门站）→体训一大队站（体育场路体训一大队门口市体育馆公交车站）→体育场路陈衙营公交车站→本部校区→东校区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城站线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城站火车站（郭东园巷江城路口锦波假日酒店对面）→老杭二中站（建国中路老杭二中正门口向南</w:t>
            </w:r>
            <w:r>
              <w:rPr>
                <w:rFonts w:cs="宋体"/>
                <w:color w:val="auto"/>
                <w:kern w:val="0"/>
                <w:sz w:val="18"/>
                <w:highlight w:val="none"/>
              </w:rPr>
              <w:t>10</w:t>
            </w:r>
            <w:r>
              <w:rPr>
                <w:rFonts w:hint="eastAsia" w:cs="宋体"/>
                <w:color w:val="auto"/>
                <w:kern w:val="0"/>
                <w:sz w:val="18"/>
                <w:highlight w:val="none"/>
              </w:rPr>
              <w:t>米章家桥公交车站）→秋涛路采荷站（秋涛北路公交采荷车站旁）→严家弄站（沿秋涛北路地面严家弄公交车站）→本部校区→东校区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中午</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11:30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桂花城站（桂花城大门对面路口东侧公交文二西路古墩路口站）→紫桂站（德加公寓大门口向东</w:t>
            </w:r>
            <w:r>
              <w:rPr>
                <w:rFonts w:cs="宋体"/>
                <w:color w:val="auto"/>
                <w:kern w:val="0"/>
                <w:sz w:val="18"/>
                <w:highlight w:val="none"/>
              </w:rPr>
              <w:t>150</w:t>
            </w:r>
            <w:r>
              <w:rPr>
                <w:rFonts w:hint="eastAsia" w:cs="宋体"/>
                <w:color w:val="auto"/>
                <w:kern w:val="0"/>
                <w:sz w:val="18"/>
                <w:highlight w:val="none"/>
              </w:rPr>
              <w:t>米文二西路竞舟路口公交车站）→嘉绿苑站（原农行门口西移至文二西路公交文二西路丰潭路口站）→桃源（益乐路杭州数字娱乐产业园</w:t>
            </w:r>
            <w:r>
              <w:rPr>
                <w:color w:val="auto"/>
                <w:kern w:val="0"/>
                <w:sz w:val="18"/>
                <w:highlight w:val="none"/>
              </w:rPr>
              <w:t>1</w:t>
            </w:r>
            <w:r>
              <w:rPr>
                <w:rFonts w:hint="eastAsia" w:cs="宋体"/>
                <w:color w:val="auto"/>
                <w:kern w:val="0"/>
                <w:sz w:val="18"/>
                <w:highlight w:val="none"/>
              </w:rPr>
              <w:t>号楼旁）→同德医院站（同德医院大门对面公交翠苑五区公交车站）→青工楼站（华星路</w:t>
            </w:r>
            <w:r>
              <w:rPr>
                <w:color w:val="auto"/>
                <w:kern w:val="0"/>
                <w:sz w:val="18"/>
                <w:highlight w:val="none"/>
              </w:rPr>
              <w:t>8</w:t>
            </w:r>
            <w:r>
              <w:rPr>
                <w:rFonts w:hint="eastAsia" w:cs="宋体"/>
                <w:color w:val="auto"/>
                <w:kern w:val="0"/>
                <w:sz w:val="18"/>
                <w:highlight w:val="none"/>
              </w:rPr>
              <w:t>号青工楼对面）→庆丰站（玉古路庆丰新村</w:t>
            </w:r>
            <w:r>
              <w:rPr>
                <w:color w:val="auto"/>
                <w:kern w:val="0"/>
                <w:sz w:val="18"/>
                <w:highlight w:val="none"/>
              </w:rPr>
              <w:t>7</w:t>
            </w:r>
            <w:r>
              <w:rPr>
                <w:rFonts w:hint="eastAsia" w:cs="宋体"/>
                <w:color w:val="auto"/>
                <w:kern w:val="0"/>
                <w:sz w:val="18"/>
                <w:highlight w:val="none"/>
              </w:rPr>
              <w:t>号公交玉古路天目山路口公交车站）→求是路口站（求是路黄龙体育场出口对面向西</w:t>
            </w:r>
            <w:r>
              <w:rPr>
                <w:rFonts w:cs="宋体"/>
                <w:color w:val="auto"/>
                <w:kern w:val="0"/>
                <w:sz w:val="18"/>
                <w:highlight w:val="none"/>
              </w:rPr>
              <w:t>200</w:t>
            </w:r>
            <w:r>
              <w:rPr>
                <w:rFonts w:hint="eastAsia" w:cs="宋体"/>
                <w:color w:val="auto"/>
                <w:kern w:val="0"/>
                <w:sz w:val="18"/>
                <w:highlight w:val="none"/>
              </w:rPr>
              <w:t>米求是路公交车站）→富欣站（富欣大厦向东</w:t>
            </w:r>
            <w:r>
              <w:rPr>
                <w:rFonts w:cs="宋体"/>
                <w:color w:val="auto"/>
                <w:kern w:val="0"/>
                <w:sz w:val="18"/>
                <w:highlight w:val="none"/>
              </w:rPr>
              <w:t>20</w:t>
            </w:r>
            <w:r>
              <w:rPr>
                <w:rFonts w:hint="eastAsia" w:cs="宋体"/>
                <w:color w:val="auto"/>
                <w:kern w:val="0"/>
                <w:sz w:val="18"/>
                <w:highlight w:val="none"/>
              </w:rPr>
              <w:t>米武林门马腾路口公交车站）→展览馆站（环城北路展览馆北门中北桥南公交车站）→市电视台站（环城北路市电视台门口公交艮山门站）→本部校区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5" w:hRule="atLeast"/>
          <w:jc w:val="center"/>
        </w:trPr>
        <w:tc>
          <w:tcPr>
            <w:tcW w:w="561"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周六</w:t>
            </w: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周日</w:t>
            </w:r>
          </w:p>
          <w:p>
            <w:pPr>
              <w:widowControl/>
              <w:spacing w:line="240" w:lineRule="auto"/>
              <w:ind w:firstLine="0" w:firstLineChars="0"/>
              <w:jc w:val="center"/>
              <w:rPr>
                <w:rFonts w:ascii="宋体" w:hAnsi="宋体" w:cs="宋体"/>
                <w:color w:val="auto"/>
                <w:kern w:val="0"/>
                <w:sz w:val="18"/>
                <w:highlight w:val="none"/>
              </w:rPr>
            </w:pPr>
            <w:r>
              <w:rPr>
                <w:rFonts w:hint="eastAsia" w:ascii="Batang" w:hAnsi="宋体" w:eastAsia="Batang" w:cs="Batang"/>
                <w:color w:val="auto"/>
                <w:kern w:val="0"/>
                <w:sz w:val="18"/>
                <w:highlight w:val="none"/>
              </w:rPr>
              <w:t>ІІ</w:t>
            </w: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假日</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假日混合线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6:30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高教站（文一西路</w:t>
            </w:r>
            <w:r>
              <w:rPr>
                <w:color w:val="auto"/>
                <w:kern w:val="0"/>
                <w:sz w:val="18"/>
                <w:highlight w:val="none"/>
              </w:rPr>
              <w:t>320</w:t>
            </w:r>
            <w:r>
              <w:rPr>
                <w:rFonts w:hint="eastAsia" w:cs="宋体"/>
                <w:color w:val="auto"/>
                <w:kern w:val="0"/>
                <w:sz w:val="18"/>
                <w:highlight w:val="none"/>
              </w:rPr>
              <w:t>号高教新村大门对面向西</w:t>
            </w:r>
            <w:r>
              <w:rPr>
                <w:rFonts w:cs="宋体"/>
                <w:color w:val="auto"/>
                <w:kern w:val="0"/>
                <w:sz w:val="18"/>
                <w:highlight w:val="none"/>
              </w:rPr>
              <w:t>200</w:t>
            </w:r>
            <w:r>
              <w:rPr>
                <w:rFonts w:hint="eastAsia" w:cs="宋体"/>
                <w:color w:val="auto"/>
                <w:kern w:val="0"/>
                <w:sz w:val="18"/>
                <w:highlight w:val="none"/>
              </w:rPr>
              <w:t>米蒋村商住区公交车站）→雅仕苑站（雅仕苑公交车站）→桃源站（桃源春居小区大门南益乐路公交西斗门站）→翠苑四区站（同德医院大门对面公交翠苑五区）→青工楼站（华星路</w:t>
            </w:r>
            <w:r>
              <w:rPr>
                <w:color w:val="auto"/>
                <w:kern w:val="0"/>
                <w:sz w:val="18"/>
                <w:highlight w:val="none"/>
              </w:rPr>
              <w:t>8</w:t>
            </w:r>
            <w:r>
              <w:rPr>
                <w:rFonts w:hint="eastAsia" w:cs="宋体"/>
                <w:color w:val="auto"/>
                <w:kern w:val="0"/>
                <w:sz w:val="18"/>
                <w:highlight w:val="none"/>
              </w:rPr>
              <w:t>号青工楼对面）→庆丰站（玉古路庆丰新村</w:t>
            </w:r>
            <w:r>
              <w:rPr>
                <w:color w:val="auto"/>
                <w:kern w:val="0"/>
                <w:sz w:val="18"/>
                <w:highlight w:val="none"/>
              </w:rPr>
              <w:t>7</w:t>
            </w:r>
            <w:r>
              <w:rPr>
                <w:rFonts w:hint="eastAsia" w:cs="宋体"/>
                <w:color w:val="auto"/>
                <w:kern w:val="0"/>
                <w:sz w:val="18"/>
                <w:highlight w:val="none"/>
              </w:rPr>
              <w:t>号门玉古路天目山路口公交车站）→求是路口站（求是路黄龙体育场出口对面向西</w:t>
            </w:r>
            <w:r>
              <w:rPr>
                <w:rFonts w:cs="宋体"/>
                <w:color w:val="auto"/>
                <w:kern w:val="0"/>
                <w:sz w:val="18"/>
                <w:highlight w:val="none"/>
              </w:rPr>
              <w:t>200</w:t>
            </w:r>
            <w:r>
              <w:rPr>
                <w:rFonts w:hint="eastAsia" w:cs="宋体"/>
                <w:color w:val="auto"/>
                <w:kern w:val="0"/>
                <w:sz w:val="18"/>
                <w:highlight w:val="none"/>
              </w:rPr>
              <w:t>米求是路公交车站）→富欣站（富欣大厦向东</w:t>
            </w:r>
            <w:r>
              <w:rPr>
                <w:rFonts w:cs="宋体"/>
                <w:color w:val="auto"/>
                <w:kern w:val="0"/>
                <w:sz w:val="18"/>
                <w:highlight w:val="none"/>
              </w:rPr>
              <w:t>20</w:t>
            </w:r>
            <w:r>
              <w:rPr>
                <w:rFonts w:hint="eastAsia" w:cs="宋体"/>
                <w:color w:val="auto"/>
                <w:kern w:val="0"/>
                <w:sz w:val="18"/>
                <w:highlight w:val="none"/>
              </w:rPr>
              <w:t>米武林门马腾路口公交车站）→展览馆站（环城北路展览馆北门中北桥南公交车站）→市电视台站（市电视台门口公交艮山门站）→本部校区→东校区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b/>
                <w:color w:val="auto"/>
                <w:kern w:val="0"/>
                <w:sz w:val="18"/>
                <w:highlight w:val="none"/>
              </w:rPr>
            </w:pPr>
            <w:r>
              <w:rPr>
                <w:rFonts w:hint="eastAsia" w:cs="宋体"/>
                <w:b/>
                <w:color w:val="auto"/>
                <w:kern w:val="0"/>
                <w:sz w:val="18"/>
                <w:highlight w:val="none"/>
              </w:rPr>
              <w:t>时间</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b/>
                <w:color w:val="auto"/>
                <w:kern w:val="0"/>
                <w:sz w:val="18"/>
                <w:highlight w:val="none"/>
              </w:rPr>
            </w:pPr>
            <w:r>
              <w:rPr>
                <w:rFonts w:hint="eastAsia" w:cs="宋体"/>
                <w:b/>
                <w:color w:val="auto"/>
                <w:kern w:val="0"/>
                <w:sz w:val="18"/>
                <w:highlight w:val="none"/>
              </w:rPr>
              <w:t>路线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b/>
                <w:color w:val="auto"/>
                <w:kern w:val="0"/>
                <w:sz w:val="18"/>
                <w:highlight w:val="none"/>
              </w:rPr>
            </w:pPr>
            <w:r>
              <w:rPr>
                <w:rFonts w:hint="eastAsia" w:cs="宋体"/>
                <w:b/>
                <w:color w:val="auto"/>
                <w:kern w:val="0"/>
                <w:sz w:val="18"/>
                <w:highlight w:val="none"/>
              </w:rPr>
              <w:t>始发</w:t>
            </w:r>
          </w:p>
        </w:tc>
        <w:tc>
          <w:tcPr>
            <w:tcW w:w="6375"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b/>
                <w:color w:val="auto"/>
                <w:kern w:val="0"/>
                <w:sz w:val="18"/>
                <w:highlight w:val="none"/>
              </w:rPr>
            </w:pPr>
            <w:r>
              <w:rPr>
                <w:rFonts w:hint="eastAsia" w:cs="宋体"/>
                <w:b/>
                <w:color w:val="auto"/>
                <w:kern w:val="0"/>
                <w:sz w:val="18"/>
                <w:highlight w:val="none"/>
              </w:rPr>
              <w:t>校区——市区停靠站点（位置）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restart"/>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一</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至</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w:t>
            </w:r>
          </w:p>
          <w:p>
            <w:pPr>
              <w:widowControl/>
              <w:spacing w:line="240" w:lineRule="auto"/>
              <w:ind w:firstLine="0" w:firstLineChars="0"/>
              <w:jc w:val="center"/>
              <w:rPr>
                <w:rFonts w:ascii="宋体" w:hAnsi="宋体" w:cs="宋体"/>
                <w:color w:val="auto"/>
                <w:kern w:val="0"/>
                <w:sz w:val="18"/>
                <w:highlight w:val="none"/>
              </w:rPr>
            </w:pP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五</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中午</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12:30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闸弄口站（闸弄口公交站）→公交总公司站（环城北路公交总公司站）→市电视台站（环城北路市电视台对面公交艮山门站）→展览馆站（环城北路武林广场地下停车库出入口中北桥南公交车站）→富欣站（天目山路湖光饭店向西</w:t>
            </w:r>
            <w:r>
              <w:rPr>
                <w:rFonts w:cs="宋体"/>
                <w:color w:val="auto"/>
                <w:kern w:val="0"/>
                <w:sz w:val="18"/>
                <w:highlight w:val="none"/>
              </w:rPr>
              <w:t>100</w:t>
            </w:r>
            <w:r>
              <w:rPr>
                <w:rFonts w:hint="eastAsia" w:cs="宋体"/>
                <w:color w:val="auto"/>
                <w:kern w:val="0"/>
                <w:sz w:val="18"/>
                <w:highlight w:val="none"/>
              </w:rPr>
              <w:t>米八字桥公交车站）→求是路口站（求是路黄龙体育场出口向西</w:t>
            </w:r>
            <w:r>
              <w:rPr>
                <w:rFonts w:cs="宋体"/>
                <w:color w:val="auto"/>
                <w:kern w:val="0"/>
                <w:sz w:val="18"/>
                <w:highlight w:val="none"/>
              </w:rPr>
              <w:t>200</w:t>
            </w:r>
            <w:r>
              <w:rPr>
                <w:rFonts w:hint="eastAsia" w:cs="宋体"/>
                <w:color w:val="auto"/>
                <w:kern w:val="0"/>
                <w:sz w:val="18"/>
                <w:highlight w:val="none"/>
              </w:rPr>
              <w:t>米求是路公交车站）→庆丰站（玉古路求是路口公交车站）→青工楼站（文三路</w:t>
            </w:r>
            <w:r>
              <w:rPr>
                <w:color w:val="auto"/>
                <w:kern w:val="0"/>
                <w:sz w:val="18"/>
                <w:highlight w:val="none"/>
              </w:rPr>
              <w:t>398</w:t>
            </w:r>
            <w:r>
              <w:rPr>
                <w:rFonts w:hint="eastAsia" w:cs="宋体"/>
                <w:color w:val="auto"/>
                <w:kern w:val="0"/>
                <w:sz w:val="18"/>
                <w:highlight w:val="none"/>
              </w:rPr>
              <w:t>号东方通信大厦公交车站）→古翠路电力设计院站（国家电力设计院大门向南</w:t>
            </w:r>
            <w:r>
              <w:rPr>
                <w:rFonts w:cs="宋体"/>
                <w:color w:val="auto"/>
                <w:kern w:val="0"/>
                <w:sz w:val="18"/>
                <w:highlight w:val="none"/>
              </w:rPr>
              <w:t>50</w:t>
            </w:r>
            <w:r>
              <w:rPr>
                <w:rFonts w:hint="eastAsia" w:cs="宋体"/>
                <w:color w:val="auto"/>
                <w:kern w:val="0"/>
                <w:sz w:val="18"/>
                <w:highlight w:val="none"/>
              </w:rPr>
              <w:t>米公交一公司公交车站）→同德医院站（古翠路高技路口北公交翠苑五区公交车站）→桃源站（文一西路毛家桥公交车站）→嘉绿苑站（文二西路丰潭路口就近）→紫桂（德加公寓大门口对面公交文二西路竞舟路口公交车站）→桂花城站（桂花城大门口东侧公交文二西路古墩路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高教线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校区本部大门→翠苑一区站（翠苑一区公交车站）→翠苑三区站（文一路天池宾馆向东</w:t>
            </w:r>
            <w:r>
              <w:rPr>
                <w:rFonts w:cs="宋体"/>
                <w:color w:val="auto"/>
                <w:kern w:val="0"/>
                <w:sz w:val="18"/>
                <w:highlight w:val="none"/>
              </w:rPr>
              <w:t>100</w:t>
            </w:r>
            <w:r>
              <w:rPr>
                <w:rFonts w:hint="eastAsia" w:cs="宋体"/>
                <w:color w:val="auto"/>
                <w:kern w:val="0"/>
                <w:sz w:val="18"/>
                <w:highlight w:val="none"/>
              </w:rPr>
              <w:t>米宋江村公交车站）→雅仕苑站（雅士苑公交车站）→骆家庄公交车站→高教站（文一西路</w:t>
            </w:r>
            <w:r>
              <w:rPr>
                <w:color w:val="auto"/>
                <w:kern w:val="0"/>
                <w:sz w:val="18"/>
                <w:highlight w:val="none"/>
              </w:rPr>
              <w:t>320</w:t>
            </w:r>
            <w:r>
              <w:rPr>
                <w:rFonts w:hint="eastAsia" w:cs="宋体"/>
                <w:color w:val="auto"/>
                <w:kern w:val="0"/>
                <w:sz w:val="18"/>
                <w:highlight w:val="none"/>
              </w:rPr>
              <w:t>号高教新村大门对面向西</w:t>
            </w:r>
            <w:r>
              <w:rPr>
                <w:rFonts w:cs="宋体"/>
                <w:color w:val="auto"/>
                <w:kern w:val="0"/>
                <w:sz w:val="18"/>
                <w:highlight w:val="none"/>
              </w:rPr>
              <w:t>200</w:t>
            </w:r>
            <w:r>
              <w:rPr>
                <w:rFonts w:hint="eastAsia" w:cs="宋体"/>
                <w:color w:val="auto"/>
                <w:kern w:val="0"/>
                <w:sz w:val="18"/>
                <w:highlight w:val="none"/>
              </w:rPr>
              <w:t>米蒋村商住区公交车站）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桂花城线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校区本部大门→省委党校站（文一路省委党校公交车站）→同德医院站（同德医院大门对面公交翠苑五区）→西湖区法院站（文二西路益乐路口公交车站）→嘉绿苑站（文二西路丰潭路口公交车站）→德加公寓站（文二西路竞舟路口公交车站）→桂花城站（文二西路古墩路口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桃源线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本部校区→桃源站（桃源春居小区大门南益乐路公交西斗门站）→政苑小区站（丰潭路西政苑综合农贸市场门口公交政苑小区站）→三坝公交车站→</w:t>
            </w:r>
            <w:r>
              <w:rPr>
                <w:rFonts w:hint="eastAsia"/>
                <w:color w:val="auto"/>
                <w:kern w:val="0"/>
                <w:sz w:val="18"/>
                <w:highlight w:val="none"/>
              </w:rPr>
              <w:t>紫</w:t>
            </w:r>
            <w:r>
              <w:rPr>
                <w:rFonts w:hint="eastAsia" w:cs="宋体"/>
                <w:color w:val="auto"/>
                <w:kern w:val="0"/>
                <w:sz w:val="18"/>
                <w:highlight w:val="none"/>
              </w:rPr>
              <w:t>荆</w:t>
            </w:r>
            <w:r>
              <w:rPr>
                <w:rFonts w:hint="eastAsia"/>
                <w:color w:val="auto"/>
                <w:kern w:val="0"/>
                <w:sz w:val="18"/>
                <w:highlight w:val="none"/>
              </w:rPr>
              <w:t>港站（紫</w:t>
            </w:r>
            <w:r>
              <w:rPr>
                <w:rFonts w:hint="eastAsia" w:cs="宋体"/>
                <w:color w:val="auto"/>
                <w:kern w:val="0"/>
                <w:sz w:val="18"/>
                <w:highlight w:val="none"/>
              </w:rPr>
              <w:t>荆</w:t>
            </w:r>
            <w:r>
              <w:rPr>
                <w:rFonts w:hint="eastAsia"/>
                <w:color w:val="auto"/>
                <w:kern w:val="0"/>
                <w:sz w:val="18"/>
                <w:highlight w:val="none"/>
              </w:rPr>
              <w:t>花路和育英路口）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文三线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华润站（华润超市门口公交一清新村站）→青工楼站（学院路九莲新村公交车站）→古荡站（古荡新村公交车站）→山水人家站（古荡新村西公交车站）→沁雅花园站（文三西路丰潭路口公交车站）→康乐新村站（康乐新村公交车站）→皇朝花园站（紫荆花路皇朝花园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环城北路线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本部校区→市电视台站（环城北路市电视台对面公交艮山门站）→展览馆站（环城北路武林广场地下停车库中北桥南公交车站）→富欣大厦站（天目山路湖光饭店向西</w:t>
            </w:r>
            <w:r>
              <w:rPr>
                <w:rFonts w:cs="宋体"/>
                <w:color w:val="auto"/>
                <w:kern w:val="0"/>
                <w:sz w:val="18"/>
                <w:highlight w:val="none"/>
              </w:rPr>
              <w:t>100</w:t>
            </w:r>
            <w:r>
              <w:rPr>
                <w:rFonts w:hint="eastAsia" w:cs="宋体"/>
                <w:color w:val="auto"/>
                <w:kern w:val="0"/>
                <w:sz w:val="18"/>
                <w:highlight w:val="none"/>
              </w:rPr>
              <w:t>米八字桥公交车站）→求是路口站（求是路黄龙体育场出口向西</w:t>
            </w:r>
            <w:r>
              <w:rPr>
                <w:rFonts w:cs="宋体"/>
                <w:color w:val="auto"/>
                <w:kern w:val="0"/>
                <w:sz w:val="18"/>
                <w:highlight w:val="none"/>
              </w:rPr>
              <w:t>200</w:t>
            </w:r>
            <w:r>
              <w:rPr>
                <w:rFonts w:hint="eastAsia" w:cs="宋体"/>
                <w:color w:val="auto"/>
                <w:kern w:val="0"/>
                <w:sz w:val="18"/>
                <w:highlight w:val="none"/>
              </w:rPr>
              <w:t>米求是路公交车站））→浙大玉古路求是路站（玉古路求是路口公交车站）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体育场线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本部校区→建国北路莫衙营站（建国北路莫衙营公交车站）→浙江日报社站（体育场路市体育馆公交车站）→武林广场站（体育场路百大对面公交武林广场站）→武林门站（体育场路</w:t>
            </w:r>
            <w:r>
              <w:rPr>
                <w:color w:val="auto"/>
                <w:kern w:val="0"/>
                <w:sz w:val="18"/>
                <w:highlight w:val="none"/>
              </w:rPr>
              <w:t>415</w:t>
            </w:r>
            <w:r>
              <w:rPr>
                <w:rFonts w:hint="eastAsia" w:cs="宋体"/>
                <w:color w:val="auto"/>
                <w:kern w:val="0"/>
                <w:sz w:val="18"/>
                <w:highlight w:val="none"/>
              </w:rPr>
              <w:t>号宏都宾馆大门对面公交武林门站）→省土管局站（胜利新村公交车站）→浙大附中公交车站→浙大站（浙大玉泉校区公交车站）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濮家线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本部校区→濮家站（天城路武警一支队大门对面公交濮家新村站）→六院站（文晖路</w:t>
            </w:r>
            <w:r>
              <w:rPr>
                <w:color w:val="auto"/>
                <w:kern w:val="0"/>
                <w:sz w:val="18"/>
                <w:highlight w:val="none"/>
              </w:rPr>
              <w:t>195</w:t>
            </w:r>
            <w:r>
              <w:rPr>
                <w:rFonts w:hint="eastAsia" w:cs="宋体"/>
                <w:color w:val="auto"/>
                <w:kern w:val="0"/>
                <w:sz w:val="18"/>
                <w:highlight w:val="none"/>
              </w:rPr>
              <w:t>号市第六医院住院部大门对面公交市六医院站）→沈塘桥站（湖墅路公交沈塘桥车站）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乐购线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本部校区→三塘站（香积寺路公交三塘竹苑站）→乐购站（再行路德胜路口）→登云路站（公交登云路上塘路口车站）→赵伍路站（世纪新筑小区门口）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城站线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w:t>
            </w:r>
            <w:r>
              <w:rPr>
                <w:rFonts w:hint="eastAsia" w:cs="宋体"/>
                <w:color w:val="auto"/>
                <w:kern w:val="0"/>
                <w:sz w:val="18"/>
                <w:highlight w:val="none"/>
              </w:rPr>
              <w:t>：</w:t>
            </w:r>
            <w:r>
              <w:rPr>
                <w:color w:val="auto"/>
                <w:kern w:val="0"/>
                <w:sz w:val="18"/>
                <w:highlight w:val="none"/>
              </w:rPr>
              <w:t>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本部校区→严家弄站（秋涛北路严家弄公交车站）→秋涛北路采荷站（秋涛北路公交采荷新村站）→老杭二中站（建国中路老杭二中正门对面章家桥公交车站）→城站火车站（郭东园巷江城路口锦波假日酒店）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vMerge w:val="continue"/>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left"/>
              <w:rPr>
                <w:rFonts w:ascii="宋体" w:hAnsi="宋体" w:cs="宋体"/>
                <w:color w:val="auto"/>
                <w:kern w:val="0"/>
                <w:sz w:val="18"/>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晚上高教线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21:00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濮家站（天城路武警一支队大门口对面公交濮家新村站）→六院站（市第六医院住院部大门口对面公交市六医院站）→沈塘桥站（湖墅路公交沈塘桥公交车站）→华润站（华润超市门口公交一清新村站）→省委党校站（省委党校公交车站）→翠苑一区站（翠苑一区公交车站）→翠苑三区站（文一路天池宾馆向东</w:t>
            </w:r>
            <w:r>
              <w:rPr>
                <w:rFonts w:cs="宋体"/>
                <w:color w:val="auto"/>
                <w:kern w:val="0"/>
                <w:sz w:val="18"/>
                <w:highlight w:val="none"/>
              </w:rPr>
              <w:t>100</w:t>
            </w:r>
            <w:r>
              <w:rPr>
                <w:rFonts w:hint="eastAsia" w:cs="宋体"/>
                <w:color w:val="auto"/>
                <w:kern w:val="0"/>
                <w:sz w:val="18"/>
                <w:highlight w:val="none"/>
              </w:rPr>
              <w:t>米宋江村公交车站）→桃源站（桃源小区大门西斗门公交车站）→雅仕苑站（文一西路公交雅士苑站）→高教站（文一西路</w:t>
            </w:r>
            <w:r>
              <w:rPr>
                <w:color w:val="auto"/>
                <w:kern w:val="0"/>
                <w:sz w:val="18"/>
                <w:highlight w:val="none"/>
              </w:rPr>
              <w:t>320</w:t>
            </w:r>
            <w:r>
              <w:rPr>
                <w:rFonts w:hint="eastAsia" w:cs="宋体"/>
                <w:color w:val="auto"/>
                <w:kern w:val="0"/>
                <w:sz w:val="18"/>
                <w:highlight w:val="none"/>
              </w:rPr>
              <w:t>号高教新村大门对面向西</w:t>
            </w:r>
            <w:r>
              <w:rPr>
                <w:rFonts w:cs="宋体"/>
                <w:color w:val="auto"/>
                <w:kern w:val="0"/>
                <w:sz w:val="18"/>
                <w:highlight w:val="none"/>
              </w:rPr>
              <w:t>200</w:t>
            </w:r>
            <w:r>
              <w:rPr>
                <w:rFonts w:hint="eastAsia" w:cs="宋体"/>
                <w:color w:val="auto"/>
                <w:kern w:val="0"/>
                <w:sz w:val="18"/>
                <w:highlight w:val="none"/>
              </w:rPr>
              <w:t>米蒋村商住区公交车站）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1"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color w:val="auto"/>
                <w:highlight w:val="none"/>
              </w:rPr>
            </w:pP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晚上桂花城线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21:00</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本部校区→公交总公司站（环城北路公交总公司站）→市电视台站（环城北路市电视台对面公交艮山门站）→展览馆站（环城北路武林广场地下停车库出入口中北桥南公交车站）→富欣站（天目山路湖光饭店向西</w:t>
            </w:r>
            <w:r>
              <w:rPr>
                <w:rFonts w:cs="宋体"/>
                <w:color w:val="auto"/>
                <w:kern w:val="0"/>
                <w:sz w:val="18"/>
                <w:highlight w:val="none"/>
              </w:rPr>
              <w:t>100</w:t>
            </w:r>
            <w:r>
              <w:rPr>
                <w:rFonts w:hint="eastAsia" w:cs="宋体"/>
                <w:color w:val="auto"/>
                <w:kern w:val="0"/>
                <w:sz w:val="18"/>
                <w:highlight w:val="none"/>
              </w:rPr>
              <w:t>米八字桥公交车站）→求是路口站（求是路黄龙体育场出口向西</w:t>
            </w:r>
            <w:r>
              <w:rPr>
                <w:rFonts w:cs="宋体"/>
                <w:color w:val="auto"/>
                <w:kern w:val="0"/>
                <w:sz w:val="18"/>
                <w:highlight w:val="none"/>
              </w:rPr>
              <w:t>200</w:t>
            </w:r>
            <w:r>
              <w:rPr>
                <w:rFonts w:hint="eastAsia" w:cs="宋体"/>
                <w:color w:val="auto"/>
                <w:kern w:val="0"/>
                <w:sz w:val="18"/>
                <w:highlight w:val="none"/>
              </w:rPr>
              <w:t>米求是路公交车站）→庆丰站（玉古路求是路口公交车站）→青工楼站（文三路</w:t>
            </w:r>
            <w:r>
              <w:rPr>
                <w:color w:val="auto"/>
                <w:kern w:val="0"/>
                <w:sz w:val="18"/>
                <w:highlight w:val="none"/>
              </w:rPr>
              <w:t>398</w:t>
            </w:r>
            <w:r>
              <w:rPr>
                <w:rFonts w:hint="eastAsia" w:cs="宋体"/>
                <w:color w:val="auto"/>
                <w:kern w:val="0"/>
                <w:sz w:val="18"/>
                <w:highlight w:val="none"/>
              </w:rPr>
              <w:t>号东方通信大厦公交车站）→嘉绿苑站（文三路益乐路口公交古荡新村站）→山水人家站（文三西路古荡新村西公交车站）→紫桂（德加公寓大门口对面公交文二西路竞舟路口站）→桂花城站（桂花城大门口东侧公交文二西路古墩路口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561"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周六</w:t>
            </w: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周日</w:t>
            </w:r>
          </w:p>
          <w:p>
            <w:pPr>
              <w:widowControl/>
              <w:spacing w:line="240" w:lineRule="auto"/>
              <w:ind w:firstLine="0" w:firstLineChars="0"/>
              <w:jc w:val="center"/>
              <w:rPr>
                <w:rFonts w:ascii="宋体" w:hAnsi="宋体" w:cs="宋体"/>
                <w:color w:val="auto"/>
                <w:kern w:val="0"/>
                <w:sz w:val="18"/>
                <w:highlight w:val="none"/>
              </w:rPr>
            </w:pPr>
            <w:r>
              <w:rPr>
                <w:rFonts w:hint="eastAsia" w:ascii="Batang" w:hAnsi="宋体" w:eastAsia="Batang" w:cs="Batang"/>
                <w:color w:val="auto"/>
                <w:kern w:val="0"/>
                <w:sz w:val="18"/>
                <w:highlight w:val="none"/>
              </w:rPr>
              <w:t>ІІ</w:t>
            </w:r>
          </w:p>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假日</w:t>
            </w:r>
          </w:p>
        </w:tc>
        <w:tc>
          <w:tcPr>
            <w:tcW w:w="122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rFonts w:hint="eastAsia" w:cs="宋体"/>
                <w:color w:val="auto"/>
                <w:kern w:val="0"/>
                <w:sz w:val="18"/>
                <w:highlight w:val="none"/>
              </w:rPr>
              <w:t>假日混合线</w:t>
            </w:r>
          </w:p>
        </w:tc>
        <w:tc>
          <w:tcPr>
            <w:tcW w:w="897" w:type="dxa"/>
            <w:tcBorders>
              <w:top w:val="single" w:color="auto" w:sz="4" w:space="0"/>
              <w:left w:val="single" w:color="auto" w:sz="4" w:space="0"/>
              <w:bottom w:val="single" w:color="auto" w:sz="4" w:space="0"/>
              <w:right w:val="single" w:color="auto" w:sz="4" w:space="0"/>
            </w:tcBorders>
            <w:noWrap/>
            <w:vAlign w:val="center"/>
          </w:tcPr>
          <w:p>
            <w:pPr>
              <w:widowControl/>
              <w:spacing w:line="240" w:lineRule="auto"/>
              <w:ind w:firstLine="0" w:firstLineChars="0"/>
              <w:jc w:val="center"/>
              <w:rPr>
                <w:rFonts w:ascii="宋体" w:hAnsi="宋体" w:cs="宋体"/>
                <w:color w:val="auto"/>
                <w:kern w:val="0"/>
                <w:sz w:val="18"/>
                <w:highlight w:val="none"/>
              </w:rPr>
            </w:pPr>
            <w:r>
              <w:rPr>
                <w:color w:val="auto"/>
                <w:kern w:val="0"/>
                <w:sz w:val="18"/>
                <w:highlight w:val="none"/>
              </w:rPr>
              <w:t>16:25</w:t>
            </w:r>
          </w:p>
        </w:tc>
        <w:tc>
          <w:tcPr>
            <w:tcW w:w="6375" w:type="dxa"/>
            <w:tcBorders>
              <w:top w:val="single" w:color="auto" w:sz="4" w:space="0"/>
              <w:left w:val="single" w:color="auto" w:sz="4" w:space="0"/>
              <w:bottom w:val="single" w:color="auto" w:sz="4" w:space="0"/>
              <w:right w:val="single" w:color="auto" w:sz="4" w:space="0"/>
            </w:tcBorders>
            <w:noWrap/>
            <w:vAlign w:val="top"/>
          </w:tcPr>
          <w:p>
            <w:pPr>
              <w:widowControl/>
              <w:spacing w:line="240" w:lineRule="auto"/>
              <w:ind w:firstLine="0" w:firstLineChars="0"/>
              <w:jc w:val="left"/>
              <w:rPr>
                <w:rFonts w:ascii="宋体" w:hAnsi="宋体" w:cs="宋体"/>
                <w:color w:val="auto"/>
                <w:kern w:val="0"/>
                <w:sz w:val="18"/>
                <w:highlight w:val="none"/>
              </w:rPr>
            </w:pPr>
            <w:r>
              <w:rPr>
                <w:rFonts w:hint="eastAsia" w:cs="宋体"/>
                <w:color w:val="auto"/>
                <w:kern w:val="0"/>
                <w:sz w:val="18"/>
                <w:highlight w:val="none"/>
              </w:rPr>
              <w:t>校本部大门→公交总公司站（环城北路公交总公司站）→市电视台站（环城北路市电视台对面公交艮山门站）→展览馆站（环城北路武林广场地下停车场出入口中北桥南公交车站）→富欣站（天目山路湖光饭店向西</w:t>
            </w:r>
            <w:r>
              <w:rPr>
                <w:rFonts w:cs="宋体"/>
                <w:color w:val="auto"/>
                <w:kern w:val="0"/>
                <w:sz w:val="18"/>
                <w:highlight w:val="none"/>
              </w:rPr>
              <w:t>100</w:t>
            </w:r>
            <w:r>
              <w:rPr>
                <w:rFonts w:hint="eastAsia" w:cs="宋体"/>
                <w:color w:val="auto"/>
                <w:kern w:val="0"/>
                <w:sz w:val="18"/>
                <w:highlight w:val="none"/>
              </w:rPr>
              <w:t>米八字桥公交车站）→求是路口站（求是路黄龙体育场出口向西</w:t>
            </w:r>
            <w:r>
              <w:rPr>
                <w:rFonts w:cs="宋体"/>
                <w:color w:val="auto"/>
                <w:kern w:val="0"/>
                <w:sz w:val="18"/>
                <w:highlight w:val="none"/>
              </w:rPr>
              <w:t>200</w:t>
            </w:r>
            <w:r>
              <w:rPr>
                <w:rFonts w:hint="eastAsia" w:cs="宋体"/>
                <w:color w:val="auto"/>
                <w:kern w:val="0"/>
                <w:sz w:val="18"/>
                <w:highlight w:val="none"/>
              </w:rPr>
              <w:t>米求是路公交车站）→庆丰村站（玉古路求是路口公交车站）→青工楼站（华星路</w:t>
            </w:r>
            <w:r>
              <w:rPr>
                <w:color w:val="auto"/>
                <w:kern w:val="0"/>
                <w:sz w:val="18"/>
                <w:highlight w:val="none"/>
              </w:rPr>
              <w:t>8</w:t>
            </w:r>
            <w:r>
              <w:rPr>
                <w:rFonts w:hint="eastAsia" w:cs="宋体"/>
                <w:color w:val="auto"/>
                <w:kern w:val="0"/>
                <w:sz w:val="18"/>
                <w:highlight w:val="none"/>
              </w:rPr>
              <w:t>号青工楼东方通信公交车站）→同德医院站（古翠路高技路口北公交翠苑五区公交车站）→桃源小区站（文一路公交益乐路西斗门公交车站）→雅士苑站（文一西路公交雅士苑站）→高教站（文一西路</w:t>
            </w:r>
            <w:r>
              <w:rPr>
                <w:color w:val="auto"/>
                <w:kern w:val="0"/>
                <w:sz w:val="18"/>
                <w:highlight w:val="none"/>
              </w:rPr>
              <w:t>320</w:t>
            </w:r>
            <w:r>
              <w:rPr>
                <w:rFonts w:hint="eastAsia" w:cs="宋体"/>
                <w:color w:val="auto"/>
                <w:kern w:val="0"/>
                <w:sz w:val="18"/>
                <w:highlight w:val="none"/>
              </w:rPr>
              <w:t>号高教新村大门对面向西</w:t>
            </w:r>
            <w:r>
              <w:rPr>
                <w:rFonts w:cs="宋体"/>
                <w:color w:val="auto"/>
                <w:kern w:val="0"/>
                <w:sz w:val="18"/>
                <w:highlight w:val="none"/>
              </w:rPr>
              <w:t>200</w:t>
            </w:r>
            <w:r>
              <w:rPr>
                <w:rFonts w:hint="eastAsia" w:cs="宋体"/>
                <w:color w:val="auto"/>
                <w:kern w:val="0"/>
                <w:sz w:val="18"/>
                <w:highlight w:val="none"/>
              </w:rPr>
              <w:t>米蒋村商住区公交车站）</w:t>
            </w:r>
          </w:p>
        </w:tc>
      </w:tr>
    </w:tbl>
    <w:p>
      <w:pPr>
        <w:ind w:firstLine="420"/>
        <w:rPr>
          <w:color w:val="auto"/>
          <w:highlight w:val="none"/>
        </w:rPr>
      </w:pPr>
    </w:p>
    <w:p>
      <w:pPr>
        <w:pStyle w:val="3"/>
        <w:rPr>
          <w:color w:val="auto"/>
          <w:highlight w:val="none"/>
          <w:lang w:val="en-US" w:eastAsia="zh-CN"/>
        </w:rPr>
      </w:pPr>
      <w:bookmarkStart w:id="7" w:name="_Toc11083"/>
      <w:bookmarkStart w:id="8" w:name="_Toc2379"/>
      <w:r>
        <w:rPr>
          <w:rFonts w:hint="eastAsia"/>
          <w:color w:val="auto"/>
          <w:highlight w:val="none"/>
        </w:rPr>
        <w:t>六、</w:t>
      </w:r>
      <w:bookmarkEnd w:id="7"/>
      <w:r>
        <w:rPr>
          <w:rFonts w:hint="eastAsia"/>
          <w:color w:val="auto"/>
          <w:highlight w:val="none"/>
          <w:lang w:val="en-US" w:eastAsia="zh-CN"/>
        </w:rPr>
        <w:t>履约保证金</w:t>
      </w:r>
      <w:bookmarkEnd w:id="8"/>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签订合同前应向采购人交纳履约保证金肆万元整，凭交纳凭证签订采购合同。在合同到期后，无违约事件，30个工作日内无息退还。</w:t>
      </w:r>
    </w:p>
    <w:p>
      <w:pPr>
        <w:pStyle w:val="3"/>
        <w:rPr>
          <w:rFonts w:hint="eastAsia"/>
          <w:color w:val="auto"/>
          <w:highlight w:val="none"/>
        </w:rPr>
      </w:pPr>
      <w:bookmarkStart w:id="9" w:name="_Toc7083"/>
      <w:r>
        <w:rPr>
          <w:rFonts w:hint="eastAsia"/>
          <w:color w:val="auto"/>
          <w:highlight w:val="none"/>
          <w:lang w:val="en-US" w:eastAsia="zh-CN"/>
        </w:rPr>
        <w:t>七</w:t>
      </w:r>
      <w:r>
        <w:rPr>
          <w:rFonts w:hint="eastAsia"/>
          <w:color w:val="auto"/>
          <w:highlight w:val="none"/>
        </w:rPr>
        <w:t>、结算方式</w:t>
      </w:r>
      <w:bookmarkEnd w:id="9"/>
    </w:p>
    <w:p>
      <w:pPr>
        <w:ind w:firstLine="480"/>
        <w:rPr>
          <w:rFonts w:hint="eastAsia" w:ascii="宋体" w:hAnsi="宋体" w:cs="宋体"/>
          <w:color w:val="auto"/>
          <w:sz w:val="24"/>
          <w:szCs w:val="32"/>
          <w:highlight w:val="none"/>
        </w:rPr>
      </w:pPr>
      <w:r>
        <w:rPr>
          <w:rFonts w:hint="eastAsia" w:ascii="宋体" w:hAnsi="宋体" w:cs="宋体"/>
          <w:color w:val="auto"/>
          <w:sz w:val="24"/>
          <w:szCs w:val="32"/>
          <w:highlight w:val="none"/>
        </w:rPr>
        <w:t>合同总价不超过130万元。按趟计价，按月结算，费用结算时应附清单及相关有效发票。最终结算以实际跑运趟数调整，但单趟价格均不做调整。</w:t>
      </w:r>
    </w:p>
    <w:bookmarkEnd w:id="2"/>
    <w:p>
      <w:bookmarkStart w:id="10" w:name="_GoBack"/>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F84A34"/>
    <w:rsid w:val="75F84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ind w:firstLine="0" w:firstLineChars="0"/>
      <w:jc w:val="left"/>
      <w:outlineLvl w:val="1"/>
    </w:pPr>
    <w:rPr>
      <w:rFonts w:ascii="Cambria" w:hAnsi="Cambria"/>
      <w:b/>
      <w:bCs/>
      <w:szCs w:val="32"/>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unhideWhenUsed/>
    <w:uiPriority w:val="0"/>
    <w:pPr>
      <w:adjustRightInd w:val="0"/>
      <w:spacing w:line="315" w:lineRule="atLeast"/>
      <w:ind w:firstLine="0" w:firstLineChars="0"/>
      <w:jc w:val="left"/>
    </w:pPr>
    <w:rPr>
      <w:rFonts w:ascii="仿宋_GB2312" w:eastAsia="仿宋_GB2312"/>
      <w:kern w:val="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2019-05-14T09:31:00Z</dcterms:created>
  <dc:creator>TZ</dc:creator>
  <cp:lastModifiedBy>TZ</cp:lastModifiedBy>
  <dcterms:modified xsi:type="dcterms:W3CDTF">2019-05-14T09:32:38Z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