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4"/>
        <w:tblW w:w="14560" w:type="dxa"/>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681"/>
        <w:gridCol w:w="930"/>
        <w:gridCol w:w="7859"/>
        <w:gridCol w:w="2794"/>
        <w:gridCol w:w="918"/>
        <w:gridCol w:w="1378"/>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0" w:hRule="atLeast"/>
        </w:trPr>
        <w:tc>
          <w:tcPr>
            <w:tcW w:w="681" w:type="dxa"/>
            <w:noWrap w:val="0"/>
            <w:vAlign w:val="center"/>
          </w:tcPr>
          <w:p>
            <w:pPr>
              <w:jc w:val="center"/>
              <w:rPr>
                <w:rFonts w:ascii="宋体" w:hAnsi="宋体"/>
                <w:b/>
                <w:color w:val="auto"/>
                <w:szCs w:val="21"/>
                <w:highlight w:val="none"/>
              </w:rPr>
            </w:pPr>
            <w:r>
              <w:rPr>
                <w:rFonts w:hint="eastAsia" w:ascii="宋体" w:hAnsi="宋体"/>
                <w:b/>
                <w:color w:val="auto"/>
                <w:szCs w:val="21"/>
                <w:highlight w:val="none"/>
              </w:rPr>
              <w:t>序号</w:t>
            </w:r>
          </w:p>
        </w:tc>
        <w:tc>
          <w:tcPr>
            <w:tcW w:w="930" w:type="dxa"/>
            <w:noWrap w:val="0"/>
            <w:vAlign w:val="center"/>
          </w:tcPr>
          <w:p>
            <w:pPr>
              <w:jc w:val="center"/>
              <w:rPr>
                <w:rFonts w:ascii="宋体" w:hAnsi="宋体"/>
                <w:b/>
                <w:color w:val="auto"/>
                <w:szCs w:val="21"/>
                <w:highlight w:val="none"/>
              </w:rPr>
            </w:pPr>
            <w:r>
              <w:rPr>
                <w:rFonts w:hint="eastAsia" w:ascii="宋体" w:hAnsi="宋体"/>
                <w:b/>
                <w:color w:val="auto"/>
                <w:szCs w:val="21"/>
                <w:highlight w:val="none"/>
              </w:rPr>
              <w:t>名称</w:t>
            </w:r>
          </w:p>
        </w:tc>
        <w:tc>
          <w:tcPr>
            <w:tcW w:w="7859" w:type="dxa"/>
            <w:noWrap w:val="0"/>
            <w:vAlign w:val="center"/>
          </w:tcPr>
          <w:p>
            <w:pPr>
              <w:jc w:val="center"/>
              <w:rPr>
                <w:rFonts w:ascii="宋体" w:hAnsi="宋体"/>
                <w:b/>
                <w:color w:val="auto"/>
                <w:szCs w:val="21"/>
                <w:highlight w:val="none"/>
              </w:rPr>
            </w:pPr>
            <w:r>
              <w:rPr>
                <w:rFonts w:hint="eastAsia" w:ascii="宋体" w:hAnsi="宋体"/>
                <w:b/>
                <w:color w:val="auto"/>
                <w:szCs w:val="21"/>
                <w:highlight w:val="none"/>
              </w:rPr>
              <w:t>规格型号、技术参数</w:t>
            </w:r>
          </w:p>
        </w:tc>
        <w:tc>
          <w:tcPr>
            <w:tcW w:w="2794" w:type="dxa"/>
            <w:noWrap w:val="0"/>
            <w:vAlign w:val="center"/>
          </w:tcPr>
          <w:p>
            <w:pPr>
              <w:jc w:val="center"/>
              <w:rPr>
                <w:rFonts w:ascii="宋体" w:hAnsi="宋体"/>
                <w:b/>
                <w:color w:val="auto"/>
                <w:szCs w:val="21"/>
                <w:highlight w:val="none"/>
              </w:rPr>
            </w:pPr>
            <w:r>
              <w:rPr>
                <w:rFonts w:hint="eastAsia" w:ascii="宋体" w:hAnsi="宋体"/>
                <w:b/>
                <w:color w:val="auto"/>
                <w:szCs w:val="21"/>
                <w:highlight w:val="none"/>
              </w:rPr>
              <w:t>参考图片</w:t>
            </w:r>
          </w:p>
        </w:tc>
        <w:tc>
          <w:tcPr>
            <w:tcW w:w="918" w:type="dxa"/>
            <w:noWrap w:val="0"/>
            <w:vAlign w:val="center"/>
          </w:tcPr>
          <w:p>
            <w:pPr>
              <w:jc w:val="center"/>
              <w:rPr>
                <w:rFonts w:ascii="宋体" w:hAnsi="宋体"/>
                <w:b/>
                <w:color w:val="auto"/>
                <w:szCs w:val="21"/>
                <w:highlight w:val="none"/>
              </w:rPr>
            </w:pPr>
            <w:r>
              <w:rPr>
                <w:rFonts w:hint="eastAsia" w:ascii="宋体" w:hAnsi="宋体"/>
                <w:b/>
                <w:color w:val="auto"/>
                <w:szCs w:val="21"/>
                <w:highlight w:val="none"/>
              </w:rPr>
              <w:t>数量</w:t>
            </w:r>
          </w:p>
        </w:tc>
        <w:tc>
          <w:tcPr>
            <w:tcW w:w="1378" w:type="dxa"/>
            <w:noWrap w:val="0"/>
            <w:vAlign w:val="center"/>
          </w:tcPr>
          <w:p>
            <w:pPr>
              <w:jc w:val="center"/>
              <w:rPr>
                <w:rFonts w:ascii="宋体" w:hAnsi="宋体"/>
                <w:b/>
                <w:color w:val="auto"/>
                <w:szCs w:val="21"/>
                <w:highlight w:val="none"/>
              </w:rPr>
            </w:pPr>
            <w:r>
              <w:rPr>
                <w:rFonts w:hint="eastAsia" w:ascii="宋体" w:hAnsi="宋体"/>
                <w:b/>
                <w:color w:val="auto"/>
                <w:szCs w:val="21"/>
                <w:highlight w:val="none"/>
              </w:rPr>
              <w:t>备注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0" w:hRule="atLeast"/>
        </w:trPr>
        <w:tc>
          <w:tcPr>
            <w:tcW w:w="681" w:type="dxa"/>
            <w:noWrap w:val="0"/>
            <w:vAlign w:val="center"/>
          </w:tcPr>
          <w:p>
            <w:pPr>
              <w:spacing w:line="276" w:lineRule="auto"/>
              <w:jc w:val="center"/>
              <w:rPr>
                <w:rFonts w:ascii="宋体" w:hAnsi="宋体"/>
                <w:b/>
                <w:bCs/>
                <w:color w:val="auto"/>
                <w:szCs w:val="21"/>
                <w:highlight w:val="none"/>
              </w:rPr>
            </w:pPr>
            <w:r>
              <w:rPr>
                <w:rFonts w:ascii="宋体" w:hAnsi="宋体"/>
                <w:color w:val="auto"/>
                <w:szCs w:val="21"/>
                <w:highlight w:val="none"/>
              </w:rPr>
              <w:t>1</w:t>
            </w:r>
          </w:p>
        </w:tc>
        <w:tc>
          <w:tcPr>
            <w:tcW w:w="930" w:type="dxa"/>
            <w:noWrap w:val="0"/>
            <w:vAlign w:val="center"/>
          </w:tcPr>
          <w:p>
            <w:pPr>
              <w:spacing w:line="276" w:lineRule="auto"/>
              <w:jc w:val="left"/>
              <w:rPr>
                <w:rFonts w:ascii="宋体" w:hAnsi="宋体"/>
                <w:b/>
                <w:bCs/>
                <w:color w:val="auto"/>
                <w:szCs w:val="21"/>
                <w:highlight w:val="none"/>
              </w:rPr>
            </w:pPr>
            <w:r>
              <w:rPr>
                <w:rFonts w:hint="eastAsia" w:ascii="宋体" w:hAnsi="宋体"/>
                <w:color w:val="auto"/>
                <w:szCs w:val="21"/>
                <w:highlight w:val="none"/>
              </w:rPr>
              <w:t>教学讨论六角桌椅</w:t>
            </w:r>
          </w:p>
        </w:tc>
        <w:tc>
          <w:tcPr>
            <w:tcW w:w="7859" w:type="dxa"/>
            <w:noWrap w:val="0"/>
            <w:vAlign w:val="top"/>
          </w:tcPr>
          <w:p>
            <w:pPr>
              <w:rPr>
                <w:rFonts w:ascii="宋体" w:hAnsi="宋体"/>
                <w:color w:val="auto"/>
                <w:szCs w:val="21"/>
                <w:highlight w:val="none"/>
              </w:rPr>
            </w:pPr>
            <w:r>
              <w:rPr>
                <w:rFonts w:hint="eastAsia" w:ascii="宋体" w:hAnsi="宋体"/>
                <w:color w:val="auto"/>
                <w:szCs w:val="21"/>
                <w:highlight w:val="none"/>
              </w:rPr>
              <w:t>六角桌椅外形尺寸：1800L*1600W*760H，一套包含六张可拼接式桌子和六张椅子。桌椅的外形及颜色需符合实训室装修风格。</w:t>
            </w:r>
          </w:p>
          <w:p>
            <w:pPr>
              <w:jc w:val="left"/>
              <w:rPr>
                <w:rFonts w:ascii="宋体" w:hAnsi="宋体"/>
                <w:color w:val="auto"/>
                <w:szCs w:val="21"/>
                <w:highlight w:val="none"/>
              </w:rPr>
            </w:pPr>
            <w:r>
              <w:rPr>
                <w:rFonts w:hint="eastAsia" w:ascii="宋体" w:hAnsi="宋体"/>
                <w:color w:val="auto"/>
                <w:szCs w:val="21"/>
                <w:highlight w:val="none"/>
              </w:rPr>
              <w:t>1</w:t>
            </w:r>
            <w:r>
              <w:rPr>
                <w:rFonts w:ascii="宋体" w:hAnsi="宋体"/>
                <w:color w:val="auto"/>
                <w:szCs w:val="21"/>
                <w:highlight w:val="none"/>
              </w:rPr>
              <w:t>.</w:t>
            </w:r>
            <w:r>
              <w:rPr>
                <w:rFonts w:hint="eastAsia" w:ascii="宋体" w:hAnsi="宋体"/>
                <w:color w:val="auto"/>
                <w:szCs w:val="21"/>
                <w:highlight w:val="none"/>
              </w:rPr>
              <w:t>台面：采用国家E1环保型免漆板，耐磨三聚氢胺浸渍饰面，板厚25mm,同色2mmPVC封边；</w:t>
            </w:r>
          </w:p>
          <w:p>
            <w:pPr>
              <w:jc w:val="left"/>
              <w:rPr>
                <w:rFonts w:ascii="宋体" w:hAnsi="宋体"/>
                <w:color w:val="auto"/>
                <w:szCs w:val="21"/>
                <w:highlight w:val="none"/>
              </w:rPr>
            </w:pPr>
            <w:r>
              <w:rPr>
                <w:rFonts w:hint="eastAsia" w:ascii="宋体" w:hAnsi="宋体"/>
                <w:color w:val="auto"/>
                <w:szCs w:val="21"/>
                <w:highlight w:val="none"/>
              </w:rPr>
              <w:t>2.五金配件：五金件开闭灵活无噪声，表面无锈蚀。钢骨架采用全新款，所用连接部件全拆装，拆装部件采用锌合金一次铸造成型。钢件采用全1.5MM厚高频镀锌无缝园管材，所连接部位无明显焊接点，均经过酸洗除油磷化处理，恒温烘烤；桌面可根据需要安装开关，</w:t>
            </w:r>
            <w:r>
              <w:rPr>
                <w:rFonts w:hint="eastAsia" w:ascii="宋体" w:hAnsi="宋体"/>
                <w:color w:val="auto"/>
                <w:szCs w:val="21"/>
                <w:highlight w:val="none"/>
                <w:shd w:val="clear" w:color="auto" w:fill="FFFFFF"/>
              </w:rPr>
              <w:t>桌子带隐藏式走线槽，美观大方。</w:t>
            </w:r>
            <w:r>
              <w:rPr>
                <w:rFonts w:hint="eastAsia" w:ascii="宋体" w:hAnsi="宋体"/>
                <w:color w:val="auto"/>
                <w:szCs w:val="21"/>
                <w:highlight w:val="none"/>
              </w:rPr>
              <w:t>保证甲醛释放量符合国家标准有关规格＜1.5mg/L 中国环境标志认证、中国Ⅲ型环保标志、无毒害室内装饰装修材料。</w:t>
            </w:r>
          </w:p>
        </w:tc>
        <w:tc>
          <w:tcPr>
            <w:tcW w:w="2794" w:type="dxa"/>
            <w:noWrap w:val="0"/>
            <w:vAlign w:val="top"/>
          </w:tcPr>
          <w:p>
            <w:pPr>
              <w:spacing w:after="120" w:afterLines="50"/>
              <w:jc w:val="left"/>
              <w:rPr>
                <w:rFonts w:ascii="宋体" w:hAnsi="宋体"/>
                <w:color w:val="auto"/>
                <w:szCs w:val="21"/>
                <w:highlight w:val="none"/>
                <w:u w:val="single"/>
              </w:rPr>
            </w:pPr>
            <w:r>
              <w:rPr>
                <w:color w:val="auto"/>
                <w:highlight w:val="none"/>
              </w:rPr>
              <w:drawing>
                <wp:inline distT="0" distB="0" distL="114300" distR="114300">
                  <wp:extent cx="1568450" cy="1148080"/>
                  <wp:effectExtent l="0" t="0" r="12700" b="1397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4"/>
                          <a:stretch>
                            <a:fillRect/>
                          </a:stretch>
                        </pic:blipFill>
                        <pic:spPr>
                          <a:xfrm>
                            <a:off x="0" y="0"/>
                            <a:ext cx="1568450" cy="1148080"/>
                          </a:xfrm>
                          <a:prstGeom prst="rect">
                            <a:avLst/>
                          </a:prstGeom>
                          <a:noFill/>
                          <a:ln>
                            <a:noFill/>
                          </a:ln>
                        </pic:spPr>
                      </pic:pic>
                    </a:graphicData>
                  </a:graphic>
                </wp:inline>
              </w:drawing>
            </w:r>
          </w:p>
        </w:tc>
        <w:tc>
          <w:tcPr>
            <w:tcW w:w="918" w:type="dxa"/>
            <w:noWrap w:val="0"/>
            <w:vAlign w:val="center"/>
          </w:tcPr>
          <w:p>
            <w:pPr>
              <w:spacing w:after="120" w:afterLines="50"/>
              <w:jc w:val="left"/>
              <w:rPr>
                <w:rFonts w:ascii="宋体" w:hAnsi="宋体"/>
                <w:color w:val="auto"/>
                <w:szCs w:val="21"/>
                <w:highlight w:val="none"/>
              </w:rPr>
            </w:pPr>
            <w:r>
              <w:rPr>
                <w:rFonts w:hint="eastAsia" w:ascii="宋体" w:hAnsi="宋体"/>
                <w:color w:val="auto"/>
                <w:szCs w:val="21"/>
                <w:highlight w:val="none"/>
              </w:rPr>
              <w:t>15套</w:t>
            </w:r>
          </w:p>
        </w:tc>
        <w:tc>
          <w:tcPr>
            <w:tcW w:w="1378" w:type="dxa"/>
            <w:noWrap w:val="0"/>
            <w:vAlign w:val="center"/>
          </w:tcPr>
          <w:p>
            <w:pPr>
              <w:spacing w:after="120" w:afterLines="50"/>
              <w:jc w:val="left"/>
              <w:rPr>
                <w:rFonts w:hint="eastAsia" w:ascii="宋体" w:hAnsi="宋体"/>
                <w:color w:val="auto"/>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0" w:hRule="atLeast"/>
        </w:trPr>
        <w:tc>
          <w:tcPr>
            <w:tcW w:w="681" w:type="dxa"/>
            <w:vMerge w:val="restart"/>
            <w:noWrap w:val="0"/>
            <w:vAlign w:val="center"/>
          </w:tcPr>
          <w:p>
            <w:pPr>
              <w:spacing w:line="276" w:lineRule="auto"/>
              <w:jc w:val="center"/>
              <w:rPr>
                <w:rFonts w:ascii="宋体" w:hAnsi="宋体"/>
                <w:b/>
                <w:bCs/>
                <w:color w:val="auto"/>
                <w:szCs w:val="21"/>
                <w:highlight w:val="none"/>
              </w:rPr>
            </w:pPr>
            <w:r>
              <w:rPr>
                <w:rFonts w:hint="eastAsia" w:ascii="宋体" w:hAnsi="宋体"/>
                <w:b/>
                <w:bCs/>
                <w:color w:val="auto"/>
                <w:szCs w:val="21"/>
                <w:highlight w:val="none"/>
              </w:rPr>
              <w:t>2</w:t>
            </w:r>
          </w:p>
        </w:tc>
        <w:tc>
          <w:tcPr>
            <w:tcW w:w="930" w:type="dxa"/>
            <w:vMerge w:val="restart"/>
            <w:noWrap w:val="0"/>
            <w:vAlign w:val="center"/>
          </w:tcPr>
          <w:p>
            <w:pPr>
              <w:spacing w:line="276" w:lineRule="auto"/>
              <w:jc w:val="left"/>
              <w:rPr>
                <w:rFonts w:hint="eastAsia" w:ascii="宋体" w:hAnsi="宋体"/>
                <w:color w:val="auto"/>
                <w:szCs w:val="21"/>
                <w:highlight w:val="none"/>
              </w:rPr>
            </w:pPr>
            <w:r>
              <w:rPr>
                <w:rFonts w:hint="eastAsia" w:ascii="宋体" w:hAnsi="宋体"/>
                <w:color w:val="auto"/>
                <w:szCs w:val="21"/>
                <w:highlight w:val="none"/>
              </w:rPr>
              <w:t>智慧教室</w:t>
            </w:r>
          </w:p>
          <w:p>
            <w:pPr>
              <w:spacing w:line="276" w:lineRule="auto"/>
              <w:jc w:val="left"/>
              <w:rPr>
                <w:rFonts w:ascii="宋体" w:hAnsi="宋体"/>
                <w:b/>
                <w:bCs/>
                <w:color w:val="auto"/>
                <w:szCs w:val="21"/>
                <w:highlight w:val="none"/>
              </w:rPr>
            </w:pPr>
            <w:r>
              <w:rPr>
                <w:rFonts w:hint="eastAsia" w:ascii="宋体" w:hAnsi="宋体"/>
                <w:color w:val="auto"/>
                <w:szCs w:val="21"/>
                <w:highlight w:val="none"/>
              </w:rPr>
              <w:t>信息化建设系统</w:t>
            </w:r>
          </w:p>
        </w:tc>
        <w:tc>
          <w:tcPr>
            <w:tcW w:w="7859" w:type="dxa"/>
            <w:noWrap w:val="0"/>
            <w:vAlign w:val="top"/>
          </w:tcPr>
          <w:p>
            <w:pPr>
              <w:rPr>
                <w:color w:val="auto"/>
                <w:highlight w:val="none"/>
              </w:rPr>
            </w:pPr>
            <w:r>
              <w:rPr>
                <w:rFonts w:hint="eastAsia"/>
                <w:color w:val="auto"/>
                <w:highlight w:val="none"/>
              </w:rPr>
              <w:t>智慧教室信息化建设系统组成：</w:t>
            </w:r>
          </w:p>
          <w:p>
            <w:pPr>
              <w:jc w:val="left"/>
              <w:rPr>
                <w:rFonts w:hint="eastAsia"/>
                <w:color w:val="auto"/>
                <w:highlight w:val="none"/>
              </w:rPr>
            </w:pPr>
            <w:r>
              <w:rPr>
                <w:rFonts w:hint="eastAsia"/>
                <w:color w:val="auto"/>
                <w:highlight w:val="none"/>
              </w:rPr>
              <w:t>包括多媒体讲台、多功能智慧黑板、多点</w:t>
            </w:r>
            <w:r>
              <w:rPr>
                <w:color w:val="auto"/>
                <w:highlight w:val="none"/>
              </w:rPr>
              <w:t>触</w:t>
            </w:r>
            <w:r>
              <w:rPr>
                <w:rFonts w:hint="eastAsia"/>
                <w:color w:val="auto"/>
                <w:highlight w:val="none"/>
              </w:rPr>
              <w:t>控电子白板</w:t>
            </w:r>
            <w:r>
              <w:rPr>
                <w:color w:val="auto"/>
                <w:highlight w:val="none"/>
              </w:rPr>
              <w:t>软件</w:t>
            </w:r>
            <w:r>
              <w:rPr>
                <w:rFonts w:hint="eastAsia"/>
                <w:color w:val="auto"/>
                <w:highlight w:val="none"/>
              </w:rPr>
              <w:t>、功放音响、</w:t>
            </w:r>
          </w:p>
          <w:p>
            <w:pPr>
              <w:pStyle w:val="2"/>
              <w:rPr>
                <w:rFonts w:hint="eastAsia" w:ascii="Times New Roman" w:eastAsia="宋体" w:cs="宋体"/>
                <w:color w:val="auto"/>
                <w:kern w:val="2"/>
                <w:highlight w:val="none"/>
              </w:rPr>
            </w:pPr>
            <w:r>
              <w:rPr>
                <w:rFonts w:hint="eastAsia" w:ascii="Times New Roman" w:eastAsia="宋体" w:cs="宋体"/>
                <w:color w:val="auto"/>
                <w:kern w:val="2"/>
                <w:highlight w:val="none"/>
              </w:rPr>
              <w:t>教室管理控制系统、有课互动教学系统、物联网系统等组成。</w:t>
            </w:r>
          </w:p>
          <w:p>
            <w:pPr>
              <w:pStyle w:val="3"/>
              <w:rPr>
                <w:color w:val="auto"/>
                <w:highlight w:val="none"/>
              </w:rPr>
            </w:pPr>
          </w:p>
          <w:p>
            <w:pPr>
              <w:jc w:val="left"/>
              <w:rPr>
                <w:rFonts w:hint="eastAsia"/>
                <w:b/>
                <w:color w:val="auto"/>
                <w:highlight w:val="none"/>
              </w:rPr>
            </w:pPr>
            <w:r>
              <w:rPr>
                <w:rFonts w:hint="eastAsia"/>
                <w:b/>
                <w:color w:val="auto"/>
                <w:highlight w:val="none"/>
              </w:rPr>
              <w:t>多功能智慧黑板</w:t>
            </w:r>
          </w:p>
          <w:p>
            <w:pPr>
              <w:jc w:val="left"/>
              <w:rPr>
                <w:rFonts w:hint="eastAsia"/>
                <w:b/>
                <w:color w:val="auto"/>
                <w:highlight w:val="none"/>
              </w:rPr>
            </w:pPr>
            <w:r>
              <w:rPr>
                <w:rFonts w:hint="eastAsia" w:ascii="宋体" w:hAnsi="宋体"/>
                <w:color w:val="auto"/>
                <w:szCs w:val="21"/>
                <w:highlight w:val="none"/>
              </w:rPr>
              <w:t>4套</w:t>
            </w:r>
            <w:r>
              <w:rPr>
                <w:rFonts w:hint="eastAsia"/>
                <w:color w:val="auto"/>
                <w:highlight w:val="none"/>
              </w:rPr>
              <w:t>智慧黑板组成：两套黑板由三块拼接而成的一个平面黑板，中间一块为液晶显示屏；另外两套黑板为单一液晶显示屏，不需要黑板玻璃拼接。</w:t>
            </w:r>
          </w:p>
          <w:p>
            <w:pPr>
              <w:pStyle w:val="2"/>
              <w:rPr>
                <w:color w:val="auto"/>
                <w:highlight w:val="none"/>
              </w:rPr>
            </w:pPr>
          </w:p>
          <w:p>
            <w:pPr>
              <w:jc w:val="left"/>
              <w:rPr>
                <w:color w:val="auto"/>
                <w:highlight w:val="none"/>
              </w:rPr>
            </w:pPr>
            <w:r>
              <w:rPr>
                <w:rFonts w:hint="eastAsia"/>
                <w:color w:val="auto"/>
                <w:highlight w:val="none"/>
              </w:rPr>
              <w:t>（一）整体外观结构要求：</w:t>
            </w:r>
          </w:p>
          <w:p>
            <w:pPr>
              <w:pStyle w:val="6"/>
              <w:numPr>
                <w:ilvl w:val="0"/>
                <w:numId w:val="1"/>
              </w:numPr>
              <w:ind w:firstLineChars="0"/>
              <w:jc w:val="left"/>
              <w:rPr>
                <w:color w:val="auto"/>
                <w:highlight w:val="none"/>
                <w:lang w:val="en-US" w:eastAsia="zh-CN"/>
              </w:rPr>
            </w:pPr>
            <w:r>
              <w:rPr>
                <w:rFonts w:hint="eastAsia"/>
                <w:color w:val="auto"/>
                <w:highlight w:val="none"/>
                <w:lang w:val="en-US" w:eastAsia="zh-CN"/>
              </w:rPr>
              <w:t>整机正面由三块拼接而成的一个平面普通黑板，中间一块为液晶显示画面，可以进行触摸互动，显示画面隐藏</w:t>
            </w:r>
            <w:r>
              <w:rPr>
                <w:color w:val="auto"/>
                <w:highlight w:val="none"/>
                <w:lang w:val="en-US" w:eastAsia="zh-CN"/>
              </w:rPr>
              <w:t>后</w:t>
            </w:r>
            <w:r>
              <w:rPr>
                <w:rFonts w:hint="eastAsia"/>
                <w:color w:val="auto"/>
                <w:highlight w:val="none"/>
                <w:lang w:val="en-US" w:eastAsia="zh-CN"/>
              </w:rPr>
              <w:t>可作为一个普通黑板，两侧黑板区域支持磁性材料吸附，方便老师展示教学素材，可以在上面进行任意书写，支持水笔、普通粉笔、无尘粉笔等多种书写方式，禁止端口前置，以防粉笔灰尘掉入端口影响产品使用；</w:t>
            </w:r>
          </w:p>
          <w:p>
            <w:pPr>
              <w:pStyle w:val="6"/>
              <w:numPr>
                <w:ilvl w:val="0"/>
                <w:numId w:val="1"/>
              </w:numPr>
              <w:ind w:firstLineChars="0"/>
              <w:rPr>
                <w:color w:val="auto"/>
                <w:highlight w:val="none"/>
                <w:lang w:val="en-US" w:eastAsia="zh-CN"/>
              </w:rPr>
            </w:pPr>
            <w:r>
              <w:rPr>
                <w:color w:val="auto"/>
                <w:highlight w:val="none"/>
                <w:lang w:val="en-US" w:eastAsia="zh-CN"/>
              </w:rPr>
              <w:t>整机</w:t>
            </w:r>
            <w:r>
              <w:rPr>
                <w:rFonts w:hint="eastAsia"/>
                <w:color w:val="auto"/>
                <w:highlight w:val="none"/>
                <w:lang w:val="en-US" w:eastAsia="zh-CN"/>
              </w:rPr>
              <w:t>尺寸：长度≥4200mm，宽度：≥1250mm，厚度≤70mm，采用模块化设计，分段式壁挂安装，便于安装维护；</w:t>
            </w:r>
          </w:p>
          <w:p>
            <w:pPr>
              <w:pStyle w:val="6"/>
              <w:numPr>
                <w:ilvl w:val="0"/>
                <w:numId w:val="1"/>
              </w:numPr>
              <w:ind w:firstLineChars="0"/>
              <w:rPr>
                <w:color w:val="auto"/>
                <w:highlight w:val="none"/>
                <w:lang w:val="en-US" w:eastAsia="zh-CN"/>
              </w:rPr>
            </w:pPr>
            <w:r>
              <w:rPr>
                <w:rFonts w:hint="eastAsia"/>
                <w:color w:val="auto"/>
                <w:highlight w:val="none"/>
                <w:lang w:val="en-US" w:eastAsia="zh-CN"/>
              </w:rPr>
              <w:t>整机四边角采用圆弧无锐角设计，侧置≥5个</w:t>
            </w:r>
            <w:r>
              <w:rPr>
                <w:color w:val="auto"/>
                <w:highlight w:val="none"/>
                <w:lang w:val="en-US" w:eastAsia="zh-CN"/>
              </w:rPr>
              <w:t>按键</w:t>
            </w:r>
            <w:r>
              <w:rPr>
                <w:rFonts w:hint="eastAsia"/>
                <w:color w:val="auto"/>
                <w:highlight w:val="none"/>
                <w:lang w:val="en-US" w:eastAsia="zh-CN"/>
              </w:rPr>
              <w:t>，</w:t>
            </w:r>
            <w:r>
              <w:rPr>
                <w:color w:val="auto"/>
                <w:highlight w:val="none"/>
                <w:lang w:val="en-US" w:eastAsia="zh-CN"/>
              </w:rPr>
              <w:t>并且</w:t>
            </w:r>
            <w:r>
              <w:rPr>
                <w:rFonts w:hint="eastAsia"/>
                <w:color w:val="auto"/>
                <w:highlight w:val="none"/>
                <w:lang w:val="en-US" w:eastAsia="zh-CN"/>
              </w:rPr>
              <w:t>须</w:t>
            </w:r>
            <w:r>
              <w:rPr>
                <w:color w:val="auto"/>
                <w:highlight w:val="none"/>
                <w:lang w:val="en-US" w:eastAsia="zh-CN"/>
              </w:rPr>
              <w:t>具有电视开关</w:t>
            </w:r>
            <w:r>
              <w:rPr>
                <w:rFonts w:hint="eastAsia"/>
                <w:color w:val="auto"/>
                <w:highlight w:val="none"/>
                <w:lang w:val="en-US" w:eastAsia="zh-CN"/>
              </w:rPr>
              <w:t>，节</w:t>
            </w:r>
            <w:r>
              <w:rPr>
                <w:color w:val="auto"/>
                <w:highlight w:val="none"/>
                <w:lang w:val="en-US" w:eastAsia="zh-CN"/>
              </w:rPr>
              <w:t>能待机，主页，音量加</w:t>
            </w:r>
            <w:r>
              <w:rPr>
                <w:rFonts w:hint="eastAsia"/>
                <w:color w:val="auto"/>
                <w:highlight w:val="none"/>
                <w:lang w:val="en-US" w:eastAsia="zh-CN"/>
              </w:rPr>
              <w:t>，音量</w:t>
            </w:r>
            <w:r>
              <w:rPr>
                <w:color w:val="auto"/>
                <w:highlight w:val="none"/>
                <w:lang w:val="en-US" w:eastAsia="zh-CN"/>
              </w:rPr>
              <w:t>减</w:t>
            </w:r>
            <w:r>
              <w:rPr>
                <w:rFonts w:hint="eastAsia"/>
                <w:color w:val="auto"/>
                <w:highlight w:val="none"/>
                <w:lang w:val="en-US" w:eastAsia="zh-CN"/>
              </w:rPr>
              <w:t>等</w:t>
            </w:r>
            <w:r>
              <w:rPr>
                <w:color w:val="auto"/>
                <w:highlight w:val="none"/>
                <w:lang w:val="en-US" w:eastAsia="zh-CN"/>
              </w:rPr>
              <w:t>常用功能按键</w:t>
            </w:r>
            <w:r>
              <w:rPr>
                <w:rFonts w:hint="eastAsia"/>
                <w:color w:val="auto"/>
                <w:highlight w:val="none"/>
                <w:lang w:val="en-US" w:eastAsia="zh-CN"/>
              </w:rPr>
              <w:t>。</w:t>
            </w:r>
            <w:r>
              <w:rPr>
                <w:color w:val="auto"/>
                <w:highlight w:val="none"/>
                <w:lang w:val="en-US" w:eastAsia="zh-CN"/>
              </w:rPr>
              <w:t>为便于</w:t>
            </w:r>
            <w:r>
              <w:rPr>
                <w:rFonts w:hint="eastAsia"/>
                <w:color w:val="auto"/>
                <w:highlight w:val="none"/>
                <w:lang w:val="en-US" w:eastAsia="zh-CN"/>
              </w:rPr>
              <w:t>布线安装，所有</w:t>
            </w:r>
            <w:r>
              <w:rPr>
                <w:color w:val="auto"/>
                <w:highlight w:val="none"/>
                <w:lang w:val="en-US" w:eastAsia="zh-CN"/>
              </w:rPr>
              <w:t>按键及接口</w:t>
            </w:r>
            <w:r>
              <w:rPr>
                <w:rFonts w:hint="eastAsia"/>
                <w:color w:val="auto"/>
                <w:highlight w:val="none"/>
                <w:lang w:val="en-US" w:eastAsia="zh-CN"/>
              </w:rPr>
              <w:t>要求</w:t>
            </w:r>
            <w:r>
              <w:rPr>
                <w:color w:val="auto"/>
                <w:highlight w:val="none"/>
                <w:lang w:val="en-US" w:eastAsia="zh-CN"/>
              </w:rPr>
              <w:t>同边；</w:t>
            </w:r>
          </w:p>
          <w:p>
            <w:pPr>
              <w:pStyle w:val="6"/>
              <w:numPr>
                <w:ilvl w:val="0"/>
                <w:numId w:val="1"/>
              </w:numPr>
              <w:ind w:firstLineChars="0"/>
              <w:rPr>
                <w:color w:val="auto"/>
                <w:highlight w:val="none"/>
                <w:lang w:val="en-US" w:eastAsia="zh-CN"/>
              </w:rPr>
            </w:pPr>
            <w:r>
              <w:rPr>
                <w:rFonts w:hint="eastAsia"/>
                <w:color w:val="auto"/>
                <w:highlight w:val="none"/>
                <w:lang w:val="en-US" w:eastAsia="zh-CN"/>
              </w:rPr>
              <w:t>为确保智慧黑板平整性，智慧黑板采用纯平面（黑板玻璃表面物理拼缝≤0.05mm，光学拼缝≤0.1mm，整屏平整度≤0.1mm）、采用纯平面设计，高强度撞击超窄铝合金金属边框，安全可靠（提供国家级检测中心出具的检测报告，检测报告需具有CNAS、CMA公章，并加盖供应商公章）；</w:t>
            </w:r>
          </w:p>
          <w:p>
            <w:pPr>
              <w:pStyle w:val="6"/>
              <w:numPr>
                <w:ilvl w:val="0"/>
                <w:numId w:val="1"/>
              </w:numPr>
              <w:ind w:firstLineChars="0"/>
              <w:rPr>
                <w:color w:val="auto"/>
                <w:highlight w:val="none"/>
                <w:lang w:val="en-US" w:eastAsia="zh-CN"/>
              </w:rPr>
            </w:pPr>
            <w:r>
              <w:rPr>
                <w:rFonts w:hint="eastAsia"/>
                <w:color w:val="auto"/>
                <w:highlight w:val="none"/>
                <w:lang w:val="en-US" w:eastAsia="zh-CN"/>
              </w:rPr>
              <w:t>整机采用4</w:t>
            </w:r>
            <w:r>
              <w:rPr>
                <w:color w:val="auto"/>
                <w:highlight w:val="none"/>
                <w:lang w:val="en-US" w:eastAsia="zh-CN"/>
              </w:rPr>
              <w:t>mm</w:t>
            </w:r>
            <w:r>
              <w:rPr>
                <w:rFonts w:hint="eastAsia"/>
                <w:color w:val="auto"/>
                <w:highlight w:val="none"/>
                <w:lang w:val="en-US" w:eastAsia="zh-CN"/>
              </w:rPr>
              <w:t>或</w:t>
            </w:r>
            <w:r>
              <w:rPr>
                <w:color w:val="auto"/>
                <w:highlight w:val="none"/>
                <w:lang w:val="en-US" w:eastAsia="zh-CN"/>
              </w:rPr>
              <w:t>以上</w:t>
            </w:r>
            <w:r>
              <w:rPr>
                <w:rFonts w:hint="eastAsia"/>
                <w:color w:val="auto"/>
                <w:highlight w:val="none"/>
                <w:lang w:val="en-US" w:eastAsia="zh-CN"/>
              </w:rPr>
              <w:t>钢化玻璃，玻璃表面须采用防眩光纳米技术，透光率≥98%，表面硬度不低于8H（提供国家级检测中心出具的检测报告，检测报告需具有CNAS、CMA公章，并加盖供应商公章）；</w:t>
            </w:r>
          </w:p>
          <w:p>
            <w:pPr>
              <w:pStyle w:val="6"/>
              <w:numPr>
                <w:ilvl w:val="0"/>
                <w:numId w:val="1"/>
              </w:numPr>
              <w:ind w:firstLineChars="0"/>
              <w:rPr>
                <w:color w:val="auto"/>
                <w:highlight w:val="none"/>
                <w:lang w:val="en-US" w:eastAsia="zh-CN"/>
              </w:rPr>
            </w:pPr>
            <w:r>
              <w:rPr>
                <w:rFonts w:hint="eastAsia"/>
                <w:color w:val="auto"/>
                <w:highlight w:val="none"/>
                <w:lang w:val="en-US" w:eastAsia="zh-CN"/>
              </w:rPr>
              <w:t>为保证产品的环境可靠性性能，整机符合GB/T 2423.17-2008《电工电子产品环境试验 第2部份：试验方法 试验Ka:盐雾》的要求（提供检测报告复印件并加盖制造商公章）。</w:t>
            </w:r>
          </w:p>
          <w:p>
            <w:pPr>
              <w:jc w:val="left"/>
              <w:rPr>
                <w:color w:val="auto"/>
                <w:highlight w:val="none"/>
              </w:rPr>
            </w:pPr>
            <w:r>
              <w:rPr>
                <w:rFonts w:hint="eastAsia"/>
                <w:color w:val="auto"/>
                <w:highlight w:val="none"/>
              </w:rPr>
              <w:t>（二）液晶显示屏要求：</w:t>
            </w:r>
          </w:p>
          <w:p>
            <w:pPr>
              <w:pStyle w:val="6"/>
              <w:numPr>
                <w:ilvl w:val="0"/>
                <w:numId w:val="2"/>
              </w:numPr>
              <w:ind w:firstLineChars="0"/>
              <w:rPr>
                <w:color w:val="auto"/>
                <w:highlight w:val="none"/>
                <w:lang w:val="en-US" w:eastAsia="zh-CN"/>
              </w:rPr>
            </w:pPr>
            <w:r>
              <w:rPr>
                <w:rFonts w:hint="eastAsia"/>
                <w:color w:val="auto"/>
                <w:highlight w:val="none"/>
                <w:lang w:val="en-US" w:eastAsia="zh-CN"/>
              </w:rPr>
              <w:t>显示尺寸：≥86英寸，采用LED背光A规屏（</w:t>
            </w:r>
            <w:r>
              <w:rPr>
                <w:color w:val="auto"/>
                <w:highlight w:val="none"/>
                <w:lang w:val="en-US" w:eastAsia="zh-CN"/>
              </w:rPr>
              <w:t>提供</w:t>
            </w:r>
            <w:r>
              <w:rPr>
                <w:rFonts w:hint="eastAsia"/>
                <w:color w:val="auto"/>
                <w:highlight w:val="none"/>
                <w:lang w:val="en-US" w:eastAsia="zh-CN"/>
              </w:rPr>
              <w:t>A规屏证明）；</w:t>
            </w:r>
          </w:p>
          <w:p>
            <w:pPr>
              <w:pStyle w:val="6"/>
              <w:numPr>
                <w:ilvl w:val="0"/>
                <w:numId w:val="2"/>
              </w:numPr>
              <w:ind w:firstLineChars="0"/>
              <w:rPr>
                <w:color w:val="auto"/>
                <w:highlight w:val="none"/>
                <w:lang w:val="en-US" w:eastAsia="zh-CN"/>
              </w:rPr>
            </w:pPr>
            <w:r>
              <w:rPr>
                <w:color w:val="auto"/>
                <w:highlight w:val="none"/>
                <w:lang w:val="en-US" w:eastAsia="zh-CN"/>
              </w:rPr>
              <w:t>显示分辨率: 3840(H)×2160(V)；亮度：≥</w:t>
            </w:r>
            <w:r>
              <w:rPr>
                <w:rFonts w:hint="eastAsia"/>
                <w:color w:val="auto"/>
                <w:highlight w:val="none"/>
                <w:lang w:val="en-US" w:eastAsia="zh-CN"/>
              </w:rPr>
              <w:t>50</w:t>
            </w:r>
            <w:r>
              <w:rPr>
                <w:color w:val="auto"/>
                <w:highlight w:val="none"/>
                <w:lang w:val="en-US" w:eastAsia="zh-CN"/>
              </w:rPr>
              <w:t>0 cd/m2；对比度：≥</w:t>
            </w:r>
            <w:r>
              <w:rPr>
                <w:rFonts w:hint="eastAsia"/>
                <w:color w:val="auto"/>
                <w:highlight w:val="none"/>
                <w:lang w:val="en-US" w:eastAsia="zh-CN"/>
              </w:rPr>
              <w:t>5</w:t>
            </w:r>
            <w:r>
              <w:rPr>
                <w:color w:val="auto"/>
                <w:highlight w:val="none"/>
                <w:lang w:val="en-US" w:eastAsia="zh-CN"/>
              </w:rPr>
              <w:t>000:1；可视角度：≥178度</w:t>
            </w:r>
            <w:r>
              <w:rPr>
                <w:rFonts w:hint="eastAsia"/>
                <w:color w:val="auto"/>
                <w:highlight w:val="none"/>
                <w:lang w:val="en-US" w:eastAsia="zh-CN"/>
              </w:rPr>
              <w:t>（提供国家级检测中心出具的检测报告，检测报告需具有CNAS、CMA公章，并加盖供应商公章）</w:t>
            </w:r>
            <w:r>
              <w:rPr>
                <w:color w:val="auto"/>
                <w:highlight w:val="none"/>
                <w:lang w:val="en-US" w:eastAsia="zh-CN"/>
              </w:rPr>
              <w:t>；</w:t>
            </w:r>
          </w:p>
          <w:p>
            <w:pPr>
              <w:pStyle w:val="6"/>
              <w:numPr>
                <w:ilvl w:val="0"/>
                <w:numId w:val="2"/>
              </w:numPr>
              <w:ind w:firstLineChars="0"/>
              <w:rPr>
                <w:color w:val="auto"/>
                <w:highlight w:val="none"/>
                <w:lang w:val="en-US" w:eastAsia="zh-CN"/>
              </w:rPr>
            </w:pPr>
            <w:r>
              <w:rPr>
                <w:color w:val="auto"/>
                <w:highlight w:val="none"/>
                <w:lang w:val="en-US" w:eastAsia="zh-CN"/>
              </w:rPr>
              <w:t>显示面积：≥1895mm（H）*10</w:t>
            </w:r>
            <w:r>
              <w:rPr>
                <w:rFonts w:hint="eastAsia"/>
                <w:color w:val="auto"/>
                <w:highlight w:val="none"/>
                <w:lang w:val="en-US" w:eastAsia="zh-CN"/>
              </w:rPr>
              <w:t>66</w:t>
            </w:r>
            <w:r>
              <w:rPr>
                <w:color w:val="auto"/>
                <w:highlight w:val="none"/>
                <w:lang w:val="en-US" w:eastAsia="zh-CN"/>
              </w:rPr>
              <w:t xml:space="preserve">mm（V） </w:t>
            </w:r>
            <w:r>
              <w:rPr>
                <w:rFonts w:hint="eastAsia"/>
                <w:color w:val="auto"/>
                <w:highlight w:val="none"/>
                <w:lang w:val="en-US" w:eastAsia="zh-CN"/>
              </w:rPr>
              <w:t>；</w:t>
            </w:r>
          </w:p>
          <w:p>
            <w:pPr>
              <w:pStyle w:val="6"/>
              <w:numPr>
                <w:ilvl w:val="0"/>
                <w:numId w:val="2"/>
              </w:numPr>
              <w:ind w:firstLineChars="0"/>
              <w:rPr>
                <w:color w:val="auto"/>
                <w:highlight w:val="none"/>
                <w:lang w:val="en-US" w:eastAsia="zh-CN"/>
              </w:rPr>
            </w:pPr>
            <w:r>
              <w:rPr>
                <w:color w:val="auto"/>
                <w:highlight w:val="none"/>
                <w:lang w:val="en-US" w:eastAsia="zh-CN"/>
              </w:rPr>
              <w:t>触摸技术：电容触摸感应技术，免驱动；支持10点或以上书写</w:t>
            </w:r>
            <w:r>
              <w:rPr>
                <w:rFonts w:hint="eastAsia"/>
                <w:color w:val="auto"/>
                <w:highlight w:val="none"/>
                <w:lang w:val="en-US" w:eastAsia="zh-CN"/>
              </w:rPr>
              <w:t xml:space="preserve">，且触控定位≤0.05mm </w:t>
            </w:r>
            <w:r>
              <w:rPr>
                <w:color w:val="auto"/>
                <w:highlight w:val="none"/>
                <w:lang w:val="en-US" w:eastAsia="zh-CN"/>
              </w:rPr>
              <w:t>；</w:t>
            </w:r>
          </w:p>
          <w:p>
            <w:pPr>
              <w:pStyle w:val="6"/>
              <w:numPr>
                <w:ilvl w:val="0"/>
                <w:numId w:val="2"/>
              </w:numPr>
              <w:ind w:firstLineChars="0"/>
              <w:rPr>
                <w:color w:val="auto"/>
                <w:highlight w:val="none"/>
                <w:lang w:val="en-US" w:eastAsia="zh-CN"/>
              </w:rPr>
            </w:pPr>
            <w:r>
              <w:rPr>
                <w:color w:val="auto"/>
                <w:highlight w:val="none"/>
                <w:lang w:val="en-US" w:eastAsia="zh-CN"/>
              </w:rPr>
              <w:t>书写方式：手指、触摸笔</w:t>
            </w:r>
            <w:r>
              <w:rPr>
                <w:rFonts w:hint="eastAsia"/>
                <w:color w:val="auto"/>
                <w:highlight w:val="none"/>
                <w:lang w:val="en-US" w:eastAsia="zh-CN"/>
              </w:rPr>
              <w:t>。</w:t>
            </w:r>
          </w:p>
          <w:p>
            <w:pPr>
              <w:jc w:val="left"/>
              <w:rPr>
                <w:color w:val="auto"/>
                <w:highlight w:val="none"/>
              </w:rPr>
            </w:pPr>
            <w:r>
              <w:rPr>
                <w:rFonts w:hint="eastAsia"/>
                <w:color w:val="auto"/>
                <w:highlight w:val="none"/>
              </w:rPr>
              <w:t>（三）液晶显示屏</w:t>
            </w:r>
            <w:r>
              <w:rPr>
                <w:color w:val="auto"/>
                <w:highlight w:val="none"/>
              </w:rPr>
              <w:t>功能要求</w:t>
            </w:r>
            <w:r>
              <w:rPr>
                <w:rFonts w:hint="eastAsia"/>
                <w:color w:val="auto"/>
                <w:highlight w:val="none"/>
              </w:rPr>
              <w:t>:</w:t>
            </w:r>
          </w:p>
          <w:p>
            <w:pPr>
              <w:pStyle w:val="6"/>
              <w:numPr>
                <w:ilvl w:val="0"/>
                <w:numId w:val="3"/>
              </w:numPr>
              <w:ind w:firstLineChars="0"/>
              <w:rPr>
                <w:color w:val="auto"/>
                <w:highlight w:val="none"/>
                <w:lang w:val="en-US" w:eastAsia="zh-CN"/>
              </w:rPr>
            </w:pPr>
            <w:r>
              <w:rPr>
                <w:rFonts w:hint="eastAsia"/>
                <w:color w:val="auto"/>
                <w:highlight w:val="none"/>
                <w:lang w:val="en-US" w:eastAsia="zh-CN"/>
              </w:rPr>
              <w:t>自带嵌入式安卓（Android）</w:t>
            </w:r>
            <w:r>
              <w:rPr>
                <w:color w:val="auto"/>
                <w:highlight w:val="none"/>
                <w:lang w:val="en-US" w:eastAsia="zh-CN"/>
              </w:rPr>
              <w:t>5</w:t>
            </w:r>
            <w:r>
              <w:rPr>
                <w:rFonts w:hint="eastAsia"/>
                <w:color w:val="auto"/>
                <w:highlight w:val="none"/>
                <w:lang w:val="en-US" w:eastAsia="zh-CN"/>
              </w:rPr>
              <w:t>.</w:t>
            </w:r>
            <w:r>
              <w:rPr>
                <w:color w:val="auto"/>
                <w:highlight w:val="none"/>
                <w:lang w:val="en-US" w:eastAsia="zh-CN"/>
              </w:rPr>
              <w:t>0</w:t>
            </w:r>
            <w:r>
              <w:rPr>
                <w:rFonts w:hint="eastAsia"/>
                <w:color w:val="auto"/>
                <w:highlight w:val="none"/>
                <w:lang w:val="en-US" w:eastAsia="zh-CN"/>
              </w:rPr>
              <w:t>或</w:t>
            </w:r>
            <w:r>
              <w:rPr>
                <w:color w:val="auto"/>
                <w:highlight w:val="none"/>
                <w:lang w:val="en-US" w:eastAsia="zh-CN"/>
              </w:rPr>
              <w:t>以上系统</w:t>
            </w:r>
            <w:r>
              <w:rPr>
                <w:rFonts w:hint="eastAsia"/>
                <w:color w:val="auto"/>
                <w:highlight w:val="none"/>
                <w:lang w:val="en-US" w:eastAsia="zh-CN"/>
              </w:rPr>
              <w:t>，双操作系统，且</w:t>
            </w:r>
            <w:r>
              <w:rPr>
                <w:color w:val="auto"/>
                <w:highlight w:val="none"/>
                <w:lang w:val="en-US" w:eastAsia="zh-CN"/>
              </w:rPr>
              <w:t>系统</w:t>
            </w:r>
            <w:r>
              <w:rPr>
                <w:rFonts w:hint="eastAsia"/>
                <w:color w:val="auto"/>
                <w:highlight w:val="none"/>
                <w:lang w:val="en-US" w:eastAsia="zh-CN"/>
              </w:rPr>
              <w:t>自带</w:t>
            </w:r>
            <w:r>
              <w:rPr>
                <w:color w:val="auto"/>
                <w:highlight w:val="none"/>
                <w:lang w:val="en-US" w:eastAsia="zh-CN"/>
              </w:rPr>
              <w:t>电子</w:t>
            </w:r>
            <w:r>
              <w:rPr>
                <w:rFonts w:hint="eastAsia"/>
                <w:color w:val="auto"/>
                <w:highlight w:val="none"/>
                <w:lang w:val="en-US" w:eastAsia="zh-CN"/>
              </w:rPr>
              <w:t>说明</w:t>
            </w:r>
            <w:r>
              <w:rPr>
                <w:color w:val="auto"/>
                <w:highlight w:val="none"/>
                <w:lang w:val="en-US" w:eastAsia="zh-CN"/>
              </w:rPr>
              <w:t>书</w:t>
            </w:r>
            <w:r>
              <w:rPr>
                <w:rFonts w:hint="eastAsia"/>
                <w:color w:val="auto"/>
                <w:highlight w:val="none"/>
                <w:lang w:val="en-US" w:eastAsia="zh-CN"/>
              </w:rPr>
              <w:t>功能</w:t>
            </w:r>
            <w:r>
              <w:rPr>
                <w:color w:val="auto"/>
                <w:highlight w:val="none"/>
                <w:lang w:val="en-US" w:eastAsia="zh-CN"/>
              </w:rPr>
              <w:t>，方便老师使用</w:t>
            </w:r>
            <w:r>
              <w:rPr>
                <w:rFonts w:hint="eastAsia"/>
                <w:color w:val="auto"/>
                <w:highlight w:val="none"/>
                <w:lang w:val="en-US" w:eastAsia="zh-CN"/>
              </w:rPr>
              <w:t>智慧黑板（提供国家级检测中心出具的检测报告，检测报告需具有CNAS、CMA公章，并加盖供应商公章）；</w:t>
            </w:r>
          </w:p>
          <w:p>
            <w:pPr>
              <w:pStyle w:val="6"/>
              <w:numPr>
                <w:ilvl w:val="0"/>
                <w:numId w:val="3"/>
              </w:numPr>
              <w:ind w:firstLineChars="0"/>
              <w:rPr>
                <w:color w:val="auto"/>
                <w:highlight w:val="none"/>
                <w:lang w:val="en-US" w:eastAsia="zh-CN"/>
              </w:rPr>
            </w:pPr>
            <w:r>
              <w:rPr>
                <w:rFonts w:hint="eastAsia"/>
                <w:color w:val="auto"/>
                <w:highlight w:val="none"/>
                <w:lang w:val="en-US" w:eastAsia="zh-CN"/>
              </w:rPr>
              <w:t>在</w:t>
            </w:r>
            <w:r>
              <w:rPr>
                <w:color w:val="auto"/>
                <w:highlight w:val="none"/>
                <w:lang w:val="en-US" w:eastAsia="zh-CN"/>
              </w:rPr>
              <w:t>安卓系统下能够实现白</w:t>
            </w:r>
            <w:r>
              <w:rPr>
                <w:rFonts w:hint="eastAsia"/>
                <w:color w:val="auto"/>
                <w:highlight w:val="none"/>
                <w:lang w:val="en-US" w:eastAsia="zh-CN"/>
              </w:rPr>
              <w:t>板</w:t>
            </w:r>
            <w:r>
              <w:rPr>
                <w:color w:val="auto"/>
                <w:highlight w:val="none"/>
                <w:lang w:val="en-US" w:eastAsia="zh-CN"/>
              </w:rPr>
              <w:t>书写</w:t>
            </w:r>
            <w:r>
              <w:rPr>
                <w:rFonts w:hint="eastAsia"/>
                <w:color w:val="auto"/>
                <w:highlight w:val="none"/>
                <w:lang w:val="en-US" w:eastAsia="zh-CN"/>
              </w:rPr>
              <w:t>、O</w:t>
            </w:r>
            <w:r>
              <w:rPr>
                <w:color w:val="auto"/>
                <w:highlight w:val="none"/>
                <w:lang w:val="en-US" w:eastAsia="zh-CN"/>
              </w:rPr>
              <w:t>ffice</w:t>
            </w:r>
            <w:r>
              <w:rPr>
                <w:rFonts w:hint="eastAsia"/>
                <w:color w:val="auto"/>
                <w:highlight w:val="none"/>
                <w:lang w:val="en-US" w:eastAsia="zh-CN"/>
              </w:rPr>
              <w:t>软件</w:t>
            </w:r>
            <w:r>
              <w:rPr>
                <w:color w:val="auto"/>
                <w:highlight w:val="none"/>
                <w:lang w:val="en-US" w:eastAsia="zh-CN"/>
              </w:rPr>
              <w:t>使用、媒体播放、网页浏览等功能</w:t>
            </w:r>
            <w:r>
              <w:rPr>
                <w:rFonts w:hint="eastAsia"/>
                <w:color w:val="auto"/>
                <w:highlight w:val="none"/>
                <w:lang w:val="en-US" w:eastAsia="zh-CN"/>
              </w:rPr>
              <w:t>；</w:t>
            </w:r>
          </w:p>
          <w:p>
            <w:pPr>
              <w:pStyle w:val="6"/>
              <w:numPr>
                <w:ilvl w:val="0"/>
                <w:numId w:val="3"/>
              </w:numPr>
              <w:ind w:firstLineChars="0"/>
              <w:rPr>
                <w:color w:val="auto"/>
                <w:highlight w:val="none"/>
                <w:lang w:val="en-US" w:eastAsia="zh-CN"/>
              </w:rPr>
            </w:pPr>
            <w:r>
              <w:rPr>
                <w:rFonts w:hint="eastAsia"/>
                <w:color w:val="auto"/>
                <w:highlight w:val="none"/>
                <w:lang w:val="en-US" w:eastAsia="zh-CN"/>
              </w:rPr>
              <w:t>整机</w:t>
            </w:r>
            <w:r>
              <w:rPr>
                <w:color w:val="auto"/>
                <w:highlight w:val="none"/>
                <w:lang w:val="en-US" w:eastAsia="zh-CN"/>
              </w:rPr>
              <w:t>在任意通道下，通过手势在整机下方任意位置迅速调出中控便捷菜单，</w:t>
            </w:r>
            <w:r>
              <w:rPr>
                <w:rFonts w:hint="eastAsia"/>
                <w:color w:val="auto"/>
                <w:highlight w:val="none"/>
                <w:lang w:val="en-US" w:eastAsia="zh-CN"/>
              </w:rPr>
              <w:t>具有</w:t>
            </w:r>
            <w:r>
              <w:rPr>
                <w:color w:val="auto"/>
                <w:highlight w:val="none"/>
                <w:lang w:val="en-US" w:eastAsia="zh-CN"/>
              </w:rPr>
              <w:t>返回</w:t>
            </w:r>
            <w:r>
              <w:rPr>
                <w:rFonts w:hint="eastAsia"/>
                <w:color w:val="auto"/>
                <w:highlight w:val="none"/>
                <w:lang w:val="en-US" w:eastAsia="zh-CN"/>
              </w:rPr>
              <w:t>操作</w:t>
            </w:r>
            <w:r>
              <w:rPr>
                <w:color w:val="auto"/>
                <w:highlight w:val="none"/>
                <w:lang w:val="en-US" w:eastAsia="zh-CN"/>
              </w:rPr>
              <w:t>、菜单</w:t>
            </w:r>
            <w:r>
              <w:rPr>
                <w:rFonts w:hint="eastAsia"/>
                <w:color w:val="auto"/>
                <w:highlight w:val="none"/>
                <w:lang w:val="en-US" w:eastAsia="zh-CN"/>
              </w:rPr>
              <w:t>设置</w:t>
            </w:r>
            <w:r>
              <w:rPr>
                <w:color w:val="auto"/>
                <w:highlight w:val="none"/>
                <w:lang w:val="en-US" w:eastAsia="zh-CN"/>
              </w:rPr>
              <w:t>、音量调整、亮度调整一键白板、全通道批注、截图功能</w:t>
            </w:r>
            <w:r>
              <w:rPr>
                <w:rFonts w:hint="eastAsia"/>
                <w:color w:val="auto"/>
                <w:highlight w:val="none"/>
                <w:lang w:val="en-US" w:eastAsia="zh-CN"/>
              </w:rPr>
              <w:t>（提供国家级检测中心出具的检测报告，检测报告需具有CNAS、CMA公章，并加盖供应商公章）；</w:t>
            </w:r>
          </w:p>
          <w:p>
            <w:pPr>
              <w:pStyle w:val="6"/>
              <w:numPr>
                <w:ilvl w:val="0"/>
                <w:numId w:val="3"/>
              </w:numPr>
              <w:ind w:firstLineChars="0"/>
              <w:rPr>
                <w:color w:val="auto"/>
                <w:highlight w:val="none"/>
                <w:lang w:val="en-US" w:eastAsia="zh-CN"/>
              </w:rPr>
            </w:pPr>
            <w:r>
              <w:rPr>
                <w:rFonts w:hint="eastAsia"/>
                <w:color w:val="auto"/>
                <w:highlight w:val="none"/>
                <w:lang w:val="en-US" w:eastAsia="zh-CN"/>
              </w:rPr>
              <w:t>嵌入式系统菜单具有一键系统更新升级以及一键恢复出厂设置功能，方便系统维护更新（提供国家级检测中心出具的检测报告，检测报告需具有CNAS、CMA公章，并加盖供应商公章）；</w:t>
            </w:r>
          </w:p>
          <w:p>
            <w:pPr>
              <w:pStyle w:val="6"/>
              <w:numPr>
                <w:ilvl w:val="0"/>
                <w:numId w:val="3"/>
              </w:numPr>
              <w:ind w:firstLineChars="0"/>
              <w:rPr>
                <w:color w:val="auto"/>
                <w:highlight w:val="none"/>
                <w:lang w:val="en-US" w:eastAsia="zh-CN"/>
              </w:rPr>
            </w:pPr>
            <w:r>
              <w:rPr>
                <w:rFonts w:hint="eastAsia"/>
                <w:color w:val="auto"/>
                <w:highlight w:val="none"/>
                <w:lang w:val="en-US" w:eastAsia="zh-CN"/>
              </w:rPr>
              <w:t>在</w:t>
            </w:r>
            <w:r>
              <w:rPr>
                <w:color w:val="auto"/>
                <w:highlight w:val="none"/>
                <w:lang w:val="en-US" w:eastAsia="zh-CN"/>
              </w:rPr>
              <w:t>嵌入式白板或批注状态下，需具有</w:t>
            </w:r>
            <w:r>
              <w:rPr>
                <w:rFonts w:hint="eastAsia"/>
                <w:color w:val="auto"/>
                <w:highlight w:val="none"/>
                <w:lang w:val="en-US" w:eastAsia="zh-CN"/>
              </w:rPr>
              <w:t>拳头</w:t>
            </w:r>
            <w:r>
              <w:rPr>
                <w:color w:val="auto"/>
                <w:highlight w:val="none"/>
                <w:lang w:val="en-US" w:eastAsia="zh-CN"/>
              </w:rPr>
              <w:t>或手掌</w:t>
            </w:r>
            <w:r>
              <w:rPr>
                <w:rFonts w:hint="eastAsia"/>
                <w:color w:val="auto"/>
                <w:highlight w:val="none"/>
                <w:lang w:val="en-US" w:eastAsia="zh-CN"/>
              </w:rPr>
              <w:t>手势识别</w:t>
            </w:r>
            <w:r>
              <w:rPr>
                <w:color w:val="auto"/>
                <w:highlight w:val="none"/>
                <w:lang w:val="en-US" w:eastAsia="zh-CN"/>
              </w:rPr>
              <w:t>板擦功能，且能够实现根据接触面积识别板擦</w:t>
            </w:r>
            <w:r>
              <w:rPr>
                <w:rFonts w:hint="eastAsia"/>
                <w:color w:val="auto"/>
                <w:highlight w:val="none"/>
                <w:lang w:val="en-US" w:eastAsia="zh-CN"/>
              </w:rPr>
              <w:t>的</w:t>
            </w:r>
            <w:r>
              <w:rPr>
                <w:color w:val="auto"/>
                <w:highlight w:val="none"/>
                <w:lang w:val="en-US" w:eastAsia="zh-CN"/>
              </w:rPr>
              <w:t>大小</w:t>
            </w:r>
            <w:r>
              <w:rPr>
                <w:rFonts w:hint="eastAsia"/>
                <w:color w:val="auto"/>
                <w:highlight w:val="none"/>
                <w:lang w:val="en-US" w:eastAsia="zh-CN"/>
              </w:rPr>
              <w:t>（提供国家级检测中心出具的检测报告，检测报告需具有CNAS、CMA公章，并加盖供应商公章）；</w:t>
            </w:r>
          </w:p>
          <w:p>
            <w:pPr>
              <w:pStyle w:val="6"/>
              <w:numPr>
                <w:ilvl w:val="0"/>
                <w:numId w:val="3"/>
              </w:numPr>
              <w:ind w:firstLineChars="0"/>
              <w:rPr>
                <w:color w:val="auto"/>
                <w:highlight w:val="none"/>
                <w:lang w:val="en-US" w:eastAsia="zh-CN"/>
              </w:rPr>
            </w:pPr>
            <w:r>
              <w:rPr>
                <w:rFonts w:hint="eastAsia"/>
                <w:color w:val="auto"/>
                <w:highlight w:val="none"/>
                <w:lang w:val="en-US" w:eastAsia="zh-CN"/>
              </w:rPr>
              <w:t>整机</w:t>
            </w:r>
            <w:r>
              <w:rPr>
                <w:color w:val="auto"/>
                <w:highlight w:val="none"/>
                <w:lang w:val="en-US" w:eastAsia="zh-CN"/>
              </w:rPr>
              <w:t>具有温度</w:t>
            </w:r>
            <w:r>
              <w:rPr>
                <w:rFonts w:hint="eastAsia"/>
                <w:color w:val="auto"/>
                <w:highlight w:val="none"/>
                <w:lang w:val="en-US" w:eastAsia="zh-CN"/>
              </w:rPr>
              <w:t>监控</w:t>
            </w:r>
            <w:r>
              <w:rPr>
                <w:color w:val="auto"/>
                <w:highlight w:val="none"/>
                <w:lang w:val="en-US" w:eastAsia="zh-CN"/>
              </w:rPr>
              <w:t>保护功能，</w:t>
            </w:r>
            <w:r>
              <w:rPr>
                <w:rFonts w:hint="eastAsia"/>
                <w:color w:val="auto"/>
                <w:highlight w:val="none"/>
                <w:lang w:val="en-US" w:eastAsia="zh-CN"/>
              </w:rPr>
              <w:t>可实时监测</w:t>
            </w:r>
            <w:r>
              <w:rPr>
                <w:color w:val="auto"/>
                <w:highlight w:val="none"/>
                <w:lang w:val="en-US" w:eastAsia="zh-CN"/>
              </w:rPr>
              <w:t>整机温度值，并</w:t>
            </w:r>
            <w:r>
              <w:rPr>
                <w:rFonts w:hint="eastAsia"/>
                <w:color w:val="auto"/>
                <w:highlight w:val="none"/>
                <w:lang w:val="en-US" w:eastAsia="zh-CN"/>
              </w:rPr>
              <w:t>可在主页</w:t>
            </w:r>
            <w:r>
              <w:rPr>
                <w:color w:val="auto"/>
                <w:highlight w:val="none"/>
                <w:lang w:val="en-US" w:eastAsia="zh-CN"/>
              </w:rPr>
              <w:t>上显示温度情况，能够根据温度变化显示不同的颜色以提示</w:t>
            </w:r>
            <w:r>
              <w:rPr>
                <w:rFonts w:hint="eastAsia"/>
                <w:color w:val="auto"/>
                <w:highlight w:val="none"/>
                <w:lang w:val="en-US" w:eastAsia="zh-CN"/>
              </w:rPr>
              <w:t>用户</w:t>
            </w:r>
            <w:r>
              <w:rPr>
                <w:color w:val="auto"/>
                <w:highlight w:val="none"/>
                <w:lang w:val="en-US" w:eastAsia="zh-CN"/>
              </w:rPr>
              <w:t>温度情况</w:t>
            </w:r>
            <w:r>
              <w:rPr>
                <w:rFonts w:hint="eastAsia"/>
                <w:color w:val="auto"/>
                <w:highlight w:val="none"/>
                <w:lang w:val="en-US" w:eastAsia="zh-CN"/>
              </w:rPr>
              <w:t>；</w:t>
            </w:r>
          </w:p>
          <w:p>
            <w:pPr>
              <w:pStyle w:val="6"/>
              <w:numPr>
                <w:ilvl w:val="0"/>
                <w:numId w:val="3"/>
              </w:numPr>
              <w:ind w:firstLineChars="0"/>
              <w:rPr>
                <w:color w:val="auto"/>
                <w:highlight w:val="none"/>
                <w:lang w:val="en-US" w:eastAsia="zh-CN"/>
              </w:rPr>
            </w:pPr>
            <w:r>
              <w:rPr>
                <w:rFonts w:hint="eastAsia"/>
                <w:color w:val="auto"/>
                <w:highlight w:val="none"/>
                <w:lang w:val="en-US" w:eastAsia="zh-CN"/>
              </w:rPr>
              <w:t>遥控器具备</w:t>
            </w:r>
            <w:r>
              <w:rPr>
                <w:color w:val="auto"/>
                <w:highlight w:val="none"/>
                <w:lang w:val="en-US" w:eastAsia="zh-CN"/>
              </w:rPr>
              <w:t>电视遥控功能</w:t>
            </w:r>
            <w:r>
              <w:rPr>
                <w:rFonts w:hint="eastAsia"/>
                <w:color w:val="auto"/>
                <w:highlight w:val="none"/>
                <w:lang w:val="en-US" w:eastAsia="zh-CN"/>
              </w:rPr>
              <w:t>和</w:t>
            </w:r>
            <w:r>
              <w:rPr>
                <w:color w:val="auto"/>
                <w:highlight w:val="none"/>
                <w:lang w:val="en-US" w:eastAsia="zh-CN"/>
              </w:rPr>
              <w:t>电脑键盘</w:t>
            </w:r>
            <w:r>
              <w:rPr>
                <w:rFonts w:hint="eastAsia"/>
                <w:color w:val="auto"/>
                <w:highlight w:val="none"/>
                <w:lang w:val="en-US" w:eastAsia="zh-CN"/>
              </w:rPr>
              <w:t>常用</w:t>
            </w:r>
            <w:r>
              <w:rPr>
                <w:color w:val="auto"/>
                <w:highlight w:val="none"/>
                <w:lang w:val="en-US" w:eastAsia="zh-CN"/>
              </w:rPr>
              <w:t>的</w:t>
            </w:r>
            <w:r>
              <w:rPr>
                <w:rFonts w:hint="eastAsia"/>
                <w:color w:val="auto"/>
                <w:highlight w:val="none"/>
                <w:lang w:val="en-US" w:eastAsia="zh-CN"/>
              </w:rPr>
              <w:t>F1</w:t>
            </w:r>
            <w:r>
              <w:rPr>
                <w:color w:val="auto"/>
                <w:highlight w:val="none"/>
                <w:lang w:val="en-US" w:eastAsia="zh-CN"/>
              </w:rPr>
              <w:t>-F12</w:t>
            </w:r>
            <w:r>
              <w:rPr>
                <w:rFonts w:hint="eastAsia"/>
                <w:color w:val="auto"/>
                <w:highlight w:val="none"/>
                <w:lang w:val="en-US" w:eastAsia="zh-CN"/>
              </w:rPr>
              <w:t>功能</w:t>
            </w:r>
            <w:r>
              <w:rPr>
                <w:color w:val="auto"/>
                <w:highlight w:val="none"/>
                <w:lang w:val="en-US" w:eastAsia="zh-CN"/>
              </w:rPr>
              <w:t>键、</w:t>
            </w:r>
            <w:r>
              <w:rPr>
                <w:rFonts w:hint="eastAsia"/>
                <w:color w:val="auto"/>
                <w:highlight w:val="none"/>
                <w:lang w:val="en-US" w:eastAsia="zh-CN"/>
              </w:rPr>
              <w:t>W</w:t>
            </w:r>
            <w:r>
              <w:rPr>
                <w:color w:val="auto"/>
                <w:highlight w:val="none"/>
                <w:lang w:val="en-US" w:eastAsia="zh-CN"/>
              </w:rPr>
              <w:t>indows等快捷按键</w:t>
            </w:r>
            <w:r>
              <w:rPr>
                <w:rFonts w:hint="eastAsia"/>
                <w:color w:val="auto"/>
                <w:highlight w:val="none"/>
                <w:lang w:val="en-US" w:eastAsia="zh-CN"/>
              </w:rPr>
              <w:t>，</w:t>
            </w:r>
            <w:r>
              <w:rPr>
                <w:color w:val="auto"/>
                <w:highlight w:val="none"/>
                <w:lang w:val="en-US" w:eastAsia="zh-CN"/>
              </w:rPr>
              <w:t>可实现一键开启白板软件</w:t>
            </w:r>
            <w:r>
              <w:rPr>
                <w:rFonts w:hint="eastAsia"/>
                <w:color w:val="auto"/>
                <w:highlight w:val="none"/>
                <w:lang w:val="en-US" w:eastAsia="zh-CN"/>
              </w:rPr>
              <w:t>、PPT上下</w:t>
            </w:r>
            <w:r>
              <w:rPr>
                <w:color w:val="auto"/>
                <w:highlight w:val="none"/>
                <w:lang w:val="en-US" w:eastAsia="zh-CN"/>
              </w:rPr>
              <w:t>翻页</w:t>
            </w:r>
            <w:r>
              <w:rPr>
                <w:rFonts w:hint="eastAsia"/>
                <w:color w:val="auto"/>
                <w:highlight w:val="none"/>
                <w:lang w:val="en-US" w:eastAsia="zh-CN"/>
              </w:rPr>
              <w:t>、</w:t>
            </w:r>
            <w:r>
              <w:rPr>
                <w:color w:val="auto"/>
                <w:highlight w:val="none"/>
                <w:lang w:val="en-US" w:eastAsia="zh-CN"/>
              </w:rPr>
              <w:t>一键锁定</w:t>
            </w:r>
            <w:r>
              <w:rPr>
                <w:rFonts w:hint="eastAsia"/>
                <w:color w:val="auto"/>
                <w:highlight w:val="none"/>
                <w:lang w:val="en-US" w:eastAsia="zh-CN"/>
              </w:rPr>
              <w:t>/解锁</w:t>
            </w:r>
            <w:r>
              <w:rPr>
                <w:color w:val="auto"/>
                <w:highlight w:val="none"/>
                <w:lang w:val="en-US" w:eastAsia="zh-CN"/>
              </w:rPr>
              <w:t>触摸及实体按键、一键黑屏</w:t>
            </w:r>
            <w:r>
              <w:rPr>
                <w:rFonts w:hint="eastAsia"/>
                <w:color w:val="auto"/>
                <w:highlight w:val="none"/>
                <w:lang w:val="en-US" w:eastAsia="zh-CN"/>
              </w:rPr>
              <w:t>、一键</w:t>
            </w:r>
            <w:r>
              <w:rPr>
                <w:color w:val="auto"/>
                <w:highlight w:val="none"/>
                <w:lang w:val="en-US" w:eastAsia="zh-CN"/>
              </w:rPr>
              <w:t>截屏、</w:t>
            </w:r>
            <w:r>
              <w:rPr>
                <w:rFonts w:hint="eastAsia"/>
                <w:color w:val="auto"/>
                <w:highlight w:val="none"/>
                <w:lang w:val="en-US" w:eastAsia="zh-CN"/>
              </w:rPr>
              <w:t>一键冻结</w:t>
            </w:r>
            <w:r>
              <w:rPr>
                <w:color w:val="auto"/>
                <w:highlight w:val="none"/>
                <w:lang w:val="en-US" w:eastAsia="zh-CN"/>
              </w:rPr>
              <w:t>屏、一键查看温度等功能</w:t>
            </w:r>
            <w:r>
              <w:rPr>
                <w:rFonts w:hint="eastAsia"/>
                <w:color w:val="auto"/>
                <w:highlight w:val="none"/>
                <w:lang w:val="en-US" w:eastAsia="zh-CN"/>
              </w:rPr>
              <w:t>；</w:t>
            </w:r>
          </w:p>
          <w:p>
            <w:pPr>
              <w:pStyle w:val="6"/>
              <w:numPr>
                <w:ilvl w:val="0"/>
                <w:numId w:val="3"/>
              </w:numPr>
              <w:ind w:firstLineChars="0"/>
              <w:rPr>
                <w:color w:val="auto"/>
                <w:highlight w:val="none"/>
                <w:lang w:val="en-US" w:eastAsia="zh-CN"/>
              </w:rPr>
            </w:pPr>
            <w:r>
              <w:rPr>
                <w:rFonts w:hint="eastAsia"/>
                <w:color w:val="auto"/>
                <w:highlight w:val="none"/>
                <w:lang w:val="en-US" w:eastAsia="zh-CN"/>
              </w:rPr>
              <w:t>产品</w:t>
            </w:r>
            <w:r>
              <w:rPr>
                <w:color w:val="auto"/>
                <w:highlight w:val="none"/>
                <w:lang w:val="en-US" w:eastAsia="zh-CN"/>
              </w:rPr>
              <w:t>外接电脑时，可自动识别信号源，并且可供用户选择是否切换输入</w:t>
            </w:r>
            <w:r>
              <w:rPr>
                <w:rFonts w:hint="eastAsia"/>
                <w:color w:val="auto"/>
                <w:highlight w:val="none"/>
                <w:lang w:val="en-US" w:eastAsia="zh-CN"/>
              </w:rPr>
              <w:t>信号</w:t>
            </w:r>
            <w:r>
              <w:rPr>
                <w:color w:val="auto"/>
                <w:highlight w:val="none"/>
                <w:lang w:val="en-US" w:eastAsia="zh-CN"/>
              </w:rPr>
              <w:t>源画面</w:t>
            </w:r>
            <w:r>
              <w:rPr>
                <w:rFonts w:hint="eastAsia"/>
                <w:color w:val="auto"/>
                <w:highlight w:val="none"/>
                <w:lang w:val="en-US" w:eastAsia="zh-CN"/>
              </w:rPr>
              <w:t>，</w:t>
            </w:r>
            <w:r>
              <w:rPr>
                <w:color w:val="auto"/>
                <w:highlight w:val="none"/>
                <w:lang w:val="en-US" w:eastAsia="zh-CN"/>
              </w:rPr>
              <w:t>不接受强制切换</w:t>
            </w:r>
            <w:r>
              <w:rPr>
                <w:rFonts w:hint="eastAsia"/>
                <w:color w:val="auto"/>
                <w:highlight w:val="none"/>
                <w:lang w:val="en-US" w:eastAsia="zh-CN"/>
              </w:rPr>
              <w:t>（提供国家级检测中心出具的检测报告，检测报告需具有CNAS、CMA公章，并加盖供应商公章）；</w:t>
            </w:r>
          </w:p>
          <w:p>
            <w:pPr>
              <w:pStyle w:val="6"/>
              <w:numPr>
                <w:ilvl w:val="0"/>
                <w:numId w:val="3"/>
              </w:numPr>
              <w:ind w:firstLineChars="0"/>
              <w:rPr>
                <w:color w:val="auto"/>
                <w:highlight w:val="none"/>
                <w:lang w:val="en-US" w:eastAsia="zh-CN"/>
              </w:rPr>
            </w:pPr>
            <w:r>
              <w:rPr>
                <w:rFonts w:hint="eastAsia"/>
                <w:color w:val="auto"/>
                <w:highlight w:val="none"/>
                <w:lang w:val="en-US" w:eastAsia="zh-CN"/>
              </w:rPr>
              <w:t>当信号源</w:t>
            </w:r>
            <w:r>
              <w:rPr>
                <w:color w:val="auto"/>
                <w:highlight w:val="none"/>
                <w:lang w:val="en-US" w:eastAsia="zh-CN"/>
              </w:rPr>
              <w:t>切换后，切换后的信号源状态如果切断或处于无信号状态下，信号</w:t>
            </w:r>
            <w:r>
              <w:rPr>
                <w:rFonts w:hint="eastAsia"/>
                <w:color w:val="auto"/>
                <w:highlight w:val="none"/>
                <w:lang w:val="en-US" w:eastAsia="zh-CN"/>
              </w:rPr>
              <w:t>源可</w:t>
            </w:r>
            <w:r>
              <w:rPr>
                <w:color w:val="auto"/>
                <w:highlight w:val="none"/>
                <w:lang w:val="en-US" w:eastAsia="zh-CN"/>
              </w:rPr>
              <w:t>自动</w:t>
            </w:r>
            <w:r>
              <w:rPr>
                <w:rFonts w:hint="eastAsia"/>
                <w:color w:val="auto"/>
                <w:highlight w:val="none"/>
                <w:lang w:val="en-US" w:eastAsia="zh-CN"/>
              </w:rPr>
              <w:t>返回</w:t>
            </w:r>
            <w:r>
              <w:rPr>
                <w:color w:val="auto"/>
                <w:highlight w:val="none"/>
                <w:lang w:val="en-US" w:eastAsia="zh-CN"/>
              </w:rPr>
              <w:t>上一通道</w:t>
            </w:r>
            <w:r>
              <w:rPr>
                <w:rFonts w:hint="eastAsia"/>
                <w:color w:val="auto"/>
                <w:highlight w:val="none"/>
                <w:lang w:val="en-US" w:eastAsia="zh-CN"/>
              </w:rPr>
              <w:t>；</w:t>
            </w:r>
          </w:p>
          <w:p>
            <w:pPr>
              <w:pStyle w:val="6"/>
              <w:numPr>
                <w:ilvl w:val="0"/>
                <w:numId w:val="3"/>
              </w:numPr>
              <w:ind w:firstLineChars="0"/>
              <w:rPr>
                <w:color w:val="auto"/>
                <w:highlight w:val="none"/>
                <w:lang w:val="en-US" w:eastAsia="zh-CN"/>
              </w:rPr>
            </w:pPr>
            <w:r>
              <w:rPr>
                <w:rFonts w:hint="eastAsia"/>
                <w:color w:val="auto"/>
                <w:highlight w:val="none"/>
                <w:lang w:val="en-US" w:eastAsia="zh-CN"/>
              </w:rPr>
              <w:t>具备</w:t>
            </w:r>
            <w:r>
              <w:rPr>
                <w:color w:val="auto"/>
                <w:highlight w:val="none"/>
                <w:lang w:val="en-US" w:eastAsia="zh-CN"/>
              </w:rPr>
              <w:t>4个或以上信源通道画面预览，其显示画面可设置任意通道的预览画面，点击预览画面即可进入设置的信号源通道；</w:t>
            </w:r>
          </w:p>
          <w:p>
            <w:pPr>
              <w:pStyle w:val="6"/>
              <w:numPr>
                <w:ilvl w:val="0"/>
                <w:numId w:val="3"/>
              </w:numPr>
              <w:ind w:firstLineChars="0"/>
              <w:rPr>
                <w:color w:val="auto"/>
                <w:highlight w:val="none"/>
                <w:lang w:val="en-US" w:eastAsia="zh-CN"/>
              </w:rPr>
            </w:pPr>
            <w:r>
              <w:rPr>
                <w:rFonts w:hint="eastAsia"/>
                <w:color w:val="auto"/>
                <w:highlight w:val="none"/>
                <w:lang w:val="en-US" w:eastAsia="zh-CN"/>
              </w:rPr>
              <w:t>当</w:t>
            </w:r>
            <w:r>
              <w:rPr>
                <w:color w:val="auto"/>
                <w:highlight w:val="none"/>
                <w:lang w:val="en-US" w:eastAsia="zh-CN"/>
              </w:rPr>
              <w:t>设备在长时间处于无信号接收状态</w:t>
            </w:r>
            <w:r>
              <w:rPr>
                <w:rFonts w:hint="eastAsia"/>
                <w:color w:val="auto"/>
                <w:highlight w:val="none"/>
                <w:lang w:val="en-US" w:eastAsia="zh-CN"/>
              </w:rPr>
              <w:t>且</w:t>
            </w:r>
            <w:r>
              <w:rPr>
                <w:color w:val="auto"/>
                <w:highlight w:val="none"/>
                <w:lang w:val="en-US" w:eastAsia="zh-CN"/>
              </w:rPr>
              <w:t>无人操作</w:t>
            </w:r>
            <w:r>
              <w:rPr>
                <w:rFonts w:hint="eastAsia"/>
                <w:color w:val="auto"/>
                <w:highlight w:val="none"/>
                <w:lang w:val="en-US" w:eastAsia="zh-CN"/>
              </w:rPr>
              <w:t>时</w:t>
            </w:r>
            <w:r>
              <w:rPr>
                <w:color w:val="auto"/>
                <w:highlight w:val="none"/>
                <w:lang w:val="en-US" w:eastAsia="zh-CN"/>
              </w:rPr>
              <w:t>，将会自动黑屏</w:t>
            </w:r>
            <w:r>
              <w:rPr>
                <w:rFonts w:hint="eastAsia"/>
                <w:color w:val="auto"/>
                <w:highlight w:val="none"/>
                <w:lang w:val="en-US" w:eastAsia="zh-CN"/>
              </w:rPr>
              <w:t>待机</w:t>
            </w:r>
            <w:r>
              <w:rPr>
                <w:color w:val="auto"/>
                <w:highlight w:val="none"/>
                <w:lang w:val="en-US" w:eastAsia="zh-CN"/>
              </w:rPr>
              <w:t>，节</w:t>
            </w:r>
            <w:r>
              <w:rPr>
                <w:rFonts w:hint="eastAsia"/>
                <w:color w:val="auto"/>
                <w:highlight w:val="none"/>
                <w:lang w:val="en-US" w:eastAsia="zh-CN"/>
              </w:rPr>
              <w:t>约</w:t>
            </w:r>
            <w:r>
              <w:rPr>
                <w:color w:val="auto"/>
                <w:highlight w:val="none"/>
                <w:lang w:val="en-US" w:eastAsia="zh-CN"/>
              </w:rPr>
              <w:t>能耗</w:t>
            </w:r>
            <w:r>
              <w:rPr>
                <w:rFonts w:hint="eastAsia"/>
                <w:color w:val="auto"/>
                <w:highlight w:val="none"/>
                <w:lang w:val="en-US" w:eastAsia="zh-CN"/>
              </w:rPr>
              <w:t>，</w:t>
            </w:r>
            <w:r>
              <w:rPr>
                <w:color w:val="auto"/>
                <w:highlight w:val="none"/>
                <w:lang w:val="en-US" w:eastAsia="zh-CN"/>
              </w:rPr>
              <w:t>此</w:t>
            </w:r>
            <w:r>
              <w:rPr>
                <w:rFonts w:hint="eastAsia"/>
                <w:color w:val="auto"/>
                <w:highlight w:val="none"/>
                <w:lang w:val="en-US" w:eastAsia="zh-CN"/>
              </w:rPr>
              <w:t>功能</w:t>
            </w:r>
            <w:r>
              <w:rPr>
                <w:color w:val="auto"/>
                <w:highlight w:val="none"/>
                <w:lang w:val="en-US" w:eastAsia="zh-CN"/>
              </w:rPr>
              <w:t>可选择开启或</w:t>
            </w:r>
            <w:r>
              <w:rPr>
                <w:rFonts w:hint="eastAsia"/>
                <w:color w:val="auto"/>
                <w:highlight w:val="none"/>
                <w:lang w:val="en-US" w:eastAsia="zh-CN"/>
              </w:rPr>
              <w:t>关闭；</w:t>
            </w:r>
          </w:p>
          <w:p>
            <w:pPr>
              <w:pStyle w:val="6"/>
              <w:numPr>
                <w:ilvl w:val="0"/>
                <w:numId w:val="3"/>
              </w:numPr>
              <w:ind w:firstLineChars="0"/>
              <w:rPr>
                <w:color w:val="auto"/>
                <w:highlight w:val="none"/>
                <w:lang w:val="en-US" w:eastAsia="zh-CN"/>
              </w:rPr>
            </w:pPr>
            <w:r>
              <w:rPr>
                <w:color w:val="auto"/>
                <w:highlight w:val="none"/>
                <w:lang w:val="en-US" w:eastAsia="zh-CN"/>
              </w:rPr>
              <w:t>可自定义修改锁屏密码，</w:t>
            </w:r>
            <w:r>
              <w:rPr>
                <w:rFonts w:hint="eastAsia"/>
                <w:color w:val="auto"/>
                <w:highlight w:val="none"/>
                <w:lang w:val="en-US" w:eastAsia="zh-CN"/>
              </w:rPr>
              <w:t>以</w:t>
            </w:r>
            <w:r>
              <w:rPr>
                <w:color w:val="auto"/>
                <w:highlight w:val="none"/>
                <w:lang w:val="en-US" w:eastAsia="zh-CN"/>
              </w:rPr>
              <w:t>有效保护老师教学</w:t>
            </w:r>
            <w:r>
              <w:rPr>
                <w:rFonts w:hint="eastAsia"/>
                <w:color w:val="auto"/>
                <w:highlight w:val="none"/>
                <w:lang w:val="en-US" w:eastAsia="zh-CN"/>
              </w:rPr>
              <w:t>内容；</w:t>
            </w:r>
          </w:p>
          <w:p>
            <w:pPr>
              <w:pStyle w:val="6"/>
              <w:numPr>
                <w:ilvl w:val="0"/>
                <w:numId w:val="3"/>
              </w:numPr>
              <w:ind w:firstLineChars="0"/>
              <w:rPr>
                <w:color w:val="auto"/>
                <w:highlight w:val="none"/>
                <w:lang w:val="en-US" w:eastAsia="zh-CN"/>
              </w:rPr>
            </w:pPr>
            <w:r>
              <w:rPr>
                <w:rFonts w:hint="eastAsia"/>
                <w:color w:val="auto"/>
                <w:highlight w:val="none"/>
                <w:lang w:val="en-US" w:eastAsia="zh-CN"/>
              </w:rPr>
              <w:t>整机</w:t>
            </w:r>
            <w:r>
              <w:rPr>
                <w:color w:val="auto"/>
                <w:highlight w:val="none"/>
                <w:lang w:val="en-US" w:eastAsia="zh-CN"/>
              </w:rPr>
              <w:t>具有待机节能功能，</w:t>
            </w:r>
            <w:r>
              <w:rPr>
                <w:rFonts w:hint="eastAsia"/>
                <w:color w:val="auto"/>
                <w:highlight w:val="none"/>
                <w:lang w:val="en-US" w:eastAsia="zh-CN"/>
              </w:rPr>
              <w:t>具有</w:t>
            </w:r>
            <w:r>
              <w:rPr>
                <w:color w:val="auto"/>
                <w:highlight w:val="none"/>
                <w:lang w:val="en-US" w:eastAsia="zh-CN"/>
              </w:rPr>
              <w:t>触摸、遥控、按键多种</w:t>
            </w:r>
            <w:r>
              <w:rPr>
                <w:rFonts w:hint="eastAsia"/>
                <w:color w:val="auto"/>
                <w:highlight w:val="none"/>
                <w:lang w:val="en-US" w:eastAsia="zh-CN"/>
              </w:rPr>
              <w:t>便捷</w:t>
            </w:r>
            <w:r>
              <w:rPr>
                <w:color w:val="auto"/>
                <w:highlight w:val="none"/>
                <w:lang w:val="en-US" w:eastAsia="zh-CN"/>
              </w:rPr>
              <w:t>方式开启</w:t>
            </w:r>
            <w:r>
              <w:rPr>
                <w:rFonts w:hint="eastAsia"/>
                <w:color w:val="auto"/>
                <w:highlight w:val="none"/>
                <w:lang w:val="en-US" w:eastAsia="zh-CN"/>
              </w:rPr>
              <w:t>节能</w:t>
            </w:r>
            <w:r>
              <w:rPr>
                <w:color w:val="auto"/>
                <w:highlight w:val="none"/>
                <w:lang w:val="en-US" w:eastAsia="zh-CN"/>
              </w:rPr>
              <w:t>待机功能</w:t>
            </w:r>
            <w:r>
              <w:rPr>
                <w:rFonts w:hint="eastAsia"/>
                <w:color w:val="auto"/>
                <w:highlight w:val="none"/>
                <w:lang w:val="en-US" w:eastAsia="zh-CN"/>
              </w:rPr>
              <w:t>，且须具有五指长按节能待机和唤醒功能；</w:t>
            </w:r>
          </w:p>
          <w:p>
            <w:pPr>
              <w:pStyle w:val="6"/>
              <w:numPr>
                <w:ilvl w:val="0"/>
                <w:numId w:val="3"/>
              </w:numPr>
              <w:ind w:firstLineChars="0"/>
              <w:rPr>
                <w:color w:val="auto"/>
                <w:highlight w:val="none"/>
                <w:lang w:val="en-US" w:eastAsia="zh-CN"/>
              </w:rPr>
            </w:pPr>
            <w:r>
              <w:rPr>
                <w:rFonts w:hint="eastAsia"/>
                <w:color w:val="auto"/>
                <w:highlight w:val="none"/>
                <w:lang w:val="en-US" w:eastAsia="zh-CN"/>
              </w:rPr>
              <w:t>在</w:t>
            </w:r>
            <w:r>
              <w:rPr>
                <w:color w:val="auto"/>
                <w:highlight w:val="none"/>
                <w:lang w:val="en-US" w:eastAsia="zh-CN"/>
              </w:rPr>
              <w:t>节能黑屏状态下，可以正常输出音频内容，实现单独听功能</w:t>
            </w:r>
            <w:r>
              <w:rPr>
                <w:rFonts w:hint="eastAsia"/>
                <w:color w:val="auto"/>
                <w:highlight w:val="none"/>
                <w:lang w:val="en-US" w:eastAsia="zh-CN"/>
              </w:rPr>
              <w:t>；</w:t>
            </w:r>
          </w:p>
          <w:p>
            <w:pPr>
              <w:pStyle w:val="6"/>
              <w:numPr>
                <w:ilvl w:val="0"/>
                <w:numId w:val="3"/>
              </w:numPr>
              <w:ind w:firstLineChars="0"/>
              <w:rPr>
                <w:color w:val="auto"/>
                <w:highlight w:val="none"/>
                <w:lang w:val="en-US" w:eastAsia="zh-CN"/>
              </w:rPr>
            </w:pPr>
            <w:r>
              <w:rPr>
                <w:rFonts w:hint="eastAsia"/>
                <w:color w:val="auto"/>
                <w:highlight w:val="none"/>
                <w:lang w:val="en-US" w:eastAsia="zh-CN"/>
              </w:rPr>
              <w:t>定时</w:t>
            </w:r>
            <w:r>
              <w:rPr>
                <w:color w:val="auto"/>
                <w:highlight w:val="none"/>
                <w:lang w:val="en-US" w:eastAsia="zh-CN"/>
              </w:rPr>
              <w:t>开</w:t>
            </w:r>
            <w:r>
              <w:rPr>
                <w:rFonts w:hint="eastAsia"/>
                <w:color w:val="auto"/>
                <w:highlight w:val="none"/>
                <w:lang w:val="en-US" w:eastAsia="zh-CN"/>
              </w:rPr>
              <w:t>关机</w:t>
            </w:r>
            <w:r>
              <w:rPr>
                <w:color w:val="auto"/>
                <w:highlight w:val="none"/>
                <w:lang w:val="en-US" w:eastAsia="zh-CN"/>
              </w:rPr>
              <w:t>，整</w:t>
            </w:r>
            <w:r>
              <w:rPr>
                <w:rFonts w:hint="eastAsia"/>
                <w:color w:val="auto"/>
                <w:highlight w:val="none"/>
                <w:lang w:val="en-US" w:eastAsia="zh-CN"/>
              </w:rPr>
              <w:t>机可以设定（每天</w:t>
            </w:r>
            <w:r>
              <w:rPr>
                <w:color w:val="auto"/>
                <w:highlight w:val="none"/>
                <w:lang w:val="en-US" w:eastAsia="zh-CN"/>
              </w:rPr>
              <w:t>、周一至周五、周一至周六、周六至周日、仅周日、仅一次</w:t>
            </w:r>
            <w:r>
              <w:rPr>
                <w:rFonts w:hint="eastAsia"/>
                <w:color w:val="auto"/>
                <w:highlight w:val="none"/>
                <w:lang w:val="en-US" w:eastAsia="zh-CN"/>
              </w:rPr>
              <w:t>等）</w:t>
            </w:r>
            <w:r>
              <w:rPr>
                <w:color w:val="auto"/>
                <w:highlight w:val="none"/>
                <w:lang w:val="en-US" w:eastAsia="zh-CN"/>
              </w:rPr>
              <w:t>不同开关机</w:t>
            </w:r>
            <w:r>
              <w:rPr>
                <w:rFonts w:hint="eastAsia"/>
                <w:color w:val="auto"/>
                <w:highlight w:val="none"/>
                <w:lang w:val="en-US" w:eastAsia="zh-CN"/>
              </w:rPr>
              <w:t>时段，</w:t>
            </w:r>
            <w:r>
              <w:rPr>
                <w:color w:val="auto"/>
                <w:highlight w:val="none"/>
                <w:lang w:val="en-US" w:eastAsia="zh-CN"/>
              </w:rPr>
              <w:t>根据不同的教学场景来</w:t>
            </w:r>
            <w:r>
              <w:rPr>
                <w:rFonts w:hint="eastAsia"/>
                <w:color w:val="auto"/>
                <w:highlight w:val="none"/>
                <w:lang w:val="en-US" w:eastAsia="zh-CN"/>
              </w:rPr>
              <w:t>设定</w:t>
            </w:r>
            <w:r>
              <w:rPr>
                <w:color w:val="auto"/>
                <w:highlight w:val="none"/>
                <w:lang w:val="en-US" w:eastAsia="zh-CN"/>
              </w:rPr>
              <w:t>不同时段的开关机时间，</w:t>
            </w:r>
            <w:r>
              <w:rPr>
                <w:rFonts w:hint="eastAsia"/>
                <w:color w:val="auto"/>
                <w:highlight w:val="none"/>
                <w:lang w:val="en-US" w:eastAsia="zh-CN"/>
              </w:rPr>
              <w:t>可</w:t>
            </w:r>
            <w:r>
              <w:rPr>
                <w:color w:val="auto"/>
                <w:highlight w:val="none"/>
                <w:lang w:val="en-US" w:eastAsia="zh-CN"/>
              </w:rPr>
              <w:t>实现最大</w:t>
            </w:r>
            <w:r>
              <w:rPr>
                <w:rFonts w:hint="eastAsia"/>
                <w:color w:val="auto"/>
                <w:highlight w:val="none"/>
                <w:lang w:val="en-US" w:eastAsia="zh-CN"/>
              </w:rPr>
              <w:t>程度</w:t>
            </w:r>
            <w:r>
              <w:rPr>
                <w:color w:val="auto"/>
                <w:highlight w:val="none"/>
                <w:lang w:val="en-US" w:eastAsia="zh-CN"/>
              </w:rPr>
              <w:t>的</w:t>
            </w:r>
            <w:r>
              <w:rPr>
                <w:rFonts w:hint="eastAsia"/>
                <w:color w:val="auto"/>
                <w:highlight w:val="none"/>
                <w:lang w:val="en-US" w:eastAsia="zh-CN"/>
              </w:rPr>
              <w:t>节能</w:t>
            </w:r>
            <w:r>
              <w:rPr>
                <w:color w:val="auto"/>
                <w:highlight w:val="none"/>
                <w:lang w:val="en-US" w:eastAsia="zh-CN"/>
              </w:rPr>
              <w:t>环保</w:t>
            </w:r>
            <w:r>
              <w:rPr>
                <w:rFonts w:hint="eastAsia"/>
                <w:color w:val="auto"/>
                <w:highlight w:val="none"/>
                <w:lang w:val="en-US" w:eastAsia="zh-CN"/>
              </w:rPr>
              <w:t>；</w:t>
            </w:r>
          </w:p>
          <w:p>
            <w:pPr>
              <w:pStyle w:val="6"/>
              <w:numPr>
                <w:ilvl w:val="0"/>
                <w:numId w:val="3"/>
              </w:numPr>
              <w:ind w:firstLineChars="0"/>
              <w:rPr>
                <w:color w:val="auto"/>
                <w:highlight w:val="none"/>
                <w:lang w:val="en-US" w:eastAsia="zh-CN"/>
              </w:rPr>
            </w:pPr>
            <w:r>
              <w:rPr>
                <w:rFonts w:hint="eastAsia"/>
                <w:color w:val="auto"/>
                <w:highlight w:val="none"/>
                <w:lang w:val="en-US" w:eastAsia="zh-CN"/>
              </w:rPr>
              <w:t>整机须具有设置菜单栏显示时间，触摸菜单调出后，</w:t>
            </w:r>
            <w:r>
              <w:rPr>
                <w:color w:val="auto"/>
                <w:highlight w:val="none"/>
                <w:lang w:val="en-US" w:eastAsia="zh-CN"/>
              </w:rPr>
              <w:t>可</w:t>
            </w:r>
            <w:r>
              <w:rPr>
                <w:rFonts w:hint="eastAsia"/>
                <w:color w:val="auto"/>
                <w:highlight w:val="none"/>
                <w:lang w:val="en-US" w:eastAsia="zh-CN"/>
              </w:rPr>
              <w:t>设置5S、10S、15S、20S、25</w:t>
            </w:r>
            <w:r>
              <w:rPr>
                <w:color w:val="auto"/>
                <w:highlight w:val="none"/>
                <w:lang w:val="en-US" w:eastAsia="zh-CN"/>
              </w:rPr>
              <w:t>S</w:t>
            </w:r>
            <w:r>
              <w:rPr>
                <w:rFonts w:hint="eastAsia"/>
                <w:color w:val="auto"/>
                <w:highlight w:val="none"/>
                <w:lang w:val="en-US" w:eastAsia="zh-CN"/>
              </w:rPr>
              <w:t>显示后可自动隐藏，无须手动隐藏；</w:t>
            </w:r>
          </w:p>
          <w:p>
            <w:pPr>
              <w:pStyle w:val="6"/>
              <w:numPr>
                <w:ilvl w:val="0"/>
                <w:numId w:val="3"/>
              </w:numPr>
              <w:ind w:firstLineChars="0"/>
              <w:rPr>
                <w:color w:val="auto"/>
                <w:highlight w:val="none"/>
                <w:lang w:val="en-US" w:eastAsia="zh-CN"/>
              </w:rPr>
            </w:pPr>
            <w:r>
              <w:rPr>
                <w:rFonts w:hint="eastAsia"/>
                <w:color w:val="auto"/>
                <w:highlight w:val="none"/>
                <w:lang w:val="en-US" w:eastAsia="zh-CN"/>
              </w:rPr>
              <w:t>在任意信号输入通道下可通过悬浮菜单实现</w:t>
            </w:r>
            <w:r>
              <w:rPr>
                <w:color w:val="auto"/>
                <w:highlight w:val="none"/>
                <w:lang w:val="en-US" w:eastAsia="zh-CN"/>
              </w:rPr>
              <w:t>一键切换内置电脑</w:t>
            </w:r>
            <w:r>
              <w:rPr>
                <w:rFonts w:hint="eastAsia"/>
                <w:color w:val="auto"/>
                <w:highlight w:val="none"/>
                <w:lang w:val="en-US" w:eastAsia="zh-CN"/>
              </w:rPr>
              <w:t>、</w:t>
            </w:r>
            <w:r>
              <w:rPr>
                <w:color w:val="auto"/>
                <w:highlight w:val="none"/>
                <w:lang w:val="en-US" w:eastAsia="zh-CN"/>
              </w:rPr>
              <w:t>一键主页</w:t>
            </w:r>
            <w:r>
              <w:rPr>
                <w:rFonts w:hint="eastAsia"/>
                <w:color w:val="auto"/>
                <w:highlight w:val="none"/>
                <w:lang w:val="en-US" w:eastAsia="zh-CN"/>
              </w:rPr>
              <w:t>、Windows下一键下拉半屏触摸、返回等七个悬浮菜单功能，</w:t>
            </w:r>
            <w:r>
              <w:rPr>
                <w:color w:val="auto"/>
                <w:highlight w:val="none"/>
                <w:lang w:val="en-US" w:eastAsia="zh-CN"/>
              </w:rPr>
              <w:t>可</w:t>
            </w:r>
            <w:r>
              <w:rPr>
                <w:rFonts w:hint="eastAsia"/>
                <w:color w:val="auto"/>
                <w:highlight w:val="none"/>
                <w:lang w:val="en-US" w:eastAsia="zh-CN"/>
              </w:rPr>
              <w:t>方便老师上课使用；</w:t>
            </w:r>
          </w:p>
          <w:p>
            <w:pPr>
              <w:pStyle w:val="6"/>
              <w:numPr>
                <w:ilvl w:val="0"/>
                <w:numId w:val="3"/>
              </w:numPr>
              <w:ind w:firstLineChars="0"/>
              <w:rPr>
                <w:color w:val="auto"/>
                <w:highlight w:val="none"/>
                <w:lang w:val="en-US" w:eastAsia="zh-CN"/>
              </w:rPr>
            </w:pPr>
            <w:r>
              <w:rPr>
                <w:rFonts w:hint="eastAsia"/>
                <w:color w:val="auto"/>
                <w:highlight w:val="none"/>
                <w:lang w:val="en-US" w:eastAsia="zh-CN"/>
              </w:rPr>
              <w:t>悬浮菜单</w:t>
            </w:r>
            <w:r>
              <w:rPr>
                <w:color w:val="auto"/>
                <w:highlight w:val="none"/>
                <w:lang w:val="en-US" w:eastAsia="zh-CN"/>
              </w:rPr>
              <w:t>支持自定义功能</w:t>
            </w:r>
            <w:r>
              <w:rPr>
                <w:rFonts w:hint="eastAsia"/>
                <w:color w:val="auto"/>
                <w:highlight w:val="none"/>
                <w:lang w:val="en-US" w:eastAsia="zh-CN"/>
              </w:rPr>
              <w:t>，长按悬浮</w:t>
            </w:r>
            <w:r>
              <w:rPr>
                <w:color w:val="auto"/>
                <w:highlight w:val="none"/>
                <w:lang w:val="en-US" w:eastAsia="zh-CN"/>
              </w:rPr>
              <w:t>菜单程序</w:t>
            </w:r>
            <w:r>
              <w:rPr>
                <w:rFonts w:hint="eastAsia"/>
                <w:color w:val="auto"/>
                <w:highlight w:val="none"/>
                <w:lang w:val="en-US" w:eastAsia="zh-CN"/>
              </w:rPr>
              <w:t>即可更换一键</w:t>
            </w:r>
            <w:r>
              <w:rPr>
                <w:color w:val="auto"/>
                <w:highlight w:val="none"/>
                <w:lang w:val="en-US" w:eastAsia="zh-CN"/>
              </w:rPr>
              <w:t>打开</w:t>
            </w:r>
            <w:r>
              <w:rPr>
                <w:rFonts w:hint="eastAsia"/>
                <w:color w:val="auto"/>
                <w:highlight w:val="none"/>
                <w:lang w:val="en-US" w:eastAsia="zh-CN"/>
              </w:rPr>
              <w:t>计时器</w:t>
            </w:r>
            <w:r>
              <w:rPr>
                <w:color w:val="auto"/>
                <w:highlight w:val="none"/>
                <w:lang w:val="en-US" w:eastAsia="zh-CN"/>
              </w:rPr>
              <w:t>、</w:t>
            </w:r>
            <w:r>
              <w:rPr>
                <w:rFonts w:hint="eastAsia"/>
                <w:color w:val="auto"/>
                <w:highlight w:val="none"/>
                <w:lang w:val="en-US" w:eastAsia="zh-CN"/>
              </w:rPr>
              <w:t>时钟</w:t>
            </w:r>
            <w:r>
              <w:rPr>
                <w:color w:val="auto"/>
                <w:highlight w:val="none"/>
                <w:lang w:val="en-US" w:eastAsia="zh-CN"/>
              </w:rPr>
              <w:t>、计算器、浏览器</w:t>
            </w:r>
            <w:r>
              <w:rPr>
                <w:rFonts w:hint="eastAsia"/>
                <w:color w:val="auto"/>
                <w:highlight w:val="none"/>
                <w:lang w:val="en-US" w:eastAsia="zh-CN"/>
              </w:rPr>
              <w:t>、</w:t>
            </w:r>
            <w:r>
              <w:rPr>
                <w:color w:val="auto"/>
                <w:highlight w:val="none"/>
                <w:lang w:val="en-US" w:eastAsia="zh-CN"/>
              </w:rPr>
              <w:t>相机、</w:t>
            </w:r>
            <w:r>
              <w:rPr>
                <w:rFonts w:hint="eastAsia"/>
                <w:color w:val="auto"/>
                <w:highlight w:val="none"/>
                <w:lang w:val="en-US" w:eastAsia="zh-CN"/>
              </w:rPr>
              <w:t>下载</w:t>
            </w:r>
            <w:r>
              <w:rPr>
                <w:color w:val="auto"/>
                <w:highlight w:val="none"/>
                <w:lang w:val="en-US" w:eastAsia="zh-CN"/>
              </w:rPr>
              <w:t>、音量、</w:t>
            </w:r>
            <w:r>
              <w:rPr>
                <w:rFonts w:hint="eastAsia"/>
                <w:color w:val="auto"/>
                <w:highlight w:val="none"/>
                <w:lang w:val="en-US" w:eastAsia="zh-CN"/>
              </w:rPr>
              <w:t>设置</w:t>
            </w:r>
            <w:r>
              <w:rPr>
                <w:color w:val="auto"/>
                <w:highlight w:val="none"/>
                <w:lang w:val="en-US" w:eastAsia="zh-CN"/>
              </w:rPr>
              <w:t>、亮度</w:t>
            </w:r>
            <w:r>
              <w:rPr>
                <w:rFonts w:hint="eastAsia"/>
                <w:color w:val="auto"/>
                <w:highlight w:val="none"/>
                <w:lang w:val="en-US" w:eastAsia="zh-CN"/>
              </w:rPr>
              <w:t>等20种</w:t>
            </w:r>
            <w:r>
              <w:rPr>
                <w:color w:val="auto"/>
                <w:highlight w:val="none"/>
                <w:lang w:val="en-US" w:eastAsia="zh-CN"/>
              </w:rPr>
              <w:t>以上</w:t>
            </w:r>
            <w:r>
              <w:rPr>
                <w:rFonts w:hint="eastAsia"/>
                <w:color w:val="auto"/>
                <w:highlight w:val="none"/>
                <w:lang w:val="en-US" w:eastAsia="zh-CN"/>
              </w:rPr>
              <w:t>辅助</w:t>
            </w:r>
            <w:r>
              <w:rPr>
                <w:color w:val="auto"/>
                <w:highlight w:val="none"/>
                <w:lang w:val="en-US" w:eastAsia="zh-CN"/>
              </w:rPr>
              <w:t>工具</w:t>
            </w:r>
            <w:r>
              <w:rPr>
                <w:rFonts w:hint="eastAsia"/>
                <w:color w:val="auto"/>
                <w:highlight w:val="none"/>
                <w:lang w:val="en-US" w:eastAsia="zh-CN"/>
              </w:rPr>
              <w:t>，</w:t>
            </w:r>
            <w:r>
              <w:rPr>
                <w:color w:val="auto"/>
                <w:highlight w:val="none"/>
                <w:lang w:val="en-US" w:eastAsia="zh-CN"/>
              </w:rPr>
              <w:t>方便</w:t>
            </w:r>
            <w:r>
              <w:rPr>
                <w:rFonts w:hint="eastAsia"/>
                <w:color w:val="auto"/>
                <w:highlight w:val="none"/>
                <w:lang w:val="en-US" w:eastAsia="zh-CN"/>
              </w:rPr>
              <w:t>老师</w:t>
            </w:r>
            <w:r>
              <w:rPr>
                <w:color w:val="auto"/>
                <w:highlight w:val="none"/>
                <w:lang w:val="en-US" w:eastAsia="zh-CN"/>
              </w:rPr>
              <w:t>使用</w:t>
            </w:r>
            <w:r>
              <w:rPr>
                <w:rFonts w:hint="eastAsia"/>
                <w:color w:val="auto"/>
                <w:highlight w:val="none"/>
                <w:lang w:val="en-US" w:eastAsia="zh-CN"/>
              </w:rPr>
              <w:t>；</w:t>
            </w:r>
          </w:p>
          <w:p>
            <w:pPr>
              <w:pStyle w:val="6"/>
              <w:numPr>
                <w:ilvl w:val="0"/>
                <w:numId w:val="3"/>
              </w:numPr>
              <w:ind w:firstLineChars="0"/>
              <w:rPr>
                <w:color w:val="auto"/>
                <w:highlight w:val="none"/>
                <w:lang w:val="en-US" w:eastAsia="zh-CN"/>
              </w:rPr>
            </w:pPr>
            <w:r>
              <w:rPr>
                <w:rFonts w:hint="eastAsia"/>
                <w:color w:val="auto"/>
                <w:highlight w:val="none"/>
                <w:lang w:val="en-US" w:eastAsia="zh-CN"/>
              </w:rPr>
              <w:t>悬浮菜单</w:t>
            </w:r>
            <w:r>
              <w:rPr>
                <w:color w:val="auto"/>
                <w:highlight w:val="none"/>
                <w:lang w:val="en-US" w:eastAsia="zh-CN"/>
              </w:rPr>
              <w:t>可根据老师使用习惯</w:t>
            </w:r>
            <w:r>
              <w:rPr>
                <w:rFonts w:hint="eastAsia"/>
                <w:color w:val="auto"/>
                <w:highlight w:val="none"/>
                <w:lang w:val="en-US" w:eastAsia="zh-CN"/>
              </w:rPr>
              <w:t>选择</w:t>
            </w:r>
            <w:r>
              <w:rPr>
                <w:color w:val="auto"/>
                <w:highlight w:val="none"/>
                <w:lang w:val="en-US" w:eastAsia="zh-CN"/>
              </w:rPr>
              <w:t>开启</w:t>
            </w:r>
            <w:r>
              <w:rPr>
                <w:rFonts w:hint="eastAsia"/>
                <w:color w:val="auto"/>
                <w:highlight w:val="none"/>
                <w:lang w:val="en-US" w:eastAsia="zh-CN"/>
              </w:rPr>
              <w:t>或</w:t>
            </w:r>
            <w:r>
              <w:rPr>
                <w:color w:val="auto"/>
                <w:highlight w:val="none"/>
                <w:lang w:val="en-US" w:eastAsia="zh-CN"/>
              </w:rPr>
              <w:t>关闭</w:t>
            </w:r>
            <w:r>
              <w:rPr>
                <w:rFonts w:hint="eastAsia"/>
                <w:color w:val="auto"/>
                <w:highlight w:val="none"/>
                <w:lang w:val="en-US" w:eastAsia="zh-CN"/>
              </w:rPr>
              <w:t>；</w:t>
            </w:r>
          </w:p>
          <w:p>
            <w:pPr>
              <w:pStyle w:val="6"/>
              <w:numPr>
                <w:ilvl w:val="0"/>
                <w:numId w:val="3"/>
              </w:numPr>
              <w:ind w:firstLineChars="0"/>
              <w:rPr>
                <w:color w:val="auto"/>
                <w:highlight w:val="none"/>
                <w:lang w:val="en-US" w:eastAsia="zh-CN"/>
              </w:rPr>
            </w:pPr>
            <w:r>
              <w:rPr>
                <w:rFonts w:hint="eastAsia"/>
                <w:color w:val="auto"/>
                <w:highlight w:val="none"/>
                <w:lang w:val="en-US" w:eastAsia="zh-CN"/>
              </w:rPr>
              <w:t>支持安卓、IOS、平板</w:t>
            </w:r>
            <w:r>
              <w:rPr>
                <w:color w:val="auto"/>
                <w:highlight w:val="none"/>
                <w:lang w:val="en-US" w:eastAsia="zh-CN"/>
              </w:rPr>
              <w:t>电脑</w:t>
            </w:r>
            <w:r>
              <w:rPr>
                <w:rFonts w:hint="eastAsia"/>
                <w:color w:val="auto"/>
                <w:highlight w:val="none"/>
                <w:lang w:val="en-US" w:eastAsia="zh-CN"/>
              </w:rPr>
              <w:t>等移动设备的内容同步大屏上展示（提供国家级检测中心出具的检测报告，检测报告需具有CNAS、CMA公章，并加盖供应商公章）。</w:t>
            </w:r>
          </w:p>
          <w:p>
            <w:pPr>
              <w:jc w:val="left"/>
              <w:rPr>
                <w:color w:val="auto"/>
                <w:highlight w:val="none"/>
              </w:rPr>
            </w:pPr>
            <w:r>
              <w:rPr>
                <w:rFonts w:hint="eastAsia"/>
                <w:color w:val="auto"/>
                <w:highlight w:val="none"/>
              </w:rPr>
              <w:t>（四）内置电脑</w:t>
            </w:r>
            <w:r>
              <w:rPr>
                <w:color w:val="auto"/>
                <w:highlight w:val="none"/>
              </w:rPr>
              <w:t>配置</w:t>
            </w:r>
            <w:r>
              <w:rPr>
                <w:rFonts w:hint="eastAsia"/>
                <w:color w:val="auto"/>
                <w:highlight w:val="none"/>
              </w:rPr>
              <w:t>要求</w:t>
            </w:r>
          </w:p>
          <w:p>
            <w:pPr>
              <w:pStyle w:val="6"/>
              <w:numPr>
                <w:ilvl w:val="0"/>
                <w:numId w:val="4"/>
              </w:numPr>
              <w:ind w:firstLineChars="0"/>
              <w:rPr>
                <w:color w:val="auto"/>
                <w:highlight w:val="none"/>
                <w:lang w:val="en-US" w:eastAsia="zh-CN"/>
              </w:rPr>
            </w:pPr>
            <w:r>
              <w:rPr>
                <w:rFonts w:hint="eastAsia"/>
                <w:color w:val="auto"/>
                <w:highlight w:val="none"/>
                <w:lang w:val="en-US" w:eastAsia="zh-CN"/>
              </w:rPr>
              <w:t>电脑主板</w:t>
            </w:r>
            <w:r>
              <w:rPr>
                <w:color w:val="auto"/>
                <w:highlight w:val="none"/>
                <w:lang w:val="en-US" w:eastAsia="zh-CN"/>
              </w:rPr>
              <w:t>H110或以上，CPU不低于Intel  Core I</w:t>
            </w:r>
            <w:r>
              <w:rPr>
                <w:rFonts w:hint="eastAsia"/>
                <w:color w:val="auto"/>
                <w:highlight w:val="none"/>
                <w:lang w:val="en-US" w:eastAsia="zh-CN"/>
              </w:rPr>
              <w:t>5</w:t>
            </w:r>
            <w:r>
              <w:rPr>
                <w:color w:val="auto"/>
                <w:highlight w:val="none"/>
                <w:lang w:val="en-US" w:eastAsia="zh-CN"/>
              </w:rPr>
              <w:t>，内存≥4G，硬盘</w:t>
            </w:r>
            <w:r>
              <w:rPr>
                <w:rFonts w:hint="eastAsia"/>
                <w:color w:val="auto"/>
                <w:highlight w:val="none"/>
                <w:lang w:val="en-US" w:eastAsia="zh-CN"/>
              </w:rPr>
              <w:t>SSD</w:t>
            </w:r>
            <w:r>
              <w:rPr>
                <w:color w:val="auto"/>
                <w:highlight w:val="none"/>
                <w:lang w:val="en-US" w:eastAsia="zh-CN"/>
              </w:rPr>
              <w:t>≥</w:t>
            </w:r>
            <w:r>
              <w:rPr>
                <w:rFonts w:hint="eastAsia"/>
                <w:color w:val="auto"/>
                <w:highlight w:val="none"/>
                <w:lang w:val="en-US" w:eastAsia="zh-CN"/>
              </w:rPr>
              <w:t>128</w:t>
            </w:r>
            <w:r>
              <w:rPr>
                <w:color w:val="auto"/>
                <w:highlight w:val="none"/>
                <w:lang w:val="en-US" w:eastAsia="zh-CN"/>
              </w:rPr>
              <w:t>G</w:t>
            </w:r>
            <w:r>
              <w:rPr>
                <w:rFonts w:hint="eastAsia"/>
                <w:color w:val="auto"/>
                <w:highlight w:val="none"/>
                <w:lang w:val="en-US" w:eastAsia="zh-CN"/>
              </w:rPr>
              <w:t>；</w:t>
            </w:r>
          </w:p>
          <w:p>
            <w:pPr>
              <w:pStyle w:val="6"/>
              <w:numPr>
                <w:ilvl w:val="0"/>
                <w:numId w:val="4"/>
              </w:numPr>
              <w:ind w:firstLineChars="0"/>
              <w:rPr>
                <w:color w:val="auto"/>
                <w:highlight w:val="none"/>
                <w:lang w:val="en-US" w:eastAsia="zh-CN"/>
              </w:rPr>
            </w:pPr>
            <w:r>
              <w:rPr>
                <w:rFonts w:hint="eastAsia"/>
                <w:color w:val="auto"/>
                <w:highlight w:val="none"/>
                <w:lang w:val="en-US" w:eastAsia="zh-CN"/>
              </w:rPr>
              <w:t>模块化OPS主机采用插拔式结构，内部Inter标准80</w:t>
            </w:r>
            <w:r>
              <w:rPr>
                <w:color w:val="auto"/>
                <w:highlight w:val="none"/>
                <w:lang w:val="en-US" w:eastAsia="zh-CN"/>
              </w:rPr>
              <w:t>pin</w:t>
            </w:r>
            <w:r>
              <w:rPr>
                <w:rFonts w:hint="eastAsia"/>
                <w:color w:val="auto"/>
                <w:highlight w:val="none"/>
                <w:lang w:val="en-US" w:eastAsia="zh-CN"/>
              </w:rPr>
              <w:t>接口，无任何外接电源线和信号线，方便检测维护；</w:t>
            </w:r>
          </w:p>
          <w:p>
            <w:pPr>
              <w:pStyle w:val="6"/>
              <w:numPr>
                <w:ilvl w:val="0"/>
                <w:numId w:val="4"/>
              </w:numPr>
              <w:ind w:firstLineChars="0"/>
              <w:rPr>
                <w:color w:val="auto"/>
                <w:highlight w:val="none"/>
                <w:lang w:val="en-US" w:eastAsia="zh-CN"/>
              </w:rPr>
            </w:pPr>
            <w:r>
              <w:rPr>
                <w:rFonts w:hint="eastAsia"/>
                <w:color w:val="auto"/>
                <w:highlight w:val="none"/>
                <w:lang w:val="en-US" w:eastAsia="zh-CN"/>
              </w:rPr>
              <w:t>输入：</w:t>
            </w:r>
            <w:r>
              <w:rPr>
                <w:color w:val="auto"/>
                <w:highlight w:val="none"/>
                <w:lang w:val="en-US" w:eastAsia="zh-CN"/>
              </w:rPr>
              <w:t>USB接口≥6，其中USB3.0接口≥</w:t>
            </w:r>
            <w:r>
              <w:rPr>
                <w:rFonts w:hint="eastAsia"/>
                <w:color w:val="auto"/>
                <w:highlight w:val="none"/>
                <w:lang w:val="en-US" w:eastAsia="zh-CN"/>
              </w:rPr>
              <w:t>4</w:t>
            </w:r>
            <w:r>
              <w:rPr>
                <w:color w:val="auto"/>
                <w:highlight w:val="none"/>
                <w:lang w:val="en-US" w:eastAsia="zh-CN"/>
              </w:rPr>
              <w:t>；输出：HDMI≥1，</w:t>
            </w:r>
            <w:r>
              <w:rPr>
                <w:rFonts w:hint="eastAsia"/>
                <w:color w:val="auto"/>
                <w:highlight w:val="none"/>
                <w:lang w:val="en-US" w:eastAsia="zh-CN"/>
              </w:rPr>
              <w:t>DP</w:t>
            </w:r>
            <w:r>
              <w:rPr>
                <w:color w:val="auto"/>
                <w:highlight w:val="none"/>
                <w:lang w:val="en-US" w:eastAsia="zh-CN"/>
              </w:rPr>
              <w:t>≥1</w:t>
            </w:r>
            <w:r>
              <w:rPr>
                <w:rFonts w:hint="eastAsia"/>
                <w:color w:val="auto"/>
                <w:highlight w:val="none"/>
                <w:lang w:val="en-US" w:eastAsia="zh-CN"/>
              </w:rPr>
              <w:t>，</w:t>
            </w:r>
            <w:r>
              <w:rPr>
                <w:color w:val="auto"/>
                <w:highlight w:val="none"/>
                <w:lang w:val="en-US" w:eastAsia="zh-CN"/>
              </w:rPr>
              <w:t>VGA≥1，RJ45≥</w:t>
            </w:r>
            <w:r>
              <w:rPr>
                <w:rFonts w:hint="eastAsia"/>
                <w:color w:val="auto"/>
                <w:highlight w:val="none"/>
                <w:lang w:val="en-US" w:eastAsia="zh-CN"/>
              </w:rPr>
              <w:t>2，</w:t>
            </w:r>
            <w:r>
              <w:rPr>
                <w:color w:val="auto"/>
                <w:highlight w:val="none"/>
                <w:lang w:val="en-US" w:eastAsia="zh-CN"/>
              </w:rPr>
              <w:t>且须具有WI-FI模块</w:t>
            </w:r>
            <w:r>
              <w:rPr>
                <w:rFonts w:hint="eastAsia"/>
                <w:color w:val="auto"/>
                <w:highlight w:val="none"/>
                <w:lang w:val="en-US" w:eastAsia="zh-CN"/>
              </w:rPr>
              <w:t>，</w:t>
            </w:r>
            <w:r>
              <w:rPr>
                <w:color w:val="auto"/>
                <w:highlight w:val="none"/>
                <w:lang w:val="en-US" w:eastAsia="zh-CN"/>
              </w:rPr>
              <w:t>蓝牙</w:t>
            </w:r>
            <w:r>
              <w:rPr>
                <w:rFonts w:hint="eastAsia"/>
                <w:color w:val="auto"/>
                <w:highlight w:val="none"/>
                <w:lang w:val="en-US" w:eastAsia="zh-CN"/>
              </w:rPr>
              <w:t>；</w:t>
            </w:r>
          </w:p>
          <w:p>
            <w:pPr>
              <w:pStyle w:val="6"/>
              <w:numPr>
                <w:ilvl w:val="0"/>
                <w:numId w:val="4"/>
              </w:numPr>
              <w:ind w:firstLineChars="0"/>
              <w:rPr>
                <w:color w:val="auto"/>
                <w:highlight w:val="none"/>
                <w:lang w:val="en-US" w:eastAsia="zh-CN"/>
              </w:rPr>
            </w:pPr>
            <w:r>
              <w:rPr>
                <w:rFonts w:hint="eastAsia"/>
                <w:color w:val="auto"/>
                <w:highlight w:val="none"/>
                <w:lang w:val="en-US" w:eastAsia="zh-CN"/>
              </w:rPr>
              <w:t>为保证整机兼容性、安全性及稳定性，模块化OPS电脑具有单独3C证书，提供证书复印件加盖供应商公章；</w:t>
            </w:r>
          </w:p>
          <w:p>
            <w:pPr>
              <w:pStyle w:val="6"/>
              <w:numPr>
                <w:ilvl w:val="0"/>
                <w:numId w:val="4"/>
              </w:numPr>
              <w:ind w:firstLineChars="0"/>
              <w:rPr>
                <w:color w:val="auto"/>
                <w:highlight w:val="none"/>
                <w:lang w:val="en-US" w:eastAsia="zh-CN"/>
              </w:rPr>
            </w:pPr>
            <w:r>
              <w:rPr>
                <w:rFonts w:hint="eastAsia"/>
                <w:color w:val="auto"/>
                <w:highlight w:val="none"/>
                <w:lang w:val="en-US" w:eastAsia="zh-CN"/>
              </w:rPr>
              <w:t>★具有OPS电脑MTBF平均无故障时间大于20万小时检测报告，提供复印件加盖供应商公章。</w:t>
            </w:r>
          </w:p>
          <w:p>
            <w:pPr>
              <w:jc w:val="left"/>
              <w:rPr>
                <w:color w:val="auto"/>
                <w:highlight w:val="none"/>
              </w:rPr>
            </w:pPr>
            <w:r>
              <w:rPr>
                <w:rFonts w:hint="eastAsia"/>
                <w:color w:val="auto"/>
                <w:highlight w:val="none"/>
              </w:rPr>
              <w:t>（五）</w:t>
            </w:r>
            <w:r>
              <w:rPr>
                <w:color w:val="auto"/>
                <w:highlight w:val="none"/>
              </w:rPr>
              <w:t>配套软件</w:t>
            </w:r>
          </w:p>
          <w:p>
            <w:pPr>
              <w:jc w:val="left"/>
              <w:rPr>
                <w:color w:val="auto"/>
                <w:highlight w:val="none"/>
              </w:rPr>
            </w:pPr>
            <w:r>
              <w:rPr>
                <w:rFonts w:hint="eastAsia"/>
                <w:color w:val="auto"/>
                <w:highlight w:val="none"/>
              </w:rPr>
              <w:t>（1）多点</w:t>
            </w:r>
            <w:r>
              <w:rPr>
                <w:color w:val="auto"/>
                <w:highlight w:val="none"/>
              </w:rPr>
              <w:t>触</w:t>
            </w:r>
            <w:r>
              <w:rPr>
                <w:rFonts w:hint="eastAsia"/>
                <w:color w:val="auto"/>
                <w:highlight w:val="none"/>
              </w:rPr>
              <w:t>控电子白板</w:t>
            </w:r>
            <w:r>
              <w:rPr>
                <w:color w:val="auto"/>
                <w:highlight w:val="none"/>
              </w:rPr>
              <w:t>软件</w:t>
            </w:r>
          </w:p>
          <w:p>
            <w:pPr>
              <w:pStyle w:val="6"/>
              <w:numPr>
                <w:ilvl w:val="0"/>
                <w:numId w:val="5"/>
              </w:numPr>
              <w:ind w:firstLineChars="0"/>
              <w:rPr>
                <w:color w:val="auto"/>
                <w:highlight w:val="none"/>
                <w:lang w:val="en-US" w:eastAsia="zh-CN"/>
              </w:rPr>
            </w:pPr>
            <w:r>
              <w:rPr>
                <w:color w:val="auto"/>
                <w:highlight w:val="none"/>
                <w:lang w:val="en-US" w:eastAsia="zh-CN"/>
              </w:rPr>
              <w:t>支持点击打开软件图标即可使用，不接受通过账号、扫描二维码等方式登录打开，避免影响老师教学</w:t>
            </w:r>
            <w:r>
              <w:rPr>
                <w:rFonts w:hint="eastAsia"/>
                <w:color w:val="auto"/>
                <w:highlight w:val="none"/>
                <w:lang w:val="en-US" w:eastAsia="zh-CN"/>
              </w:rPr>
              <w:t>；</w:t>
            </w:r>
          </w:p>
          <w:p>
            <w:pPr>
              <w:pStyle w:val="6"/>
              <w:numPr>
                <w:ilvl w:val="0"/>
                <w:numId w:val="5"/>
              </w:numPr>
              <w:ind w:firstLineChars="0"/>
              <w:rPr>
                <w:color w:val="auto"/>
                <w:highlight w:val="none"/>
                <w:lang w:val="en-US" w:eastAsia="zh-CN"/>
              </w:rPr>
            </w:pPr>
            <w:r>
              <w:rPr>
                <w:color w:val="auto"/>
                <w:highlight w:val="none"/>
                <w:lang w:val="en-US" w:eastAsia="zh-CN"/>
              </w:rPr>
              <w:t>工具栏采用扁平化带中文标识图标方式，易于识别，便于操作，分类清晰</w:t>
            </w:r>
            <w:r>
              <w:rPr>
                <w:rFonts w:hint="eastAsia"/>
                <w:color w:val="auto"/>
                <w:highlight w:val="none"/>
                <w:lang w:val="en-US" w:eastAsia="zh-CN"/>
              </w:rPr>
              <w:t>；</w:t>
            </w:r>
          </w:p>
          <w:p>
            <w:pPr>
              <w:pStyle w:val="6"/>
              <w:numPr>
                <w:ilvl w:val="0"/>
                <w:numId w:val="5"/>
              </w:numPr>
              <w:ind w:firstLineChars="0"/>
              <w:rPr>
                <w:color w:val="auto"/>
                <w:highlight w:val="none"/>
                <w:lang w:val="en-US" w:eastAsia="zh-CN"/>
              </w:rPr>
            </w:pPr>
            <w:r>
              <w:rPr>
                <w:color w:val="auto"/>
                <w:highlight w:val="none"/>
                <w:lang w:val="en-US" w:eastAsia="zh-CN"/>
              </w:rPr>
              <w:t>兼容Windows多点触摸协议，支持多人同时书写与擦除，书写轨迹流畅平滑</w:t>
            </w:r>
            <w:r>
              <w:rPr>
                <w:rFonts w:hint="eastAsia"/>
                <w:color w:val="auto"/>
                <w:highlight w:val="none"/>
                <w:lang w:val="en-US" w:eastAsia="zh-CN"/>
              </w:rPr>
              <w:t>；</w:t>
            </w:r>
          </w:p>
          <w:p>
            <w:pPr>
              <w:pStyle w:val="6"/>
              <w:numPr>
                <w:ilvl w:val="0"/>
                <w:numId w:val="5"/>
              </w:numPr>
              <w:ind w:firstLineChars="0"/>
              <w:rPr>
                <w:color w:val="auto"/>
                <w:highlight w:val="none"/>
                <w:lang w:val="en-US" w:eastAsia="zh-CN"/>
              </w:rPr>
            </w:pPr>
            <w:r>
              <w:rPr>
                <w:rFonts w:hint="eastAsia"/>
                <w:color w:val="auto"/>
                <w:highlight w:val="none"/>
                <w:lang w:val="en-US" w:eastAsia="zh-CN"/>
              </w:rPr>
              <w:t>提供普通笔，排笔，软笔，纹理</w:t>
            </w:r>
            <w:r>
              <w:rPr>
                <w:color w:val="auto"/>
                <w:highlight w:val="none"/>
                <w:lang w:val="en-US" w:eastAsia="zh-CN"/>
              </w:rPr>
              <w:t>笔</w:t>
            </w:r>
            <w:r>
              <w:rPr>
                <w:rFonts w:hint="eastAsia"/>
                <w:color w:val="auto"/>
                <w:highlight w:val="none"/>
                <w:lang w:val="en-US" w:eastAsia="zh-CN"/>
              </w:rPr>
              <w:t>，荧光笔，智能笔，</w:t>
            </w:r>
            <w:r>
              <w:rPr>
                <w:color w:val="auto"/>
                <w:highlight w:val="none"/>
                <w:lang w:val="en-US" w:eastAsia="zh-CN"/>
              </w:rPr>
              <w:t>激光笔，魔术笔</w:t>
            </w:r>
            <w:r>
              <w:rPr>
                <w:rFonts w:hint="eastAsia"/>
                <w:color w:val="auto"/>
                <w:highlight w:val="none"/>
                <w:lang w:val="en-US" w:eastAsia="zh-CN"/>
              </w:rPr>
              <w:t>等多种功能书写笔，</w:t>
            </w:r>
            <w:r>
              <w:rPr>
                <w:color w:val="auto"/>
                <w:highlight w:val="none"/>
                <w:lang w:val="en-US" w:eastAsia="zh-CN"/>
              </w:rPr>
              <w:t>纹理笔</w:t>
            </w:r>
            <w:r>
              <w:rPr>
                <w:rFonts w:hint="eastAsia"/>
                <w:color w:val="auto"/>
                <w:highlight w:val="none"/>
                <w:lang w:val="en-US" w:eastAsia="zh-CN"/>
              </w:rPr>
              <w:t>可</w:t>
            </w:r>
            <w:r>
              <w:rPr>
                <w:color w:val="auto"/>
                <w:highlight w:val="none"/>
                <w:lang w:val="en-US" w:eastAsia="zh-CN"/>
              </w:rPr>
              <w:t>提供</w:t>
            </w:r>
            <w:r>
              <w:rPr>
                <w:rFonts w:hint="eastAsia"/>
                <w:color w:val="auto"/>
                <w:highlight w:val="none"/>
                <w:lang w:val="en-US" w:eastAsia="zh-CN"/>
              </w:rPr>
              <w:t>不少于</w:t>
            </w:r>
            <w:r>
              <w:rPr>
                <w:color w:val="auto"/>
                <w:highlight w:val="none"/>
                <w:lang w:val="en-US" w:eastAsia="zh-CN"/>
              </w:rPr>
              <w:t>十二种不同纹理</w:t>
            </w:r>
            <w:r>
              <w:rPr>
                <w:rFonts w:hint="eastAsia"/>
                <w:color w:val="auto"/>
                <w:highlight w:val="none"/>
                <w:lang w:val="en-US" w:eastAsia="zh-CN"/>
              </w:rPr>
              <w:t>图案</w:t>
            </w:r>
            <w:r>
              <w:rPr>
                <w:color w:val="auto"/>
                <w:highlight w:val="none"/>
                <w:lang w:val="en-US" w:eastAsia="zh-CN"/>
              </w:rPr>
              <w:t>以满足老师</w:t>
            </w:r>
            <w:r>
              <w:rPr>
                <w:rFonts w:hint="eastAsia"/>
                <w:color w:val="auto"/>
                <w:highlight w:val="none"/>
                <w:lang w:val="en-US" w:eastAsia="zh-CN"/>
              </w:rPr>
              <w:t>批注</w:t>
            </w:r>
            <w:r>
              <w:rPr>
                <w:color w:val="auto"/>
                <w:highlight w:val="none"/>
                <w:lang w:val="en-US" w:eastAsia="zh-CN"/>
              </w:rPr>
              <w:t>不同层次重点，魔术笔提供不少于十二种</w:t>
            </w:r>
            <w:r>
              <w:rPr>
                <w:rFonts w:hint="eastAsia"/>
                <w:color w:val="auto"/>
                <w:highlight w:val="none"/>
                <w:lang w:val="en-US" w:eastAsia="zh-CN"/>
              </w:rPr>
              <w:t>包括</w:t>
            </w:r>
            <w:r>
              <w:rPr>
                <w:color w:val="auto"/>
                <w:highlight w:val="none"/>
                <w:lang w:val="en-US" w:eastAsia="zh-CN"/>
              </w:rPr>
              <w:t>爱心、</w:t>
            </w:r>
            <w:r>
              <w:rPr>
                <w:rFonts w:hint="eastAsia"/>
                <w:color w:val="auto"/>
                <w:highlight w:val="none"/>
                <w:lang w:val="en-US" w:eastAsia="zh-CN"/>
              </w:rPr>
              <w:t>星星、</w:t>
            </w:r>
            <w:r>
              <w:rPr>
                <w:color w:val="auto"/>
                <w:highlight w:val="none"/>
                <w:lang w:val="en-US" w:eastAsia="zh-CN"/>
              </w:rPr>
              <w:t>月亮、动植物等</w:t>
            </w:r>
            <w:r>
              <w:rPr>
                <w:rFonts w:hint="eastAsia"/>
                <w:color w:val="auto"/>
                <w:highlight w:val="none"/>
                <w:lang w:val="en-US" w:eastAsia="zh-CN"/>
              </w:rPr>
              <w:t>图案</w:t>
            </w:r>
            <w:r>
              <w:rPr>
                <w:color w:val="auto"/>
                <w:highlight w:val="none"/>
                <w:lang w:val="en-US" w:eastAsia="zh-CN"/>
              </w:rPr>
              <w:t>增加</w:t>
            </w:r>
            <w:r>
              <w:rPr>
                <w:rFonts w:hint="eastAsia"/>
                <w:color w:val="auto"/>
                <w:highlight w:val="none"/>
                <w:lang w:val="en-US" w:eastAsia="zh-CN"/>
              </w:rPr>
              <w:t>教学</w:t>
            </w:r>
            <w:r>
              <w:rPr>
                <w:color w:val="auto"/>
                <w:highlight w:val="none"/>
                <w:lang w:val="en-US" w:eastAsia="zh-CN"/>
              </w:rPr>
              <w:t>趣味性，</w:t>
            </w:r>
            <w:r>
              <w:rPr>
                <w:rFonts w:hint="eastAsia"/>
                <w:color w:val="auto"/>
                <w:highlight w:val="none"/>
                <w:lang w:val="en-US" w:eastAsia="zh-CN"/>
              </w:rPr>
              <w:t>并提供同一界面中不同粗细，不同色彩，线形的设置；</w:t>
            </w:r>
          </w:p>
          <w:p>
            <w:pPr>
              <w:pStyle w:val="6"/>
              <w:numPr>
                <w:ilvl w:val="0"/>
                <w:numId w:val="5"/>
              </w:numPr>
              <w:ind w:firstLineChars="0"/>
              <w:rPr>
                <w:color w:val="auto"/>
                <w:highlight w:val="none"/>
                <w:lang w:val="en-US" w:eastAsia="zh-CN"/>
              </w:rPr>
            </w:pPr>
            <w:r>
              <w:rPr>
                <w:rFonts w:hint="eastAsia"/>
                <w:color w:val="auto"/>
                <w:highlight w:val="none"/>
                <w:lang w:val="en-US" w:eastAsia="zh-CN"/>
              </w:rPr>
              <w:t>软件能将书写内容保存为多个页面，并可通过漫游功能实现页面无边界扩展，可对页面进行增加，删除等编辑操作；</w:t>
            </w:r>
          </w:p>
          <w:p>
            <w:pPr>
              <w:pStyle w:val="6"/>
              <w:numPr>
                <w:ilvl w:val="0"/>
                <w:numId w:val="5"/>
              </w:numPr>
              <w:ind w:firstLineChars="0"/>
              <w:rPr>
                <w:color w:val="auto"/>
                <w:highlight w:val="none"/>
                <w:lang w:val="en-US" w:eastAsia="zh-CN"/>
              </w:rPr>
            </w:pPr>
            <w:r>
              <w:rPr>
                <w:rFonts w:hint="eastAsia"/>
                <w:color w:val="auto"/>
                <w:highlight w:val="none"/>
                <w:lang w:val="en-US" w:eastAsia="zh-CN"/>
              </w:rPr>
              <w:t>软件可控制展台捕获</w:t>
            </w:r>
            <w:r>
              <w:rPr>
                <w:color w:val="auto"/>
                <w:highlight w:val="none"/>
                <w:lang w:val="en-US" w:eastAsia="zh-CN"/>
              </w:rPr>
              <w:t>的</w:t>
            </w:r>
            <w:r>
              <w:rPr>
                <w:rFonts w:hint="eastAsia"/>
                <w:color w:val="auto"/>
                <w:highlight w:val="none"/>
                <w:lang w:val="en-US" w:eastAsia="zh-CN"/>
              </w:rPr>
              <w:t>动态图，可对展台图像拍照、录制、设置分辨率及</w:t>
            </w:r>
            <w:r>
              <w:rPr>
                <w:color w:val="auto"/>
                <w:highlight w:val="none"/>
                <w:lang w:val="en-US" w:eastAsia="zh-CN"/>
              </w:rPr>
              <w:t>调节焦距</w:t>
            </w:r>
            <w:r>
              <w:rPr>
                <w:rFonts w:hint="eastAsia"/>
                <w:color w:val="auto"/>
                <w:highlight w:val="none"/>
                <w:lang w:val="en-US" w:eastAsia="zh-CN"/>
              </w:rPr>
              <w:t>；</w:t>
            </w:r>
          </w:p>
          <w:p>
            <w:pPr>
              <w:pStyle w:val="6"/>
              <w:numPr>
                <w:ilvl w:val="0"/>
                <w:numId w:val="5"/>
              </w:numPr>
              <w:ind w:firstLineChars="0"/>
              <w:rPr>
                <w:color w:val="auto"/>
                <w:highlight w:val="none"/>
                <w:lang w:val="en-US" w:eastAsia="zh-CN"/>
              </w:rPr>
            </w:pPr>
            <w:r>
              <w:rPr>
                <w:rFonts w:hint="eastAsia"/>
                <w:color w:val="auto"/>
                <w:highlight w:val="none"/>
                <w:lang w:val="en-US" w:eastAsia="zh-CN"/>
              </w:rPr>
              <w:t>提供直线、椭圆、圆形、矩形、三角形、多边形等形状用于</w:t>
            </w:r>
            <w:r>
              <w:rPr>
                <w:color w:val="auto"/>
                <w:highlight w:val="none"/>
                <w:lang w:val="en-US" w:eastAsia="zh-CN"/>
              </w:rPr>
              <w:t>绘图</w:t>
            </w:r>
            <w:r>
              <w:rPr>
                <w:rFonts w:hint="eastAsia"/>
                <w:color w:val="auto"/>
                <w:highlight w:val="none"/>
                <w:lang w:val="en-US" w:eastAsia="zh-CN"/>
              </w:rPr>
              <w:t>；</w:t>
            </w:r>
          </w:p>
          <w:p>
            <w:pPr>
              <w:pStyle w:val="6"/>
              <w:numPr>
                <w:ilvl w:val="0"/>
                <w:numId w:val="5"/>
              </w:numPr>
              <w:ind w:firstLineChars="0"/>
              <w:rPr>
                <w:color w:val="auto"/>
                <w:highlight w:val="none"/>
                <w:lang w:val="en-US" w:eastAsia="zh-CN"/>
              </w:rPr>
            </w:pPr>
            <w:r>
              <w:rPr>
                <w:rFonts w:hint="eastAsia"/>
                <w:color w:val="auto"/>
                <w:highlight w:val="none"/>
                <w:lang w:val="en-US" w:eastAsia="zh-CN"/>
              </w:rPr>
              <w:t>提供数学画板功能，支持任意的平面和立体几何图形，函数的绘制，支持自定义函数参数和常数,支持三视图和透视图预览显示效果；</w:t>
            </w:r>
          </w:p>
          <w:p>
            <w:pPr>
              <w:pStyle w:val="6"/>
              <w:numPr>
                <w:ilvl w:val="0"/>
                <w:numId w:val="5"/>
              </w:numPr>
              <w:ind w:firstLineChars="0"/>
              <w:rPr>
                <w:color w:val="auto"/>
                <w:highlight w:val="none"/>
                <w:lang w:val="en-US" w:eastAsia="zh-CN"/>
              </w:rPr>
            </w:pPr>
            <w:r>
              <w:rPr>
                <w:rFonts w:hint="eastAsia"/>
                <w:color w:val="auto"/>
                <w:highlight w:val="none"/>
                <w:lang w:val="en-US" w:eastAsia="zh-CN"/>
              </w:rPr>
              <w:t>白板具有自定义密码锁定屏幕，保护教学内容不被破坏；</w:t>
            </w:r>
          </w:p>
          <w:p>
            <w:pPr>
              <w:pStyle w:val="6"/>
              <w:numPr>
                <w:ilvl w:val="0"/>
                <w:numId w:val="5"/>
              </w:numPr>
              <w:ind w:firstLineChars="0"/>
              <w:rPr>
                <w:color w:val="auto"/>
                <w:highlight w:val="none"/>
                <w:lang w:val="en-US" w:eastAsia="zh-CN"/>
              </w:rPr>
            </w:pPr>
            <w:r>
              <w:rPr>
                <w:rFonts w:hint="eastAsia"/>
                <w:color w:val="auto"/>
                <w:highlight w:val="none"/>
                <w:lang w:val="en-US" w:eastAsia="zh-CN"/>
              </w:rPr>
              <w:t>多屏书写：提供不少于三个背景模板，不少于分三屏书写，须同时具有边写边擦功能；</w:t>
            </w:r>
          </w:p>
          <w:p>
            <w:pPr>
              <w:pStyle w:val="6"/>
              <w:numPr>
                <w:ilvl w:val="0"/>
                <w:numId w:val="5"/>
              </w:numPr>
              <w:ind w:firstLineChars="0"/>
              <w:rPr>
                <w:color w:val="auto"/>
                <w:highlight w:val="none"/>
                <w:lang w:val="en-US" w:eastAsia="zh-CN"/>
              </w:rPr>
            </w:pPr>
            <w:r>
              <w:rPr>
                <w:rFonts w:hint="eastAsia"/>
                <w:color w:val="auto"/>
                <w:highlight w:val="none"/>
                <w:lang w:val="en-US" w:eastAsia="zh-CN"/>
              </w:rPr>
              <w:t>支持文本及全屏手写识别功能，可在页面上任意位置实现全屏手写识别功能，支持草书和模糊识别；</w:t>
            </w:r>
          </w:p>
          <w:p>
            <w:pPr>
              <w:pStyle w:val="6"/>
              <w:numPr>
                <w:ilvl w:val="0"/>
                <w:numId w:val="5"/>
              </w:numPr>
              <w:ind w:firstLineChars="0"/>
              <w:rPr>
                <w:color w:val="auto"/>
                <w:highlight w:val="none"/>
                <w:lang w:val="en-US" w:eastAsia="zh-CN"/>
              </w:rPr>
            </w:pPr>
            <w:r>
              <w:rPr>
                <w:color w:val="auto"/>
                <w:highlight w:val="none"/>
                <w:lang w:val="en-US" w:eastAsia="zh-CN"/>
              </w:rPr>
              <w:t>提供</w:t>
            </w:r>
            <w:r>
              <w:rPr>
                <w:rFonts w:hint="eastAsia"/>
                <w:color w:val="auto"/>
                <w:highlight w:val="none"/>
                <w:lang w:val="en-US" w:eastAsia="zh-CN"/>
              </w:rPr>
              <w:t>屏幕锁、字幕播报、聚光灯、遮幕、闹钟、录制、计算器、放大镜、直尺，三角尺，圆规、量角器等常用教具；</w:t>
            </w:r>
          </w:p>
          <w:p>
            <w:pPr>
              <w:pStyle w:val="6"/>
              <w:numPr>
                <w:ilvl w:val="0"/>
                <w:numId w:val="5"/>
              </w:numPr>
              <w:ind w:firstLineChars="0"/>
              <w:rPr>
                <w:color w:val="auto"/>
                <w:highlight w:val="none"/>
                <w:lang w:val="en-US" w:eastAsia="zh-CN"/>
              </w:rPr>
            </w:pPr>
            <w:r>
              <w:rPr>
                <w:rFonts w:hint="eastAsia"/>
                <w:color w:val="auto"/>
                <w:highlight w:val="none"/>
                <w:lang w:val="en-US" w:eastAsia="zh-CN"/>
              </w:rPr>
              <w:t>在软件文档中可直接打开PPT进行播放,提供PPT批注、擦除、翻页、预览、黑屏、同步播放音频、一键切换等功能,且可将标注内容直接保存到PPT文件中，不改变PPT格式；</w:t>
            </w:r>
          </w:p>
          <w:p>
            <w:pPr>
              <w:pStyle w:val="6"/>
              <w:numPr>
                <w:ilvl w:val="0"/>
                <w:numId w:val="5"/>
              </w:numPr>
              <w:ind w:firstLineChars="0"/>
              <w:rPr>
                <w:color w:val="auto"/>
                <w:highlight w:val="none"/>
                <w:lang w:val="en-US" w:eastAsia="zh-CN"/>
              </w:rPr>
            </w:pPr>
            <w:r>
              <w:rPr>
                <w:rFonts w:hint="eastAsia"/>
                <w:color w:val="auto"/>
                <w:highlight w:val="none"/>
                <w:lang w:val="en-US" w:eastAsia="zh-CN"/>
              </w:rPr>
              <w:t>▲提供多点触控电子白板软件的软件著作权证书，提供证书复印件加盖</w:t>
            </w:r>
            <w:r>
              <w:rPr>
                <w:color w:val="auto"/>
                <w:highlight w:val="none"/>
                <w:lang w:val="en-US" w:eastAsia="zh-CN"/>
              </w:rPr>
              <w:t>供应商公章</w:t>
            </w:r>
            <w:r>
              <w:rPr>
                <w:rFonts w:hint="eastAsia"/>
                <w:color w:val="auto"/>
                <w:highlight w:val="none"/>
                <w:lang w:val="en-US" w:eastAsia="zh-CN"/>
              </w:rPr>
              <w:t>。</w:t>
            </w:r>
          </w:p>
          <w:p>
            <w:pPr>
              <w:jc w:val="left"/>
              <w:rPr>
                <w:color w:val="auto"/>
                <w:highlight w:val="none"/>
              </w:rPr>
            </w:pPr>
            <w:r>
              <w:rPr>
                <w:rFonts w:hint="eastAsia"/>
                <w:color w:val="auto"/>
                <w:highlight w:val="none"/>
              </w:rPr>
              <w:t>（</w:t>
            </w:r>
            <w:r>
              <w:rPr>
                <w:color w:val="auto"/>
                <w:highlight w:val="none"/>
              </w:rPr>
              <w:t>2</w:t>
            </w:r>
            <w:r>
              <w:rPr>
                <w:rFonts w:hint="eastAsia"/>
                <w:color w:val="auto"/>
                <w:highlight w:val="none"/>
              </w:rPr>
              <w:t>）单机版教学资源</w:t>
            </w:r>
            <w:r>
              <w:rPr>
                <w:color w:val="auto"/>
                <w:highlight w:val="none"/>
              </w:rPr>
              <w:t>软件</w:t>
            </w:r>
          </w:p>
          <w:p>
            <w:pPr>
              <w:pStyle w:val="6"/>
              <w:numPr>
                <w:ilvl w:val="0"/>
                <w:numId w:val="6"/>
              </w:numPr>
              <w:ind w:firstLineChars="0"/>
              <w:rPr>
                <w:color w:val="auto"/>
                <w:highlight w:val="none"/>
                <w:lang w:val="en-US" w:eastAsia="zh-CN"/>
              </w:rPr>
            </w:pPr>
            <w:r>
              <w:rPr>
                <w:color w:val="auto"/>
                <w:highlight w:val="none"/>
                <w:lang w:val="en-US" w:eastAsia="zh-CN"/>
              </w:rPr>
              <w:t>单机点播，无需网络支持，包含了</w:t>
            </w:r>
            <w:r>
              <w:rPr>
                <w:rFonts w:hint="eastAsia"/>
                <w:color w:val="auto"/>
                <w:highlight w:val="none"/>
                <w:lang w:val="en-US" w:eastAsia="zh-CN"/>
              </w:rPr>
              <w:t>材料、机械等相关</w:t>
            </w:r>
            <w:r>
              <w:rPr>
                <w:color w:val="auto"/>
                <w:highlight w:val="none"/>
                <w:lang w:val="en-US" w:eastAsia="zh-CN"/>
              </w:rPr>
              <w:t>学科</w:t>
            </w:r>
            <w:r>
              <w:rPr>
                <w:rFonts w:hint="eastAsia"/>
                <w:color w:val="auto"/>
                <w:highlight w:val="none"/>
                <w:lang w:val="en-US" w:eastAsia="zh-CN"/>
              </w:rPr>
              <w:t>的</w:t>
            </w:r>
            <w:r>
              <w:rPr>
                <w:color w:val="auto"/>
                <w:highlight w:val="none"/>
                <w:lang w:val="en-US" w:eastAsia="zh-CN"/>
              </w:rPr>
              <w:t>动漫教学课件，不小于18G。整个软件包含：课堂所需教学内容、课外所需内容、电子书籍、网络课堂等内容</w:t>
            </w:r>
            <w:r>
              <w:rPr>
                <w:rFonts w:hint="eastAsia"/>
                <w:color w:val="auto"/>
                <w:highlight w:val="none"/>
                <w:lang w:val="en-US" w:eastAsia="zh-CN"/>
              </w:rPr>
              <w:t>；</w:t>
            </w:r>
          </w:p>
          <w:p>
            <w:pPr>
              <w:pStyle w:val="6"/>
              <w:numPr>
                <w:ilvl w:val="0"/>
                <w:numId w:val="6"/>
              </w:numPr>
              <w:ind w:firstLineChars="0"/>
              <w:rPr>
                <w:color w:val="auto"/>
                <w:highlight w:val="none"/>
                <w:lang w:val="en-US" w:eastAsia="zh-CN"/>
              </w:rPr>
            </w:pPr>
            <w:r>
              <w:rPr>
                <w:color w:val="auto"/>
                <w:highlight w:val="none"/>
                <w:lang w:val="en-US" w:eastAsia="zh-CN"/>
              </w:rPr>
              <w:t>“课堂所需教学内容”根据教学大纲的要求，以教材内容为主体，具备“课本设置”功能对该栏目显示的课本进行年级、科目、版本等进行个性化设置</w:t>
            </w:r>
            <w:r>
              <w:rPr>
                <w:rFonts w:hint="eastAsia"/>
                <w:color w:val="auto"/>
                <w:highlight w:val="none"/>
                <w:lang w:val="en-US" w:eastAsia="zh-CN"/>
              </w:rPr>
              <w:t>；</w:t>
            </w:r>
          </w:p>
          <w:p>
            <w:pPr>
              <w:pStyle w:val="6"/>
              <w:numPr>
                <w:ilvl w:val="0"/>
                <w:numId w:val="6"/>
              </w:numPr>
              <w:ind w:firstLineChars="0"/>
              <w:rPr>
                <w:color w:val="auto"/>
                <w:highlight w:val="none"/>
                <w:lang w:val="en-US" w:eastAsia="zh-CN"/>
              </w:rPr>
            </w:pPr>
            <w:r>
              <w:rPr>
                <w:color w:val="auto"/>
                <w:highlight w:val="none"/>
                <w:lang w:val="en-US" w:eastAsia="zh-CN"/>
              </w:rPr>
              <w:t>“课外所需内容”包括了</w:t>
            </w:r>
            <w:r>
              <w:rPr>
                <w:rFonts w:hint="eastAsia"/>
                <w:color w:val="auto"/>
                <w:highlight w:val="none"/>
                <w:lang w:val="en-US" w:eastAsia="zh-CN"/>
              </w:rPr>
              <w:t>相关学科</w:t>
            </w:r>
            <w:r>
              <w:rPr>
                <w:color w:val="auto"/>
                <w:highlight w:val="none"/>
                <w:lang w:val="en-US" w:eastAsia="zh-CN"/>
              </w:rPr>
              <w:t>科目的基础学习资源，提供了科学的学习方法指导</w:t>
            </w:r>
            <w:r>
              <w:rPr>
                <w:rFonts w:hint="eastAsia"/>
                <w:color w:val="auto"/>
                <w:highlight w:val="none"/>
                <w:lang w:val="en-US" w:eastAsia="zh-CN"/>
              </w:rPr>
              <w:t>；</w:t>
            </w:r>
          </w:p>
          <w:p>
            <w:pPr>
              <w:pStyle w:val="6"/>
              <w:numPr>
                <w:ilvl w:val="0"/>
                <w:numId w:val="6"/>
              </w:numPr>
              <w:ind w:firstLineChars="0"/>
              <w:rPr>
                <w:color w:val="auto"/>
                <w:highlight w:val="none"/>
                <w:lang w:val="en-US" w:eastAsia="zh-CN"/>
              </w:rPr>
            </w:pPr>
            <w:r>
              <w:rPr>
                <w:color w:val="auto"/>
                <w:highlight w:val="none"/>
                <w:lang w:val="en-US" w:eastAsia="zh-CN"/>
              </w:rPr>
              <w:t>“电子书籍”提供多媒体学习的平台，包括</w:t>
            </w:r>
            <w:r>
              <w:rPr>
                <w:rFonts w:hint="eastAsia"/>
                <w:color w:val="auto"/>
                <w:highlight w:val="none"/>
                <w:lang w:val="en-US" w:eastAsia="zh-CN"/>
              </w:rPr>
              <w:t>不同</w:t>
            </w:r>
            <w:r>
              <w:rPr>
                <w:color w:val="auto"/>
                <w:highlight w:val="none"/>
                <w:lang w:val="en-US" w:eastAsia="zh-CN"/>
              </w:rPr>
              <w:t>形式的</w:t>
            </w:r>
            <w:r>
              <w:rPr>
                <w:rFonts w:hint="eastAsia"/>
                <w:color w:val="auto"/>
                <w:highlight w:val="none"/>
                <w:lang w:val="en-US" w:eastAsia="zh-CN"/>
              </w:rPr>
              <w:t>专业类</w:t>
            </w:r>
            <w:r>
              <w:rPr>
                <w:color w:val="auto"/>
                <w:highlight w:val="none"/>
                <w:lang w:val="en-US" w:eastAsia="zh-CN"/>
              </w:rPr>
              <w:t>电子书，老师能够对各类中的电子书籍进行添加、删除等操作，实现文件的自我管理</w:t>
            </w:r>
            <w:r>
              <w:rPr>
                <w:rFonts w:hint="eastAsia"/>
                <w:color w:val="auto"/>
                <w:highlight w:val="none"/>
                <w:lang w:val="en-US" w:eastAsia="zh-CN"/>
              </w:rPr>
              <w:t>；</w:t>
            </w:r>
          </w:p>
          <w:p>
            <w:pPr>
              <w:pStyle w:val="6"/>
              <w:numPr>
                <w:ilvl w:val="0"/>
                <w:numId w:val="6"/>
              </w:numPr>
              <w:ind w:firstLineChars="0"/>
              <w:rPr>
                <w:color w:val="auto"/>
                <w:highlight w:val="none"/>
                <w:lang w:val="en-US" w:eastAsia="zh-CN"/>
              </w:rPr>
            </w:pPr>
            <w:r>
              <w:rPr>
                <w:rFonts w:hint="eastAsia"/>
                <w:color w:val="auto"/>
                <w:highlight w:val="none"/>
                <w:lang w:val="en-US" w:eastAsia="zh-CN"/>
              </w:rPr>
              <w:t>▲</w:t>
            </w:r>
            <w:r>
              <w:rPr>
                <w:color w:val="auto"/>
                <w:highlight w:val="none"/>
                <w:lang w:val="en-US" w:eastAsia="zh-CN"/>
              </w:rPr>
              <w:t>提供单机版教学软件的软件著作权证书，提供证书复印件加盖供应商公章。</w:t>
            </w:r>
          </w:p>
          <w:p>
            <w:pPr>
              <w:jc w:val="left"/>
              <w:rPr>
                <w:color w:val="auto"/>
                <w:highlight w:val="none"/>
              </w:rPr>
            </w:pPr>
            <w:r>
              <w:rPr>
                <w:rFonts w:hint="eastAsia"/>
                <w:color w:val="auto"/>
                <w:highlight w:val="none"/>
              </w:rPr>
              <w:t>（</w:t>
            </w:r>
            <w:r>
              <w:rPr>
                <w:color w:val="auto"/>
                <w:highlight w:val="none"/>
              </w:rPr>
              <w:t>3</w:t>
            </w:r>
            <w:r>
              <w:rPr>
                <w:rFonts w:hint="eastAsia"/>
                <w:color w:val="auto"/>
                <w:highlight w:val="none"/>
              </w:rPr>
              <w:t>）网络版教学资源</w:t>
            </w:r>
            <w:r>
              <w:rPr>
                <w:color w:val="auto"/>
                <w:highlight w:val="none"/>
              </w:rPr>
              <w:t>软件</w:t>
            </w:r>
          </w:p>
          <w:p>
            <w:pPr>
              <w:pStyle w:val="6"/>
              <w:numPr>
                <w:ilvl w:val="0"/>
                <w:numId w:val="7"/>
              </w:numPr>
              <w:ind w:firstLineChars="0"/>
              <w:rPr>
                <w:color w:val="auto"/>
                <w:highlight w:val="none"/>
                <w:lang w:val="en-US" w:eastAsia="zh-CN"/>
              </w:rPr>
            </w:pPr>
            <w:r>
              <w:rPr>
                <w:color w:val="auto"/>
                <w:highlight w:val="none"/>
                <w:lang w:val="en-US" w:eastAsia="zh-CN"/>
              </w:rPr>
              <w:t>具备网络资源、校本资源、个人资源库，网络资源根据</w:t>
            </w:r>
            <w:r>
              <w:rPr>
                <w:rFonts w:hint="eastAsia"/>
                <w:color w:val="auto"/>
                <w:highlight w:val="none"/>
                <w:lang w:val="en-US" w:eastAsia="zh-CN"/>
              </w:rPr>
              <w:t>专业</w:t>
            </w:r>
            <w:r>
              <w:rPr>
                <w:color w:val="auto"/>
                <w:highlight w:val="none"/>
                <w:lang w:val="en-US" w:eastAsia="zh-CN"/>
              </w:rPr>
              <w:t>、科目、年级、教材版本分类呈现，方便检索查阅资源</w:t>
            </w:r>
            <w:r>
              <w:rPr>
                <w:rFonts w:hint="eastAsia"/>
                <w:color w:val="auto"/>
                <w:highlight w:val="none"/>
                <w:lang w:val="en-US" w:eastAsia="zh-CN"/>
              </w:rPr>
              <w:t>；</w:t>
            </w:r>
          </w:p>
          <w:p>
            <w:pPr>
              <w:pStyle w:val="6"/>
              <w:numPr>
                <w:ilvl w:val="0"/>
                <w:numId w:val="7"/>
              </w:numPr>
              <w:ind w:firstLineChars="0"/>
              <w:rPr>
                <w:color w:val="auto"/>
                <w:highlight w:val="none"/>
                <w:lang w:val="en-US" w:eastAsia="zh-CN"/>
              </w:rPr>
            </w:pPr>
            <w:r>
              <w:rPr>
                <w:color w:val="auto"/>
                <w:highlight w:val="none"/>
                <w:lang w:val="en-US" w:eastAsia="zh-CN"/>
              </w:rPr>
              <w:t>通用素材：分栏目展示各种背景透明的素材,提供多种检索方式，方便用户查阅所需的素材</w:t>
            </w:r>
            <w:r>
              <w:rPr>
                <w:rFonts w:hint="eastAsia"/>
                <w:color w:val="auto"/>
                <w:highlight w:val="none"/>
                <w:lang w:val="en-US" w:eastAsia="zh-CN"/>
              </w:rPr>
              <w:t>；</w:t>
            </w:r>
          </w:p>
          <w:p>
            <w:pPr>
              <w:pStyle w:val="6"/>
              <w:numPr>
                <w:ilvl w:val="0"/>
                <w:numId w:val="7"/>
              </w:numPr>
              <w:ind w:firstLineChars="0"/>
              <w:rPr>
                <w:color w:val="auto"/>
                <w:highlight w:val="none"/>
                <w:lang w:val="en-US" w:eastAsia="zh-CN"/>
              </w:rPr>
            </w:pPr>
            <w:r>
              <w:rPr>
                <w:color w:val="auto"/>
                <w:highlight w:val="none"/>
                <w:lang w:val="en-US" w:eastAsia="zh-CN"/>
              </w:rPr>
              <w:t>具备微课管理模块：主要分为上传微课、看过的微课、我的微课以及收藏的微课四个模块。用户可以通过这四个模块对自己的微课进行上传、编辑、收藏、删除等相关操作</w:t>
            </w:r>
            <w:r>
              <w:rPr>
                <w:rFonts w:hint="eastAsia"/>
                <w:color w:val="auto"/>
                <w:highlight w:val="none"/>
                <w:lang w:val="en-US" w:eastAsia="zh-CN"/>
              </w:rPr>
              <w:t>；</w:t>
            </w:r>
          </w:p>
          <w:p>
            <w:pPr>
              <w:pStyle w:val="6"/>
              <w:numPr>
                <w:ilvl w:val="0"/>
                <w:numId w:val="7"/>
              </w:numPr>
              <w:ind w:firstLineChars="0"/>
              <w:rPr>
                <w:color w:val="auto"/>
                <w:highlight w:val="none"/>
                <w:lang w:val="en-US" w:eastAsia="zh-CN"/>
              </w:rPr>
            </w:pPr>
            <w:r>
              <w:rPr>
                <w:color w:val="auto"/>
                <w:highlight w:val="none"/>
                <w:lang w:val="en-US" w:eastAsia="zh-CN"/>
              </w:rPr>
              <w:t>具有仿真实验室，且能够明确分类实验目的、实验器材、实验步骤及注意事项</w:t>
            </w:r>
            <w:r>
              <w:rPr>
                <w:rFonts w:hint="eastAsia"/>
                <w:color w:val="auto"/>
                <w:highlight w:val="none"/>
                <w:lang w:val="en-US" w:eastAsia="zh-CN"/>
              </w:rPr>
              <w:t>；</w:t>
            </w:r>
          </w:p>
          <w:p>
            <w:pPr>
              <w:pStyle w:val="6"/>
              <w:numPr>
                <w:ilvl w:val="0"/>
                <w:numId w:val="7"/>
              </w:numPr>
              <w:ind w:firstLineChars="0"/>
              <w:rPr>
                <w:color w:val="auto"/>
                <w:highlight w:val="none"/>
                <w:lang w:val="en-US" w:eastAsia="zh-CN"/>
              </w:rPr>
            </w:pPr>
            <w:r>
              <w:rPr>
                <w:color w:val="auto"/>
                <w:highlight w:val="none"/>
                <w:lang w:val="en-US" w:eastAsia="zh-CN"/>
              </w:rPr>
              <w:t>我的资源库：用户可以上传资源到“我的资源库”</w:t>
            </w:r>
            <w:r>
              <w:rPr>
                <w:rFonts w:hint="eastAsia"/>
                <w:color w:val="auto"/>
                <w:highlight w:val="none"/>
                <w:lang w:val="en-US" w:eastAsia="zh-CN"/>
              </w:rPr>
              <w:t>；</w:t>
            </w:r>
          </w:p>
          <w:p>
            <w:pPr>
              <w:jc w:val="left"/>
              <w:rPr>
                <w:color w:val="auto"/>
                <w:highlight w:val="none"/>
              </w:rPr>
            </w:pPr>
            <w:r>
              <w:rPr>
                <w:rFonts w:hint="eastAsia"/>
                <w:color w:val="auto"/>
                <w:highlight w:val="none"/>
              </w:rPr>
              <w:t>▲提供</w:t>
            </w:r>
            <w:r>
              <w:rPr>
                <w:color w:val="auto"/>
                <w:highlight w:val="none"/>
              </w:rPr>
              <w:t>网络版教学资源软件的软件著作权证书，提供证书复印件加盖供应商公章</w:t>
            </w:r>
            <w:r>
              <w:rPr>
                <w:rFonts w:hint="eastAsia"/>
                <w:color w:val="auto"/>
                <w:highlight w:val="none"/>
              </w:rPr>
              <w:t>。</w:t>
            </w:r>
          </w:p>
        </w:tc>
        <w:tc>
          <w:tcPr>
            <w:tcW w:w="2794" w:type="dxa"/>
            <w:noWrap w:val="0"/>
            <w:vAlign w:val="top"/>
          </w:tcPr>
          <w:p>
            <w:pPr>
              <w:spacing w:after="120" w:afterLines="50"/>
              <w:jc w:val="left"/>
              <w:rPr>
                <w:rFonts w:ascii="宋体" w:hAnsi="宋体"/>
                <w:color w:val="auto"/>
                <w:szCs w:val="21"/>
                <w:highlight w:val="none"/>
              </w:rPr>
            </w:pPr>
            <w:r>
              <w:rPr>
                <w:rFonts w:ascii="宋体" w:hAnsi="宋体"/>
                <w:color w:val="auto"/>
                <w:szCs w:val="21"/>
                <w:highlight w:val="none"/>
                <w:u w:val="single"/>
              </w:rPr>
              <w:drawing>
                <wp:anchor distT="0" distB="0" distL="114300" distR="114300" simplePos="0" relativeHeight="251660288" behindDoc="0" locked="0" layoutInCell="1" allowOverlap="0">
                  <wp:simplePos x="0" y="0"/>
                  <wp:positionH relativeFrom="column">
                    <wp:posOffset>83185</wp:posOffset>
                  </wp:positionH>
                  <wp:positionV relativeFrom="paragraph">
                    <wp:posOffset>1599565</wp:posOffset>
                  </wp:positionV>
                  <wp:extent cx="1492250" cy="627380"/>
                  <wp:effectExtent l="0" t="0" r="12700" b="1270"/>
                  <wp:wrapSquare wrapText="bothSides"/>
                  <wp:docPr id="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pic:cNvPicPr>
                            <a:picLocks noChangeAspect="1"/>
                          </pic:cNvPicPr>
                        </pic:nvPicPr>
                        <pic:blipFill>
                          <a:blip r:embed="rId5"/>
                          <a:stretch>
                            <a:fillRect/>
                          </a:stretch>
                        </pic:blipFill>
                        <pic:spPr>
                          <a:xfrm>
                            <a:off x="0" y="0"/>
                            <a:ext cx="1492250" cy="627380"/>
                          </a:xfrm>
                          <a:prstGeom prst="rect">
                            <a:avLst/>
                          </a:prstGeom>
                          <a:noFill/>
                          <a:ln>
                            <a:noFill/>
                          </a:ln>
                        </pic:spPr>
                      </pic:pic>
                    </a:graphicData>
                  </a:graphic>
                </wp:anchor>
              </w:drawing>
            </w:r>
          </w:p>
        </w:tc>
        <w:tc>
          <w:tcPr>
            <w:tcW w:w="918" w:type="dxa"/>
            <w:noWrap w:val="0"/>
            <w:vAlign w:val="center"/>
          </w:tcPr>
          <w:p>
            <w:pPr>
              <w:spacing w:after="120" w:afterLines="50"/>
              <w:jc w:val="left"/>
              <w:rPr>
                <w:rFonts w:ascii="宋体" w:hAnsi="宋体"/>
                <w:color w:val="auto"/>
                <w:szCs w:val="21"/>
                <w:highlight w:val="none"/>
              </w:rPr>
            </w:pPr>
            <w:r>
              <w:rPr>
                <w:rFonts w:hint="eastAsia" w:ascii="宋体" w:hAnsi="宋体"/>
                <w:color w:val="auto"/>
                <w:szCs w:val="21"/>
                <w:highlight w:val="none"/>
              </w:rPr>
              <w:t>4套</w:t>
            </w:r>
          </w:p>
        </w:tc>
        <w:tc>
          <w:tcPr>
            <w:tcW w:w="1378" w:type="dxa"/>
            <w:noWrap w:val="0"/>
            <w:vAlign w:val="center"/>
          </w:tcPr>
          <w:p>
            <w:pPr>
              <w:spacing w:after="120" w:afterLines="50"/>
              <w:jc w:val="left"/>
              <w:rPr>
                <w:rFonts w:ascii="宋体" w:hAnsi="宋体"/>
                <w:color w:val="auto"/>
                <w:szCs w:val="21"/>
                <w:highlight w:val="none"/>
              </w:rPr>
            </w:pPr>
            <w:r>
              <w:rPr>
                <w:rFonts w:hint="eastAsia" w:ascii="宋体" w:hAnsi="宋体"/>
                <w:color w:val="auto"/>
                <w:szCs w:val="21"/>
                <w:highlight w:val="none"/>
              </w:rPr>
              <w:t>推荐品牌：希沃、创显、锐捷或其他同档次品牌</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0" w:hRule="atLeast"/>
        </w:trPr>
        <w:tc>
          <w:tcPr>
            <w:tcW w:w="681" w:type="dxa"/>
            <w:vMerge w:val="continue"/>
            <w:noWrap w:val="0"/>
            <w:vAlign w:val="center"/>
          </w:tcPr>
          <w:p>
            <w:pPr>
              <w:spacing w:line="276" w:lineRule="auto"/>
              <w:jc w:val="center"/>
              <w:rPr>
                <w:rFonts w:hint="eastAsia" w:ascii="宋体" w:hAnsi="宋体"/>
                <w:b/>
                <w:bCs/>
                <w:color w:val="auto"/>
                <w:szCs w:val="21"/>
                <w:highlight w:val="none"/>
              </w:rPr>
            </w:pPr>
          </w:p>
        </w:tc>
        <w:tc>
          <w:tcPr>
            <w:tcW w:w="930" w:type="dxa"/>
            <w:vMerge w:val="continue"/>
            <w:noWrap w:val="0"/>
            <w:vAlign w:val="center"/>
          </w:tcPr>
          <w:p>
            <w:pPr>
              <w:spacing w:line="276" w:lineRule="auto"/>
              <w:jc w:val="left"/>
              <w:rPr>
                <w:rFonts w:hint="eastAsia" w:ascii="宋体" w:hAnsi="宋体"/>
                <w:color w:val="auto"/>
                <w:szCs w:val="21"/>
                <w:highlight w:val="none"/>
              </w:rPr>
            </w:pPr>
          </w:p>
        </w:tc>
        <w:tc>
          <w:tcPr>
            <w:tcW w:w="7859" w:type="dxa"/>
            <w:noWrap w:val="0"/>
            <w:vAlign w:val="top"/>
          </w:tcPr>
          <w:p>
            <w:pPr>
              <w:rPr>
                <w:rFonts w:hint="eastAsia" w:ascii="宋体" w:hAnsi="宋体"/>
                <w:b/>
                <w:color w:val="auto"/>
                <w:szCs w:val="21"/>
                <w:highlight w:val="none"/>
              </w:rPr>
            </w:pPr>
            <w:r>
              <w:rPr>
                <w:rFonts w:hint="eastAsia" w:ascii="宋体" w:hAnsi="宋体"/>
                <w:b/>
                <w:color w:val="auto"/>
                <w:szCs w:val="21"/>
                <w:highlight w:val="none"/>
              </w:rPr>
              <w:t>教室管理控制系统</w:t>
            </w:r>
          </w:p>
          <w:p>
            <w:pPr>
              <w:pStyle w:val="2"/>
              <w:rPr>
                <w:rFonts w:ascii="宋体" w:hAnsi="宋体"/>
                <w:color w:val="auto"/>
                <w:sz w:val="21"/>
                <w:szCs w:val="21"/>
                <w:highlight w:val="none"/>
              </w:rPr>
            </w:pPr>
            <w:r>
              <w:rPr>
                <w:rFonts w:hint="eastAsia" w:ascii="宋体" w:hAnsi="宋体" w:eastAsia="宋体"/>
                <w:color w:val="auto"/>
                <w:sz w:val="21"/>
                <w:szCs w:val="21"/>
                <w:highlight w:val="none"/>
              </w:rPr>
              <w:t xml:space="preserve">一、智能控制中心  </w:t>
            </w:r>
            <w:r>
              <w:rPr>
                <w:rFonts w:ascii="宋体" w:hAnsi="宋体"/>
                <w:color w:val="auto"/>
                <w:sz w:val="21"/>
                <w:szCs w:val="21"/>
                <w:highlight w:val="none"/>
              </w:rPr>
              <w:t>RG-SCC1000</w:t>
            </w:r>
          </w:p>
          <w:p>
            <w:pPr>
              <w:pStyle w:val="2"/>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智慧教室智能控制中心的核心硬件支撑，是整个教室智能控制的基础。提供丰富的RS232和RS485控制串口，便于外接设备的接入控制；具有可控的220V电源输出，完成外接设备的供电管控；提供多路12V直流供电输出，供外接设备供电；提供12口千兆自适应网口,其中1-8口支持PoE/PoE+供电，整机最大PoE/PoE+供电功率300W。</w:t>
            </w:r>
          </w:p>
          <w:p>
            <w:pPr>
              <w:pStyle w:val="3"/>
              <w:rPr>
                <w:rFonts w:hint="eastAsia"/>
                <w:color w:val="auto"/>
                <w:highlight w:val="none"/>
              </w:rPr>
            </w:pPr>
          </w:p>
          <w:p>
            <w:pPr>
              <w:rPr>
                <w:rFonts w:ascii="宋体" w:hAnsi="宋体"/>
                <w:color w:val="auto"/>
                <w:sz w:val="21"/>
                <w:szCs w:val="21"/>
                <w:highlight w:val="none"/>
              </w:rPr>
            </w:pPr>
            <w:r>
              <w:rPr>
                <w:rFonts w:hint="eastAsia" w:ascii="宋体" w:hAnsi="宋体"/>
                <w:color w:val="auto"/>
                <w:sz w:val="21"/>
                <w:szCs w:val="21"/>
                <w:highlight w:val="none"/>
              </w:rPr>
              <w:t xml:space="preserve">二、智能互动模块  </w:t>
            </w:r>
            <w:r>
              <w:rPr>
                <w:rFonts w:ascii="宋体" w:hAnsi="宋体"/>
                <w:color w:val="auto"/>
                <w:sz w:val="21"/>
                <w:szCs w:val="21"/>
                <w:highlight w:val="none"/>
              </w:rPr>
              <w:t>SCC1000-SIM</w:t>
            </w:r>
          </w:p>
          <w:p>
            <w:pPr>
              <w:pStyle w:val="2"/>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智能互动模块，用于对音视频信号进行切换，模块中内嵌无线投屏功能；提供2路HDMI和1路VGA输入口；3路HDMI和1路VGA输出口，HDMI最高支持4096x2160@30Hz超高清视频输出，带来完美视觉体验； 1路VGA输入口可连接笔记本或台式机电脑，1个VGA输出口，可以连接教室投影机，最高支持1920*1080@60Hz高清显示。配合智能盒子可通过流媒体方式实现多屏互动功能。</w:t>
            </w:r>
          </w:p>
          <w:p>
            <w:pPr>
              <w:pStyle w:val="3"/>
              <w:rPr>
                <w:rFonts w:hint="eastAsia"/>
                <w:color w:val="auto"/>
                <w:highlight w:val="none"/>
              </w:rPr>
            </w:pPr>
          </w:p>
          <w:p>
            <w:pPr>
              <w:rPr>
                <w:rFonts w:ascii="宋体" w:hAnsi="宋体"/>
                <w:color w:val="auto"/>
                <w:sz w:val="21"/>
                <w:szCs w:val="21"/>
                <w:highlight w:val="none"/>
              </w:rPr>
            </w:pPr>
            <w:r>
              <w:rPr>
                <w:rFonts w:hint="eastAsia" w:ascii="宋体" w:hAnsi="宋体"/>
                <w:color w:val="auto"/>
                <w:sz w:val="21"/>
                <w:szCs w:val="21"/>
                <w:highlight w:val="none"/>
              </w:rPr>
              <w:t xml:space="preserve">三、控制平板  </w:t>
            </w:r>
            <w:r>
              <w:rPr>
                <w:rFonts w:ascii="宋体" w:hAnsi="宋体"/>
                <w:color w:val="auto"/>
                <w:sz w:val="21"/>
                <w:szCs w:val="21"/>
                <w:highlight w:val="none"/>
              </w:rPr>
              <w:t>RG-TPad100</w:t>
            </w:r>
          </w:p>
          <w:p>
            <w:pPr>
              <w:pStyle w:val="2"/>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10.1寸电容式触摸屏，分辨率1280*800；可定时让触摸屏进入低功耗模式，触控唤醒；安装智慧教室智能控制软件，完成与智能控制系统的交互，实现对教室设备的集中控制。标配卡扣，支持桌面嵌入式安装。</w:t>
            </w:r>
          </w:p>
          <w:p>
            <w:pPr>
              <w:pStyle w:val="3"/>
              <w:rPr>
                <w:rFonts w:hint="eastAsia"/>
                <w:color w:val="auto"/>
                <w:highlight w:val="none"/>
              </w:rPr>
            </w:pPr>
          </w:p>
          <w:p>
            <w:pPr>
              <w:rPr>
                <w:rFonts w:ascii="宋体" w:hAnsi="宋体"/>
                <w:color w:val="auto"/>
                <w:sz w:val="21"/>
                <w:szCs w:val="21"/>
                <w:highlight w:val="none"/>
              </w:rPr>
            </w:pPr>
            <w:r>
              <w:rPr>
                <w:rFonts w:hint="eastAsia" w:ascii="宋体" w:hAnsi="宋体"/>
                <w:color w:val="auto"/>
                <w:sz w:val="21"/>
                <w:szCs w:val="21"/>
                <w:highlight w:val="none"/>
              </w:rPr>
              <w:t xml:space="preserve">四、电源时序控制器  </w:t>
            </w:r>
            <w:r>
              <w:rPr>
                <w:rFonts w:ascii="宋体" w:hAnsi="宋体"/>
                <w:color w:val="auto"/>
                <w:sz w:val="21"/>
                <w:szCs w:val="21"/>
                <w:highlight w:val="none"/>
              </w:rPr>
              <w:t>XW-P8</w:t>
            </w:r>
          </w:p>
          <w:p>
            <w:pPr>
              <w:pStyle w:val="2"/>
              <w:rPr>
                <w:rFonts w:hint="eastAsia"/>
                <w:color w:val="auto"/>
                <w:highlight w:val="none"/>
              </w:rPr>
            </w:pPr>
            <w:r>
              <w:rPr>
                <w:rFonts w:hint="eastAsia" w:ascii="宋体" w:hAnsi="宋体" w:eastAsia="宋体"/>
                <w:color w:val="auto"/>
                <w:sz w:val="21"/>
                <w:szCs w:val="21"/>
                <w:highlight w:val="none"/>
              </w:rPr>
              <w:t>采用RS485分地址控制方式；机器内置220V电源供电，不需要另配电源；提供八路电源开关通道，单通道的最大电流为20A，总输入电流容量为50A。当电源设备超过4个时（幕布、电脑、投影、功放），按需选配此设备。</w:t>
            </w:r>
          </w:p>
        </w:tc>
        <w:tc>
          <w:tcPr>
            <w:tcW w:w="2794" w:type="dxa"/>
            <w:noWrap w:val="0"/>
            <w:vAlign w:val="top"/>
          </w:tcPr>
          <w:p>
            <w:pPr>
              <w:spacing w:after="120" w:afterLines="50"/>
              <w:jc w:val="left"/>
              <w:rPr>
                <w:rFonts w:ascii="宋体" w:hAnsi="宋体"/>
                <w:color w:val="auto"/>
                <w:szCs w:val="21"/>
                <w:highlight w:val="none"/>
                <w:u w:val="single"/>
              </w:rPr>
            </w:pPr>
          </w:p>
        </w:tc>
        <w:tc>
          <w:tcPr>
            <w:tcW w:w="918" w:type="dxa"/>
            <w:noWrap w:val="0"/>
            <w:vAlign w:val="center"/>
          </w:tcPr>
          <w:p>
            <w:pPr>
              <w:spacing w:after="120" w:afterLines="50"/>
              <w:jc w:val="left"/>
              <w:rPr>
                <w:rFonts w:ascii="宋体" w:hAnsi="宋体"/>
                <w:color w:val="auto"/>
                <w:szCs w:val="21"/>
                <w:highlight w:val="none"/>
              </w:rPr>
            </w:pPr>
            <w:r>
              <w:rPr>
                <w:rFonts w:hint="eastAsia" w:ascii="宋体" w:hAnsi="宋体"/>
                <w:color w:val="auto"/>
                <w:szCs w:val="21"/>
                <w:highlight w:val="none"/>
              </w:rPr>
              <w:t>1套</w:t>
            </w:r>
          </w:p>
        </w:tc>
        <w:tc>
          <w:tcPr>
            <w:tcW w:w="1378" w:type="dxa"/>
            <w:noWrap w:val="0"/>
            <w:vAlign w:val="center"/>
          </w:tcPr>
          <w:p>
            <w:pPr>
              <w:spacing w:after="120" w:afterLines="50"/>
              <w:jc w:val="left"/>
              <w:rPr>
                <w:rFonts w:ascii="宋体" w:hAnsi="宋体"/>
                <w:color w:val="auto"/>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0" w:hRule="atLeast"/>
        </w:trPr>
        <w:tc>
          <w:tcPr>
            <w:tcW w:w="681" w:type="dxa"/>
            <w:vMerge w:val="continue"/>
            <w:noWrap w:val="0"/>
            <w:vAlign w:val="center"/>
          </w:tcPr>
          <w:p>
            <w:pPr>
              <w:spacing w:line="276" w:lineRule="auto"/>
              <w:jc w:val="center"/>
              <w:rPr>
                <w:rFonts w:hint="eastAsia" w:ascii="宋体" w:hAnsi="宋体"/>
                <w:b/>
                <w:bCs/>
                <w:color w:val="auto"/>
                <w:szCs w:val="21"/>
                <w:highlight w:val="none"/>
              </w:rPr>
            </w:pPr>
          </w:p>
        </w:tc>
        <w:tc>
          <w:tcPr>
            <w:tcW w:w="930" w:type="dxa"/>
            <w:vMerge w:val="continue"/>
            <w:noWrap w:val="0"/>
            <w:vAlign w:val="center"/>
          </w:tcPr>
          <w:p>
            <w:pPr>
              <w:spacing w:line="276" w:lineRule="auto"/>
              <w:jc w:val="left"/>
              <w:rPr>
                <w:rFonts w:hint="eastAsia" w:ascii="宋体" w:hAnsi="宋体"/>
                <w:color w:val="auto"/>
                <w:szCs w:val="21"/>
                <w:highlight w:val="none"/>
              </w:rPr>
            </w:pPr>
          </w:p>
        </w:tc>
        <w:tc>
          <w:tcPr>
            <w:tcW w:w="7859" w:type="dxa"/>
            <w:noWrap w:val="0"/>
            <w:vAlign w:val="top"/>
          </w:tcPr>
          <w:p>
            <w:pPr>
              <w:widowControl/>
              <w:jc w:val="left"/>
              <w:rPr>
                <w:rFonts w:ascii="宋体" w:hAnsi="宋体"/>
                <w:b/>
                <w:color w:val="auto"/>
                <w:sz w:val="21"/>
                <w:szCs w:val="21"/>
                <w:highlight w:val="none"/>
              </w:rPr>
            </w:pPr>
            <w:r>
              <w:rPr>
                <w:rFonts w:hint="eastAsia" w:ascii="宋体" w:hAnsi="宋体"/>
                <w:b/>
                <w:color w:val="auto"/>
                <w:szCs w:val="21"/>
                <w:highlight w:val="none"/>
              </w:rPr>
              <w:t xml:space="preserve">有课互动教学系统-教室授权 </w:t>
            </w:r>
            <w:r>
              <w:rPr>
                <w:rFonts w:ascii="宋体" w:hAnsi="宋体"/>
                <w:b/>
                <w:color w:val="auto"/>
                <w:sz w:val="21"/>
                <w:szCs w:val="21"/>
                <w:highlight w:val="none"/>
              </w:rPr>
              <w:t>RG-UClass-ClassRoom-LicenseA</w:t>
            </w:r>
          </w:p>
          <w:p>
            <w:pPr>
              <w:widowControl/>
              <w:jc w:val="left"/>
              <w:rPr>
                <w:rFonts w:hint="eastAsia" w:ascii="宋体" w:hAnsi="宋体"/>
                <w:color w:val="auto"/>
                <w:highlight w:val="none"/>
              </w:rPr>
            </w:pPr>
            <w:r>
              <w:rPr>
                <w:rFonts w:hint="eastAsia" w:ascii="宋体" w:hAnsi="宋体"/>
                <w:color w:val="auto"/>
                <w:sz w:val="21"/>
                <w:szCs w:val="21"/>
                <w:highlight w:val="none"/>
              </w:rPr>
              <w:t>有课互动教学系统教室授权，每间教室1个，适用于分组研讨场景。</w:t>
            </w:r>
            <w:r>
              <w:rPr>
                <w:rFonts w:hint="eastAsia" w:ascii="宋体" w:hAnsi="宋体"/>
                <w:color w:val="auto"/>
                <w:sz w:val="21"/>
                <w:szCs w:val="21"/>
                <w:highlight w:val="none"/>
              </w:rPr>
              <w:br w:type="textWrapping"/>
            </w:r>
            <w:r>
              <w:rPr>
                <w:rFonts w:hint="eastAsia" w:ascii="宋体" w:hAnsi="宋体"/>
                <w:color w:val="auto"/>
                <w:sz w:val="21"/>
                <w:szCs w:val="21"/>
                <w:highlight w:val="none"/>
              </w:rPr>
              <w:t>多终端支撑多场景：提供老师windows授课端、老师web端、学生微信端、小组端、管理web端。</w:t>
            </w:r>
            <w:r>
              <w:rPr>
                <w:rFonts w:hint="eastAsia" w:ascii="宋体" w:hAnsi="宋体"/>
                <w:color w:val="auto"/>
                <w:sz w:val="21"/>
                <w:szCs w:val="21"/>
                <w:highlight w:val="none"/>
              </w:rPr>
              <w:br w:type="textWrapping"/>
            </w:r>
            <w:r>
              <w:rPr>
                <w:rFonts w:hint="eastAsia" w:ascii="宋体" w:hAnsi="宋体"/>
                <w:color w:val="auto"/>
                <w:sz w:val="21"/>
                <w:szCs w:val="21"/>
                <w:highlight w:val="none"/>
              </w:rPr>
              <w:t>提供课程管理，快速备课、下发预习材料，高效分组，学生考勤管理，互动提问，小组讨论分享、随机挑人等功能，课后主动推送课程报告，生成数据统计。</w:t>
            </w:r>
            <w:r>
              <w:rPr>
                <w:rFonts w:hint="eastAsia" w:ascii="宋体" w:hAnsi="宋体"/>
                <w:color w:val="auto"/>
                <w:sz w:val="21"/>
                <w:szCs w:val="21"/>
                <w:highlight w:val="none"/>
              </w:rPr>
              <w:br w:type="textWrapping"/>
            </w:r>
            <w:r>
              <w:rPr>
                <w:rFonts w:hint="eastAsia" w:ascii="宋体" w:hAnsi="宋体"/>
                <w:color w:val="auto"/>
                <w:sz w:val="21"/>
                <w:szCs w:val="21"/>
                <w:highlight w:val="none"/>
              </w:rPr>
              <w:t>为学生小组提供专有讨论与内容分享工具。</w:t>
            </w:r>
          </w:p>
        </w:tc>
        <w:tc>
          <w:tcPr>
            <w:tcW w:w="2794" w:type="dxa"/>
            <w:noWrap w:val="0"/>
            <w:vAlign w:val="top"/>
          </w:tcPr>
          <w:p>
            <w:pPr>
              <w:spacing w:after="120" w:afterLines="50"/>
              <w:jc w:val="left"/>
              <w:rPr>
                <w:rFonts w:ascii="宋体" w:hAnsi="宋体"/>
                <w:color w:val="auto"/>
                <w:szCs w:val="21"/>
                <w:highlight w:val="none"/>
                <w:u w:val="single"/>
              </w:rPr>
            </w:pPr>
          </w:p>
        </w:tc>
        <w:tc>
          <w:tcPr>
            <w:tcW w:w="918" w:type="dxa"/>
            <w:noWrap w:val="0"/>
            <w:vAlign w:val="center"/>
          </w:tcPr>
          <w:p>
            <w:pPr>
              <w:spacing w:after="120" w:afterLines="50"/>
              <w:jc w:val="left"/>
              <w:rPr>
                <w:rFonts w:ascii="宋体" w:hAnsi="宋体"/>
                <w:color w:val="auto"/>
                <w:szCs w:val="21"/>
                <w:highlight w:val="none"/>
              </w:rPr>
            </w:pPr>
            <w:r>
              <w:rPr>
                <w:rFonts w:hint="eastAsia"/>
                <w:b/>
                <w:bCs/>
                <w:color w:val="auto"/>
                <w:highlight w:val="none"/>
              </w:rPr>
              <w:t>一套</w:t>
            </w:r>
          </w:p>
        </w:tc>
        <w:tc>
          <w:tcPr>
            <w:tcW w:w="1378" w:type="dxa"/>
            <w:noWrap w:val="0"/>
            <w:vAlign w:val="center"/>
          </w:tcPr>
          <w:p>
            <w:pPr>
              <w:spacing w:after="120" w:afterLines="50"/>
              <w:jc w:val="left"/>
              <w:rPr>
                <w:rFonts w:ascii="宋体" w:hAnsi="宋体"/>
                <w:color w:val="auto"/>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0" w:hRule="atLeast"/>
        </w:trPr>
        <w:tc>
          <w:tcPr>
            <w:tcW w:w="681" w:type="dxa"/>
            <w:vMerge w:val="continue"/>
            <w:noWrap w:val="0"/>
            <w:vAlign w:val="center"/>
          </w:tcPr>
          <w:p>
            <w:pPr>
              <w:spacing w:line="276" w:lineRule="auto"/>
              <w:jc w:val="center"/>
              <w:rPr>
                <w:rFonts w:hint="eastAsia" w:ascii="宋体" w:hAnsi="宋体"/>
                <w:b/>
                <w:bCs/>
                <w:color w:val="auto"/>
                <w:szCs w:val="21"/>
                <w:highlight w:val="none"/>
              </w:rPr>
            </w:pPr>
          </w:p>
        </w:tc>
        <w:tc>
          <w:tcPr>
            <w:tcW w:w="930" w:type="dxa"/>
            <w:vMerge w:val="continue"/>
            <w:noWrap w:val="0"/>
            <w:vAlign w:val="center"/>
          </w:tcPr>
          <w:p>
            <w:pPr>
              <w:spacing w:line="276" w:lineRule="auto"/>
              <w:jc w:val="left"/>
              <w:rPr>
                <w:rFonts w:hint="eastAsia" w:ascii="宋体" w:hAnsi="宋体"/>
                <w:color w:val="auto"/>
                <w:szCs w:val="21"/>
                <w:highlight w:val="none"/>
              </w:rPr>
            </w:pPr>
          </w:p>
        </w:tc>
        <w:tc>
          <w:tcPr>
            <w:tcW w:w="7859" w:type="dxa"/>
            <w:noWrap w:val="0"/>
            <w:vAlign w:val="top"/>
          </w:tcPr>
          <w:p>
            <w:pPr>
              <w:rPr>
                <w:rFonts w:hint="eastAsia" w:ascii="宋体" w:hAnsi="宋体"/>
                <w:b/>
                <w:color w:val="auto"/>
                <w:szCs w:val="21"/>
                <w:highlight w:val="none"/>
              </w:rPr>
            </w:pPr>
            <w:r>
              <w:rPr>
                <w:rFonts w:hint="eastAsia" w:ascii="宋体" w:hAnsi="宋体"/>
                <w:b/>
                <w:color w:val="auto"/>
                <w:szCs w:val="21"/>
                <w:highlight w:val="none"/>
              </w:rPr>
              <w:t>物联网系统</w:t>
            </w:r>
          </w:p>
          <w:p>
            <w:pPr>
              <w:pStyle w:val="2"/>
              <w:rPr>
                <w:rFonts w:ascii="宋体" w:hAnsi="宋体" w:eastAsia="宋体"/>
                <w:color w:val="auto"/>
                <w:sz w:val="21"/>
                <w:szCs w:val="21"/>
                <w:highlight w:val="none"/>
              </w:rPr>
            </w:pPr>
            <w:r>
              <w:rPr>
                <w:rFonts w:hint="eastAsia" w:ascii="宋体" w:hAnsi="宋体" w:eastAsia="宋体" w:cs="宋体"/>
                <w:color w:val="auto"/>
                <w:kern w:val="2"/>
                <w:sz w:val="21"/>
                <w:szCs w:val="21"/>
                <w:highlight w:val="none"/>
              </w:rPr>
              <w:t xml:space="preserve">一、智能网关 </w:t>
            </w:r>
            <w:r>
              <w:rPr>
                <w:rFonts w:ascii="宋体" w:hAnsi="宋体" w:eastAsia="宋体"/>
                <w:color w:val="auto"/>
                <w:sz w:val="21"/>
                <w:szCs w:val="21"/>
                <w:highlight w:val="none"/>
              </w:rPr>
              <w:t>X-CMG-A0101</w:t>
            </w:r>
          </w:p>
          <w:p>
            <w:pPr>
              <w:rPr>
                <w:rFonts w:hint="eastAsia" w:ascii="宋体" w:hAnsi="宋体"/>
                <w:color w:val="auto"/>
                <w:sz w:val="21"/>
                <w:szCs w:val="21"/>
                <w:highlight w:val="none"/>
              </w:rPr>
            </w:pPr>
            <w:r>
              <w:rPr>
                <w:rFonts w:hint="eastAsia" w:ascii="宋体" w:hAnsi="宋体"/>
                <w:color w:val="auto"/>
                <w:sz w:val="21"/>
                <w:szCs w:val="21"/>
                <w:highlight w:val="none"/>
              </w:rPr>
              <w:t>工作电压：100-240V       功率：5W         尺寸：86*86*45(mm)</w:t>
            </w:r>
            <w:r>
              <w:rPr>
                <w:rFonts w:hint="eastAsia" w:ascii="宋体" w:hAnsi="宋体"/>
                <w:color w:val="auto"/>
                <w:sz w:val="21"/>
                <w:szCs w:val="21"/>
                <w:highlight w:val="none"/>
              </w:rPr>
              <w:br w:type="textWrapping"/>
            </w:r>
            <w:r>
              <w:rPr>
                <w:rFonts w:hint="eastAsia" w:ascii="宋体" w:hAnsi="宋体"/>
                <w:color w:val="auto"/>
                <w:sz w:val="21"/>
                <w:szCs w:val="21"/>
                <w:highlight w:val="none"/>
              </w:rPr>
              <w:t>工作温度：0-50℃     工作湿度：≤80％RH（无凝结）   外壳材质：ABS阻燃</w:t>
            </w:r>
            <w:r>
              <w:rPr>
                <w:rFonts w:hint="eastAsia" w:ascii="宋体" w:hAnsi="宋体"/>
                <w:color w:val="auto"/>
                <w:sz w:val="21"/>
                <w:szCs w:val="21"/>
                <w:highlight w:val="none"/>
              </w:rPr>
              <w:br w:type="textWrapping"/>
            </w:r>
            <w:r>
              <w:rPr>
                <w:rFonts w:hint="eastAsia" w:ascii="宋体" w:hAnsi="宋体"/>
                <w:color w:val="auto"/>
                <w:sz w:val="21"/>
                <w:szCs w:val="21"/>
                <w:highlight w:val="none"/>
              </w:rPr>
              <w:t>安装方式：暗装</w:t>
            </w:r>
            <w:r>
              <w:rPr>
                <w:rFonts w:hint="eastAsia" w:ascii="宋体" w:hAnsi="宋体"/>
                <w:color w:val="auto"/>
                <w:sz w:val="21"/>
                <w:szCs w:val="21"/>
                <w:highlight w:val="none"/>
              </w:rPr>
              <w:br w:type="textWrapping"/>
            </w:r>
            <w:r>
              <w:rPr>
                <w:rFonts w:hint="eastAsia" w:ascii="宋体" w:hAnsi="宋体"/>
                <w:color w:val="auto"/>
                <w:sz w:val="21"/>
                <w:szCs w:val="21"/>
                <w:highlight w:val="none"/>
              </w:rPr>
              <w:t>1、智能网关负责各智能硬件和云平台之间的联动。</w:t>
            </w:r>
            <w:r>
              <w:rPr>
                <w:rFonts w:hint="eastAsia" w:ascii="宋体" w:hAnsi="宋体"/>
                <w:color w:val="auto"/>
                <w:sz w:val="21"/>
                <w:szCs w:val="21"/>
                <w:highlight w:val="none"/>
              </w:rPr>
              <w:br w:type="textWrapping"/>
            </w:r>
            <w:r>
              <w:rPr>
                <w:rFonts w:hint="eastAsia" w:ascii="宋体" w:hAnsi="宋体"/>
                <w:color w:val="auto"/>
                <w:sz w:val="21"/>
                <w:szCs w:val="21"/>
                <w:highlight w:val="none"/>
              </w:rPr>
              <w:t>2、</w:t>
            </w:r>
            <w:r>
              <w:rPr>
                <w:rFonts w:hint="eastAsia"/>
                <w:color w:val="auto"/>
                <w:highlight w:val="none"/>
              </w:rPr>
              <w:t>▲</w:t>
            </w:r>
            <w:r>
              <w:rPr>
                <w:rFonts w:hint="eastAsia" w:ascii="宋体" w:hAnsi="宋体"/>
                <w:color w:val="auto"/>
                <w:sz w:val="21"/>
                <w:szCs w:val="21"/>
                <w:highlight w:val="none"/>
              </w:rPr>
              <w:t>智能网关具备Wi-Fi、RF2.4G、RF433M三种通讯模组。</w:t>
            </w:r>
            <w:r>
              <w:rPr>
                <w:rFonts w:hint="eastAsia" w:ascii="宋体" w:hAnsi="宋体"/>
                <w:color w:val="auto"/>
                <w:sz w:val="21"/>
                <w:szCs w:val="21"/>
                <w:highlight w:val="none"/>
              </w:rPr>
              <w:br w:type="textWrapping"/>
            </w:r>
            <w:r>
              <w:rPr>
                <w:rFonts w:hint="eastAsia" w:ascii="宋体" w:hAnsi="宋体"/>
                <w:color w:val="auto"/>
                <w:sz w:val="21"/>
                <w:szCs w:val="21"/>
                <w:highlight w:val="none"/>
              </w:rPr>
              <w:t>3、支持多个物联网节点控制器之间的互联互通。</w:t>
            </w:r>
            <w:r>
              <w:rPr>
                <w:rFonts w:hint="eastAsia" w:ascii="宋体" w:hAnsi="宋体"/>
                <w:color w:val="auto"/>
                <w:sz w:val="21"/>
                <w:szCs w:val="21"/>
                <w:highlight w:val="none"/>
              </w:rPr>
              <w:br w:type="textWrapping"/>
            </w:r>
            <w:r>
              <w:rPr>
                <w:rFonts w:hint="eastAsia" w:ascii="宋体" w:hAnsi="宋体"/>
                <w:color w:val="auto"/>
                <w:sz w:val="21"/>
                <w:szCs w:val="21"/>
                <w:highlight w:val="none"/>
              </w:rPr>
              <w:t>4、与其他受控设备间采用无线通信，工作频率2.4G。</w:t>
            </w:r>
            <w:r>
              <w:rPr>
                <w:rFonts w:hint="eastAsia" w:ascii="宋体" w:hAnsi="宋体"/>
                <w:color w:val="auto"/>
                <w:sz w:val="21"/>
                <w:szCs w:val="21"/>
                <w:highlight w:val="none"/>
              </w:rPr>
              <w:br w:type="textWrapping"/>
            </w:r>
            <w:r>
              <w:rPr>
                <w:rFonts w:hint="eastAsia" w:ascii="宋体" w:hAnsi="宋体"/>
                <w:color w:val="auto"/>
                <w:sz w:val="21"/>
                <w:szCs w:val="21"/>
                <w:highlight w:val="none"/>
              </w:rPr>
              <w:t>5、</w:t>
            </w:r>
            <w:r>
              <w:rPr>
                <w:rFonts w:hint="eastAsia"/>
                <w:color w:val="auto"/>
                <w:highlight w:val="none"/>
              </w:rPr>
              <w:t>▲</w:t>
            </w:r>
            <w:r>
              <w:rPr>
                <w:rFonts w:hint="eastAsia" w:ascii="宋体" w:hAnsi="宋体"/>
                <w:color w:val="auto"/>
                <w:sz w:val="21"/>
                <w:szCs w:val="21"/>
                <w:highlight w:val="none"/>
              </w:rPr>
              <w:t>网关易维护，支持固件版本在线升级，支持远程配置参数。</w:t>
            </w:r>
            <w:r>
              <w:rPr>
                <w:rFonts w:hint="eastAsia" w:ascii="宋体" w:hAnsi="宋体"/>
                <w:color w:val="auto"/>
                <w:sz w:val="21"/>
                <w:szCs w:val="21"/>
                <w:highlight w:val="none"/>
              </w:rPr>
              <w:br w:type="textWrapping"/>
            </w:r>
            <w:r>
              <w:rPr>
                <w:rFonts w:hint="eastAsia" w:ascii="宋体" w:hAnsi="宋体"/>
                <w:color w:val="auto"/>
                <w:sz w:val="21"/>
                <w:szCs w:val="21"/>
                <w:highlight w:val="none"/>
              </w:rPr>
              <w:t>6、网关智能化，实时上传运行状态包括到云平台，包括上线、离线状态等。</w:t>
            </w:r>
          </w:p>
          <w:p>
            <w:pPr>
              <w:rPr>
                <w:rFonts w:hint="eastAsia" w:ascii="宋体" w:hAnsi="宋体"/>
                <w:color w:val="auto"/>
                <w:sz w:val="21"/>
                <w:szCs w:val="21"/>
                <w:highlight w:val="none"/>
              </w:rPr>
            </w:pPr>
          </w:p>
          <w:p>
            <w:pPr>
              <w:rPr>
                <w:rFonts w:ascii="宋体" w:hAnsi="宋体"/>
                <w:color w:val="auto"/>
                <w:sz w:val="21"/>
                <w:szCs w:val="21"/>
                <w:highlight w:val="none"/>
              </w:rPr>
            </w:pPr>
            <w:r>
              <w:rPr>
                <w:rFonts w:hint="eastAsia" w:ascii="宋体" w:hAnsi="宋体"/>
                <w:color w:val="auto"/>
                <w:sz w:val="21"/>
                <w:szCs w:val="21"/>
                <w:highlight w:val="none"/>
              </w:rPr>
              <w:t xml:space="preserve">二、智能运营软件 </w:t>
            </w:r>
            <w:r>
              <w:rPr>
                <w:rFonts w:ascii="宋体" w:hAnsi="宋体"/>
                <w:color w:val="auto"/>
                <w:sz w:val="21"/>
                <w:szCs w:val="21"/>
                <w:highlight w:val="none"/>
              </w:rPr>
              <w:t>SmartOS-V1.0</w:t>
            </w:r>
          </w:p>
          <w:p>
            <w:pPr>
              <w:rPr>
                <w:rFonts w:hint="eastAsia" w:ascii="宋体" w:hAnsi="宋体"/>
                <w:color w:val="auto"/>
                <w:sz w:val="21"/>
                <w:szCs w:val="21"/>
                <w:highlight w:val="none"/>
              </w:rPr>
            </w:pPr>
            <w:r>
              <w:rPr>
                <w:rFonts w:hint="eastAsia" w:ascii="宋体" w:hAnsi="宋体"/>
                <w:color w:val="auto"/>
                <w:sz w:val="21"/>
                <w:szCs w:val="21"/>
                <w:highlight w:val="none"/>
              </w:rPr>
              <w:t>1、统一管理、分级授权、高效科学决策。</w:t>
            </w:r>
          </w:p>
          <w:p>
            <w:pPr>
              <w:rPr>
                <w:rFonts w:hint="eastAsia" w:ascii="宋体" w:hAnsi="宋体"/>
                <w:color w:val="auto"/>
                <w:sz w:val="21"/>
                <w:szCs w:val="21"/>
                <w:highlight w:val="none"/>
              </w:rPr>
            </w:pPr>
            <w:r>
              <w:rPr>
                <w:rFonts w:hint="eastAsia" w:ascii="宋体" w:hAnsi="宋体"/>
                <w:color w:val="auto"/>
                <w:sz w:val="21"/>
                <w:szCs w:val="21"/>
                <w:highlight w:val="none"/>
              </w:rPr>
              <w:t>2、大数据仪表盘，监控教室环境状况，综合环境指数趋势统计，电量统计。</w:t>
            </w:r>
          </w:p>
          <w:p>
            <w:pPr>
              <w:rPr>
                <w:rFonts w:hint="eastAsia" w:ascii="宋体" w:hAnsi="宋体"/>
                <w:color w:val="auto"/>
                <w:sz w:val="21"/>
                <w:szCs w:val="21"/>
                <w:highlight w:val="none"/>
              </w:rPr>
            </w:pPr>
            <w:r>
              <w:rPr>
                <w:rFonts w:hint="eastAsia" w:ascii="宋体" w:hAnsi="宋体"/>
                <w:color w:val="auto"/>
                <w:sz w:val="21"/>
                <w:szCs w:val="21"/>
                <w:highlight w:val="none"/>
              </w:rPr>
              <w:t>3、多角色、多级别视图数据视窗，运营管理平台分级管理、省、市、区（县）的教育局的数据视图。</w:t>
            </w:r>
          </w:p>
          <w:p>
            <w:pPr>
              <w:rPr>
                <w:rFonts w:hint="eastAsia" w:ascii="宋体" w:hAnsi="宋体"/>
                <w:color w:val="auto"/>
                <w:sz w:val="21"/>
                <w:szCs w:val="21"/>
                <w:highlight w:val="none"/>
              </w:rPr>
            </w:pPr>
            <w:r>
              <w:rPr>
                <w:rFonts w:hint="eastAsia" w:ascii="宋体" w:hAnsi="宋体"/>
                <w:color w:val="auto"/>
                <w:sz w:val="21"/>
                <w:szCs w:val="21"/>
                <w:highlight w:val="none"/>
              </w:rPr>
              <w:t>4、环境治理，提供智慧环境教室与非智慧环境教室的环境治理对比，环境治理概况。</w:t>
            </w:r>
          </w:p>
          <w:p>
            <w:pPr>
              <w:rPr>
                <w:rFonts w:hint="eastAsia" w:ascii="宋体" w:hAnsi="宋体"/>
                <w:color w:val="auto"/>
                <w:sz w:val="21"/>
                <w:szCs w:val="21"/>
                <w:highlight w:val="none"/>
              </w:rPr>
            </w:pPr>
            <w:r>
              <w:rPr>
                <w:rFonts w:hint="eastAsia" w:ascii="宋体" w:hAnsi="宋体"/>
                <w:color w:val="auto"/>
                <w:sz w:val="21"/>
                <w:szCs w:val="21"/>
                <w:highlight w:val="none"/>
              </w:rPr>
              <w:t>5、为学校后勤部门提供集中管理和集中控制的功能。</w:t>
            </w:r>
          </w:p>
          <w:p>
            <w:pPr>
              <w:rPr>
                <w:rFonts w:hint="eastAsia" w:ascii="宋体" w:hAnsi="宋体"/>
                <w:color w:val="auto"/>
                <w:sz w:val="21"/>
                <w:szCs w:val="21"/>
                <w:highlight w:val="none"/>
              </w:rPr>
            </w:pPr>
            <w:r>
              <w:rPr>
                <w:rFonts w:hint="eastAsia" w:ascii="宋体" w:hAnsi="宋体"/>
                <w:color w:val="auto"/>
                <w:sz w:val="21"/>
                <w:szCs w:val="21"/>
                <w:highlight w:val="none"/>
              </w:rPr>
              <w:t>6、日志管理用户可实时监控用户下智能网关与终端设备产生的日志信息，监控智能网关与终端设备的在线与离线状态。</w:t>
            </w:r>
          </w:p>
          <w:p>
            <w:pPr>
              <w:rPr>
                <w:rFonts w:hint="eastAsia" w:ascii="宋体" w:hAnsi="宋体"/>
                <w:color w:val="auto"/>
                <w:sz w:val="21"/>
                <w:szCs w:val="21"/>
                <w:highlight w:val="none"/>
              </w:rPr>
            </w:pPr>
            <w:r>
              <w:rPr>
                <w:rFonts w:hint="eastAsia" w:ascii="宋体" w:hAnsi="宋体"/>
                <w:color w:val="auto"/>
                <w:sz w:val="21"/>
                <w:szCs w:val="21"/>
                <w:highlight w:val="none"/>
              </w:rPr>
              <w:t>7、异常管理模块，可以对设备进行异常查询、异常告警、异常设备统计。</w:t>
            </w:r>
          </w:p>
          <w:p>
            <w:pPr>
              <w:rPr>
                <w:rFonts w:hint="eastAsia" w:ascii="宋体" w:hAnsi="宋体"/>
                <w:color w:val="auto"/>
                <w:sz w:val="21"/>
                <w:szCs w:val="21"/>
                <w:highlight w:val="none"/>
              </w:rPr>
            </w:pPr>
            <w:r>
              <w:rPr>
                <w:rFonts w:hint="eastAsia" w:ascii="宋体" w:hAnsi="宋体"/>
                <w:color w:val="auto"/>
                <w:sz w:val="21"/>
                <w:szCs w:val="21"/>
                <w:highlight w:val="none"/>
              </w:rPr>
              <w:t>8、报修管理，提供报修入口，一键报修。</w:t>
            </w:r>
          </w:p>
          <w:p>
            <w:pPr>
              <w:rPr>
                <w:rFonts w:hint="eastAsia" w:ascii="宋体" w:hAnsi="宋体"/>
                <w:color w:val="auto"/>
                <w:sz w:val="21"/>
                <w:szCs w:val="21"/>
                <w:highlight w:val="none"/>
              </w:rPr>
            </w:pPr>
          </w:p>
          <w:p>
            <w:pPr>
              <w:rPr>
                <w:rFonts w:hint="eastAsia" w:ascii="宋体" w:hAnsi="宋体"/>
                <w:color w:val="auto"/>
                <w:sz w:val="21"/>
                <w:szCs w:val="21"/>
                <w:highlight w:val="none"/>
              </w:rPr>
            </w:pPr>
            <w:r>
              <w:rPr>
                <w:rFonts w:hint="eastAsia" w:ascii="宋体" w:hAnsi="宋体"/>
                <w:color w:val="auto"/>
                <w:sz w:val="21"/>
                <w:szCs w:val="21"/>
                <w:highlight w:val="none"/>
              </w:rPr>
              <w:t>三、超级传感器</w:t>
            </w:r>
            <w:r>
              <w:rPr>
                <w:rFonts w:hint="eastAsia" w:ascii="宋体" w:hAnsi="宋体"/>
                <w:color w:val="auto"/>
                <w:sz w:val="21"/>
                <w:szCs w:val="21"/>
                <w:highlight w:val="none"/>
              </w:rPr>
              <w:tab/>
            </w:r>
            <w:r>
              <w:rPr>
                <w:rFonts w:hint="eastAsia" w:ascii="宋体" w:hAnsi="宋体"/>
                <w:color w:val="auto"/>
                <w:sz w:val="21"/>
                <w:szCs w:val="21"/>
                <w:highlight w:val="none"/>
              </w:rPr>
              <w:t>X-SSG-A0101</w:t>
            </w:r>
          </w:p>
          <w:p>
            <w:pPr>
              <w:rPr>
                <w:rFonts w:hint="eastAsia" w:ascii="宋体" w:hAnsi="宋体"/>
                <w:color w:val="auto"/>
                <w:sz w:val="21"/>
                <w:szCs w:val="21"/>
                <w:highlight w:val="none"/>
              </w:rPr>
            </w:pPr>
            <w:r>
              <w:rPr>
                <w:rFonts w:hint="eastAsia" w:ascii="宋体" w:hAnsi="宋体"/>
                <w:color w:val="auto"/>
                <w:sz w:val="21"/>
                <w:szCs w:val="21"/>
                <w:highlight w:val="none"/>
              </w:rPr>
              <w:t>工作电压：100-240V        功率：5W         尺寸：111*71*42mm</w:t>
            </w:r>
          </w:p>
          <w:p>
            <w:pPr>
              <w:rPr>
                <w:rFonts w:hint="eastAsia" w:ascii="宋体" w:hAnsi="宋体"/>
                <w:color w:val="auto"/>
                <w:sz w:val="21"/>
                <w:szCs w:val="21"/>
                <w:highlight w:val="none"/>
              </w:rPr>
            </w:pPr>
            <w:r>
              <w:rPr>
                <w:rFonts w:hint="eastAsia" w:ascii="宋体" w:hAnsi="宋体"/>
                <w:color w:val="auto"/>
                <w:sz w:val="21"/>
                <w:szCs w:val="21"/>
                <w:highlight w:val="none"/>
              </w:rPr>
              <w:t>使用寿命：5年(空气中)    预热时间：≤3分钟</w:t>
            </w:r>
          </w:p>
          <w:p>
            <w:pPr>
              <w:rPr>
                <w:rFonts w:hint="eastAsia" w:ascii="宋体" w:hAnsi="宋体"/>
                <w:color w:val="auto"/>
                <w:sz w:val="21"/>
                <w:szCs w:val="21"/>
                <w:highlight w:val="none"/>
              </w:rPr>
            </w:pPr>
            <w:r>
              <w:rPr>
                <w:rFonts w:hint="eastAsia" w:ascii="宋体" w:hAnsi="宋体"/>
                <w:color w:val="auto"/>
                <w:sz w:val="21"/>
                <w:szCs w:val="21"/>
                <w:highlight w:val="none"/>
              </w:rPr>
              <w:t>工作温度：0-50℃     工作湿度：15%-80％RH（无凝结）</w:t>
            </w:r>
          </w:p>
          <w:p>
            <w:pPr>
              <w:rPr>
                <w:rFonts w:hint="eastAsia" w:ascii="宋体" w:hAnsi="宋体"/>
                <w:color w:val="auto"/>
                <w:sz w:val="21"/>
                <w:szCs w:val="21"/>
                <w:highlight w:val="none"/>
              </w:rPr>
            </w:pPr>
            <w:r>
              <w:rPr>
                <w:rFonts w:hint="eastAsia" w:ascii="宋体" w:hAnsi="宋体"/>
                <w:color w:val="auto"/>
                <w:sz w:val="21"/>
                <w:szCs w:val="21"/>
                <w:highlight w:val="none"/>
              </w:rPr>
              <w:t>ABS阻燃  安装方式：明装</w:t>
            </w:r>
          </w:p>
          <w:p>
            <w:pPr>
              <w:rPr>
                <w:rFonts w:hint="eastAsia" w:ascii="宋体" w:hAnsi="宋体"/>
                <w:color w:val="auto"/>
                <w:sz w:val="21"/>
                <w:szCs w:val="21"/>
                <w:highlight w:val="none"/>
              </w:rPr>
            </w:pPr>
            <w:r>
              <w:rPr>
                <w:rFonts w:hint="eastAsia" w:ascii="宋体" w:hAnsi="宋体"/>
                <w:color w:val="auto"/>
                <w:sz w:val="21"/>
                <w:szCs w:val="21"/>
                <w:highlight w:val="none"/>
              </w:rPr>
              <w:t>CO2：  测量范围：400-5000ppm       精度：±75ppm</w:t>
            </w:r>
          </w:p>
          <w:p>
            <w:pPr>
              <w:rPr>
                <w:rFonts w:hint="eastAsia" w:ascii="宋体" w:hAnsi="宋体"/>
                <w:color w:val="auto"/>
                <w:sz w:val="21"/>
                <w:szCs w:val="21"/>
                <w:highlight w:val="none"/>
              </w:rPr>
            </w:pPr>
            <w:r>
              <w:rPr>
                <w:rFonts w:hint="eastAsia" w:ascii="宋体" w:hAnsi="宋体"/>
                <w:color w:val="auto"/>
                <w:sz w:val="21"/>
                <w:szCs w:val="21"/>
                <w:highlight w:val="none"/>
              </w:rPr>
              <w:t>PM2.5：测量范围：0-1000ppm  分辨率：0.3ug/m3   精度：±10%</w:t>
            </w:r>
          </w:p>
          <w:p>
            <w:pPr>
              <w:rPr>
                <w:rFonts w:hint="eastAsia" w:ascii="宋体" w:hAnsi="宋体"/>
                <w:color w:val="auto"/>
                <w:sz w:val="21"/>
                <w:szCs w:val="21"/>
                <w:highlight w:val="none"/>
              </w:rPr>
            </w:pPr>
            <w:r>
              <w:rPr>
                <w:rFonts w:hint="eastAsia" w:ascii="宋体" w:hAnsi="宋体"/>
                <w:color w:val="auto"/>
                <w:sz w:val="21"/>
                <w:szCs w:val="21"/>
                <w:highlight w:val="none"/>
              </w:rPr>
              <w:t>温度：  测量范围：0-60℃        分辨率：0.01℃        精度：±0.1</w:t>
            </w:r>
          </w:p>
          <w:p>
            <w:pPr>
              <w:rPr>
                <w:rFonts w:hint="eastAsia" w:ascii="宋体" w:hAnsi="宋体"/>
                <w:color w:val="auto"/>
                <w:sz w:val="21"/>
                <w:szCs w:val="21"/>
                <w:highlight w:val="none"/>
              </w:rPr>
            </w:pPr>
            <w:r>
              <w:rPr>
                <w:rFonts w:hint="eastAsia" w:ascii="宋体" w:hAnsi="宋体"/>
                <w:color w:val="auto"/>
                <w:sz w:val="21"/>
                <w:szCs w:val="21"/>
                <w:highlight w:val="none"/>
              </w:rPr>
              <w:t>湿度：  测量范围：0-100RH     分辨率：0.04%         精度：±1%</w:t>
            </w:r>
          </w:p>
          <w:p>
            <w:pPr>
              <w:rPr>
                <w:rFonts w:hint="eastAsia" w:ascii="宋体" w:hAnsi="宋体"/>
                <w:color w:val="auto"/>
                <w:sz w:val="21"/>
                <w:szCs w:val="21"/>
                <w:highlight w:val="none"/>
              </w:rPr>
            </w:pPr>
            <w:r>
              <w:rPr>
                <w:rFonts w:hint="eastAsia" w:ascii="宋体" w:hAnsi="宋体"/>
                <w:color w:val="auto"/>
                <w:sz w:val="21"/>
                <w:szCs w:val="21"/>
                <w:highlight w:val="none"/>
              </w:rPr>
              <w:t>TVOC：测量范围：0-5mg/m3  分辨</w:t>
            </w:r>
          </w:p>
          <w:p>
            <w:pPr>
              <w:rPr>
                <w:rFonts w:hint="eastAsia" w:ascii="宋体" w:hAnsi="宋体"/>
                <w:color w:val="auto"/>
                <w:sz w:val="21"/>
                <w:szCs w:val="21"/>
                <w:highlight w:val="none"/>
              </w:rPr>
            </w:pPr>
            <w:r>
              <w:rPr>
                <w:rFonts w:hint="eastAsia" w:ascii="宋体" w:hAnsi="宋体"/>
                <w:color w:val="auto"/>
                <w:sz w:val="21"/>
                <w:szCs w:val="21"/>
                <w:highlight w:val="none"/>
              </w:rPr>
              <w:t>RF2.4：芯片方案：nRF24l01P ；通信接口：SPI</w:t>
            </w:r>
          </w:p>
          <w:p>
            <w:pPr>
              <w:rPr>
                <w:rFonts w:hint="eastAsia" w:ascii="宋体" w:hAnsi="宋体"/>
                <w:color w:val="auto"/>
                <w:sz w:val="21"/>
                <w:szCs w:val="21"/>
                <w:highlight w:val="none"/>
              </w:rPr>
            </w:pPr>
            <w:r>
              <w:rPr>
                <w:rFonts w:hint="eastAsia" w:ascii="宋体" w:hAnsi="宋体"/>
                <w:color w:val="auto"/>
                <w:sz w:val="21"/>
                <w:szCs w:val="21"/>
                <w:highlight w:val="none"/>
              </w:rPr>
              <w:t xml:space="preserve">    中心频段：2.4-2.525G ；最大功率：1mW； 供电电压：1.8-3.6V</w:t>
            </w:r>
          </w:p>
          <w:p>
            <w:pPr>
              <w:rPr>
                <w:rFonts w:hint="eastAsia" w:ascii="宋体" w:hAnsi="宋体"/>
                <w:color w:val="auto"/>
                <w:sz w:val="21"/>
                <w:szCs w:val="21"/>
                <w:highlight w:val="none"/>
              </w:rPr>
            </w:pPr>
            <w:r>
              <w:rPr>
                <w:rFonts w:hint="eastAsia" w:ascii="宋体" w:hAnsi="宋体"/>
                <w:color w:val="auto"/>
                <w:sz w:val="21"/>
                <w:szCs w:val="21"/>
                <w:highlight w:val="none"/>
              </w:rPr>
              <w:t xml:space="preserve">    空中速率：250K-2M ；天线形式：板载天线；封装形式：插件</w:t>
            </w:r>
          </w:p>
          <w:p>
            <w:pPr>
              <w:rPr>
                <w:rFonts w:hint="eastAsia" w:ascii="宋体" w:hAnsi="宋体"/>
                <w:color w:val="auto"/>
                <w:sz w:val="21"/>
                <w:szCs w:val="21"/>
                <w:highlight w:val="none"/>
              </w:rPr>
            </w:pPr>
            <w:r>
              <w:rPr>
                <w:rFonts w:hint="eastAsia" w:ascii="宋体" w:hAnsi="宋体"/>
                <w:color w:val="auto"/>
                <w:sz w:val="21"/>
                <w:szCs w:val="21"/>
                <w:highlight w:val="none"/>
              </w:rPr>
              <w:t xml:space="preserve">    大小尺寸：12.5*22mm；发射电流：13mA；参考距离：20m</w:t>
            </w:r>
          </w:p>
          <w:p>
            <w:pPr>
              <w:rPr>
                <w:rFonts w:hint="eastAsia" w:ascii="宋体" w:hAnsi="宋体"/>
                <w:color w:val="auto"/>
                <w:sz w:val="21"/>
                <w:szCs w:val="21"/>
                <w:highlight w:val="none"/>
              </w:rPr>
            </w:pPr>
            <w:r>
              <w:rPr>
                <w:rFonts w:hint="eastAsia" w:ascii="宋体" w:hAnsi="宋体"/>
                <w:color w:val="auto"/>
                <w:sz w:val="21"/>
                <w:szCs w:val="21"/>
                <w:highlight w:val="none"/>
              </w:rPr>
              <w:t>1、支持检测的室内微环境包括温湿度、PM10、PM2.5、二氧化碳、TVOC、甲醛。</w:t>
            </w:r>
          </w:p>
          <w:p>
            <w:pPr>
              <w:rPr>
                <w:rFonts w:hint="eastAsia" w:ascii="宋体" w:hAnsi="宋体"/>
                <w:color w:val="auto"/>
                <w:sz w:val="21"/>
                <w:szCs w:val="21"/>
                <w:highlight w:val="none"/>
              </w:rPr>
            </w:pPr>
            <w:r>
              <w:rPr>
                <w:rFonts w:hint="eastAsia" w:ascii="宋体" w:hAnsi="宋体"/>
                <w:color w:val="auto"/>
                <w:sz w:val="21"/>
                <w:szCs w:val="21"/>
                <w:highlight w:val="none"/>
              </w:rPr>
              <w:t>2、与中心网关间采用无线通信，工作频率2.4G。</w:t>
            </w:r>
          </w:p>
          <w:p>
            <w:pPr>
              <w:rPr>
                <w:rFonts w:hint="eastAsia" w:ascii="宋体" w:hAnsi="宋体"/>
                <w:color w:val="auto"/>
                <w:sz w:val="21"/>
                <w:szCs w:val="21"/>
                <w:highlight w:val="none"/>
              </w:rPr>
            </w:pPr>
          </w:p>
          <w:p>
            <w:pPr>
              <w:rPr>
                <w:rFonts w:hint="eastAsia" w:ascii="宋体" w:hAnsi="宋体"/>
                <w:color w:val="auto"/>
                <w:sz w:val="21"/>
                <w:szCs w:val="21"/>
                <w:highlight w:val="none"/>
              </w:rPr>
            </w:pPr>
            <w:r>
              <w:rPr>
                <w:rFonts w:hint="eastAsia" w:ascii="宋体" w:hAnsi="宋体"/>
                <w:color w:val="auto"/>
                <w:sz w:val="21"/>
                <w:szCs w:val="21"/>
                <w:highlight w:val="none"/>
              </w:rPr>
              <w:t>四、开关触控面板</w:t>
            </w:r>
            <w:r>
              <w:rPr>
                <w:rFonts w:hint="eastAsia" w:ascii="宋体" w:hAnsi="宋体"/>
                <w:color w:val="auto"/>
                <w:sz w:val="21"/>
                <w:szCs w:val="21"/>
                <w:highlight w:val="none"/>
              </w:rPr>
              <w:tab/>
            </w:r>
            <w:r>
              <w:rPr>
                <w:rFonts w:hint="eastAsia" w:ascii="宋体" w:hAnsi="宋体"/>
                <w:color w:val="auto"/>
                <w:sz w:val="21"/>
                <w:szCs w:val="21"/>
                <w:highlight w:val="none"/>
              </w:rPr>
              <w:t>X-GTG-A0101</w:t>
            </w:r>
          </w:p>
          <w:p>
            <w:pPr>
              <w:rPr>
                <w:rFonts w:hint="eastAsia"/>
                <w:color w:val="auto"/>
                <w:sz w:val="21"/>
                <w:szCs w:val="21"/>
                <w:highlight w:val="none"/>
              </w:rPr>
            </w:pPr>
            <w:r>
              <w:rPr>
                <w:rFonts w:hint="eastAsia" w:ascii="宋体" w:hAnsi="宋体"/>
                <w:color w:val="auto"/>
                <w:sz w:val="21"/>
                <w:szCs w:val="21"/>
                <w:highlight w:val="none"/>
              </w:rPr>
              <w:t>功率：3W；电子电工产品类型: 86型；面板尺寸：86*86*24；外壳材质：钢化玻璃+PC阻燃</w:t>
            </w:r>
          </w:p>
          <w:p>
            <w:pPr>
              <w:pStyle w:val="3"/>
              <w:rPr>
                <w:rFonts w:hint="eastAsia"/>
                <w:color w:val="auto"/>
                <w:szCs w:val="21"/>
                <w:highlight w:val="none"/>
              </w:rPr>
            </w:pPr>
          </w:p>
          <w:p>
            <w:pPr>
              <w:rPr>
                <w:rFonts w:hint="eastAsia"/>
                <w:color w:val="auto"/>
                <w:sz w:val="21"/>
                <w:szCs w:val="21"/>
                <w:highlight w:val="none"/>
              </w:rPr>
            </w:pPr>
            <w:r>
              <w:rPr>
                <w:rFonts w:hint="eastAsia"/>
                <w:color w:val="auto"/>
                <w:sz w:val="21"/>
                <w:szCs w:val="21"/>
                <w:highlight w:val="none"/>
              </w:rPr>
              <w:t>五、场景触控面板</w:t>
            </w:r>
            <w:r>
              <w:rPr>
                <w:rFonts w:hint="eastAsia"/>
                <w:color w:val="auto"/>
                <w:sz w:val="21"/>
                <w:szCs w:val="21"/>
                <w:highlight w:val="none"/>
              </w:rPr>
              <w:tab/>
            </w:r>
            <w:r>
              <w:rPr>
                <w:rFonts w:hint="eastAsia"/>
                <w:color w:val="auto"/>
                <w:sz w:val="21"/>
                <w:szCs w:val="21"/>
                <w:highlight w:val="none"/>
              </w:rPr>
              <w:t>X-GTS-A0101</w:t>
            </w:r>
          </w:p>
          <w:p>
            <w:pPr>
              <w:rPr>
                <w:rFonts w:hint="eastAsia"/>
                <w:color w:val="auto"/>
                <w:sz w:val="21"/>
                <w:szCs w:val="21"/>
                <w:highlight w:val="none"/>
              </w:rPr>
            </w:pPr>
            <w:r>
              <w:rPr>
                <w:rFonts w:hint="eastAsia"/>
                <w:color w:val="auto"/>
                <w:sz w:val="21"/>
                <w:szCs w:val="21"/>
                <w:highlight w:val="none"/>
              </w:rPr>
              <w:t>功率：3W；电子电工产品类型: 86型；面板尺寸：86*86*24；</w:t>
            </w:r>
          </w:p>
          <w:p>
            <w:pPr>
              <w:rPr>
                <w:rFonts w:hint="eastAsia"/>
                <w:color w:val="auto"/>
                <w:sz w:val="21"/>
                <w:szCs w:val="21"/>
                <w:highlight w:val="none"/>
              </w:rPr>
            </w:pPr>
            <w:r>
              <w:rPr>
                <w:rFonts w:hint="eastAsia"/>
                <w:color w:val="auto"/>
                <w:sz w:val="21"/>
                <w:szCs w:val="21"/>
                <w:highlight w:val="none"/>
              </w:rPr>
              <w:t>外壳材质：钢化玻璃+PC阻燃  2.4G无线通讯</w:t>
            </w:r>
          </w:p>
          <w:p>
            <w:pPr>
              <w:pStyle w:val="2"/>
              <w:rPr>
                <w:rFonts w:hint="eastAsia"/>
                <w:color w:val="auto"/>
                <w:highlight w:val="none"/>
              </w:rPr>
            </w:pPr>
          </w:p>
        </w:tc>
        <w:tc>
          <w:tcPr>
            <w:tcW w:w="2794" w:type="dxa"/>
            <w:noWrap w:val="0"/>
            <w:vAlign w:val="top"/>
          </w:tcPr>
          <w:p>
            <w:pPr>
              <w:spacing w:after="120" w:afterLines="50"/>
              <w:jc w:val="left"/>
              <w:rPr>
                <w:rFonts w:ascii="宋体" w:hAnsi="宋体"/>
                <w:color w:val="auto"/>
                <w:szCs w:val="21"/>
                <w:highlight w:val="none"/>
                <w:u w:val="single"/>
              </w:rPr>
            </w:pPr>
          </w:p>
        </w:tc>
        <w:tc>
          <w:tcPr>
            <w:tcW w:w="918" w:type="dxa"/>
            <w:noWrap w:val="0"/>
            <w:vAlign w:val="center"/>
          </w:tcPr>
          <w:p>
            <w:pPr>
              <w:spacing w:after="120" w:afterLines="50"/>
              <w:jc w:val="left"/>
              <w:rPr>
                <w:rFonts w:ascii="宋体" w:hAnsi="宋体"/>
                <w:color w:val="auto"/>
                <w:szCs w:val="21"/>
                <w:highlight w:val="none"/>
              </w:rPr>
            </w:pPr>
            <w:r>
              <w:rPr>
                <w:rFonts w:hint="eastAsia"/>
                <w:b/>
                <w:bCs/>
                <w:color w:val="auto"/>
                <w:highlight w:val="none"/>
              </w:rPr>
              <w:t>一套</w:t>
            </w:r>
          </w:p>
        </w:tc>
        <w:tc>
          <w:tcPr>
            <w:tcW w:w="1378" w:type="dxa"/>
            <w:noWrap w:val="0"/>
            <w:vAlign w:val="center"/>
          </w:tcPr>
          <w:p>
            <w:pPr>
              <w:spacing w:after="120" w:afterLines="50"/>
              <w:jc w:val="left"/>
              <w:rPr>
                <w:rFonts w:ascii="宋体" w:hAnsi="宋体"/>
                <w:color w:val="auto"/>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0" w:hRule="atLeast"/>
        </w:trPr>
        <w:tc>
          <w:tcPr>
            <w:tcW w:w="681" w:type="dxa"/>
            <w:vMerge w:val="continue"/>
            <w:noWrap w:val="0"/>
            <w:vAlign w:val="center"/>
          </w:tcPr>
          <w:p>
            <w:pPr>
              <w:spacing w:line="276" w:lineRule="auto"/>
              <w:jc w:val="center"/>
              <w:rPr>
                <w:rFonts w:hint="eastAsia" w:ascii="宋体" w:hAnsi="宋体"/>
                <w:b/>
                <w:bCs/>
                <w:color w:val="auto"/>
                <w:szCs w:val="21"/>
                <w:highlight w:val="none"/>
              </w:rPr>
            </w:pPr>
          </w:p>
        </w:tc>
        <w:tc>
          <w:tcPr>
            <w:tcW w:w="930" w:type="dxa"/>
            <w:vMerge w:val="continue"/>
            <w:noWrap w:val="0"/>
            <w:vAlign w:val="center"/>
          </w:tcPr>
          <w:p>
            <w:pPr>
              <w:spacing w:line="276" w:lineRule="auto"/>
              <w:jc w:val="left"/>
              <w:rPr>
                <w:rFonts w:hint="eastAsia" w:ascii="宋体" w:hAnsi="宋体"/>
                <w:color w:val="auto"/>
                <w:szCs w:val="21"/>
                <w:highlight w:val="none"/>
              </w:rPr>
            </w:pPr>
          </w:p>
        </w:tc>
        <w:tc>
          <w:tcPr>
            <w:tcW w:w="7859" w:type="dxa"/>
            <w:noWrap w:val="0"/>
            <w:vAlign w:val="top"/>
          </w:tcPr>
          <w:p>
            <w:pPr>
              <w:rPr>
                <w:b/>
                <w:bCs/>
                <w:color w:val="auto"/>
                <w:highlight w:val="none"/>
              </w:rPr>
            </w:pPr>
            <w:r>
              <w:rPr>
                <w:rFonts w:hint="eastAsia"/>
                <w:b/>
                <w:bCs/>
                <w:color w:val="auto"/>
                <w:highlight w:val="none"/>
              </w:rPr>
              <w:t>多媒体讲台</w:t>
            </w:r>
          </w:p>
          <w:p>
            <w:pPr>
              <w:rPr>
                <w:color w:val="auto"/>
                <w:highlight w:val="none"/>
              </w:rPr>
            </w:pPr>
            <w:r>
              <w:rPr>
                <w:rFonts w:hint="eastAsia"/>
                <w:color w:val="auto"/>
                <w:highlight w:val="none"/>
              </w:rPr>
              <w:t>1、尺寸：1</w:t>
            </w:r>
            <w:r>
              <w:rPr>
                <w:color w:val="auto"/>
                <w:highlight w:val="none"/>
              </w:rPr>
              <w:t>10</w:t>
            </w:r>
            <w:r>
              <w:rPr>
                <w:rFonts w:hint="eastAsia"/>
                <w:color w:val="auto"/>
                <w:highlight w:val="none"/>
              </w:rPr>
              <w:t>*</w:t>
            </w:r>
            <w:r>
              <w:rPr>
                <w:color w:val="auto"/>
                <w:highlight w:val="none"/>
              </w:rPr>
              <w:t>78</w:t>
            </w:r>
            <w:r>
              <w:rPr>
                <w:rFonts w:hint="eastAsia"/>
                <w:color w:val="auto"/>
                <w:highlight w:val="none"/>
              </w:rPr>
              <w:t>*</w:t>
            </w:r>
            <w:r>
              <w:rPr>
                <w:color w:val="auto"/>
                <w:highlight w:val="none"/>
              </w:rPr>
              <w:t>100</w:t>
            </w:r>
            <w:r>
              <w:rPr>
                <w:rFonts w:hint="eastAsia"/>
                <w:color w:val="auto"/>
                <w:highlight w:val="none"/>
              </w:rPr>
              <w:t>㎝</w:t>
            </w:r>
          </w:p>
          <w:p>
            <w:pPr>
              <w:rPr>
                <w:color w:val="auto"/>
                <w:highlight w:val="none"/>
              </w:rPr>
            </w:pPr>
            <w:r>
              <w:rPr>
                <w:rFonts w:hint="eastAsia"/>
                <w:color w:val="auto"/>
                <w:highlight w:val="none"/>
              </w:rPr>
              <w:t>2、面板材质：优质冷轧钢板</w:t>
            </w:r>
          </w:p>
          <w:p>
            <w:pPr>
              <w:rPr>
                <w:color w:val="auto"/>
                <w:highlight w:val="none"/>
              </w:rPr>
            </w:pPr>
            <w:r>
              <w:rPr>
                <w:color w:val="auto"/>
                <w:highlight w:val="none"/>
              </w:rPr>
              <w:t>3</w:t>
            </w:r>
            <w:r>
              <w:rPr>
                <w:rFonts w:hint="eastAsia"/>
                <w:color w:val="auto"/>
                <w:highlight w:val="none"/>
              </w:rPr>
              <w:t>、木材材料：实木扶手、台面</w:t>
            </w:r>
          </w:p>
          <w:p>
            <w:pPr>
              <w:rPr>
                <w:color w:val="auto"/>
                <w:highlight w:val="none"/>
              </w:rPr>
            </w:pPr>
            <w:r>
              <w:rPr>
                <w:color w:val="auto"/>
                <w:highlight w:val="none"/>
              </w:rPr>
              <w:t>4</w:t>
            </w:r>
            <w:r>
              <w:rPr>
                <w:rFonts w:hint="eastAsia"/>
                <w:color w:val="auto"/>
                <w:highlight w:val="none"/>
              </w:rPr>
              <w:t>、液晶显示器采用翻转设计，角度可随意调节，可安装1</w:t>
            </w:r>
            <w:r>
              <w:rPr>
                <w:color w:val="auto"/>
                <w:highlight w:val="none"/>
              </w:rPr>
              <w:t>7</w:t>
            </w:r>
            <w:r>
              <w:rPr>
                <w:rFonts w:hint="eastAsia"/>
                <w:color w:val="auto"/>
                <w:highlight w:val="none"/>
              </w:rPr>
              <w:t>-</w:t>
            </w:r>
            <w:r>
              <w:rPr>
                <w:color w:val="auto"/>
                <w:highlight w:val="none"/>
              </w:rPr>
              <w:t>23.8</w:t>
            </w:r>
            <w:r>
              <w:rPr>
                <w:rFonts w:hint="eastAsia"/>
                <w:color w:val="auto"/>
                <w:highlight w:val="none"/>
              </w:rPr>
              <w:t>吋显示器。</w:t>
            </w:r>
          </w:p>
          <w:p>
            <w:pPr>
              <w:jc w:val="left"/>
              <w:rPr>
                <w:rFonts w:hint="eastAsia"/>
                <w:color w:val="auto"/>
                <w:highlight w:val="none"/>
              </w:rPr>
            </w:pPr>
            <w:r>
              <w:rPr>
                <w:color w:val="auto"/>
                <w:highlight w:val="none"/>
              </w:rPr>
              <w:t>5</w:t>
            </w:r>
            <w:r>
              <w:rPr>
                <w:rFonts w:hint="eastAsia"/>
                <w:color w:val="auto"/>
                <w:highlight w:val="none"/>
              </w:rPr>
              <w:t>、桌面预留集成笔记本接口模块（U</w:t>
            </w:r>
            <w:r>
              <w:rPr>
                <w:color w:val="auto"/>
                <w:highlight w:val="none"/>
              </w:rPr>
              <w:t>SB</w:t>
            </w:r>
            <w:r>
              <w:rPr>
                <w:rFonts w:hint="eastAsia"/>
                <w:color w:val="auto"/>
                <w:highlight w:val="none"/>
              </w:rPr>
              <w:t>两个、V</w:t>
            </w:r>
            <w:r>
              <w:rPr>
                <w:color w:val="auto"/>
                <w:highlight w:val="none"/>
              </w:rPr>
              <w:t>GA</w:t>
            </w:r>
            <w:r>
              <w:rPr>
                <w:rFonts w:hint="eastAsia"/>
                <w:color w:val="auto"/>
                <w:highlight w:val="none"/>
              </w:rPr>
              <w:t>一个、A</w:t>
            </w:r>
            <w:r>
              <w:rPr>
                <w:color w:val="auto"/>
                <w:highlight w:val="none"/>
              </w:rPr>
              <w:t>UDIO</w:t>
            </w:r>
            <w:r>
              <w:rPr>
                <w:rFonts w:hint="eastAsia"/>
                <w:color w:val="auto"/>
                <w:highlight w:val="none"/>
              </w:rPr>
              <w:t>一个、电源接口一个、话筒二个）</w:t>
            </w:r>
          </w:p>
          <w:p>
            <w:pPr>
              <w:pStyle w:val="2"/>
              <w:rPr>
                <w:rFonts w:ascii="Times New Roman" w:eastAsia="宋体" w:cs="宋体"/>
                <w:color w:val="auto"/>
                <w:kern w:val="2"/>
                <w:highlight w:val="none"/>
              </w:rPr>
            </w:pPr>
            <w:r>
              <w:rPr>
                <w:rFonts w:hint="eastAsia" w:ascii="Times New Roman" w:eastAsia="宋体" w:cs="宋体"/>
                <w:color w:val="auto"/>
                <w:kern w:val="2"/>
                <w:highlight w:val="none"/>
              </w:rPr>
              <w:t>6、支持锐捷控制平板，讲台上预留读卡器，控制面板位置，讲台内部预留位置用于放置控制中心主机和其他多媒体系统。</w:t>
            </w:r>
          </w:p>
          <w:p>
            <w:pPr>
              <w:rPr>
                <w:b/>
                <w:bCs/>
                <w:color w:val="auto"/>
                <w:highlight w:val="none"/>
              </w:rPr>
            </w:pPr>
            <w:r>
              <w:rPr>
                <w:rFonts w:hint="eastAsia"/>
                <w:b/>
                <w:bCs/>
                <w:color w:val="auto"/>
                <w:highlight w:val="none"/>
              </w:rPr>
              <w:t>功放、音响（一套）</w:t>
            </w:r>
          </w:p>
          <w:p>
            <w:pPr>
              <w:rPr>
                <w:color w:val="auto"/>
                <w:highlight w:val="none"/>
              </w:rPr>
            </w:pPr>
            <w:r>
              <w:rPr>
                <w:rFonts w:hint="eastAsia"/>
                <w:color w:val="auto"/>
                <w:highlight w:val="none"/>
              </w:rPr>
              <w:t>1、音响，蓝牙功放一台，壁挂音箱四只，实用面积8</w:t>
            </w:r>
            <w:r>
              <w:rPr>
                <w:color w:val="auto"/>
                <w:highlight w:val="none"/>
              </w:rPr>
              <w:t>0</w:t>
            </w:r>
            <w:r>
              <w:rPr>
                <w:rFonts w:hint="eastAsia"/>
                <w:color w:val="auto"/>
                <w:highlight w:val="none"/>
              </w:rPr>
              <w:t>-</w:t>
            </w:r>
            <w:r>
              <w:rPr>
                <w:color w:val="auto"/>
                <w:highlight w:val="none"/>
              </w:rPr>
              <w:t>200</w:t>
            </w:r>
            <w:r>
              <w:rPr>
                <w:rFonts w:hint="eastAsia"/>
                <w:color w:val="auto"/>
                <w:highlight w:val="none"/>
              </w:rPr>
              <w:t>平方，一拖四无线话筒一套（2个手持、两个台式）</w:t>
            </w:r>
          </w:p>
          <w:p>
            <w:pPr>
              <w:rPr>
                <w:color w:val="auto"/>
                <w:highlight w:val="none"/>
              </w:rPr>
            </w:pPr>
            <w:r>
              <w:rPr>
                <w:color w:val="auto"/>
                <w:highlight w:val="none"/>
              </w:rPr>
              <w:t>2</w:t>
            </w:r>
            <w:r>
              <w:rPr>
                <w:rFonts w:hint="eastAsia"/>
                <w:color w:val="auto"/>
                <w:highlight w:val="none"/>
              </w:rPr>
              <w:t>、音响输出功率：1</w:t>
            </w:r>
            <w:r>
              <w:rPr>
                <w:color w:val="auto"/>
                <w:highlight w:val="none"/>
              </w:rPr>
              <w:t>00W</w:t>
            </w:r>
            <w:r>
              <w:rPr>
                <w:rFonts w:hint="eastAsia"/>
                <w:color w:val="auto"/>
                <w:highlight w:val="none"/>
              </w:rPr>
              <w:t>*</w:t>
            </w:r>
            <w:r>
              <w:rPr>
                <w:color w:val="auto"/>
                <w:highlight w:val="none"/>
              </w:rPr>
              <w:t>2</w:t>
            </w:r>
            <w:r>
              <w:rPr>
                <w:rFonts w:hint="eastAsia"/>
                <w:color w:val="auto"/>
                <w:highlight w:val="none"/>
              </w:rPr>
              <w:t>，频率响应2</w:t>
            </w:r>
            <w:r>
              <w:rPr>
                <w:color w:val="auto"/>
                <w:highlight w:val="none"/>
              </w:rPr>
              <w:t>0Hz-20KHz</w:t>
            </w:r>
          </w:p>
          <w:p>
            <w:pPr>
              <w:rPr>
                <w:color w:val="auto"/>
                <w:highlight w:val="none"/>
              </w:rPr>
            </w:pPr>
            <w:r>
              <w:rPr>
                <w:rFonts w:hint="eastAsia"/>
                <w:color w:val="auto"/>
                <w:highlight w:val="none"/>
              </w:rPr>
              <w:t>3、五路话筒输入接口</w:t>
            </w:r>
          </w:p>
          <w:p>
            <w:pPr>
              <w:jc w:val="left"/>
              <w:rPr>
                <w:rFonts w:hint="eastAsia"/>
                <w:color w:val="auto"/>
                <w:highlight w:val="none"/>
              </w:rPr>
            </w:pPr>
            <w:r>
              <w:rPr>
                <w:rFonts w:hint="eastAsia"/>
                <w:color w:val="auto"/>
                <w:highlight w:val="none"/>
              </w:rPr>
              <w:t>4、内置无线蓝牙播放、外接U盘S</w:t>
            </w:r>
            <w:r>
              <w:rPr>
                <w:color w:val="auto"/>
                <w:highlight w:val="none"/>
              </w:rPr>
              <w:t>D</w:t>
            </w:r>
            <w:r>
              <w:rPr>
                <w:rFonts w:hint="eastAsia"/>
                <w:color w:val="auto"/>
                <w:highlight w:val="none"/>
              </w:rPr>
              <w:t>卡播放。</w:t>
            </w:r>
          </w:p>
          <w:p>
            <w:pPr>
              <w:pStyle w:val="2"/>
              <w:rPr>
                <w:rFonts w:hint="eastAsia" w:ascii="Times New Roman" w:eastAsia="宋体" w:cs="宋体"/>
                <w:b/>
                <w:bCs/>
                <w:color w:val="auto"/>
                <w:kern w:val="2"/>
                <w:highlight w:val="none"/>
              </w:rPr>
            </w:pPr>
            <w:r>
              <w:rPr>
                <w:rFonts w:hint="eastAsia" w:ascii="Times New Roman" w:eastAsia="宋体" w:cs="宋体"/>
                <w:b/>
                <w:bCs/>
                <w:color w:val="auto"/>
                <w:kern w:val="2"/>
                <w:highlight w:val="none"/>
              </w:rPr>
              <w:t>无线话筒（2台）</w:t>
            </w:r>
          </w:p>
          <w:p>
            <w:pPr>
              <w:widowControl/>
              <w:jc w:val="left"/>
              <w:rPr>
                <w:rFonts w:hint="eastAsia" w:ascii="宋体" w:hAnsi="宋体"/>
                <w:color w:val="auto"/>
                <w:szCs w:val="21"/>
                <w:highlight w:val="none"/>
              </w:rPr>
            </w:pPr>
            <w:r>
              <w:rPr>
                <w:rFonts w:hint="eastAsia" w:ascii="宋体" w:hAnsi="宋体"/>
                <w:color w:val="auto"/>
                <w:szCs w:val="21"/>
                <w:highlight w:val="none"/>
              </w:rPr>
              <w:t>采用高档1U金属面板，具有稳定，防干扰，时尚和操作方便的特点。</w:t>
            </w:r>
          </w:p>
          <w:p>
            <w:pPr>
              <w:widowControl/>
              <w:jc w:val="left"/>
              <w:rPr>
                <w:rFonts w:hint="eastAsia" w:ascii="宋体" w:hAnsi="宋体"/>
                <w:color w:val="auto"/>
                <w:szCs w:val="21"/>
                <w:highlight w:val="none"/>
              </w:rPr>
            </w:pPr>
            <w:r>
              <w:rPr>
                <w:rFonts w:hint="eastAsia" w:ascii="宋体" w:hAnsi="宋体"/>
                <w:color w:val="auto"/>
                <w:szCs w:val="21"/>
                <w:highlight w:val="none"/>
              </w:rPr>
              <w:t>该系统应用PLL频率合成锁相环技术，频率可调，发射功率可调，避免干扰频率。</w:t>
            </w:r>
          </w:p>
          <w:p>
            <w:pPr>
              <w:widowControl/>
              <w:jc w:val="left"/>
              <w:rPr>
                <w:rFonts w:hint="eastAsia" w:ascii="宋体" w:hAnsi="宋体"/>
                <w:color w:val="auto"/>
                <w:szCs w:val="21"/>
                <w:highlight w:val="none"/>
              </w:rPr>
            </w:pPr>
            <w:r>
              <w:rPr>
                <w:rFonts w:hint="eastAsia" w:ascii="宋体" w:hAnsi="宋体"/>
                <w:color w:val="auto"/>
                <w:szCs w:val="21"/>
                <w:highlight w:val="none"/>
              </w:rPr>
              <w:t>集成中央处理器CPU的总线控制，操作自如，性能出众。</w:t>
            </w:r>
          </w:p>
          <w:p>
            <w:pPr>
              <w:widowControl/>
              <w:jc w:val="left"/>
              <w:rPr>
                <w:rFonts w:hint="eastAsia" w:ascii="宋体" w:hAnsi="宋体"/>
                <w:color w:val="auto"/>
                <w:szCs w:val="21"/>
                <w:highlight w:val="none"/>
              </w:rPr>
            </w:pPr>
            <w:r>
              <w:rPr>
                <w:rFonts w:hint="eastAsia" w:ascii="宋体" w:hAnsi="宋体"/>
                <w:color w:val="auto"/>
                <w:szCs w:val="21"/>
                <w:highlight w:val="none"/>
              </w:rPr>
              <w:t>液晶界面显示，直观显示各通道工作状态。</w:t>
            </w:r>
          </w:p>
          <w:p>
            <w:pPr>
              <w:widowControl/>
              <w:jc w:val="left"/>
              <w:rPr>
                <w:rFonts w:hint="eastAsia" w:ascii="宋体" w:hAnsi="宋体"/>
                <w:color w:val="auto"/>
                <w:szCs w:val="21"/>
                <w:highlight w:val="none"/>
              </w:rPr>
            </w:pPr>
            <w:r>
              <w:rPr>
                <w:rFonts w:hint="eastAsia" w:ascii="宋体" w:hAnsi="宋体"/>
                <w:color w:val="auto"/>
                <w:szCs w:val="21"/>
                <w:highlight w:val="none"/>
              </w:rPr>
              <w:t>红外对频设计，实现话筒与各通道的无缝连接。</w:t>
            </w:r>
          </w:p>
          <w:p>
            <w:pPr>
              <w:widowControl/>
              <w:jc w:val="left"/>
              <w:rPr>
                <w:rFonts w:hint="eastAsia" w:ascii="宋体" w:hAnsi="宋体"/>
                <w:color w:val="auto"/>
                <w:szCs w:val="21"/>
                <w:highlight w:val="none"/>
              </w:rPr>
            </w:pPr>
            <w:r>
              <w:rPr>
                <w:rFonts w:hint="eastAsia" w:ascii="宋体" w:hAnsi="宋体"/>
                <w:color w:val="auto"/>
                <w:szCs w:val="21"/>
                <w:highlight w:val="none"/>
              </w:rPr>
              <w:t>采用多级带高频及中频选频滤波，充分消除干扰信号。</w:t>
            </w:r>
          </w:p>
          <w:p>
            <w:pPr>
              <w:widowControl/>
              <w:jc w:val="left"/>
              <w:rPr>
                <w:rFonts w:hint="eastAsia" w:ascii="宋体" w:hAnsi="宋体"/>
                <w:color w:val="auto"/>
                <w:szCs w:val="21"/>
                <w:highlight w:val="none"/>
              </w:rPr>
            </w:pPr>
            <w:r>
              <w:rPr>
                <w:rFonts w:hint="eastAsia" w:ascii="宋体" w:hAnsi="宋体"/>
                <w:color w:val="auto"/>
                <w:szCs w:val="21"/>
                <w:highlight w:val="none"/>
              </w:rPr>
              <w:t>采用音频压缩扩展技术，噪音大大减少，动态范围加大。</w:t>
            </w:r>
          </w:p>
          <w:p>
            <w:pPr>
              <w:widowControl/>
              <w:jc w:val="left"/>
              <w:rPr>
                <w:rFonts w:hint="eastAsia" w:ascii="宋体" w:hAnsi="宋体"/>
                <w:color w:val="auto"/>
                <w:szCs w:val="21"/>
                <w:highlight w:val="none"/>
              </w:rPr>
            </w:pPr>
            <w:r>
              <w:rPr>
                <w:rFonts w:hint="eastAsia" w:ascii="宋体" w:hAnsi="宋体"/>
                <w:color w:val="auto"/>
                <w:szCs w:val="21"/>
                <w:highlight w:val="none"/>
              </w:rPr>
              <w:t>设有回输啸叫抑制减弱功能，能有效减少回输啸叫。</w:t>
            </w:r>
          </w:p>
          <w:p>
            <w:pPr>
              <w:widowControl/>
              <w:jc w:val="left"/>
              <w:rPr>
                <w:rFonts w:hint="eastAsia" w:ascii="宋体" w:hAnsi="宋体"/>
                <w:color w:val="auto"/>
                <w:szCs w:val="21"/>
                <w:highlight w:val="none"/>
              </w:rPr>
            </w:pPr>
            <w:r>
              <w:rPr>
                <w:rFonts w:hint="eastAsia" w:ascii="宋体" w:hAnsi="宋体"/>
                <w:color w:val="auto"/>
                <w:szCs w:val="21"/>
                <w:highlight w:val="none"/>
              </w:rPr>
              <w:t>接收机采用多级高频放大，具有极高的灵敏度。</w:t>
            </w:r>
          </w:p>
          <w:p>
            <w:pPr>
              <w:widowControl/>
              <w:jc w:val="left"/>
              <w:rPr>
                <w:rFonts w:hint="eastAsia" w:ascii="宋体" w:hAnsi="宋体"/>
                <w:color w:val="auto"/>
                <w:szCs w:val="21"/>
                <w:highlight w:val="none"/>
              </w:rPr>
            </w:pPr>
            <w:r>
              <w:rPr>
                <w:rFonts w:hint="eastAsia" w:ascii="宋体" w:hAnsi="宋体"/>
                <w:color w:val="auto"/>
                <w:szCs w:val="21"/>
                <w:highlight w:val="none"/>
              </w:rPr>
              <w:t>多重噪音监测电路，特设单音锁定TONE-LOCK系统，使之拥有无与伦比的抗干扰特性。</w:t>
            </w:r>
          </w:p>
          <w:p>
            <w:pPr>
              <w:widowControl/>
              <w:jc w:val="left"/>
              <w:rPr>
                <w:rFonts w:hint="eastAsia" w:ascii="宋体" w:hAnsi="宋体"/>
                <w:color w:val="auto"/>
                <w:szCs w:val="21"/>
                <w:highlight w:val="none"/>
              </w:rPr>
            </w:pPr>
            <w:r>
              <w:rPr>
                <w:rFonts w:hint="eastAsia" w:ascii="宋体" w:hAnsi="宋体"/>
                <w:color w:val="auto"/>
                <w:szCs w:val="21"/>
                <w:highlight w:val="none"/>
              </w:rPr>
              <w:t>选用极佳晶片及优质零部件，使本机音质极为出色。话筒单元</w:t>
            </w:r>
          </w:p>
          <w:p>
            <w:pPr>
              <w:widowControl/>
              <w:jc w:val="left"/>
              <w:rPr>
                <w:rFonts w:hint="eastAsia" w:ascii="宋体" w:hAnsi="宋体"/>
                <w:color w:val="auto"/>
                <w:szCs w:val="21"/>
                <w:highlight w:val="none"/>
              </w:rPr>
            </w:pPr>
            <w:r>
              <w:rPr>
                <w:rFonts w:hint="eastAsia" w:ascii="宋体" w:hAnsi="宋体"/>
                <w:color w:val="auto"/>
                <w:szCs w:val="21"/>
                <w:highlight w:val="none"/>
              </w:rPr>
              <w:t>工业塑料底座设计，外观流线形设计。</w:t>
            </w:r>
          </w:p>
          <w:p>
            <w:pPr>
              <w:rPr>
                <w:rFonts w:hint="eastAsia"/>
                <w:color w:val="auto"/>
                <w:highlight w:val="none"/>
              </w:rPr>
            </w:pPr>
            <w:r>
              <w:rPr>
                <w:rFonts w:hint="eastAsia" w:ascii="宋体" w:hAnsi="宋体"/>
                <w:color w:val="auto"/>
                <w:szCs w:val="21"/>
                <w:highlight w:val="none"/>
              </w:rPr>
              <w:t>无线会议技术，方便布置一个临时会议场所，对会议场所没有任何影响。</w:t>
            </w:r>
          </w:p>
        </w:tc>
        <w:tc>
          <w:tcPr>
            <w:tcW w:w="2794" w:type="dxa"/>
            <w:noWrap w:val="0"/>
            <w:vAlign w:val="top"/>
          </w:tcPr>
          <w:p>
            <w:pPr>
              <w:spacing w:after="120" w:afterLines="50"/>
              <w:jc w:val="left"/>
              <w:rPr>
                <w:rFonts w:ascii="宋体" w:hAnsi="宋体"/>
                <w:color w:val="auto"/>
                <w:szCs w:val="21"/>
                <w:highlight w:val="none"/>
                <w:u w:val="single"/>
              </w:rPr>
            </w:pPr>
          </w:p>
        </w:tc>
        <w:tc>
          <w:tcPr>
            <w:tcW w:w="918" w:type="dxa"/>
            <w:noWrap w:val="0"/>
            <w:vAlign w:val="center"/>
          </w:tcPr>
          <w:p>
            <w:pPr>
              <w:spacing w:after="120" w:afterLines="50"/>
              <w:jc w:val="left"/>
              <w:rPr>
                <w:rFonts w:hint="eastAsia" w:ascii="宋体" w:hAnsi="宋体"/>
                <w:color w:val="auto"/>
                <w:szCs w:val="21"/>
                <w:highlight w:val="none"/>
              </w:rPr>
            </w:pPr>
            <w:r>
              <w:rPr>
                <w:rFonts w:hint="eastAsia"/>
                <w:b/>
                <w:bCs/>
                <w:color w:val="auto"/>
                <w:highlight w:val="none"/>
              </w:rPr>
              <w:t>一套</w:t>
            </w:r>
          </w:p>
        </w:tc>
        <w:tc>
          <w:tcPr>
            <w:tcW w:w="1378" w:type="dxa"/>
            <w:noWrap w:val="0"/>
            <w:vAlign w:val="center"/>
          </w:tcPr>
          <w:p>
            <w:pPr>
              <w:spacing w:after="120" w:afterLines="50"/>
              <w:jc w:val="left"/>
              <w:rPr>
                <w:rFonts w:hint="eastAsia" w:ascii="宋体" w:hAnsi="宋体"/>
                <w:color w:val="auto"/>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0" w:hRule="atLeast"/>
        </w:trPr>
        <w:tc>
          <w:tcPr>
            <w:tcW w:w="681" w:type="dxa"/>
            <w:noWrap w:val="0"/>
            <w:vAlign w:val="center"/>
          </w:tcPr>
          <w:p>
            <w:pPr>
              <w:spacing w:line="276" w:lineRule="auto"/>
              <w:jc w:val="center"/>
              <w:rPr>
                <w:rFonts w:ascii="宋体" w:hAnsi="宋体"/>
                <w:color w:val="auto"/>
                <w:szCs w:val="21"/>
                <w:highlight w:val="none"/>
              </w:rPr>
            </w:pPr>
            <w:r>
              <w:rPr>
                <w:rFonts w:hint="eastAsia" w:ascii="宋体" w:hAnsi="宋体"/>
                <w:color w:val="auto"/>
                <w:szCs w:val="21"/>
                <w:highlight w:val="none"/>
              </w:rPr>
              <w:t>3</w:t>
            </w:r>
          </w:p>
        </w:tc>
        <w:tc>
          <w:tcPr>
            <w:tcW w:w="930" w:type="dxa"/>
            <w:noWrap w:val="0"/>
            <w:vAlign w:val="center"/>
          </w:tcPr>
          <w:p>
            <w:pPr>
              <w:spacing w:line="276" w:lineRule="auto"/>
              <w:jc w:val="left"/>
              <w:rPr>
                <w:rFonts w:ascii="宋体" w:hAnsi="宋体" w:cs="Times New Roman"/>
                <w:color w:val="auto"/>
                <w:highlight w:val="none"/>
              </w:rPr>
            </w:pPr>
            <w:r>
              <w:rPr>
                <w:rFonts w:hint="eastAsia" w:ascii="宋体" w:hAnsi="宋体" w:cs="Times New Roman"/>
                <w:color w:val="auto"/>
                <w:highlight w:val="none"/>
              </w:rPr>
              <w:t>多媒体智能交互终端</w:t>
            </w:r>
          </w:p>
        </w:tc>
        <w:tc>
          <w:tcPr>
            <w:tcW w:w="7859" w:type="dxa"/>
            <w:noWrap w:val="0"/>
            <w:vAlign w:val="top"/>
          </w:tcPr>
          <w:p>
            <w:pPr>
              <w:rPr>
                <w:rFonts w:ascii="宋体" w:hAnsi="宋体"/>
                <w:bCs/>
                <w:color w:val="auto"/>
                <w:szCs w:val="21"/>
                <w:highlight w:val="none"/>
              </w:rPr>
            </w:pPr>
            <w:r>
              <w:rPr>
                <w:rFonts w:hint="eastAsia" w:ascii="宋体" w:hAnsi="宋体"/>
                <w:b/>
                <w:color w:val="auto"/>
                <w:szCs w:val="21"/>
                <w:highlight w:val="none"/>
              </w:rPr>
              <w:t>75寸多媒体智能交互终端</w:t>
            </w:r>
          </w:p>
          <w:p>
            <w:pPr>
              <w:jc w:val="left"/>
              <w:rPr>
                <w:rFonts w:ascii="宋体" w:hAnsi="宋体"/>
                <w:b/>
                <w:color w:val="auto"/>
                <w:szCs w:val="21"/>
                <w:highlight w:val="none"/>
              </w:rPr>
            </w:pPr>
            <w:r>
              <w:rPr>
                <w:rFonts w:hint="eastAsia" w:ascii="宋体" w:hAnsi="宋体"/>
                <w:b/>
                <w:color w:val="auto"/>
                <w:szCs w:val="21"/>
                <w:highlight w:val="none"/>
              </w:rPr>
              <w:t>一</w:t>
            </w:r>
            <w:r>
              <w:rPr>
                <w:rFonts w:ascii="宋体" w:hAnsi="宋体"/>
                <w:b/>
                <w:color w:val="auto"/>
                <w:szCs w:val="21"/>
                <w:highlight w:val="none"/>
              </w:rPr>
              <w:t>、</w:t>
            </w:r>
            <w:r>
              <w:rPr>
                <w:rFonts w:hint="eastAsia" w:ascii="宋体" w:hAnsi="宋体"/>
                <w:b/>
                <w:color w:val="auto"/>
                <w:szCs w:val="21"/>
                <w:highlight w:val="none"/>
              </w:rPr>
              <w:t>整机</w:t>
            </w:r>
            <w:r>
              <w:rPr>
                <w:rFonts w:ascii="宋体" w:hAnsi="宋体"/>
                <w:b/>
                <w:color w:val="auto"/>
                <w:szCs w:val="21"/>
                <w:highlight w:val="none"/>
              </w:rPr>
              <w:t>结构</w:t>
            </w:r>
            <w:r>
              <w:rPr>
                <w:rFonts w:hint="eastAsia" w:ascii="宋体" w:hAnsi="宋体"/>
                <w:b/>
                <w:color w:val="auto"/>
                <w:szCs w:val="21"/>
                <w:highlight w:val="none"/>
              </w:rPr>
              <w:t>要求：</w:t>
            </w:r>
          </w:p>
          <w:p>
            <w:pPr>
              <w:pStyle w:val="6"/>
              <w:numPr>
                <w:ilvl w:val="0"/>
                <w:numId w:val="8"/>
              </w:numPr>
              <w:ind w:firstLineChars="0"/>
              <w:rPr>
                <w:rFonts w:ascii="宋体" w:hAnsi="宋体"/>
                <w:color w:val="auto"/>
                <w:sz w:val="24"/>
                <w:szCs w:val="24"/>
                <w:highlight w:val="none"/>
                <w:lang w:val="en-US" w:eastAsia="zh-CN"/>
              </w:rPr>
            </w:pPr>
            <w:r>
              <w:rPr>
                <w:rFonts w:hint="eastAsia" w:ascii="宋体" w:hAnsi="宋体"/>
                <w:color w:val="auto"/>
                <w:sz w:val="24"/>
                <w:szCs w:val="24"/>
                <w:highlight w:val="none"/>
                <w:lang w:val="en-US" w:eastAsia="zh-CN"/>
              </w:rPr>
              <w:t>显示尺寸：≥</w:t>
            </w:r>
            <w:r>
              <w:rPr>
                <w:rFonts w:ascii="宋体" w:hAnsi="宋体"/>
                <w:color w:val="auto"/>
                <w:sz w:val="24"/>
                <w:szCs w:val="24"/>
                <w:highlight w:val="none"/>
                <w:lang w:val="en-US" w:eastAsia="zh-CN"/>
              </w:rPr>
              <w:t>75</w:t>
            </w:r>
            <w:r>
              <w:rPr>
                <w:rFonts w:hint="eastAsia" w:ascii="宋体" w:hAnsi="宋体"/>
                <w:color w:val="auto"/>
                <w:sz w:val="24"/>
                <w:szCs w:val="24"/>
                <w:highlight w:val="none"/>
                <w:lang w:val="en-US" w:eastAsia="zh-CN"/>
              </w:rPr>
              <w:t>英寸,采用LED背光源A规屏（提供A规屏原厂证明）。</w:t>
            </w:r>
          </w:p>
          <w:p>
            <w:pPr>
              <w:pStyle w:val="6"/>
              <w:numPr>
                <w:ilvl w:val="0"/>
                <w:numId w:val="8"/>
              </w:numPr>
              <w:ind w:firstLineChars="0"/>
              <w:rPr>
                <w:rFonts w:ascii="宋体" w:hAnsi="宋体"/>
                <w:color w:val="auto"/>
                <w:sz w:val="24"/>
                <w:szCs w:val="24"/>
                <w:highlight w:val="none"/>
                <w:lang w:val="en-US" w:eastAsia="zh-CN"/>
              </w:rPr>
            </w:pPr>
            <w:r>
              <w:rPr>
                <w:rFonts w:hint="eastAsia" w:ascii="宋体" w:hAnsi="宋体"/>
                <w:color w:val="auto"/>
                <w:sz w:val="24"/>
                <w:szCs w:val="24"/>
                <w:highlight w:val="none"/>
                <w:lang w:val="en-US" w:eastAsia="zh-CN"/>
              </w:rPr>
              <w:t>显示比例：16</w:t>
            </w:r>
            <w:r>
              <w:rPr>
                <w:rFonts w:ascii="宋体" w:hAnsi="宋体"/>
                <w:color w:val="auto"/>
                <w:sz w:val="24"/>
                <w:szCs w:val="24"/>
                <w:highlight w:val="none"/>
                <w:lang w:val="en-US" w:eastAsia="zh-CN"/>
              </w:rPr>
              <w:t>:9</w:t>
            </w:r>
            <w:r>
              <w:rPr>
                <w:rFonts w:hint="eastAsia" w:ascii="宋体" w:hAnsi="宋体"/>
                <w:color w:val="auto"/>
                <w:sz w:val="24"/>
                <w:szCs w:val="24"/>
                <w:highlight w:val="none"/>
                <w:lang w:val="en-US" w:eastAsia="zh-CN"/>
              </w:rPr>
              <w:t>；</w:t>
            </w:r>
            <w:r>
              <w:rPr>
                <w:rFonts w:ascii="宋体" w:hAnsi="宋体"/>
                <w:color w:val="auto"/>
                <w:sz w:val="24"/>
                <w:szCs w:val="24"/>
                <w:highlight w:val="none"/>
                <w:lang w:val="en-US" w:eastAsia="zh-CN"/>
              </w:rPr>
              <w:t>可视角度：≥178度。</w:t>
            </w:r>
          </w:p>
          <w:p>
            <w:pPr>
              <w:pStyle w:val="6"/>
              <w:numPr>
                <w:ilvl w:val="0"/>
                <w:numId w:val="8"/>
              </w:numPr>
              <w:ind w:firstLineChars="0"/>
              <w:rPr>
                <w:rFonts w:ascii="宋体" w:hAnsi="宋体"/>
                <w:color w:val="auto"/>
                <w:sz w:val="24"/>
                <w:szCs w:val="24"/>
                <w:highlight w:val="none"/>
                <w:lang w:val="en-US" w:eastAsia="zh-CN"/>
              </w:rPr>
            </w:pPr>
            <w:r>
              <w:rPr>
                <w:rFonts w:hint="eastAsia" w:ascii="宋体" w:hAnsi="宋体"/>
                <w:color w:val="auto"/>
                <w:sz w:val="24"/>
                <w:szCs w:val="24"/>
                <w:highlight w:val="none"/>
                <w:lang w:val="en-US" w:eastAsia="zh-CN"/>
              </w:rPr>
              <w:t>整机</w:t>
            </w:r>
            <w:r>
              <w:rPr>
                <w:rFonts w:ascii="宋体" w:hAnsi="宋体"/>
                <w:color w:val="auto"/>
                <w:sz w:val="24"/>
                <w:szCs w:val="24"/>
                <w:highlight w:val="none"/>
                <w:lang w:val="en-US" w:eastAsia="zh-CN"/>
              </w:rPr>
              <w:t>采用铝合金外框</w:t>
            </w:r>
            <w:r>
              <w:rPr>
                <w:rFonts w:hint="eastAsia" w:ascii="宋体" w:hAnsi="宋体"/>
                <w:color w:val="auto"/>
                <w:sz w:val="24"/>
                <w:szCs w:val="24"/>
                <w:highlight w:val="none"/>
                <w:lang w:val="en-US" w:eastAsia="zh-CN"/>
              </w:rPr>
              <w:t>（不接受非金属材质结构面框）</w:t>
            </w:r>
            <w:r>
              <w:rPr>
                <w:rFonts w:ascii="宋体" w:hAnsi="宋体"/>
                <w:color w:val="auto"/>
                <w:sz w:val="24"/>
                <w:szCs w:val="24"/>
                <w:highlight w:val="none"/>
                <w:lang w:val="en-US" w:eastAsia="zh-CN"/>
              </w:rPr>
              <w:t>，</w:t>
            </w:r>
            <w:r>
              <w:rPr>
                <w:rFonts w:hint="eastAsia" w:ascii="宋体" w:hAnsi="宋体"/>
                <w:color w:val="auto"/>
                <w:sz w:val="24"/>
                <w:szCs w:val="24"/>
                <w:highlight w:val="none"/>
                <w:lang w:val="en-US" w:eastAsia="zh-CN"/>
              </w:rPr>
              <w:t>边角</w:t>
            </w:r>
            <w:r>
              <w:rPr>
                <w:rFonts w:ascii="宋体" w:hAnsi="宋体"/>
                <w:color w:val="auto"/>
                <w:sz w:val="24"/>
                <w:szCs w:val="24"/>
                <w:highlight w:val="none"/>
                <w:lang w:val="en-US" w:eastAsia="zh-CN"/>
              </w:rPr>
              <w:t>采用圆弧</w:t>
            </w:r>
            <w:r>
              <w:rPr>
                <w:rFonts w:hint="eastAsia" w:ascii="宋体" w:hAnsi="宋体"/>
                <w:color w:val="auto"/>
                <w:sz w:val="24"/>
                <w:szCs w:val="24"/>
                <w:highlight w:val="none"/>
                <w:lang w:val="en-US" w:eastAsia="zh-CN"/>
              </w:rPr>
              <w:t>设计</w:t>
            </w:r>
            <w:r>
              <w:rPr>
                <w:rFonts w:ascii="宋体" w:hAnsi="宋体"/>
                <w:color w:val="auto"/>
                <w:sz w:val="24"/>
                <w:szCs w:val="24"/>
                <w:highlight w:val="none"/>
                <w:lang w:val="en-US" w:eastAsia="zh-CN"/>
              </w:rPr>
              <w:t>，表面无尖锐边缘或突起，后散热设计，</w:t>
            </w:r>
            <w:r>
              <w:rPr>
                <w:rFonts w:hint="eastAsia" w:ascii="宋体" w:hAnsi="宋体"/>
                <w:color w:val="auto"/>
                <w:sz w:val="24"/>
                <w:szCs w:val="24"/>
                <w:highlight w:val="none"/>
                <w:lang w:val="en-US" w:eastAsia="zh-CN"/>
              </w:rPr>
              <w:t>背面</w:t>
            </w:r>
            <w:r>
              <w:rPr>
                <w:rFonts w:ascii="宋体" w:hAnsi="宋体"/>
                <w:color w:val="auto"/>
                <w:sz w:val="24"/>
                <w:szCs w:val="24"/>
                <w:highlight w:val="none"/>
                <w:lang w:val="en-US" w:eastAsia="zh-CN"/>
              </w:rPr>
              <w:t>具备安全散热孔</w:t>
            </w:r>
            <w:r>
              <w:rPr>
                <w:rFonts w:hint="eastAsia" w:ascii="宋体" w:hAnsi="宋体"/>
                <w:color w:val="auto"/>
                <w:sz w:val="24"/>
                <w:szCs w:val="24"/>
                <w:highlight w:val="none"/>
                <w:lang w:val="en-US" w:eastAsia="zh-CN"/>
              </w:rPr>
              <w:t>。</w:t>
            </w:r>
          </w:p>
          <w:p>
            <w:pPr>
              <w:pStyle w:val="6"/>
              <w:numPr>
                <w:ilvl w:val="0"/>
                <w:numId w:val="8"/>
              </w:numPr>
              <w:ind w:firstLineChars="0"/>
              <w:rPr>
                <w:rFonts w:ascii="宋体" w:hAnsi="宋体"/>
                <w:color w:val="auto"/>
                <w:sz w:val="24"/>
                <w:szCs w:val="24"/>
                <w:highlight w:val="none"/>
                <w:lang w:val="en-US" w:eastAsia="zh-CN"/>
              </w:rPr>
            </w:pPr>
            <w:r>
              <w:rPr>
                <w:rFonts w:ascii="宋体" w:hAnsi="宋体"/>
                <w:color w:val="auto"/>
                <w:sz w:val="24"/>
                <w:szCs w:val="24"/>
                <w:highlight w:val="none"/>
                <w:lang w:val="en-US" w:eastAsia="zh-CN"/>
              </w:rPr>
              <w:t>整机具有防撞防划防眩光钢化玻璃，硬度达到7级或以上，透光率</w:t>
            </w:r>
            <w:r>
              <w:rPr>
                <w:rFonts w:hint="eastAsia" w:ascii="宋体" w:hAnsi="宋体"/>
                <w:color w:val="auto"/>
                <w:sz w:val="24"/>
                <w:szCs w:val="24"/>
                <w:highlight w:val="none"/>
                <w:lang w:val="en-US" w:eastAsia="zh-CN"/>
              </w:rPr>
              <w:t>≥95</w:t>
            </w:r>
            <w:r>
              <w:rPr>
                <w:rFonts w:ascii="宋体" w:hAnsi="宋体"/>
                <w:color w:val="auto"/>
                <w:sz w:val="24"/>
                <w:szCs w:val="24"/>
                <w:highlight w:val="none"/>
                <w:lang w:val="en-US" w:eastAsia="zh-CN"/>
              </w:rPr>
              <w:t>%</w:t>
            </w:r>
            <w:r>
              <w:rPr>
                <w:rFonts w:hint="eastAsia" w:ascii="宋体" w:hAnsi="宋体"/>
                <w:color w:val="auto"/>
                <w:sz w:val="24"/>
                <w:szCs w:val="24"/>
                <w:highlight w:val="none"/>
                <w:lang w:val="en-US" w:eastAsia="zh-CN"/>
              </w:rPr>
              <w:t>，</w:t>
            </w:r>
            <w:r>
              <w:rPr>
                <w:rFonts w:ascii="宋体" w:hAnsi="宋体"/>
                <w:color w:val="auto"/>
                <w:sz w:val="24"/>
                <w:szCs w:val="24"/>
                <w:highlight w:val="none"/>
                <w:lang w:val="en-US" w:eastAsia="zh-CN"/>
              </w:rPr>
              <w:t>以保护液晶显示屏的安全。</w:t>
            </w:r>
          </w:p>
          <w:p>
            <w:pPr>
              <w:pStyle w:val="6"/>
              <w:numPr>
                <w:ilvl w:val="0"/>
                <w:numId w:val="8"/>
              </w:numPr>
              <w:ind w:firstLineChars="0"/>
              <w:rPr>
                <w:rFonts w:ascii="宋体" w:hAnsi="宋体"/>
                <w:color w:val="auto"/>
                <w:sz w:val="24"/>
                <w:szCs w:val="24"/>
                <w:highlight w:val="none"/>
                <w:lang w:val="en-US" w:eastAsia="zh-CN"/>
              </w:rPr>
            </w:pPr>
            <w:r>
              <w:rPr>
                <w:rFonts w:ascii="宋体" w:hAnsi="宋体"/>
                <w:color w:val="auto"/>
                <w:sz w:val="24"/>
                <w:szCs w:val="24"/>
                <w:highlight w:val="none"/>
                <w:lang w:val="en-US" w:eastAsia="zh-CN"/>
              </w:rPr>
              <w:t>整机前置物理按键</w:t>
            </w:r>
            <w:r>
              <w:rPr>
                <w:rFonts w:hint="eastAsia" w:ascii="宋体" w:hAnsi="宋体"/>
                <w:color w:val="auto"/>
                <w:sz w:val="24"/>
                <w:szCs w:val="24"/>
                <w:highlight w:val="none"/>
                <w:lang w:val="en-US" w:eastAsia="zh-CN"/>
              </w:rPr>
              <w:t>≥</w:t>
            </w:r>
            <w:r>
              <w:rPr>
                <w:rFonts w:ascii="宋体" w:hAnsi="宋体"/>
                <w:color w:val="auto"/>
                <w:sz w:val="24"/>
                <w:szCs w:val="24"/>
                <w:highlight w:val="none"/>
                <w:lang w:val="en-US" w:eastAsia="zh-CN"/>
              </w:rPr>
              <w:t>8个，可实现一键节能待机，一键关闭/开启电脑，一键进Android主页，一键调整音量加减，一键调出功能菜单，一键调出信号源，一键关闭/开启电视电脑；为了保证触摸</w:t>
            </w:r>
            <w:r>
              <w:rPr>
                <w:rFonts w:hint="eastAsia" w:ascii="宋体" w:hAnsi="宋体"/>
                <w:color w:val="auto"/>
                <w:sz w:val="24"/>
                <w:szCs w:val="24"/>
                <w:highlight w:val="none"/>
                <w:lang w:val="en-US" w:eastAsia="zh-CN"/>
              </w:rPr>
              <w:t>失灵</w:t>
            </w:r>
            <w:r>
              <w:rPr>
                <w:rFonts w:ascii="宋体" w:hAnsi="宋体"/>
                <w:color w:val="auto"/>
                <w:sz w:val="24"/>
                <w:szCs w:val="24"/>
                <w:highlight w:val="none"/>
                <w:lang w:val="en-US" w:eastAsia="zh-CN"/>
              </w:rPr>
              <w:t>情况下以上功能正常使用，</w:t>
            </w:r>
            <w:r>
              <w:rPr>
                <w:rFonts w:hint="eastAsia" w:ascii="宋体" w:hAnsi="宋体"/>
                <w:color w:val="auto"/>
                <w:sz w:val="24"/>
                <w:szCs w:val="24"/>
                <w:highlight w:val="none"/>
                <w:lang w:val="en-US" w:eastAsia="zh-CN"/>
              </w:rPr>
              <w:t>必须</w:t>
            </w:r>
            <w:r>
              <w:rPr>
                <w:rFonts w:ascii="宋体" w:hAnsi="宋体"/>
                <w:color w:val="auto"/>
                <w:sz w:val="24"/>
                <w:szCs w:val="24"/>
                <w:highlight w:val="none"/>
                <w:lang w:val="en-US" w:eastAsia="zh-CN"/>
              </w:rPr>
              <w:t>采取</w:t>
            </w:r>
            <w:r>
              <w:rPr>
                <w:rFonts w:hint="eastAsia" w:ascii="宋体" w:hAnsi="宋体"/>
                <w:color w:val="auto"/>
                <w:sz w:val="24"/>
                <w:szCs w:val="24"/>
                <w:highlight w:val="none"/>
                <w:lang w:val="en-US" w:eastAsia="zh-CN"/>
              </w:rPr>
              <w:t>物理</w:t>
            </w:r>
            <w:r>
              <w:rPr>
                <w:rFonts w:ascii="宋体" w:hAnsi="宋体"/>
                <w:color w:val="auto"/>
                <w:sz w:val="24"/>
                <w:szCs w:val="24"/>
                <w:highlight w:val="none"/>
                <w:lang w:val="en-US" w:eastAsia="zh-CN"/>
              </w:rPr>
              <w:t>按键方式实现。</w:t>
            </w:r>
          </w:p>
          <w:p>
            <w:pPr>
              <w:pStyle w:val="6"/>
              <w:numPr>
                <w:ilvl w:val="0"/>
                <w:numId w:val="8"/>
              </w:numPr>
              <w:ind w:firstLineChars="0"/>
              <w:rPr>
                <w:rFonts w:ascii="宋体" w:hAnsi="宋体"/>
                <w:color w:val="auto"/>
                <w:sz w:val="24"/>
                <w:szCs w:val="24"/>
                <w:highlight w:val="none"/>
                <w:lang w:val="en-US" w:eastAsia="zh-CN"/>
              </w:rPr>
            </w:pPr>
            <w:r>
              <w:rPr>
                <w:rFonts w:hint="eastAsia" w:ascii="宋体" w:hAnsi="宋体"/>
                <w:color w:val="auto"/>
                <w:sz w:val="24"/>
                <w:szCs w:val="24"/>
                <w:highlight w:val="none"/>
                <w:lang w:val="en-US" w:eastAsia="zh-CN"/>
              </w:rPr>
              <w:t>整机前置</w:t>
            </w:r>
            <w:r>
              <w:rPr>
                <w:rFonts w:ascii="宋体" w:hAnsi="宋体"/>
                <w:color w:val="auto"/>
                <w:sz w:val="24"/>
                <w:szCs w:val="24"/>
                <w:highlight w:val="none"/>
                <w:lang w:val="en-US" w:eastAsia="zh-CN"/>
              </w:rPr>
              <w:t>接口</w:t>
            </w:r>
            <w:r>
              <w:rPr>
                <w:rFonts w:hint="eastAsia" w:ascii="宋体" w:hAnsi="宋体"/>
                <w:color w:val="auto"/>
                <w:sz w:val="24"/>
                <w:szCs w:val="24"/>
                <w:highlight w:val="none"/>
                <w:lang w:val="en-US" w:eastAsia="zh-CN"/>
              </w:rPr>
              <w:t>≥6个</w:t>
            </w:r>
            <w:r>
              <w:rPr>
                <w:rFonts w:ascii="宋体" w:hAnsi="宋体"/>
                <w:color w:val="auto"/>
                <w:sz w:val="24"/>
                <w:szCs w:val="24"/>
                <w:highlight w:val="none"/>
                <w:lang w:val="en-US" w:eastAsia="zh-CN"/>
              </w:rPr>
              <w:t>，</w:t>
            </w:r>
            <w:r>
              <w:rPr>
                <w:rFonts w:hint="eastAsia" w:ascii="宋体" w:hAnsi="宋体"/>
                <w:color w:val="auto"/>
                <w:sz w:val="24"/>
                <w:szCs w:val="24"/>
                <w:highlight w:val="none"/>
                <w:lang w:val="en-US" w:eastAsia="zh-CN"/>
              </w:rPr>
              <w:t>且必须</w:t>
            </w:r>
            <w:r>
              <w:rPr>
                <w:rFonts w:ascii="宋体" w:hAnsi="宋体"/>
                <w:color w:val="auto"/>
                <w:sz w:val="24"/>
                <w:szCs w:val="24"/>
                <w:highlight w:val="none"/>
                <w:lang w:val="en-US" w:eastAsia="zh-CN"/>
              </w:rPr>
              <w:t>有</w:t>
            </w:r>
            <w:r>
              <w:rPr>
                <w:rFonts w:hint="eastAsia" w:ascii="宋体" w:hAnsi="宋体"/>
                <w:color w:val="auto"/>
                <w:sz w:val="24"/>
                <w:szCs w:val="24"/>
                <w:highlight w:val="none"/>
                <w:lang w:val="en-US" w:eastAsia="zh-CN"/>
              </w:rPr>
              <w:t>H</w:t>
            </w:r>
            <w:r>
              <w:rPr>
                <w:rFonts w:ascii="宋体" w:hAnsi="宋体"/>
                <w:color w:val="auto"/>
                <w:sz w:val="24"/>
                <w:szCs w:val="24"/>
                <w:highlight w:val="none"/>
                <w:lang w:val="en-US" w:eastAsia="zh-CN"/>
              </w:rPr>
              <w:t>DMI</w:t>
            </w:r>
            <w:r>
              <w:rPr>
                <w:rFonts w:hint="eastAsia" w:ascii="宋体" w:hAnsi="宋体"/>
                <w:color w:val="auto"/>
                <w:sz w:val="24"/>
                <w:szCs w:val="24"/>
                <w:highlight w:val="none"/>
                <w:lang w:val="en-US" w:eastAsia="zh-CN"/>
              </w:rPr>
              <w:t>、</w:t>
            </w:r>
            <w:r>
              <w:rPr>
                <w:rFonts w:ascii="宋体" w:hAnsi="宋体"/>
                <w:color w:val="auto"/>
                <w:sz w:val="24"/>
                <w:szCs w:val="24"/>
                <w:highlight w:val="none"/>
                <w:lang w:val="en-US" w:eastAsia="zh-CN"/>
              </w:rPr>
              <w:t>TOUCH USB、</w:t>
            </w:r>
            <w:r>
              <w:rPr>
                <w:rFonts w:hint="eastAsia" w:ascii="宋体" w:hAnsi="宋体"/>
                <w:color w:val="auto"/>
                <w:sz w:val="24"/>
                <w:szCs w:val="24"/>
                <w:highlight w:val="none"/>
                <w:lang w:val="en-US" w:eastAsia="zh-CN"/>
              </w:rPr>
              <w:t>P</w:t>
            </w:r>
            <w:r>
              <w:rPr>
                <w:rFonts w:ascii="宋体" w:hAnsi="宋体"/>
                <w:color w:val="auto"/>
                <w:sz w:val="24"/>
                <w:szCs w:val="24"/>
                <w:highlight w:val="none"/>
                <w:lang w:val="en-US" w:eastAsia="zh-CN"/>
              </w:rPr>
              <w:t>C-USB 2.0、</w:t>
            </w:r>
            <w:r>
              <w:rPr>
                <w:rFonts w:hint="eastAsia" w:ascii="宋体" w:hAnsi="宋体"/>
                <w:color w:val="auto"/>
                <w:sz w:val="24"/>
                <w:szCs w:val="24"/>
                <w:highlight w:val="none"/>
                <w:lang w:val="en-US" w:eastAsia="zh-CN"/>
              </w:rPr>
              <w:t>PC</w:t>
            </w:r>
            <w:r>
              <w:rPr>
                <w:rFonts w:ascii="宋体" w:hAnsi="宋体"/>
                <w:color w:val="auto"/>
                <w:sz w:val="24"/>
                <w:szCs w:val="24"/>
                <w:highlight w:val="none"/>
                <w:lang w:val="en-US" w:eastAsia="zh-CN"/>
              </w:rPr>
              <w:t>-USB3.0</w:t>
            </w:r>
            <w:r>
              <w:rPr>
                <w:rFonts w:hint="eastAsia" w:ascii="宋体" w:hAnsi="宋体"/>
                <w:color w:val="auto"/>
                <w:sz w:val="24"/>
                <w:szCs w:val="24"/>
                <w:highlight w:val="none"/>
                <w:lang w:val="en-US" w:eastAsia="zh-CN"/>
              </w:rPr>
              <w:t>、TV</w:t>
            </w:r>
            <w:r>
              <w:rPr>
                <w:rFonts w:ascii="宋体" w:hAnsi="宋体"/>
                <w:color w:val="auto"/>
                <w:sz w:val="24"/>
                <w:szCs w:val="24"/>
                <w:highlight w:val="none"/>
                <w:lang w:val="en-US" w:eastAsia="zh-CN"/>
              </w:rPr>
              <w:t>-USB2.0</w:t>
            </w:r>
            <w:r>
              <w:rPr>
                <w:rFonts w:hint="eastAsia" w:ascii="宋体" w:hAnsi="宋体"/>
                <w:color w:val="auto"/>
                <w:sz w:val="24"/>
                <w:szCs w:val="24"/>
                <w:highlight w:val="none"/>
                <w:lang w:val="en-US" w:eastAsia="zh-CN"/>
              </w:rPr>
              <w:t>、M</w:t>
            </w:r>
            <w:r>
              <w:rPr>
                <w:rFonts w:ascii="宋体" w:hAnsi="宋体"/>
                <w:color w:val="auto"/>
                <w:sz w:val="24"/>
                <w:szCs w:val="24"/>
                <w:highlight w:val="none"/>
                <w:lang w:val="en-US" w:eastAsia="zh-CN"/>
              </w:rPr>
              <w:t>IC</w:t>
            </w:r>
            <w:r>
              <w:rPr>
                <w:rFonts w:hint="eastAsia" w:ascii="宋体" w:hAnsi="宋体"/>
                <w:color w:val="auto"/>
                <w:sz w:val="24"/>
                <w:szCs w:val="24"/>
                <w:highlight w:val="none"/>
                <w:lang w:val="en-US" w:eastAsia="zh-CN"/>
              </w:rPr>
              <w:t>（为方便外接</w:t>
            </w:r>
            <w:r>
              <w:rPr>
                <w:rFonts w:ascii="宋体" w:hAnsi="宋体"/>
                <w:color w:val="auto"/>
                <w:sz w:val="24"/>
                <w:szCs w:val="24"/>
                <w:highlight w:val="none"/>
                <w:lang w:val="en-US" w:eastAsia="zh-CN"/>
              </w:rPr>
              <w:t>设备</w:t>
            </w:r>
            <w:r>
              <w:rPr>
                <w:rFonts w:hint="eastAsia" w:ascii="宋体" w:hAnsi="宋体"/>
                <w:color w:val="auto"/>
                <w:sz w:val="24"/>
                <w:szCs w:val="24"/>
                <w:highlight w:val="none"/>
                <w:lang w:val="en-US" w:eastAsia="zh-CN"/>
              </w:rPr>
              <w:t>，</w:t>
            </w:r>
            <w:r>
              <w:rPr>
                <w:rFonts w:ascii="宋体" w:hAnsi="宋体"/>
                <w:color w:val="auto"/>
                <w:sz w:val="24"/>
                <w:szCs w:val="24"/>
                <w:highlight w:val="none"/>
                <w:lang w:val="en-US" w:eastAsia="zh-CN"/>
              </w:rPr>
              <w:t>不接受用侧</w:t>
            </w:r>
            <w:r>
              <w:rPr>
                <w:rFonts w:hint="eastAsia" w:ascii="宋体" w:hAnsi="宋体"/>
                <w:color w:val="auto"/>
                <w:sz w:val="24"/>
                <w:szCs w:val="24"/>
                <w:highlight w:val="none"/>
                <w:lang w:val="en-US" w:eastAsia="zh-CN"/>
              </w:rPr>
              <w:t>边VGA</w:t>
            </w:r>
            <w:r>
              <w:rPr>
                <w:rFonts w:ascii="宋体" w:hAnsi="宋体"/>
                <w:color w:val="auto"/>
                <w:sz w:val="24"/>
                <w:szCs w:val="24"/>
                <w:highlight w:val="none"/>
                <w:lang w:val="en-US" w:eastAsia="zh-CN"/>
              </w:rPr>
              <w:t>、</w:t>
            </w:r>
            <w:r>
              <w:rPr>
                <w:rFonts w:hint="eastAsia" w:ascii="宋体" w:hAnsi="宋体"/>
                <w:color w:val="auto"/>
                <w:sz w:val="24"/>
                <w:szCs w:val="24"/>
                <w:highlight w:val="none"/>
                <w:lang w:val="en-US" w:eastAsia="zh-CN"/>
              </w:rPr>
              <w:t>HDMI代替</w:t>
            </w:r>
            <w:r>
              <w:rPr>
                <w:rFonts w:ascii="宋体" w:hAnsi="宋体"/>
                <w:color w:val="auto"/>
                <w:sz w:val="24"/>
                <w:szCs w:val="24"/>
                <w:highlight w:val="none"/>
                <w:lang w:val="en-US" w:eastAsia="zh-CN"/>
              </w:rPr>
              <w:t>前置接口</w:t>
            </w:r>
            <w:r>
              <w:rPr>
                <w:rFonts w:hint="eastAsia" w:ascii="宋体" w:hAnsi="宋体"/>
                <w:color w:val="auto"/>
                <w:sz w:val="24"/>
                <w:szCs w:val="24"/>
                <w:highlight w:val="none"/>
                <w:lang w:val="en-US" w:eastAsia="zh-CN"/>
              </w:rPr>
              <w:t>）。</w:t>
            </w:r>
          </w:p>
          <w:p>
            <w:pPr>
              <w:pStyle w:val="6"/>
              <w:numPr>
                <w:ilvl w:val="0"/>
                <w:numId w:val="8"/>
              </w:numPr>
              <w:ind w:firstLineChars="0"/>
              <w:rPr>
                <w:rFonts w:ascii="宋体" w:hAnsi="宋体"/>
                <w:color w:val="auto"/>
                <w:sz w:val="24"/>
                <w:szCs w:val="24"/>
                <w:highlight w:val="none"/>
                <w:lang w:val="en-US" w:eastAsia="zh-CN"/>
              </w:rPr>
            </w:pPr>
            <w:r>
              <w:rPr>
                <w:rFonts w:ascii="宋体" w:hAnsi="宋体"/>
                <w:color w:val="auto"/>
                <w:sz w:val="24"/>
                <w:szCs w:val="24"/>
                <w:highlight w:val="none"/>
                <w:lang w:val="en-US" w:eastAsia="zh-CN"/>
              </w:rPr>
              <w:t>输入接口（不含前置）：HDMI</w:t>
            </w:r>
            <w:r>
              <w:rPr>
                <w:rFonts w:hint="eastAsia" w:ascii="宋体" w:hAnsi="宋体"/>
                <w:color w:val="auto"/>
                <w:sz w:val="24"/>
                <w:szCs w:val="24"/>
                <w:highlight w:val="none"/>
                <w:lang w:val="en-US" w:eastAsia="zh-CN"/>
              </w:rPr>
              <w:t>≥1、VGA≥1、AUDIO≥1、YP</w:t>
            </w:r>
            <w:r>
              <w:rPr>
                <w:rFonts w:ascii="宋体" w:hAnsi="宋体"/>
                <w:color w:val="auto"/>
                <w:sz w:val="24"/>
                <w:szCs w:val="24"/>
                <w:highlight w:val="none"/>
                <w:lang w:val="en-US" w:eastAsia="zh-CN"/>
              </w:rPr>
              <w:t>bPr</w:t>
            </w:r>
            <w:r>
              <w:rPr>
                <w:rFonts w:hint="eastAsia" w:ascii="宋体" w:hAnsi="宋体"/>
                <w:color w:val="auto"/>
                <w:sz w:val="24"/>
                <w:szCs w:val="24"/>
                <w:highlight w:val="none"/>
                <w:lang w:val="en-US" w:eastAsia="zh-CN"/>
              </w:rPr>
              <w:t>≥1、AV≥2、RF≥1、</w:t>
            </w:r>
            <w:r>
              <w:rPr>
                <w:rFonts w:ascii="宋体" w:hAnsi="宋体"/>
                <w:color w:val="auto"/>
                <w:sz w:val="24"/>
                <w:szCs w:val="24"/>
                <w:highlight w:val="none"/>
                <w:lang w:val="en-US" w:eastAsia="zh-CN"/>
              </w:rPr>
              <w:t>Mic</w:t>
            </w:r>
            <w:r>
              <w:rPr>
                <w:rFonts w:hint="eastAsia" w:ascii="宋体" w:hAnsi="宋体"/>
                <w:color w:val="auto"/>
                <w:sz w:val="24"/>
                <w:szCs w:val="24"/>
                <w:highlight w:val="none"/>
                <w:lang w:val="en-US" w:eastAsia="zh-CN"/>
              </w:rPr>
              <w:t>≥1、RS232≥1、USB≥2、</w:t>
            </w:r>
            <w:r>
              <w:rPr>
                <w:rFonts w:ascii="宋体" w:hAnsi="宋体"/>
                <w:color w:val="auto"/>
                <w:sz w:val="24"/>
                <w:szCs w:val="24"/>
                <w:highlight w:val="none"/>
                <w:lang w:val="en-US" w:eastAsia="zh-CN"/>
              </w:rPr>
              <w:t>TOUCH USB</w:t>
            </w:r>
            <w:r>
              <w:rPr>
                <w:rFonts w:hint="eastAsia" w:ascii="宋体" w:hAnsi="宋体"/>
                <w:color w:val="auto"/>
                <w:sz w:val="24"/>
                <w:szCs w:val="24"/>
                <w:highlight w:val="none"/>
                <w:lang w:val="en-US" w:eastAsia="zh-CN"/>
              </w:rPr>
              <w:t>≥1；输出</w:t>
            </w:r>
            <w:r>
              <w:rPr>
                <w:rFonts w:ascii="宋体" w:hAnsi="宋体"/>
                <w:color w:val="auto"/>
                <w:sz w:val="24"/>
                <w:szCs w:val="24"/>
                <w:highlight w:val="none"/>
                <w:lang w:val="en-US" w:eastAsia="zh-CN"/>
              </w:rPr>
              <w:t>接口：</w:t>
            </w:r>
            <w:r>
              <w:rPr>
                <w:rFonts w:hint="eastAsia" w:ascii="宋体" w:hAnsi="宋体"/>
                <w:color w:val="auto"/>
                <w:sz w:val="24"/>
                <w:szCs w:val="24"/>
                <w:highlight w:val="none"/>
                <w:lang w:val="en-US" w:eastAsia="zh-CN"/>
              </w:rPr>
              <w:t>SPDIF≥1、VGA≥1、AV≥1、</w:t>
            </w:r>
            <w:r>
              <w:rPr>
                <w:rFonts w:ascii="宋体" w:hAnsi="宋体"/>
                <w:color w:val="auto"/>
                <w:sz w:val="24"/>
                <w:szCs w:val="24"/>
                <w:highlight w:val="none"/>
                <w:lang w:val="en-US" w:eastAsia="zh-CN"/>
              </w:rPr>
              <w:t>earphone</w:t>
            </w:r>
            <w:r>
              <w:rPr>
                <w:rFonts w:hint="eastAsia" w:ascii="宋体" w:hAnsi="宋体"/>
                <w:color w:val="auto"/>
                <w:sz w:val="24"/>
                <w:szCs w:val="24"/>
                <w:highlight w:val="none"/>
                <w:lang w:val="en-US" w:eastAsia="zh-CN"/>
              </w:rPr>
              <w:t>≥1。</w:t>
            </w:r>
          </w:p>
          <w:p>
            <w:pPr>
              <w:pStyle w:val="6"/>
              <w:numPr>
                <w:ilvl w:val="0"/>
                <w:numId w:val="8"/>
              </w:numPr>
              <w:ind w:firstLineChars="0"/>
              <w:rPr>
                <w:rFonts w:ascii="宋体" w:hAnsi="宋体"/>
                <w:color w:val="auto"/>
                <w:sz w:val="24"/>
                <w:szCs w:val="24"/>
                <w:highlight w:val="none"/>
                <w:lang w:val="en-US" w:eastAsia="zh-CN"/>
              </w:rPr>
            </w:pPr>
            <w:r>
              <w:rPr>
                <w:rFonts w:ascii="宋体" w:hAnsi="宋体"/>
                <w:color w:val="auto"/>
                <w:sz w:val="24"/>
                <w:szCs w:val="24"/>
                <w:highlight w:val="none"/>
                <w:lang w:val="en-US" w:eastAsia="zh-CN"/>
              </w:rPr>
              <w:t>整机两侧边框无丝印图标快捷键,防止老师误碰,影响教学活动,方便后期升级维护。（提供机器正面无图标快捷键实物</w:t>
            </w:r>
            <w:r>
              <w:rPr>
                <w:rFonts w:hint="eastAsia" w:ascii="宋体" w:hAnsi="宋体"/>
                <w:color w:val="auto"/>
                <w:kern w:val="0"/>
                <w:sz w:val="24"/>
                <w:szCs w:val="24"/>
                <w:highlight w:val="none"/>
                <w:lang w:val="en-US" w:eastAsia="zh-CN"/>
              </w:rPr>
              <w:t>图证明</w:t>
            </w:r>
            <w:r>
              <w:rPr>
                <w:rFonts w:ascii="宋体" w:hAnsi="宋体"/>
                <w:color w:val="auto"/>
                <w:sz w:val="24"/>
                <w:szCs w:val="24"/>
                <w:highlight w:val="none"/>
                <w:lang w:val="en-US" w:eastAsia="zh-CN"/>
              </w:rPr>
              <w:t>）。</w:t>
            </w:r>
          </w:p>
          <w:p>
            <w:pPr>
              <w:jc w:val="left"/>
              <w:rPr>
                <w:rFonts w:ascii="宋体" w:hAnsi="宋体"/>
                <w:b/>
                <w:color w:val="auto"/>
                <w:szCs w:val="21"/>
                <w:highlight w:val="none"/>
              </w:rPr>
            </w:pPr>
            <w:r>
              <w:rPr>
                <w:rFonts w:hint="eastAsia" w:ascii="宋体" w:hAnsi="宋体"/>
                <w:b/>
                <w:color w:val="auto"/>
                <w:szCs w:val="21"/>
                <w:highlight w:val="none"/>
              </w:rPr>
              <w:t>二</w:t>
            </w:r>
            <w:r>
              <w:rPr>
                <w:rFonts w:ascii="宋体" w:hAnsi="宋体"/>
                <w:b/>
                <w:color w:val="auto"/>
                <w:szCs w:val="21"/>
                <w:highlight w:val="none"/>
              </w:rPr>
              <w:t>、触摸系统要求：</w:t>
            </w:r>
          </w:p>
          <w:p>
            <w:pPr>
              <w:pStyle w:val="6"/>
              <w:numPr>
                <w:ilvl w:val="0"/>
                <w:numId w:val="9"/>
              </w:numPr>
              <w:ind w:firstLineChars="0"/>
              <w:rPr>
                <w:rFonts w:ascii="宋体" w:hAnsi="宋体"/>
                <w:color w:val="auto"/>
                <w:sz w:val="24"/>
                <w:szCs w:val="24"/>
                <w:highlight w:val="none"/>
                <w:lang w:val="en-US" w:eastAsia="zh-CN"/>
              </w:rPr>
            </w:pPr>
            <w:r>
              <w:rPr>
                <w:rFonts w:hint="eastAsia" w:ascii="宋体" w:hAnsi="宋体"/>
                <w:color w:val="auto"/>
                <w:sz w:val="24"/>
                <w:szCs w:val="24"/>
                <w:highlight w:val="none"/>
                <w:lang w:val="en-US" w:eastAsia="zh-CN"/>
              </w:rPr>
              <w:t>支持</w:t>
            </w:r>
            <w:r>
              <w:rPr>
                <w:rFonts w:ascii="宋体" w:hAnsi="宋体"/>
                <w:color w:val="auto"/>
                <w:sz w:val="24"/>
                <w:szCs w:val="24"/>
                <w:highlight w:val="none"/>
                <w:lang w:val="en-US" w:eastAsia="zh-CN"/>
              </w:rPr>
              <w:t>安卓系统以及windows系统下</w:t>
            </w:r>
            <w:r>
              <w:rPr>
                <w:rFonts w:hint="eastAsia" w:ascii="宋体" w:hAnsi="宋体"/>
                <w:color w:val="auto"/>
                <w:sz w:val="24"/>
                <w:szCs w:val="24"/>
                <w:highlight w:val="none"/>
                <w:lang w:val="en-US" w:eastAsia="zh-CN"/>
              </w:rPr>
              <w:t>免安装驱动</w:t>
            </w:r>
            <w:r>
              <w:rPr>
                <w:rFonts w:ascii="宋体" w:hAnsi="宋体"/>
                <w:color w:val="auto"/>
                <w:sz w:val="24"/>
                <w:szCs w:val="24"/>
                <w:highlight w:val="none"/>
                <w:lang w:val="en-US" w:eastAsia="zh-CN"/>
              </w:rPr>
              <w:t>，支持十点</w:t>
            </w:r>
            <w:r>
              <w:rPr>
                <w:rFonts w:hint="eastAsia" w:ascii="宋体" w:hAnsi="宋体"/>
                <w:color w:val="auto"/>
                <w:sz w:val="24"/>
                <w:szCs w:val="24"/>
                <w:highlight w:val="none"/>
                <w:lang w:val="en-US" w:eastAsia="zh-CN"/>
              </w:rPr>
              <w:t>同时</w:t>
            </w:r>
            <w:r>
              <w:rPr>
                <w:rFonts w:ascii="宋体" w:hAnsi="宋体"/>
                <w:color w:val="auto"/>
                <w:sz w:val="24"/>
                <w:szCs w:val="24"/>
                <w:highlight w:val="none"/>
                <w:lang w:val="en-US" w:eastAsia="zh-CN"/>
              </w:rPr>
              <w:t>书写。</w:t>
            </w:r>
          </w:p>
          <w:p>
            <w:pPr>
              <w:pStyle w:val="6"/>
              <w:numPr>
                <w:ilvl w:val="0"/>
                <w:numId w:val="9"/>
              </w:numPr>
              <w:ind w:firstLineChars="0"/>
              <w:rPr>
                <w:rFonts w:ascii="宋体" w:hAnsi="宋体"/>
                <w:color w:val="auto"/>
                <w:sz w:val="24"/>
                <w:szCs w:val="24"/>
                <w:highlight w:val="none"/>
                <w:lang w:val="en-US" w:eastAsia="zh-CN"/>
              </w:rPr>
            </w:pPr>
            <w:r>
              <w:rPr>
                <w:rFonts w:ascii="宋体" w:hAnsi="宋体"/>
                <w:color w:val="auto"/>
                <w:sz w:val="24"/>
                <w:szCs w:val="24"/>
                <w:highlight w:val="none"/>
                <w:lang w:val="en-US" w:eastAsia="zh-CN"/>
              </w:rPr>
              <w:t>嵌入式红外触摸感应书写，支持</w:t>
            </w:r>
            <w:r>
              <w:rPr>
                <w:rFonts w:hint="eastAsia" w:ascii="宋体" w:hAnsi="宋体"/>
                <w:color w:val="auto"/>
                <w:sz w:val="24"/>
                <w:szCs w:val="24"/>
                <w:highlight w:val="none"/>
                <w:lang w:val="en-US" w:eastAsia="zh-CN"/>
              </w:rPr>
              <w:t>≥2</w:t>
            </w:r>
            <w:r>
              <w:rPr>
                <w:rFonts w:ascii="宋体" w:hAnsi="宋体"/>
                <w:color w:val="auto"/>
                <w:sz w:val="24"/>
                <w:szCs w:val="24"/>
                <w:highlight w:val="none"/>
                <w:lang w:val="en-US" w:eastAsia="zh-CN"/>
              </w:rPr>
              <w:t>mm的</w:t>
            </w:r>
            <w:r>
              <w:rPr>
                <w:rFonts w:hint="eastAsia" w:ascii="宋体" w:hAnsi="宋体"/>
                <w:color w:val="auto"/>
                <w:sz w:val="24"/>
                <w:szCs w:val="24"/>
                <w:highlight w:val="none"/>
                <w:lang w:val="en-US" w:eastAsia="zh-CN"/>
              </w:rPr>
              <w:t>任何</w:t>
            </w:r>
            <w:r>
              <w:rPr>
                <w:rFonts w:ascii="宋体" w:hAnsi="宋体"/>
                <w:color w:val="auto"/>
                <w:sz w:val="24"/>
                <w:szCs w:val="24"/>
                <w:highlight w:val="none"/>
                <w:lang w:val="en-US" w:eastAsia="zh-CN"/>
              </w:rPr>
              <w:t>非透明</w:t>
            </w:r>
            <w:r>
              <w:rPr>
                <w:rFonts w:hint="eastAsia" w:ascii="宋体" w:hAnsi="宋体"/>
                <w:color w:val="auto"/>
                <w:sz w:val="24"/>
                <w:szCs w:val="24"/>
                <w:highlight w:val="none"/>
                <w:lang w:val="en-US" w:eastAsia="zh-CN"/>
              </w:rPr>
              <w:t>物体</w:t>
            </w:r>
            <w:r>
              <w:rPr>
                <w:rFonts w:ascii="宋体" w:hAnsi="宋体"/>
                <w:color w:val="auto"/>
                <w:sz w:val="24"/>
                <w:szCs w:val="24"/>
                <w:highlight w:val="none"/>
                <w:lang w:val="en-US" w:eastAsia="zh-CN"/>
              </w:rPr>
              <w:t>在</w:t>
            </w:r>
            <w:r>
              <w:rPr>
                <w:rFonts w:hint="eastAsia" w:ascii="宋体" w:hAnsi="宋体"/>
                <w:color w:val="auto"/>
                <w:sz w:val="24"/>
                <w:szCs w:val="24"/>
                <w:highlight w:val="none"/>
                <w:lang w:val="en-US" w:eastAsia="zh-CN"/>
              </w:rPr>
              <w:t>屏幕</w:t>
            </w:r>
            <w:r>
              <w:rPr>
                <w:rFonts w:ascii="宋体" w:hAnsi="宋体"/>
                <w:color w:val="auto"/>
                <w:sz w:val="24"/>
                <w:szCs w:val="24"/>
                <w:highlight w:val="none"/>
                <w:lang w:val="en-US" w:eastAsia="zh-CN"/>
              </w:rPr>
              <w:t>上直接书写。</w:t>
            </w:r>
          </w:p>
          <w:p>
            <w:pPr>
              <w:pStyle w:val="6"/>
              <w:numPr>
                <w:ilvl w:val="0"/>
                <w:numId w:val="9"/>
              </w:numPr>
              <w:ind w:firstLineChars="0"/>
              <w:rPr>
                <w:rFonts w:ascii="宋体" w:hAnsi="宋体"/>
                <w:color w:val="auto"/>
                <w:sz w:val="24"/>
                <w:szCs w:val="24"/>
                <w:highlight w:val="none"/>
                <w:lang w:val="en-US" w:eastAsia="zh-CN"/>
              </w:rPr>
            </w:pPr>
            <w:r>
              <w:rPr>
                <w:rFonts w:hint="eastAsia" w:ascii="宋体" w:hAnsi="宋体"/>
                <w:color w:val="auto"/>
                <w:sz w:val="24"/>
                <w:szCs w:val="24"/>
                <w:highlight w:val="none"/>
                <w:lang w:val="en-US" w:eastAsia="zh-CN"/>
              </w:rPr>
              <w:t>整机摸有效识别高度小于</w:t>
            </w:r>
            <w:r>
              <w:rPr>
                <w:rFonts w:ascii="宋体" w:hAnsi="宋体"/>
                <w:color w:val="auto"/>
                <w:sz w:val="24"/>
                <w:szCs w:val="24"/>
                <w:highlight w:val="none"/>
                <w:lang w:val="en-US" w:eastAsia="zh-CN"/>
              </w:rPr>
              <w:t xml:space="preserve">3 </w:t>
            </w:r>
            <w:r>
              <w:rPr>
                <w:rFonts w:hint="eastAsia" w:ascii="宋体" w:hAnsi="宋体"/>
                <w:color w:val="auto"/>
                <w:sz w:val="24"/>
                <w:szCs w:val="24"/>
                <w:highlight w:val="none"/>
                <w:lang w:val="en-US" w:eastAsia="zh-CN"/>
              </w:rPr>
              <w:t>mm,，触摸物体距离玻璃外表面高度低于</w:t>
            </w:r>
            <w:r>
              <w:rPr>
                <w:rFonts w:ascii="宋体" w:hAnsi="宋体"/>
                <w:color w:val="auto"/>
                <w:sz w:val="24"/>
                <w:szCs w:val="24"/>
                <w:highlight w:val="none"/>
                <w:lang w:val="en-US" w:eastAsia="zh-CN"/>
              </w:rPr>
              <w:t xml:space="preserve">3 </w:t>
            </w:r>
            <w:r>
              <w:rPr>
                <w:rFonts w:hint="eastAsia" w:ascii="宋体" w:hAnsi="宋体"/>
                <w:color w:val="auto"/>
                <w:sz w:val="24"/>
                <w:szCs w:val="24"/>
                <w:highlight w:val="none"/>
                <w:lang w:val="en-US" w:eastAsia="zh-CN"/>
              </w:rPr>
              <w:t>mm时，触摸屏识别为点击操作，保证触摸精准。</w:t>
            </w:r>
          </w:p>
          <w:p>
            <w:pPr>
              <w:rPr>
                <w:rFonts w:ascii="宋体" w:hAnsi="宋体"/>
                <w:color w:val="auto"/>
                <w:highlight w:val="none"/>
              </w:rPr>
            </w:pPr>
            <w:r>
              <w:rPr>
                <w:rFonts w:ascii="宋体" w:hAnsi="宋体"/>
                <w:color w:val="auto"/>
                <w:highlight w:val="none"/>
              </w:rPr>
              <w:t>注</w:t>
            </w:r>
            <w:r>
              <w:rPr>
                <w:rFonts w:hint="eastAsia" w:ascii="宋体" w:hAnsi="宋体"/>
                <w:color w:val="auto"/>
                <w:highlight w:val="none"/>
              </w:rPr>
              <w:t>：</w:t>
            </w:r>
            <w:r>
              <w:rPr>
                <w:rFonts w:ascii="宋体" w:hAnsi="宋体"/>
                <w:color w:val="auto"/>
                <w:highlight w:val="none"/>
              </w:rPr>
              <w:t>以上触摸系统要求均需提供国家级质量监督检验中心所出具的权威检测报告</w:t>
            </w:r>
            <w:r>
              <w:rPr>
                <w:rFonts w:hint="eastAsia" w:ascii="宋体" w:hAnsi="宋体"/>
                <w:color w:val="auto"/>
                <w:highlight w:val="none"/>
              </w:rPr>
              <w:t>加盖供应</w:t>
            </w:r>
            <w:r>
              <w:rPr>
                <w:rFonts w:ascii="宋体" w:hAnsi="宋体"/>
                <w:color w:val="auto"/>
                <w:highlight w:val="none"/>
              </w:rPr>
              <w:t>商</w:t>
            </w:r>
            <w:r>
              <w:rPr>
                <w:rFonts w:hint="eastAsia" w:ascii="宋体" w:hAnsi="宋体"/>
                <w:color w:val="auto"/>
                <w:highlight w:val="none"/>
              </w:rPr>
              <w:t>公章</w:t>
            </w:r>
            <w:r>
              <w:rPr>
                <w:rFonts w:ascii="宋体" w:hAnsi="宋体"/>
                <w:color w:val="auto"/>
                <w:highlight w:val="none"/>
              </w:rPr>
              <w:t>。</w:t>
            </w:r>
          </w:p>
          <w:p>
            <w:pPr>
              <w:jc w:val="left"/>
              <w:rPr>
                <w:rFonts w:ascii="宋体" w:hAnsi="宋体"/>
                <w:b/>
                <w:color w:val="auto"/>
                <w:szCs w:val="21"/>
                <w:highlight w:val="none"/>
              </w:rPr>
            </w:pPr>
            <w:r>
              <w:rPr>
                <w:rFonts w:hint="eastAsia" w:ascii="宋体" w:hAnsi="宋体"/>
                <w:b/>
                <w:color w:val="auto"/>
                <w:szCs w:val="21"/>
                <w:highlight w:val="none"/>
              </w:rPr>
              <w:t>三、</w:t>
            </w:r>
            <w:r>
              <w:rPr>
                <w:rFonts w:ascii="宋体" w:hAnsi="宋体"/>
                <w:b/>
                <w:color w:val="auto"/>
                <w:szCs w:val="21"/>
                <w:highlight w:val="none"/>
              </w:rPr>
              <w:t>功能要求</w:t>
            </w:r>
            <w:r>
              <w:rPr>
                <w:rFonts w:hint="eastAsia" w:ascii="宋体" w:hAnsi="宋体"/>
                <w:b/>
                <w:color w:val="auto"/>
                <w:szCs w:val="21"/>
                <w:highlight w:val="none"/>
              </w:rPr>
              <w:t>:</w:t>
            </w:r>
          </w:p>
          <w:p>
            <w:pPr>
              <w:pStyle w:val="6"/>
              <w:numPr>
                <w:ilvl w:val="0"/>
                <w:numId w:val="10"/>
              </w:numPr>
              <w:ind w:firstLineChars="0"/>
              <w:rPr>
                <w:rFonts w:ascii="宋体" w:hAnsi="宋体"/>
                <w:color w:val="auto"/>
                <w:sz w:val="24"/>
                <w:szCs w:val="24"/>
                <w:highlight w:val="none"/>
                <w:lang w:val="en-US" w:eastAsia="zh-CN"/>
              </w:rPr>
            </w:pPr>
            <w:r>
              <w:rPr>
                <w:rFonts w:hint="eastAsia" w:ascii="宋体" w:hAnsi="宋体"/>
                <w:color w:val="auto"/>
                <w:sz w:val="24"/>
                <w:szCs w:val="24"/>
                <w:highlight w:val="none"/>
                <w:lang w:val="en-US" w:eastAsia="zh-CN"/>
              </w:rPr>
              <w:t>嵌入式安卓（Android）</w:t>
            </w:r>
            <w:r>
              <w:rPr>
                <w:rFonts w:ascii="宋体" w:hAnsi="宋体"/>
                <w:color w:val="auto"/>
                <w:sz w:val="24"/>
                <w:szCs w:val="24"/>
                <w:highlight w:val="none"/>
                <w:lang w:val="en-US" w:eastAsia="zh-CN"/>
              </w:rPr>
              <w:t>5</w:t>
            </w:r>
            <w:r>
              <w:rPr>
                <w:rFonts w:hint="eastAsia" w:ascii="宋体" w:hAnsi="宋体"/>
                <w:color w:val="auto"/>
                <w:sz w:val="24"/>
                <w:szCs w:val="24"/>
                <w:highlight w:val="none"/>
                <w:lang w:val="en-US" w:eastAsia="zh-CN"/>
              </w:rPr>
              <w:t>.</w:t>
            </w:r>
            <w:r>
              <w:rPr>
                <w:rFonts w:ascii="宋体" w:hAnsi="宋体"/>
                <w:color w:val="auto"/>
                <w:sz w:val="24"/>
                <w:szCs w:val="24"/>
                <w:highlight w:val="none"/>
                <w:lang w:val="en-US" w:eastAsia="zh-CN"/>
              </w:rPr>
              <w:t>1</w:t>
            </w:r>
            <w:r>
              <w:rPr>
                <w:rFonts w:hint="eastAsia" w:ascii="宋体" w:hAnsi="宋体"/>
                <w:color w:val="auto"/>
                <w:sz w:val="24"/>
                <w:szCs w:val="24"/>
                <w:highlight w:val="none"/>
                <w:lang w:val="en-US" w:eastAsia="zh-CN"/>
              </w:rPr>
              <w:t>或</w:t>
            </w:r>
            <w:r>
              <w:rPr>
                <w:rFonts w:ascii="宋体" w:hAnsi="宋体"/>
                <w:color w:val="auto"/>
                <w:sz w:val="24"/>
                <w:szCs w:val="24"/>
                <w:highlight w:val="none"/>
                <w:lang w:val="en-US" w:eastAsia="zh-CN"/>
              </w:rPr>
              <w:t>以上系统</w:t>
            </w:r>
            <w:r>
              <w:rPr>
                <w:rFonts w:hint="eastAsia" w:ascii="宋体" w:hAnsi="宋体"/>
                <w:color w:val="auto"/>
                <w:sz w:val="24"/>
                <w:szCs w:val="24"/>
                <w:highlight w:val="none"/>
                <w:lang w:val="en-US" w:eastAsia="zh-CN"/>
              </w:rPr>
              <w:t>,</w:t>
            </w:r>
            <w:r>
              <w:rPr>
                <w:rFonts w:ascii="宋体" w:hAnsi="宋体"/>
                <w:color w:val="auto"/>
                <w:sz w:val="24"/>
                <w:szCs w:val="24"/>
                <w:highlight w:val="none"/>
                <w:lang w:val="en-US" w:eastAsia="zh-CN"/>
              </w:rPr>
              <w:t>支持</w:t>
            </w:r>
            <w:r>
              <w:rPr>
                <w:rFonts w:hint="eastAsia" w:ascii="宋体" w:hAnsi="宋体"/>
                <w:color w:val="auto"/>
                <w:sz w:val="24"/>
                <w:szCs w:val="24"/>
                <w:highlight w:val="none"/>
                <w:lang w:val="en-US" w:eastAsia="zh-CN"/>
              </w:rPr>
              <w:t>在</w:t>
            </w:r>
            <w:r>
              <w:rPr>
                <w:rFonts w:ascii="宋体" w:hAnsi="宋体"/>
                <w:color w:val="auto"/>
                <w:sz w:val="24"/>
                <w:szCs w:val="24"/>
                <w:highlight w:val="none"/>
                <w:lang w:val="en-US" w:eastAsia="zh-CN"/>
              </w:rPr>
              <w:t>安卓系统下能够实现白</w:t>
            </w:r>
            <w:r>
              <w:rPr>
                <w:rFonts w:hint="eastAsia" w:ascii="宋体" w:hAnsi="宋体"/>
                <w:color w:val="auto"/>
                <w:sz w:val="24"/>
                <w:szCs w:val="24"/>
                <w:highlight w:val="none"/>
                <w:lang w:val="en-US" w:eastAsia="zh-CN"/>
              </w:rPr>
              <w:t>板</w:t>
            </w:r>
            <w:r>
              <w:rPr>
                <w:rFonts w:ascii="宋体" w:hAnsi="宋体"/>
                <w:color w:val="auto"/>
                <w:sz w:val="24"/>
                <w:szCs w:val="24"/>
                <w:highlight w:val="none"/>
                <w:lang w:val="en-US" w:eastAsia="zh-CN"/>
              </w:rPr>
              <w:t>书写</w:t>
            </w:r>
            <w:r>
              <w:rPr>
                <w:rFonts w:hint="eastAsia" w:ascii="宋体" w:hAnsi="宋体"/>
                <w:color w:val="auto"/>
                <w:sz w:val="24"/>
                <w:szCs w:val="24"/>
                <w:highlight w:val="none"/>
                <w:lang w:val="en-US" w:eastAsia="zh-CN"/>
              </w:rPr>
              <w:t>、O</w:t>
            </w:r>
            <w:r>
              <w:rPr>
                <w:rFonts w:ascii="宋体" w:hAnsi="宋体"/>
                <w:color w:val="auto"/>
                <w:sz w:val="24"/>
                <w:szCs w:val="24"/>
                <w:highlight w:val="none"/>
                <w:lang w:val="en-US" w:eastAsia="zh-CN"/>
              </w:rPr>
              <w:t>ffice</w:t>
            </w:r>
            <w:r>
              <w:rPr>
                <w:rFonts w:hint="eastAsia" w:ascii="宋体" w:hAnsi="宋体"/>
                <w:color w:val="auto"/>
                <w:sz w:val="24"/>
                <w:szCs w:val="24"/>
                <w:highlight w:val="none"/>
                <w:lang w:val="en-US" w:eastAsia="zh-CN"/>
              </w:rPr>
              <w:t>软件</w:t>
            </w:r>
            <w:r>
              <w:rPr>
                <w:rFonts w:ascii="宋体" w:hAnsi="宋体"/>
                <w:color w:val="auto"/>
                <w:sz w:val="24"/>
                <w:szCs w:val="24"/>
                <w:highlight w:val="none"/>
                <w:lang w:val="en-US" w:eastAsia="zh-CN"/>
              </w:rPr>
              <w:t>使用、媒体播放、网页浏览等功能</w:t>
            </w:r>
            <w:r>
              <w:rPr>
                <w:rFonts w:hint="eastAsia" w:ascii="宋体" w:hAnsi="宋体"/>
                <w:color w:val="auto"/>
                <w:sz w:val="24"/>
                <w:szCs w:val="24"/>
                <w:highlight w:val="none"/>
                <w:lang w:val="en-US" w:eastAsia="zh-CN"/>
              </w:rPr>
              <w:t>。</w:t>
            </w:r>
          </w:p>
          <w:p>
            <w:pPr>
              <w:pStyle w:val="6"/>
              <w:numPr>
                <w:ilvl w:val="0"/>
                <w:numId w:val="10"/>
              </w:numPr>
              <w:ind w:firstLineChars="0"/>
              <w:rPr>
                <w:rFonts w:ascii="宋体" w:hAnsi="宋体"/>
                <w:color w:val="auto"/>
                <w:sz w:val="24"/>
                <w:szCs w:val="24"/>
                <w:highlight w:val="none"/>
                <w:lang w:val="en-US" w:eastAsia="zh-CN"/>
              </w:rPr>
            </w:pPr>
            <w:r>
              <w:rPr>
                <w:rFonts w:hint="eastAsia" w:ascii="宋体" w:hAnsi="宋体"/>
                <w:color w:val="auto"/>
                <w:sz w:val="24"/>
                <w:szCs w:val="24"/>
                <w:highlight w:val="none"/>
                <w:lang w:val="en-US" w:eastAsia="zh-CN"/>
              </w:rPr>
              <w:t>在</w:t>
            </w:r>
            <w:r>
              <w:rPr>
                <w:rFonts w:ascii="宋体" w:hAnsi="宋体"/>
                <w:color w:val="auto"/>
                <w:sz w:val="24"/>
                <w:szCs w:val="24"/>
                <w:highlight w:val="none"/>
                <w:lang w:val="en-US" w:eastAsia="zh-CN"/>
              </w:rPr>
              <w:t>嵌入式白板或批注状态下，需具有</w:t>
            </w:r>
            <w:r>
              <w:rPr>
                <w:rFonts w:hint="eastAsia" w:ascii="宋体" w:hAnsi="宋体"/>
                <w:color w:val="auto"/>
                <w:sz w:val="24"/>
                <w:szCs w:val="24"/>
                <w:highlight w:val="none"/>
                <w:lang w:val="en-US" w:eastAsia="zh-CN"/>
              </w:rPr>
              <w:t>拳头</w:t>
            </w:r>
            <w:r>
              <w:rPr>
                <w:rFonts w:ascii="宋体" w:hAnsi="宋体"/>
                <w:color w:val="auto"/>
                <w:sz w:val="24"/>
                <w:szCs w:val="24"/>
                <w:highlight w:val="none"/>
                <w:lang w:val="en-US" w:eastAsia="zh-CN"/>
              </w:rPr>
              <w:t>或手掌</w:t>
            </w:r>
            <w:r>
              <w:rPr>
                <w:rFonts w:hint="eastAsia" w:ascii="宋体" w:hAnsi="宋体"/>
                <w:color w:val="auto"/>
                <w:sz w:val="24"/>
                <w:szCs w:val="24"/>
                <w:highlight w:val="none"/>
                <w:lang w:val="en-US" w:eastAsia="zh-CN"/>
              </w:rPr>
              <w:t>手势识别</w:t>
            </w:r>
            <w:r>
              <w:rPr>
                <w:rFonts w:ascii="宋体" w:hAnsi="宋体"/>
                <w:color w:val="auto"/>
                <w:sz w:val="24"/>
                <w:szCs w:val="24"/>
                <w:highlight w:val="none"/>
                <w:lang w:val="en-US" w:eastAsia="zh-CN"/>
              </w:rPr>
              <w:t>板擦功能，且能够实现根据接触面积识别板擦</w:t>
            </w:r>
            <w:r>
              <w:rPr>
                <w:rFonts w:hint="eastAsia" w:ascii="宋体" w:hAnsi="宋体"/>
                <w:color w:val="auto"/>
                <w:sz w:val="24"/>
                <w:szCs w:val="24"/>
                <w:highlight w:val="none"/>
                <w:lang w:val="en-US" w:eastAsia="zh-CN"/>
              </w:rPr>
              <w:t>的</w:t>
            </w:r>
            <w:r>
              <w:rPr>
                <w:rFonts w:ascii="宋体" w:hAnsi="宋体"/>
                <w:color w:val="auto"/>
                <w:sz w:val="24"/>
                <w:szCs w:val="24"/>
                <w:highlight w:val="none"/>
                <w:lang w:val="en-US" w:eastAsia="zh-CN"/>
              </w:rPr>
              <w:t>大小</w:t>
            </w:r>
            <w:r>
              <w:rPr>
                <w:rFonts w:hint="eastAsia" w:ascii="宋体" w:hAnsi="宋体"/>
                <w:color w:val="auto"/>
                <w:sz w:val="24"/>
                <w:szCs w:val="24"/>
                <w:highlight w:val="none"/>
                <w:lang w:val="en-US" w:eastAsia="zh-CN"/>
              </w:rPr>
              <w:t>。</w:t>
            </w:r>
          </w:p>
          <w:p>
            <w:pPr>
              <w:pStyle w:val="6"/>
              <w:numPr>
                <w:ilvl w:val="0"/>
                <w:numId w:val="10"/>
              </w:numPr>
              <w:ind w:firstLineChars="0"/>
              <w:rPr>
                <w:rFonts w:ascii="宋体" w:hAnsi="宋体"/>
                <w:color w:val="auto"/>
                <w:sz w:val="24"/>
                <w:szCs w:val="24"/>
                <w:highlight w:val="none"/>
                <w:lang w:val="en-US" w:eastAsia="zh-CN"/>
              </w:rPr>
            </w:pPr>
            <w:r>
              <w:rPr>
                <w:rFonts w:hint="eastAsia" w:ascii="宋体" w:hAnsi="宋体"/>
                <w:color w:val="auto"/>
                <w:sz w:val="24"/>
                <w:szCs w:val="24"/>
                <w:highlight w:val="none"/>
                <w:lang w:val="en-US" w:eastAsia="zh-CN"/>
              </w:rPr>
              <w:t>整机</w:t>
            </w:r>
            <w:r>
              <w:rPr>
                <w:rFonts w:ascii="宋体" w:hAnsi="宋体"/>
                <w:color w:val="auto"/>
                <w:sz w:val="24"/>
                <w:szCs w:val="24"/>
                <w:highlight w:val="none"/>
                <w:lang w:val="en-US" w:eastAsia="zh-CN"/>
              </w:rPr>
              <w:t>具有温度</w:t>
            </w:r>
            <w:r>
              <w:rPr>
                <w:rFonts w:hint="eastAsia" w:ascii="宋体" w:hAnsi="宋体"/>
                <w:color w:val="auto"/>
                <w:sz w:val="24"/>
                <w:szCs w:val="24"/>
                <w:highlight w:val="none"/>
                <w:lang w:val="en-US" w:eastAsia="zh-CN"/>
              </w:rPr>
              <w:t>监控</w:t>
            </w:r>
            <w:r>
              <w:rPr>
                <w:rFonts w:ascii="宋体" w:hAnsi="宋体"/>
                <w:color w:val="auto"/>
                <w:sz w:val="24"/>
                <w:szCs w:val="24"/>
                <w:highlight w:val="none"/>
                <w:lang w:val="en-US" w:eastAsia="zh-CN"/>
              </w:rPr>
              <w:t>保护功能，</w:t>
            </w:r>
            <w:r>
              <w:rPr>
                <w:rFonts w:hint="eastAsia" w:ascii="宋体" w:hAnsi="宋体"/>
                <w:color w:val="auto"/>
                <w:sz w:val="24"/>
                <w:szCs w:val="24"/>
                <w:highlight w:val="none"/>
                <w:lang w:val="en-US" w:eastAsia="zh-CN"/>
              </w:rPr>
              <w:t>可实时监测</w:t>
            </w:r>
            <w:r>
              <w:rPr>
                <w:rFonts w:ascii="宋体" w:hAnsi="宋体"/>
                <w:color w:val="auto"/>
                <w:sz w:val="24"/>
                <w:szCs w:val="24"/>
                <w:highlight w:val="none"/>
                <w:lang w:val="en-US" w:eastAsia="zh-CN"/>
              </w:rPr>
              <w:t>整机温度值，并</w:t>
            </w:r>
            <w:r>
              <w:rPr>
                <w:rFonts w:hint="eastAsia" w:ascii="宋体" w:hAnsi="宋体"/>
                <w:color w:val="auto"/>
                <w:sz w:val="24"/>
                <w:szCs w:val="24"/>
                <w:highlight w:val="none"/>
                <w:lang w:val="en-US" w:eastAsia="zh-CN"/>
              </w:rPr>
              <w:t>可在主页</w:t>
            </w:r>
            <w:r>
              <w:rPr>
                <w:rFonts w:ascii="宋体" w:hAnsi="宋体"/>
                <w:color w:val="auto"/>
                <w:sz w:val="24"/>
                <w:szCs w:val="24"/>
                <w:highlight w:val="none"/>
                <w:lang w:val="en-US" w:eastAsia="zh-CN"/>
              </w:rPr>
              <w:t>上显示温度情况，能够根据温度变化显示不同的颜色以提示</w:t>
            </w:r>
            <w:r>
              <w:rPr>
                <w:rFonts w:hint="eastAsia" w:ascii="宋体" w:hAnsi="宋体"/>
                <w:color w:val="auto"/>
                <w:sz w:val="24"/>
                <w:szCs w:val="24"/>
                <w:highlight w:val="none"/>
                <w:lang w:val="en-US" w:eastAsia="zh-CN"/>
              </w:rPr>
              <w:t>用户</w:t>
            </w:r>
            <w:r>
              <w:rPr>
                <w:rFonts w:ascii="宋体" w:hAnsi="宋体"/>
                <w:color w:val="auto"/>
                <w:sz w:val="24"/>
                <w:szCs w:val="24"/>
                <w:highlight w:val="none"/>
                <w:lang w:val="en-US" w:eastAsia="zh-CN"/>
              </w:rPr>
              <w:t>温度情况</w:t>
            </w:r>
            <w:r>
              <w:rPr>
                <w:rFonts w:hint="eastAsia" w:ascii="宋体" w:hAnsi="宋体"/>
                <w:color w:val="auto"/>
                <w:sz w:val="24"/>
                <w:szCs w:val="24"/>
                <w:highlight w:val="none"/>
                <w:lang w:val="en-US" w:eastAsia="zh-CN"/>
              </w:rPr>
              <w:t>。</w:t>
            </w:r>
          </w:p>
          <w:p>
            <w:pPr>
              <w:pStyle w:val="6"/>
              <w:numPr>
                <w:ilvl w:val="0"/>
                <w:numId w:val="10"/>
              </w:numPr>
              <w:ind w:firstLineChars="0"/>
              <w:rPr>
                <w:rFonts w:ascii="宋体" w:hAnsi="宋体"/>
                <w:color w:val="auto"/>
                <w:sz w:val="24"/>
                <w:szCs w:val="24"/>
                <w:highlight w:val="none"/>
                <w:lang w:val="en-US" w:eastAsia="zh-CN"/>
              </w:rPr>
            </w:pPr>
            <w:r>
              <w:rPr>
                <w:rFonts w:hint="eastAsia" w:ascii="宋体" w:hAnsi="宋体"/>
                <w:color w:val="auto"/>
                <w:sz w:val="24"/>
                <w:szCs w:val="24"/>
                <w:highlight w:val="none"/>
                <w:lang w:val="en-US" w:eastAsia="zh-CN"/>
              </w:rPr>
              <w:t>遥控器具备</w:t>
            </w:r>
            <w:r>
              <w:rPr>
                <w:rFonts w:ascii="宋体" w:hAnsi="宋体"/>
                <w:color w:val="auto"/>
                <w:sz w:val="24"/>
                <w:szCs w:val="24"/>
                <w:highlight w:val="none"/>
                <w:lang w:val="en-US" w:eastAsia="zh-CN"/>
              </w:rPr>
              <w:t>电视遥控功能</w:t>
            </w:r>
            <w:r>
              <w:rPr>
                <w:rFonts w:hint="eastAsia" w:ascii="宋体" w:hAnsi="宋体"/>
                <w:color w:val="auto"/>
                <w:sz w:val="24"/>
                <w:szCs w:val="24"/>
                <w:highlight w:val="none"/>
                <w:lang w:val="en-US" w:eastAsia="zh-CN"/>
              </w:rPr>
              <w:t>和</w:t>
            </w:r>
            <w:r>
              <w:rPr>
                <w:rFonts w:ascii="宋体" w:hAnsi="宋体"/>
                <w:color w:val="auto"/>
                <w:sz w:val="24"/>
                <w:szCs w:val="24"/>
                <w:highlight w:val="none"/>
                <w:lang w:val="en-US" w:eastAsia="zh-CN"/>
              </w:rPr>
              <w:t>电脑键盘</w:t>
            </w:r>
            <w:r>
              <w:rPr>
                <w:rFonts w:hint="eastAsia" w:ascii="宋体" w:hAnsi="宋体"/>
                <w:color w:val="auto"/>
                <w:sz w:val="24"/>
                <w:szCs w:val="24"/>
                <w:highlight w:val="none"/>
                <w:lang w:val="en-US" w:eastAsia="zh-CN"/>
              </w:rPr>
              <w:t>常用</w:t>
            </w:r>
            <w:r>
              <w:rPr>
                <w:rFonts w:ascii="宋体" w:hAnsi="宋体"/>
                <w:color w:val="auto"/>
                <w:sz w:val="24"/>
                <w:szCs w:val="24"/>
                <w:highlight w:val="none"/>
                <w:lang w:val="en-US" w:eastAsia="zh-CN"/>
              </w:rPr>
              <w:t>的</w:t>
            </w:r>
            <w:r>
              <w:rPr>
                <w:rFonts w:hint="eastAsia" w:ascii="宋体" w:hAnsi="宋体"/>
                <w:color w:val="auto"/>
                <w:sz w:val="24"/>
                <w:szCs w:val="24"/>
                <w:highlight w:val="none"/>
                <w:lang w:val="en-US" w:eastAsia="zh-CN"/>
              </w:rPr>
              <w:t>F1</w:t>
            </w:r>
            <w:r>
              <w:rPr>
                <w:rFonts w:ascii="宋体" w:hAnsi="宋体"/>
                <w:color w:val="auto"/>
                <w:sz w:val="24"/>
                <w:szCs w:val="24"/>
                <w:highlight w:val="none"/>
                <w:lang w:val="en-US" w:eastAsia="zh-CN"/>
              </w:rPr>
              <w:t>-F12</w:t>
            </w:r>
            <w:r>
              <w:rPr>
                <w:rFonts w:hint="eastAsia" w:ascii="宋体" w:hAnsi="宋体"/>
                <w:color w:val="auto"/>
                <w:sz w:val="24"/>
                <w:szCs w:val="24"/>
                <w:highlight w:val="none"/>
                <w:lang w:val="en-US" w:eastAsia="zh-CN"/>
              </w:rPr>
              <w:t>功能</w:t>
            </w:r>
            <w:r>
              <w:rPr>
                <w:rFonts w:ascii="宋体" w:hAnsi="宋体"/>
                <w:color w:val="auto"/>
                <w:sz w:val="24"/>
                <w:szCs w:val="24"/>
                <w:highlight w:val="none"/>
                <w:lang w:val="en-US" w:eastAsia="zh-CN"/>
              </w:rPr>
              <w:t>键、</w:t>
            </w:r>
            <w:r>
              <w:rPr>
                <w:rFonts w:hint="eastAsia" w:ascii="宋体" w:hAnsi="宋体"/>
                <w:color w:val="auto"/>
                <w:sz w:val="24"/>
                <w:szCs w:val="24"/>
                <w:highlight w:val="none"/>
                <w:lang w:val="en-US" w:eastAsia="zh-CN"/>
              </w:rPr>
              <w:t>W</w:t>
            </w:r>
            <w:r>
              <w:rPr>
                <w:rFonts w:ascii="宋体" w:hAnsi="宋体"/>
                <w:color w:val="auto"/>
                <w:sz w:val="24"/>
                <w:szCs w:val="24"/>
                <w:highlight w:val="none"/>
                <w:lang w:val="en-US" w:eastAsia="zh-CN"/>
              </w:rPr>
              <w:t>indows等快捷按键</w:t>
            </w:r>
            <w:r>
              <w:rPr>
                <w:rFonts w:hint="eastAsia" w:ascii="宋体" w:hAnsi="宋体"/>
                <w:color w:val="auto"/>
                <w:sz w:val="24"/>
                <w:szCs w:val="24"/>
                <w:highlight w:val="none"/>
                <w:lang w:val="en-US" w:eastAsia="zh-CN"/>
              </w:rPr>
              <w:t>，</w:t>
            </w:r>
            <w:r>
              <w:rPr>
                <w:rFonts w:ascii="宋体" w:hAnsi="宋体"/>
                <w:color w:val="auto"/>
                <w:sz w:val="24"/>
                <w:szCs w:val="24"/>
                <w:highlight w:val="none"/>
                <w:lang w:val="en-US" w:eastAsia="zh-CN"/>
              </w:rPr>
              <w:t>可实现一键开启白板软件</w:t>
            </w:r>
            <w:r>
              <w:rPr>
                <w:rFonts w:hint="eastAsia" w:ascii="宋体" w:hAnsi="宋体"/>
                <w:color w:val="auto"/>
                <w:sz w:val="24"/>
                <w:szCs w:val="24"/>
                <w:highlight w:val="none"/>
                <w:lang w:val="en-US" w:eastAsia="zh-CN"/>
              </w:rPr>
              <w:t>、PPT上下</w:t>
            </w:r>
            <w:r>
              <w:rPr>
                <w:rFonts w:ascii="宋体" w:hAnsi="宋体"/>
                <w:color w:val="auto"/>
                <w:sz w:val="24"/>
                <w:szCs w:val="24"/>
                <w:highlight w:val="none"/>
                <w:lang w:val="en-US" w:eastAsia="zh-CN"/>
              </w:rPr>
              <w:t>翻页</w:t>
            </w:r>
            <w:r>
              <w:rPr>
                <w:rFonts w:hint="eastAsia" w:ascii="宋体" w:hAnsi="宋体"/>
                <w:color w:val="auto"/>
                <w:sz w:val="24"/>
                <w:szCs w:val="24"/>
                <w:highlight w:val="none"/>
                <w:lang w:val="en-US" w:eastAsia="zh-CN"/>
              </w:rPr>
              <w:t>、</w:t>
            </w:r>
            <w:r>
              <w:rPr>
                <w:rFonts w:ascii="宋体" w:hAnsi="宋体"/>
                <w:color w:val="auto"/>
                <w:sz w:val="24"/>
                <w:szCs w:val="24"/>
                <w:highlight w:val="none"/>
                <w:lang w:val="en-US" w:eastAsia="zh-CN"/>
              </w:rPr>
              <w:t>一键锁定</w:t>
            </w:r>
            <w:r>
              <w:rPr>
                <w:rFonts w:hint="eastAsia" w:ascii="宋体" w:hAnsi="宋体"/>
                <w:color w:val="auto"/>
                <w:sz w:val="24"/>
                <w:szCs w:val="24"/>
                <w:highlight w:val="none"/>
                <w:lang w:val="en-US" w:eastAsia="zh-CN"/>
              </w:rPr>
              <w:t>/解锁</w:t>
            </w:r>
            <w:r>
              <w:rPr>
                <w:rFonts w:ascii="宋体" w:hAnsi="宋体"/>
                <w:color w:val="auto"/>
                <w:sz w:val="24"/>
                <w:szCs w:val="24"/>
                <w:highlight w:val="none"/>
                <w:lang w:val="en-US" w:eastAsia="zh-CN"/>
              </w:rPr>
              <w:t>触摸及实体按键、一键黑屏</w:t>
            </w:r>
            <w:r>
              <w:rPr>
                <w:rFonts w:hint="eastAsia" w:ascii="宋体" w:hAnsi="宋体"/>
                <w:color w:val="auto"/>
                <w:sz w:val="24"/>
                <w:szCs w:val="24"/>
                <w:highlight w:val="none"/>
                <w:lang w:val="en-US" w:eastAsia="zh-CN"/>
              </w:rPr>
              <w:t>、一键</w:t>
            </w:r>
            <w:r>
              <w:rPr>
                <w:rFonts w:ascii="宋体" w:hAnsi="宋体"/>
                <w:color w:val="auto"/>
                <w:sz w:val="24"/>
                <w:szCs w:val="24"/>
                <w:highlight w:val="none"/>
                <w:lang w:val="en-US" w:eastAsia="zh-CN"/>
              </w:rPr>
              <w:t>截屏、</w:t>
            </w:r>
            <w:r>
              <w:rPr>
                <w:rFonts w:hint="eastAsia" w:ascii="宋体" w:hAnsi="宋体"/>
                <w:color w:val="auto"/>
                <w:sz w:val="24"/>
                <w:szCs w:val="24"/>
                <w:highlight w:val="none"/>
                <w:lang w:val="en-US" w:eastAsia="zh-CN"/>
              </w:rPr>
              <w:t>一键冻结</w:t>
            </w:r>
            <w:r>
              <w:rPr>
                <w:rFonts w:ascii="宋体" w:hAnsi="宋体"/>
                <w:color w:val="auto"/>
                <w:sz w:val="24"/>
                <w:szCs w:val="24"/>
                <w:highlight w:val="none"/>
                <w:lang w:val="en-US" w:eastAsia="zh-CN"/>
              </w:rPr>
              <w:t>屏、一键查看温度等功能</w:t>
            </w:r>
            <w:r>
              <w:rPr>
                <w:rFonts w:hint="eastAsia" w:ascii="宋体" w:hAnsi="宋体"/>
                <w:color w:val="auto"/>
                <w:sz w:val="24"/>
                <w:szCs w:val="24"/>
                <w:highlight w:val="none"/>
                <w:lang w:val="en-US" w:eastAsia="zh-CN"/>
              </w:rPr>
              <w:t>。</w:t>
            </w:r>
          </w:p>
          <w:p>
            <w:pPr>
              <w:pStyle w:val="6"/>
              <w:numPr>
                <w:ilvl w:val="0"/>
                <w:numId w:val="10"/>
              </w:numPr>
              <w:ind w:firstLineChars="0"/>
              <w:rPr>
                <w:rFonts w:ascii="宋体" w:hAnsi="宋体"/>
                <w:color w:val="auto"/>
                <w:sz w:val="24"/>
                <w:szCs w:val="24"/>
                <w:highlight w:val="none"/>
                <w:lang w:val="en-US" w:eastAsia="zh-CN"/>
              </w:rPr>
            </w:pPr>
            <w:r>
              <w:rPr>
                <w:rFonts w:hint="eastAsia" w:ascii="宋体" w:hAnsi="宋体"/>
                <w:color w:val="auto"/>
                <w:sz w:val="24"/>
                <w:szCs w:val="24"/>
                <w:highlight w:val="none"/>
                <w:lang w:val="en-US" w:eastAsia="zh-CN"/>
              </w:rPr>
              <w:t>在嵌入式安卓操作系统下，能对TV多媒体USB所读取到的课件文件进行自动归类，可快速分类查找文档、音乐、视频、图片等文件，检索后可直接在界面中打开。</w:t>
            </w:r>
          </w:p>
          <w:p>
            <w:pPr>
              <w:pStyle w:val="6"/>
              <w:numPr>
                <w:ilvl w:val="0"/>
                <w:numId w:val="10"/>
              </w:numPr>
              <w:ind w:firstLineChars="0"/>
              <w:rPr>
                <w:rFonts w:ascii="宋体" w:hAnsi="宋体"/>
                <w:color w:val="auto"/>
                <w:sz w:val="24"/>
                <w:szCs w:val="24"/>
                <w:highlight w:val="none"/>
                <w:lang w:val="en-US" w:eastAsia="zh-CN"/>
              </w:rPr>
            </w:pPr>
            <w:r>
              <w:rPr>
                <w:rFonts w:hint="eastAsia" w:ascii="宋体" w:hAnsi="宋体"/>
                <w:color w:val="auto"/>
                <w:sz w:val="24"/>
                <w:szCs w:val="24"/>
                <w:highlight w:val="none"/>
                <w:lang w:val="en-US" w:eastAsia="zh-CN"/>
              </w:rPr>
              <w:t>具备</w:t>
            </w:r>
            <w:r>
              <w:rPr>
                <w:rFonts w:ascii="宋体" w:hAnsi="宋体"/>
                <w:color w:val="auto"/>
                <w:sz w:val="24"/>
                <w:szCs w:val="24"/>
                <w:highlight w:val="none"/>
                <w:lang w:val="en-US" w:eastAsia="zh-CN"/>
              </w:rPr>
              <w:t>单独听功能</w:t>
            </w:r>
            <w:r>
              <w:rPr>
                <w:rFonts w:hint="eastAsia" w:ascii="宋体" w:hAnsi="宋体"/>
                <w:color w:val="auto"/>
                <w:sz w:val="24"/>
                <w:szCs w:val="24"/>
                <w:highlight w:val="none"/>
                <w:lang w:val="en-US" w:eastAsia="zh-CN"/>
              </w:rPr>
              <w:t>，在</w:t>
            </w:r>
            <w:r>
              <w:rPr>
                <w:rFonts w:ascii="宋体" w:hAnsi="宋体"/>
                <w:color w:val="auto"/>
                <w:sz w:val="24"/>
                <w:szCs w:val="24"/>
                <w:highlight w:val="none"/>
                <w:lang w:val="en-US" w:eastAsia="zh-CN"/>
              </w:rPr>
              <w:t>黑屏的状态下，可以正常输出音频内容。</w:t>
            </w:r>
          </w:p>
          <w:p>
            <w:pPr>
              <w:pStyle w:val="6"/>
              <w:numPr>
                <w:ilvl w:val="0"/>
                <w:numId w:val="10"/>
              </w:numPr>
              <w:ind w:firstLineChars="0"/>
              <w:rPr>
                <w:rFonts w:ascii="宋体" w:hAnsi="宋体"/>
                <w:color w:val="auto"/>
                <w:sz w:val="24"/>
                <w:szCs w:val="24"/>
                <w:highlight w:val="none"/>
                <w:lang w:val="en-US" w:eastAsia="zh-CN"/>
              </w:rPr>
            </w:pPr>
            <w:r>
              <w:rPr>
                <w:rFonts w:hint="eastAsia" w:ascii="宋体" w:hAnsi="宋体"/>
                <w:color w:val="auto"/>
                <w:sz w:val="24"/>
                <w:szCs w:val="24"/>
                <w:highlight w:val="none"/>
                <w:lang w:val="en-US" w:eastAsia="zh-CN"/>
              </w:rPr>
              <w:t>当信号源</w:t>
            </w:r>
            <w:r>
              <w:rPr>
                <w:rFonts w:ascii="宋体" w:hAnsi="宋体"/>
                <w:color w:val="auto"/>
                <w:sz w:val="24"/>
                <w:szCs w:val="24"/>
                <w:highlight w:val="none"/>
                <w:lang w:val="en-US" w:eastAsia="zh-CN"/>
              </w:rPr>
              <w:t>切换后，切换后的信号源状态如果切断或处于无信号状态下，信号</w:t>
            </w:r>
            <w:r>
              <w:rPr>
                <w:rFonts w:hint="eastAsia" w:ascii="宋体" w:hAnsi="宋体"/>
                <w:color w:val="auto"/>
                <w:sz w:val="24"/>
                <w:szCs w:val="24"/>
                <w:highlight w:val="none"/>
                <w:lang w:val="en-US" w:eastAsia="zh-CN"/>
              </w:rPr>
              <w:t>源可</w:t>
            </w:r>
            <w:r>
              <w:rPr>
                <w:rFonts w:ascii="宋体" w:hAnsi="宋体"/>
                <w:color w:val="auto"/>
                <w:sz w:val="24"/>
                <w:szCs w:val="24"/>
                <w:highlight w:val="none"/>
                <w:lang w:val="en-US" w:eastAsia="zh-CN"/>
              </w:rPr>
              <w:t>自动</w:t>
            </w:r>
            <w:r>
              <w:rPr>
                <w:rFonts w:hint="eastAsia" w:ascii="宋体" w:hAnsi="宋体"/>
                <w:color w:val="auto"/>
                <w:sz w:val="24"/>
                <w:szCs w:val="24"/>
                <w:highlight w:val="none"/>
                <w:lang w:val="en-US" w:eastAsia="zh-CN"/>
              </w:rPr>
              <w:t>返回</w:t>
            </w:r>
            <w:r>
              <w:rPr>
                <w:rFonts w:ascii="宋体" w:hAnsi="宋体"/>
                <w:color w:val="auto"/>
                <w:sz w:val="24"/>
                <w:szCs w:val="24"/>
                <w:highlight w:val="none"/>
                <w:lang w:val="en-US" w:eastAsia="zh-CN"/>
              </w:rPr>
              <w:t>上一通道</w:t>
            </w:r>
            <w:r>
              <w:rPr>
                <w:rFonts w:hint="eastAsia" w:ascii="宋体" w:hAnsi="宋体"/>
                <w:color w:val="auto"/>
                <w:sz w:val="24"/>
                <w:szCs w:val="24"/>
                <w:highlight w:val="none"/>
                <w:lang w:val="en-US" w:eastAsia="zh-CN"/>
              </w:rPr>
              <w:t>。</w:t>
            </w:r>
          </w:p>
          <w:p>
            <w:pPr>
              <w:pStyle w:val="6"/>
              <w:numPr>
                <w:ilvl w:val="0"/>
                <w:numId w:val="10"/>
              </w:numPr>
              <w:ind w:firstLineChars="0"/>
              <w:rPr>
                <w:rFonts w:ascii="宋体" w:hAnsi="宋体"/>
                <w:color w:val="auto"/>
                <w:sz w:val="24"/>
                <w:szCs w:val="24"/>
                <w:highlight w:val="none"/>
                <w:lang w:val="en-US" w:eastAsia="zh-CN"/>
              </w:rPr>
            </w:pPr>
            <w:r>
              <w:rPr>
                <w:rFonts w:hint="eastAsia" w:ascii="宋体" w:hAnsi="宋体"/>
                <w:color w:val="auto"/>
                <w:sz w:val="24"/>
                <w:szCs w:val="24"/>
                <w:highlight w:val="none"/>
                <w:lang w:val="en-US" w:eastAsia="zh-CN"/>
              </w:rPr>
              <w:t>当整机处于</w:t>
            </w:r>
            <w:r>
              <w:rPr>
                <w:rFonts w:ascii="宋体" w:hAnsi="宋体"/>
                <w:color w:val="auto"/>
                <w:sz w:val="24"/>
                <w:szCs w:val="24"/>
                <w:highlight w:val="none"/>
                <w:lang w:val="en-US" w:eastAsia="zh-CN"/>
              </w:rPr>
              <w:t>无信号状态</w:t>
            </w:r>
            <w:r>
              <w:rPr>
                <w:rFonts w:hint="eastAsia" w:ascii="宋体" w:hAnsi="宋体"/>
                <w:color w:val="auto"/>
                <w:sz w:val="24"/>
                <w:szCs w:val="24"/>
                <w:highlight w:val="none"/>
                <w:lang w:val="en-US" w:eastAsia="zh-CN"/>
              </w:rPr>
              <w:t>时</w:t>
            </w:r>
            <w:r>
              <w:rPr>
                <w:rFonts w:ascii="宋体" w:hAnsi="宋体"/>
                <w:color w:val="auto"/>
                <w:sz w:val="24"/>
                <w:szCs w:val="24"/>
                <w:highlight w:val="none"/>
                <w:lang w:val="en-US" w:eastAsia="zh-CN"/>
              </w:rPr>
              <w:t>，</w:t>
            </w:r>
            <w:r>
              <w:rPr>
                <w:rFonts w:hint="eastAsia" w:ascii="宋体" w:hAnsi="宋体"/>
                <w:color w:val="auto"/>
                <w:sz w:val="24"/>
                <w:szCs w:val="24"/>
                <w:highlight w:val="none"/>
                <w:lang w:val="en-US" w:eastAsia="zh-CN"/>
              </w:rPr>
              <w:t>支持五分钟</w:t>
            </w:r>
            <w:r>
              <w:rPr>
                <w:rFonts w:ascii="宋体" w:hAnsi="宋体"/>
                <w:color w:val="auto"/>
                <w:sz w:val="24"/>
                <w:szCs w:val="24"/>
                <w:highlight w:val="none"/>
                <w:lang w:val="en-US" w:eastAsia="zh-CN"/>
              </w:rPr>
              <w:t>无操作自动关机</w:t>
            </w:r>
            <w:r>
              <w:rPr>
                <w:rFonts w:hint="eastAsia" w:ascii="宋体" w:hAnsi="宋体"/>
                <w:color w:val="auto"/>
                <w:sz w:val="24"/>
                <w:szCs w:val="24"/>
                <w:highlight w:val="none"/>
                <w:lang w:val="en-US" w:eastAsia="zh-CN"/>
              </w:rPr>
              <w:t>。当整机</w:t>
            </w:r>
            <w:r>
              <w:rPr>
                <w:rFonts w:ascii="宋体" w:hAnsi="宋体"/>
                <w:color w:val="auto"/>
                <w:sz w:val="24"/>
                <w:szCs w:val="24"/>
                <w:highlight w:val="none"/>
                <w:lang w:val="en-US" w:eastAsia="zh-CN"/>
              </w:rPr>
              <w:t>处于有信号状态下，支持五分钟无操作自动节能，轻敲</w:t>
            </w:r>
            <w:r>
              <w:rPr>
                <w:rFonts w:hint="eastAsia" w:ascii="宋体" w:hAnsi="宋体"/>
                <w:color w:val="auto"/>
                <w:sz w:val="24"/>
                <w:szCs w:val="24"/>
                <w:highlight w:val="none"/>
                <w:lang w:val="en-US" w:eastAsia="zh-CN"/>
              </w:rPr>
              <w:t>屏幕</w:t>
            </w:r>
            <w:r>
              <w:rPr>
                <w:rFonts w:ascii="宋体" w:hAnsi="宋体"/>
                <w:color w:val="auto"/>
                <w:sz w:val="24"/>
                <w:szCs w:val="24"/>
                <w:highlight w:val="none"/>
                <w:lang w:val="en-US" w:eastAsia="zh-CN"/>
              </w:rPr>
              <w:t>即可唤醒</w:t>
            </w:r>
            <w:r>
              <w:rPr>
                <w:rFonts w:hint="eastAsia" w:ascii="宋体" w:hAnsi="宋体"/>
                <w:color w:val="auto"/>
                <w:sz w:val="24"/>
                <w:szCs w:val="24"/>
                <w:highlight w:val="none"/>
                <w:lang w:val="en-US" w:eastAsia="zh-CN"/>
              </w:rPr>
              <w:t>。</w:t>
            </w:r>
          </w:p>
          <w:p>
            <w:pPr>
              <w:pStyle w:val="6"/>
              <w:numPr>
                <w:ilvl w:val="0"/>
                <w:numId w:val="10"/>
              </w:numPr>
              <w:ind w:firstLineChars="0"/>
              <w:rPr>
                <w:rFonts w:ascii="宋体" w:hAnsi="宋体"/>
                <w:color w:val="auto"/>
                <w:sz w:val="24"/>
                <w:szCs w:val="24"/>
                <w:highlight w:val="none"/>
                <w:lang w:val="en-US" w:eastAsia="zh-CN"/>
              </w:rPr>
            </w:pPr>
            <w:r>
              <w:rPr>
                <w:rFonts w:hint="eastAsia" w:ascii="宋体" w:hAnsi="宋体"/>
                <w:color w:val="auto"/>
                <w:sz w:val="24"/>
                <w:szCs w:val="24"/>
                <w:highlight w:val="none"/>
                <w:lang w:val="en-US" w:eastAsia="zh-CN"/>
              </w:rPr>
              <w:t>整机</w:t>
            </w:r>
            <w:r>
              <w:rPr>
                <w:rFonts w:ascii="宋体" w:hAnsi="宋体"/>
                <w:color w:val="auto"/>
                <w:sz w:val="24"/>
                <w:szCs w:val="24"/>
                <w:highlight w:val="none"/>
                <w:lang w:val="en-US" w:eastAsia="zh-CN"/>
              </w:rPr>
              <w:t>支持</w:t>
            </w:r>
            <w:r>
              <w:rPr>
                <w:rFonts w:hint="eastAsia" w:ascii="宋体" w:hAnsi="宋体"/>
                <w:color w:val="auto"/>
                <w:sz w:val="24"/>
                <w:szCs w:val="24"/>
                <w:highlight w:val="none"/>
                <w:lang w:val="en-US" w:eastAsia="zh-CN"/>
              </w:rPr>
              <w:t>信号源</w:t>
            </w:r>
            <w:r>
              <w:rPr>
                <w:rFonts w:ascii="宋体" w:hAnsi="宋体"/>
                <w:color w:val="auto"/>
                <w:sz w:val="24"/>
                <w:szCs w:val="24"/>
                <w:highlight w:val="none"/>
                <w:lang w:val="en-US" w:eastAsia="zh-CN"/>
              </w:rPr>
              <w:t>通道</w:t>
            </w:r>
            <w:r>
              <w:rPr>
                <w:rFonts w:hint="eastAsia" w:ascii="宋体" w:hAnsi="宋体"/>
                <w:color w:val="auto"/>
                <w:sz w:val="24"/>
                <w:szCs w:val="24"/>
                <w:highlight w:val="none"/>
                <w:lang w:val="en-US" w:eastAsia="zh-CN"/>
              </w:rPr>
              <w:t>重新命名功能且命名后通道切换正常，方便老师识别。</w:t>
            </w:r>
          </w:p>
          <w:p>
            <w:pPr>
              <w:pStyle w:val="6"/>
              <w:numPr>
                <w:ilvl w:val="0"/>
                <w:numId w:val="10"/>
              </w:numPr>
              <w:ind w:firstLineChars="0"/>
              <w:rPr>
                <w:rFonts w:ascii="宋体" w:hAnsi="宋体"/>
                <w:color w:val="auto"/>
                <w:sz w:val="24"/>
                <w:szCs w:val="24"/>
                <w:highlight w:val="none"/>
                <w:lang w:val="en-US" w:eastAsia="zh-CN"/>
              </w:rPr>
            </w:pPr>
            <w:r>
              <w:rPr>
                <w:rFonts w:hint="eastAsia" w:ascii="宋体" w:hAnsi="宋体"/>
                <w:color w:val="auto"/>
                <w:sz w:val="24"/>
                <w:szCs w:val="24"/>
                <w:highlight w:val="none"/>
                <w:lang w:val="en-US" w:eastAsia="zh-CN"/>
              </w:rPr>
              <w:t>定时</w:t>
            </w:r>
            <w:r>
              <w:rPr>
                <w:rFonts w:ascii="宋体" w:hAnsi="宋体"/>
                <w:color w:val="auto"/>
                <w:sz w:val="24"/>
                <w:szCs w:val="24"/>
                <w:highlight w:val="none"/>
                <w:lang w:val="en-US" w:eastAsia="zh-CN"/>
              </w:rPr>
              <w:t>开</w:t>
            </w:r>
            <w:r>
              <w:rPr>
                <w:rFonts w:hint="eastAsia" w:ascii="宋体" w:hAnsi="宋体"/>
                <w:color w:val="auto"/>
                <w:sz w:val="24"/>
                <w:szCs w:val="24"/>
                <w:highlight w:val="none"/>
                <w:lang w:val="en-US" w:eastAsia="zh-CN"/>
              </w:rPr>
              <w:t>关机</w:t>
            </w:r>
            <w:r>
              <w:rPr>
                <w:rFonts w:ascii="宋体" w:hAnsi="宋体"/>
                <w:color w:val="auto"/>
                <w:sz w:val="24"/>
                <w:szCs w:val="24"/>
                <w:highlight w:val="none"/>
                <w:lang w:val="en-US" w:eastAsia="zh-CN"/>
              </w:rPr>
              <w:t>，整</w:t>
            </w:r>
            <w:r>
              <w:rPr>
                <w:rFonts w:hint="eastAsia" w:ascii="宋体" w:hAnsi="宋体"/>
                <w:color w:val="auto"/>
                <w:sz w:val="24"/>
                <w:szCs w:val="24"/>
                <w:highlight w:val="none"/>
                <w:lang w:val="en-US" w:eastAsia="zh-CN"/>
              </w:rPr>
              <w:t>机可以设定（每天</w:t>
            </w:r>
            <w:r>
              <w:rPr>
                <w:rFonts w:ascii="宋体" w:hAnsi="宋体"/>
                <w:color w:val="auto"/>
                <w:sz w:val="24"/>
                <w:szCs w:val="24"/>
                <w:highlight w:val="none"/>
                <w:lang w:val="en-US" w:eastAsia="zh-CN"/>
              </w:rPr>
              <w:t>、周一至周五、周一至周六、周六至周日、仅周日、仅一次</w:t>
            </w:r>
            <w:r>
              <w:rPr>
                <w:rFonts w:hint="eastAsia" w:ascii="宋体" w:hAnsi="宋体"/>
                <w:color w:val="auto"/>
                <w:sz w:val="24"/>
                <w:szCs w:val="24"/>
                <w:highlight w:val="none"/>
                <w:lang w:val="en-US" w:eastAsia="zh-CN"/>
              </w:rPr>
              <w:t>等）</w:t>
            </w:r>
            <w:r>
              <w:rPr>
                <w:rFonts w:ascii="宋体" w:hAnsi="宋体"/>
                <w:color w:val="auto"/>
                <w:sz w:val="24"/>
                <w:szCs w:val="24"/>
                <w:highlight w:val="none"/>
                <w:lang w:val="en-US" w:eastAsia="zh-CN"/>
              </w:rPr>
              <w:t>不同开关机</w:t>
            </w:r>
            <w:r>
              <w:rPr>
                <w:rFonts w:hint="eastAsia" w:ascii="宋体" w:hAnsi="宋体"/>
                <w:color w:val="auto"/>
                <w:sz w:val="24"/>
                <w:szCs w:val="24"/>
                <w:highlight w:val="none"/>
                <w:lang w:val="en-US" w:eastAsia="zh-CN"/>
              </w:rPr>
              <w:t>时段，</w:t>
            </w:r>
            <w:r>
              <w:rPr>
                <w:rFonts w:ascii="宋体" w:hAnsi="宋体"/>
                <w:color w:val="auto"/>
                <w:sz w:val="24"/>
                <w:szCs w:val="24"/>
                <w:highlight w:val="none"/>
                <w:lang w:val="en-US" w:eastAsia="zh-CN"/>
              </w:rPr>
              <w:t>根据不同的教学场景来</w:t>
            </w:r>
            <w:r>
              <w:rPr>
                <w:rFonts w:hint="eastAsia" w:ascii="宋体" w:hAnsi="宋体"/>
                <w:color w:val="auto"/>
                <w:sz w:val="24"/>
                <w:szCs w:val="24"/>
                <w:highlight w:val="none"/>
                <w:lang w:val="en-US" w:eastAsia="zh-CN"/>
              </w:rPr>
              <w:t>设定</w:t>
            </w:r>
            <w:r>
              <w:rPr>
                <w:rFonts w:ascii="宋体" w:hAnsi="宋体"/>
                <w:color w:val="auto"/>
                <w:sz w:val="24"/>
                <w:szCs w:val="24"/>
                <w:highlight w:val="none"/>
                <w:lang w:val="en-US" w:eastAsia="zh-CN"/>
              </w:rPr>
              <w:t>不同时段的开关机时间，</w:t>
            </w:r>
            <w:r>
              <w:rPr>
                <w:rFonts w:hint="eastAsia" w:ascii="宋体" w:hAnsi="宋体"/>
                <w:color w:val="auto"/>
                <w:sz w:val="24"/>
                <w:szCs w:val="24"/>
                <w:highlight w:val="none"/>
                <w:lang w:val="en-US" w:eastAsia="zh-CN"/>
              </w:rPr>
              <w:t>可</w:t>
            </w:r>
            <w:r>
              <w:rPr>
                <w:rFonts w:ascii="宋体" w:hAnsi="宋体"/>
                <w:color w:val="auto"/>
                <w:sz w:val="24"/>
                <w:szCs w:val="24"/>
                <w:highlight w:val="none"/>
                <w:lang w:val="en-US" w:eastAsia="zh-CN"/>
              </w:rPr>
              <w:t>实现最大</w:t>
            </w:r>
            <w:r>
              <w:rPr>
                <w:rFonts w:hint="eastAsia" w:ascii="宋体" w:hAnsi="宋体"/>
                <w:color w:val="auto"/>
                <w:sz w:val="24"/>
                <w:szCs w:val="24"/>
                <w:highlight w:val="none"/>
                <w:lang w:val="en-US" w:eastAsia="zh-CN"/>
              </w:rPr>
              <w:t>程度</w:t>
            </w:r>
            <w:r>
              <w:rPr>
                <w:rFonts w:ascii="宋体" w:hAnsi="宋体"/>
                <w:color w:val="auto"/>
                <w:sz w:val="24"/>
                <w:szCs w:val="24"/>
                <w:highlight w:val="none"/>
                <w:lang w:val="en-US" w:eastAsia="zh-CN"/>
              </w:rPr>
              <w:t>的</w:t>
            </w:r>
            <w:r>
              <w:rPr>
                <w:rFonts w:hint="eastAsia" w:ascii="宋体" w:hAnsi="宋体"/>
                <w:color w:val="auto"/>
                <w:sz w:val="24"/>
                <w:szCs w:val="24"/>
                <w:highlight w:val="none"/>
                <w:lang w:val="en-US" w:eastAsia="zh-CN"/>
              </w:rPr>
              <w:t>节能</w:t>
            </w:r>
            <w:r>
              <w:rPr>
                <w:rFonts w:ascii="宋体" w:hAnsi="宋体"/>
                <w:color w:val="auto"/>
                <w:sz w:val="24"/>
                <w:szCs w:val="24"/>
                <w:highlight w:val="none"/>
                <w:lang w:val="en-US" w:eastAsia="zh-CN"/>
              </w:rPr>
              <w:t>环保</w:t>
            </w:r>
            <w:r>
              <w:rPr>
                <w:rFonts w:hint="eastAsia" w:ascii="宋体" w:hAnsi="宋体"/>
                <w:color w:val="auto"/>
                <w:sz w:val="24"/>
                <w:szCs w:val="24"/>
                <w:highlight w:val="none"/>
                <w:lang w:val="en-US" w:eastAsia="zh-CN"/>
              </w:rPr>
              <w:t>。</w:t>
            </w:r>
          </w:p>
          <w:p>
            <w:pPr>
              <w:pStyle w:val="6"/>
              <w:numPr>
                <w:ilvl w:val="0"/>
                <w:numId w:val="10"/>
              </w:numPr>
              <w:ind w:firstLineChars="0"/>
              <w:rPr>
                <w:rFonts w:ascii="宋体" w:hAnsi="宋体"/>
                <w:color w:val="auto"/>
                <w:sz w:val="24"/>
                <w:szCs w:val="24"/>
                <w:highlight w:val="none"/>
                <w:lang w:val="en-US" w:eastAsia="zh-CN"/>
              </w:rPr>
            </w:pPr>
            <w:r>
              <w:rPr>
                <w:rFonts w:hint="eastAsia" w:ascii="宋体" w:hAnsi="宋体"/>
                <w:color w:val="auto"/>
                <w:sz w:val="24"/>
                <w:szCs w:val="24"/>
                <w:highlight w:val="none"/>
                <w:lang w:val="en-US" w:eastAsia="zh-CN"/>
              </w:rPr>
              <w:t>具备</w:t>
            </w:r>
            <w:r>
              <w:rPr>
                <w:rFonts w:ascii="宋体" w:hAnsi="宋体"/>
                <w:color w:val="auto"/>
                <w:sz w:val="24"/>
                <w:szCs w:val="24"/>
                <w:highlight w:val="none"/>
                <w:lang w:val="en-US" w:eastAsia="zh-CN"/>
              </w:rPr>
              <w:t>4个或以上信源通道画面预览，其显示画面可设置任意通道的预览画面，点击预览画面即可进入设置的信号源通道</w:t>
            </w:r>
            <w:r>
              <w:rPr>
                <w:rFonts w:hint="eastAsia" w:ascii="宋体" w:hAnsi="宋体"/>
                <w:color w:val="auto"/>
                <w:sz w:val="24"/>
                <w:szCs w:val="24"/>
                <w:highlight w:val="none"/>
                <w:lang w:val="en-US" w:eastAsia="zh-CN"/>
              </w:rPr>
              <w:t>。</w:t>
            </w:r>
          </w:p>
          <w:p>
            <w:pPr>
              <w:pStyle w:val="6"/>
              <w:numPr>
                <w:ilvl w:val="0"/>
                <w:numId w:val="10"/>
              </w:numPr>
              <w:ind w:firstLineChars="0"/>
              <w:rPr>
                <w:rFonts w:ascii="宋体" w:hAnsi="宋体"/>
                <w:color w:val="auto"/>
                <w:sz w:val="24"/>
                <w:szCs w:val="24"/>
                <w:highlight w:val="none"/>
                <w:lang w:val="en-US" w:eastAsia="zh-CN"/>
              </w:rPr>
            </w:pPr>
            <w:r>
              <w:rPr>
                <w:rFonts w:hint="eastAsia" w:ascii="宋体" w:hAnsi="宋体"/>
                <w:color w:val="auto"/>
                <w:sz w:val="24"/>
                <w:szCs w:val="24"/>
                <w:highlight w:val="none"/>
                <w:lang w:val="en-US" w:eastAsia="zh-CN"/>
              </w:rPr>
              <w:t>产品</w:t>
            </w:r>
            <w:r>
              <w:rPr>
                <w:rFonts w:ascii="宋体" w:hAnsi="宋体"/>
                <w:color w:val="auto"/>
                <w:sz w:val="24"/>
                <w:szCs w:val="24"/>
                <w:highlight w:val="none"/>
                <w:lang w:val="en-US" w:eastAsia="zh-CN"/>
              </w:rPr>
              <w:t>外接电脑时，可自动识别信号源，并且可供用户</w:t>
            </w:r>
            <w:r>
              <w:rPr>
                <w:rFonts w:hint="eastAsia" w:ascii="宋体" w:hAnsi="宋体"/>
                <w:color w:val="auto"/>
                <w:sz w:val="24"/>
                <w:szCs w:val="24"/>
                <w:highlight w:val="none"/>
                <w:lang w:val="en-US" w:eastAsia="zh-CN"/>
              </w:rPr>
              <w:t>5秒</w:t>
            </w:r>
            <w:r>
              <w:rPr>
                <w:rFonts w:ascii="宋体" w:hAnsi="宋体"/>
                <w:color w:val="auto"/>
                <w:sz w:val="24"/>
                <w:szCs w:val="24"/>
                <w:highlight w:val="none"/>
                <w:lang w:val="en-US" w:eastAsia="zh-CN"/>
              </w:rPr>
              <w:t>选择</w:t>
            </w:r>
            <w:r>
              <w:rPr>
                <w:rFonts w:hint="eastAsia" w:ascii="宋体" w:hAnsi="宋体"/>
                <w:color w:val="auto"/>
                <w:sz w:val="24"/>
                <w:szCs w:val="24"/>
                <w:highlight w:val="none"/>
                <w:lang w:val="en-US" w:eastAsia="zh-CN"/>
              </w:rPr>
              <w:t>“是/否”</w:t>
            </w:r>
            <w:r>
              <w:rPr>
                <w:rFonts w:ascii="宋体" w:hAnsi="宋体"/>
                <w:color w:val="auto"/>
                <w:sz w:val="24"/>
                <w:szCs w:val="24"/>
                <w:highlight w:val="none"/>
                <w:lang w:val="en-US" w:eastAsia="zh-CN"/>
              </w:rPr>
              <w:t>切换输入</w:t>
            </w:r>
            <w:r>
              <w:rPr>
                <w:rFonts w:hint="eastAsia" w:ascii="宋体" w:hAnsi="宋体"/>
                <w:color w:val="auto"/>
                <w:sz w:val="24"/>
                <w:szCs w:val="24"/>
                <w:highlight w:val="none"/>
                <w:lang w:val="en-US" w:eastAsia="zh-CN"/>
              </w:rPr>
              <w:t>信号</w:t>
            </w:r>
            <w:r>
              <w:rPr>
                <w:rFonts w:ascii="宋体" w:hAnsi="宋体"/>
                <w:color w:val="auto"/>
                <w:sz w:val="24"/>
                <w:szCs w:val="24"/>
                <w:highlight w:val="none"/>
                <w:lang w:val="en-US" w:eastAsia="zh-CN"/>
              </w:rPr>
              <w:t>源画面</w:t>
            </w:r>
            <w:r>
              <w:rPr>
                <w:rFonts w:hint="eastAsia" w:ascii="宋体" w:hAnsi="宋体"/>
                <w:color w:val="auto"/>
                <w:sz w:val="24"/>
                <w:szCs w:val="24"/>
                <w:highlight w:val="none"/>
                <w:lang w:val="en-US" w:eastAsia="zh-CN"/>
              </w:rPr>
              <w:t>，</w:t>
            </w:r>
            <w:r>
              <w:rPr>
                <w:rFonts w:ascii="宋体" w:hAnsi="宋体"/>
                <w:color w:val="auto"/>
                <w:sz w:val="24"/>
                <w:szCs w:val="24"/>
                <w:highlight w:val="none"/>
                <w:lang w:val="en-US" w:eastAsia="zh-CN"/>
              </w:rPr>
              <w:t>不接受强制切换</w:t>
            </w:r>
            <w:r>
              <w:rPr>
                <w:rFonts w:hint="eastAsia" w:ascii="宋体" w:hAnsi="宋体"/>
                <w:color w:val="auto"/>
                <w:sz w:val="24"/>
                <w:szCs w:val="24"/>
                <w:highlight w:val="none"/>
                <w:lang w:val="en-US" w:eastAsia="zh-CN"/>
              </w:rPr>
              <w:t>。</w:t>
            </w:r>
          </w:p>
          <w:p>
            <w:pPr>
              <w:pStyle w:val="6"/>
              <w:numPr>
                <w:ilvl w:val="0"/>
                <w:numId w:val="10"/>
              </w:numPr>
              <w:ind w:firstLineChars="0"/>
              <w:rPr>
                <w:rFonts w:ascii="宋体" w:hAnsi="宋体"/>
                <w:color w:val="auto"/>
                <w:sz w:val="24"/>
                <w:szCs w:val="24"/>
                <w:highlight w:val="none"/>
                <w:lang w:val="en-US" w:eastAsia="zh-CN"/>
              </w:rPr>
            </w:pPr>
            <w:r>
              <w:rPr>
                <w:rFonts w:hint="eastAsia" w:ascii="宋体" w:hAnsi="宋体"/>
                <w:color w:val="auto"/>
                <w:sz w:val="24"/>
                <w:szCs w:val="24"/>
                <w:highlight w:val="none"/>
                <w:lang w:val="en-US" w:eastAsia="zh-CN"/>
              </w:rPr>
              <w:t>整机必须具有自定义</w:t>
            </w:r>
            <w:r>
              <w:rPr>
                <w:rFonts w:ascii="宋体" w:hAnsi="宋体"/>
                <w:color w:val="auto"/>
                <w:sz w:val="24"/>
                <w:szCs w:val="24"/>
                <w:highlight w:val="none"/>
                <w:lang w:val="en-US" w:eastAsia="zh-CN"/>
              </w:rPr>
              <w:t>密码方式</w:t>
            </w:r>
            <w:r>
              <w:rPr>
                <w:rFonts w:hint="eastAsia" w:ascii="宋体" w:hAnsi="宋体"/>
                <w:color w:val="auto"/>
                <w:sz w:val="24"/>
                <w:szCs w:val="24"/>
                <w:highlight w:val="none"/>
                <w:lang w:val="en-US" w:eastAsia="zh-CN"/>
              </w:rPr>
              <w:t>，</w:t>
            </w:r>
            <w:r>
              <w:rPr>
                <w:rFonts w:ascii="宋体" w:hAnsi="宋体"/>
                <w:color w:val="auto"/>
                <w:sz w:val="24"/>
                <w:szCs w:val="24"/>
                <w:highlight w:val="none"/>
                <w:lang w:val="en-US" w:eastAsia="zh-CN"/>
              </w:rPr>
              <w:t>不接受无密码方式触摸解锁，</w:t>
            </w:r>
            <w:r>
              <w:rPr>
                <w:rFonts w:hint="eastAsia" w:ascii="宋体" w:hAnsi="宋体"/>
                <w:color w:val="auto"/>
                <w:sz w:val="24"/>
                <w:szCs w:val="24"/>
                <w:highlight w:val="none"/>
                <w:lang w:val="en-US" w:eastAsia="zh-CN"/>
              </w:rPr>
              <w:t>以</w:t>
            </w:r>
            <w:r>
              <w:rPr>
                <w:rFonts w:ascii="宋体" w:hAnsi="宋体"/>
                <w:color w:val="auto"/>
                <w:sz w:val="24"/>
                <w:szCs w:val="24"/>
                <w:highlight w:val="none"/>
                <w:lang w:val="en-US" w:eastAsia="zh-CN"/>
              </w:rPr>
              <w:t>有效保护老师教学</w:t>
            </w:r>
            <w:r>
              <w:rPr>
                <w:rFonts w:hint="eastAsia" w:ascii="宋体" w:hAnsi="宋体"/>
                <w:color w:val="auto"/>
                <w:sz w:val="24"/>
                <w:szCs w:val="24"/>
                <w:highlight w:val="none"/>
                <w:lang w:val="en-US" w:eastAsia="zh-CN"/>
              </w:rPr>
              <w:t>内容。</w:t>
            </w:r>
          </w:p>
          <w:p>
            <w:pPr>
              <w:pStyle w:val="6"/>
              <w:numPr>
                <w:ilvl w:val="0"/>
                <w:numId w:val="10"/>
              </w:numPr>
              <w:ind w:firstLineChars="0"/>
              <w:rPr>
                <w:rFonts w:ascii="宋体" w:hAnsi="宋体"/>
                <w:color w:val="auto"/>
                <w:sz w:val="24"/>
                <w:szCs w:val="24"/>
                <w:highlight w:val="none"/>
                <w:lang w:val="en-US" w:eastAsia="zh-CN"/>
              </w:rPr>
            </w:pPr>
            <w:r>
              <w:rPr>
                <w:rFonts w:hint="eastAsia" w:ascii="宋体" w:hAnsi="宋体"/>
                <w:color w:val="auto"/>
                <w:sz w:val="24"/>
                <w:szCs w:val="24"/>
                <w:highlight w:val="none"/>
                <w:lang w:val="en-US" w:eastAsia="zh-CN"/>
              </w:rPr>
              <w:t>整机侧拉菜单具有</w:t>
            </w:r>
            <w:r>
              <w:rPr>
                <w:rFonts w:ascii="宋体" w:hAnsi="宋体"/>
                <w:color w:val="auto"/>
                <w:sz w:val="24"/>
                <w:szCs w:val="24"/>
                <w:highlight w:val="none"/>
                <w:lang w:val="en-US" w:eastAsia="zh-CN"/>
              </w:rPr>
              <w:t>一键系统</w:t>
            </w:r>
            <w:r>
              <w:rPr>
                <w:rFonts w:hint="eastAsia" w:ascii="宋体" w:hAnsi="宋体"/>
                <w:color w:val="auto"/>
                <w:sz w:val="24"/>
                <w:szCs w:val="24"/>
                <w:highlight w:val="none"/>
                <w:lang w:val="en-US" w:eastAsia="zh-CN"/>
              </w:rPr>
              <w:t>更新</w:t>
            </w:r>
            <w:r>
              <w:rPr>
                <w:rFonts w:ascii="宋体" w:hAnsi="宋体"/>
                <w:color w:val="auto"/>
                <w:sz w:val="24"/>
                <w:szCs w:val="24"/>
                <w:highlight w:val="none"/>
                <w:lang w:val="en-US" w:eastAsia="zh-CN"/>
              </w:rPr>
              <w:t>升级</w:t>
            </w:r>
            <w:r>
              <w:rPr>
                <w:rFonts w:hint="eastAsia" w:ascii="宋体" w:hAnsi="宋体"/>
                <w:color w:val="auto"/>
                <w:sz w:val="24"/>
                <w:szCs w:val="24"/>
                <w:highlight w:val="none"/>
                <w:lang w:val="en-US" w:eastAsia="zh-CN"/>
              </w:rPr>
              <w:t>功能，</w:t>
            </w:r>
            <w:r>
              <w:rPr>
                <w:rFonts w:ascii="宋体" w:hAnsi="宋体"/>
                <w:color w:val="auto"/>
                <w:sz w:val="24"/>
                <w:szCs w:val="24"/>
                <w:highlight w:val="none"/>
                <w:lang w:val="en-US" w:eastAsia="zh-CN"/>
              </w:rPr>
              <w:t>方便</w:t>
            </w:r>
            <w:r>
              <w:rPr>
                <w:rFonts w:hint="eastAsia" w:ascii="宋体" w:hAnsi="宋体"/>
                <w:color w:val="auto"/>
                <w:sz w:val="24"/>
                <w:szCs w:val="24"/>
                <w:highlight w:val="none"/>
                <w:lang w:val="en-US" w:eastAsia="zh-CN"/>
              </w:rPr>
              <w:t>系统</w:t>
            </w:r>
            <w:r>
              <w:rPr>
                <w:rFonts w:ascii="宋体" w:hAnsi="宋体"/>
                <w:color w:val="auto"/>
                <w:sz w:val="24"/>
                <w:szCs w:val="24"/>
                <w:highlight w:val="none"/>
                <w:lang w:val="en-US" w:eastAsia="zh-CN"/>
              </w:rPr>
              <w:t>维护更新</w:t>
            </w:r>
            <w:r>
              <w:rPr>
                <w:rFonts w:hint="eastAsia" w:ascii="宋体" w:hAnsi="宋体"/>
                <w:color w:val="auto"/>
                <w:sz w:val="24"/>
                <w:szCs w:val="24"/>
                <w:highlight w:val="none"/>
                <w:lang w:val="en-US" w:eastAsia="zh-CN"/>
              </w:rPr>
              <w:t>。</w:t>
            </w:r>
          </w:p>
          <w:p>
            <w:pPr>
              <w:pStyle w:val="6"/>
              <w:numPr>
                <w:ilvl w:val="0"/>
                <w:numId w:val="10"/>
              </w:numPr>
              <w:ind w:firstLineChars="0"/>
              <w:rPr>
                <w:rFonts w:ascii="宋体" w:hAnsi="宋体"/>
                <w:color w:val="auto"/>
                <w:sz w:val="24"/>
                <w:szCs w:val="24"/>
                <w:highlight w:val="none"/>
                <w:lang w:val="en-US" w:eastAsia="zh-CN"/>
              </w:rPr>
            </w:pPr>
            <w:r>
              <w:rPr>
                <w:rFonts w:hint="eastAsia" w:ascii="宋体" w:hAnsi="宋体"/>
                <w:color w:val="auto"/>
                <w:sz w:val="24"/>
                <w:szCs w:val="24"/>
                <w:highlight w:val="none"/>
                <w:lang w:val="en-US" w:eastAsia="zh-CN"/>
              </w:rPr>
              <w:t>整机</w:t>
            </w:r>
            <w:r>
              <w:rPr>
                <w:rFonts w:ascii="宋体" w:hAnsi="宋体"/>
                <w:color w:val="auto"/>
                <w:sz w:val="24"/>
                <w:szCs w:val="24"/>
                <w:highlight w:val="none"/>
                <w:lang w:val="en-US" w:eastAsia="zh-CN"/>
              </w:rPr>
              <w:t>具有双触控菜单，通过手势从</w:t>
            </w:r>
            <w:r>
              <w:rPr>
                <w:rFonts w:hint="eastAsia" w:ascii="宋体" w:hAnsi="宋体"/>
                <w:color w:val="auto"/>
                <w:sz w:val="24"/>
                <w:szCs w:val="24"/>
                <w:highlight w:val="none"/>
                <w:lang w:val="en-US" w:eastAsia="zh-CN"/>
              </w:rPr>
              <w:t>屏幕右侧</w:t>
            </w:r>
            <w:r>
              <w:rPr>
                <w:rFonts w:ascii="宋体" w:hAnsi="宋体"/>
                <w:color w:val="auto"/>
                <w:sz w:val="24"/>
                <w:szCs w:val="24"/>
                <w:highlight w:val="none"/>
                <w:lang w:val="en-US" w:eastAsia="zh-CN"/>
              </w:rPr>
              <w:t>调出具有</w:t>
            </w:r>
            <w:r>
              <w:rPr>
                <w:rFonts w:hint="eastAsia" w:ascii="宋体" w:hAnsi="宋体"/>
                <w:color w:val="auto"/>
                <w:sz w:val="24"/>
                <w:szCs w:val="24"/>
                <w:highlight w:val="none"/>
                <w:lang w:val="en-US" w:eastAsia="zh-CN"/>
              </w:rPr>
              <w:t>通用设置、声音</w:t>
            </w:r>
            <w:r>
              <w:rPr>
                <w:rFonts w:ascii="宋体" w:hAnsi="宋体"/>
                <w:color w:val="auto"/>
                <w:sz w:val="24"/>
                <w:szCs w:val="24"/>
                <w:highlight w:val="none"/>
                <w:lang w:val="en-US" w:eastAsia="zh-CN"/>
              </w:rPr>
              <w:t>设置、图像设置、</w:t>
            </w:r>
            <w:r>
              <w:rPr>
                <w:rFonts w:hint="eastAsia" w:ascii="宋体" w:hAnsi="宋体"/>
                <w:color w:val="auto"/>
                <w:sz w:val="24"/>
                <w:szCs w:val="24"/>
                <w:highlight w:val="none"/>
                <w:lang w:val="en-US" w:eastAsia="zh-CN"/>
              </w:rPr>
              <w:t>智</w:t>
            </w:r>
            <w:r>
              <w:rPr>
                <w:rFonts w:ascii="宋体" w:hAnsi="宋体"/>
                <w:color w:val="auto"/>
                <w:sz w:val="24"/>
                <w:szCs w:val="24"/>
                <w:highlight w:val="none"/>
                <w:lang w:val="en-US" w:eastAsia="zh-CN"/>
              </w:rPr>
              <w:t>能设置</w:t>
            </w:r>
            <w:r>
              <w:rPr>
                <w:rFonts w:hint="eastAsia" w:ascii="宋体" w:hAnsi="宋体"/>
                <w:color w:val="auto"/>
                <w:sz w:val="24"/>
                <w:szCs w:val="24"/>
                <w:highlight w:val="none"/>
                <w:lang w:val="en-US" w:eastAsia="zh-CN"/>
              </w:rPr>
              <w:t>、</w:t>
            </w:r>
            <w:r>
              <w:rPr>
                <w:rFonts w:ascii="宋体" w:hAnsi="宋体"/>
                <w:color w:val="auto"/>
                <w:sz w:val="24"/>
                <w:szCs w:val="24"/>
                <w:highlight w:val="none"/>
                <w:lang w:val="en-US" w:eastAsia="zh-CN"/>
              </w:rPr>
              <w:t>网络设置等</w:t>
            </w:r>
            <w:r>
              <w:rPr>
                <w:rFonts w:hint="eastAsia" w:ascii="宋体" w:hAnsi="宋体"/>
                <w:color w:val="auto"/>
                <w:sz w:val="24"/>
                <w:szCs w:val="24"/>
                <w:highlight w:val="none"/>
                <w:lang w:val="en-US" w:eastAsia="zh-CN"/>
              </w:rPr>
              <w:t>，</w:t>
            </w:r>
            <w:r>
              <w:rPr>
                <w:rFonts w:ascii="宋体" w:hAnsi="宋体"/>
                <w:color w:val="auto"/>
                <w:sz w:val="24"/>
                <w:szCs w:val="24"/>
                <w:highlight w:val="none"/>
                <w:lang w:val="en-US" w:eastAsia="zh-CN"/>
              </w:rPr>
              <w:t>通过</w:t>
            </w:r>
            <w:r>
              <w:rPr>
                <w:rFonts w:hint="eastAsia" w:ascii="宋体" w:hAnsi="宋体"/>
                <w:color w:val="auto"/>
                <w:sz w:val="24"/>
                <w:szCs w:val="24"/>
                <w:highlight w:val="none"/>
                <w:lang w:val="en-US" w:eastAsia="zh-CN"/>
              </w:rPr>
              <w:t>屏幕</w:t>
            </w:r>
            <w:r>
              <w:rPr>
                <w:rFonts w:ascii="宋体" w:hAnsi="宋体"/>
                <w:color w:val="auto"/>
                <w:sz w:val="24"/>
                <w:szCs w:val="24"/>
                <w:highlight w:val="none"/>
                <w:lang w:val="en-US" w:eastAsia="zh-CN"/>
              </w:rPr>
              <w:t>下方任意位置调出</w:t>
            </w:r>
            <w:r>
              <w:rPr>
                <w:rFonts w:hint="eastAsia" w:ascii="宋体" w:hAnsi="宋体"/>
                <w:color w:val="auto"/>
                <w:sz w:val="24"/>
                <w:szCs w:val="24"/>
                <w:highlight w:val="none"/>
                <w:lang w:val="en-US" w:eastAsia="zh-CN"/>
              </w:rPr>
              <w:t>具有</w:t>
            </w:r>
            <w:r>
              <w:rPr>
                <w:rFonts w:ascii="宋体" w:hAnsi="宋体"/>
                <w:color w:val="auto"/>
                <w:sz w:val="24"/>
                <w:szCs w:val="24"/>
                <w:highlight w:val="none"/>
                <w:lang w:val="en-US" w:eastAsia="zh-CN"/>
              </w:rPr>
              <w:t>返回、</w:t>
            </w:r>
            <w:r>
              <w:rPr>
                <w:rFonts w:hint="eastAsia" w:ascii="宋体" w:hAnsi="宋体"/>
                <w:color w:val="auto"/>
                <w:sz w:val="24"/>
                <w:szCs w:val="24"/>
                <w:highlight w:val="none"/>
                <w:lang w:val="en-US" w:eastAsia="zh-CN"/>
              </w:rPr>
              <w:t>菜单</w:t>
            </w:r>
            <w:r>
              <w:rPr>
                <w:rFonts w:ascii="宋体" w:hAnsi="宋体"/>
                <w:color w:val="auto"/>
                <w:sz w:val="24"/>
                <w:szCs w:val="24"/>
                <w:highlight w:val="none"/>
                <w:lang w:val="en-US" w:eastAsia="zh-CN"/>
              </w:rPr>
              <w:t>、白板、全通道批注、截图</w:t>
            </w:r>
            <w:r>
              <w:rPr>
                <w:rFonts w:hint="eastAsia" w:ascii="宋体" w:hAnsi="宋体"/>
                <w:color w:val="auto"/>
                <w:sz w:val="24"/>
                <w:szCs w:val="24"/>
                <w:highlight w:val="none"/>
                <w:lang w:val="en-US" w:eastAsia="zh-CN"/>
              </w:rPr>
              <w:t>、</w:t>
            </w:r>
            <w:r>
              <w:rPr>
                <w:rFonts w:ascii="宋体" w:hAnsi="宋体"/>
                <w:color w:val="auto"/>
                <w:sz w:val="24"/>
                <w:szCs w:val="24"/>
                <w:highlight w:val="none"/>
                <w:lang w:val="en-US" w:eastAsia="zh-CN"/>
              </w:rPr>
              <w:t>自定义</w:t>
            </w:r>
            <w:r>
              <w:rPr>
                <w:rFonts w:hint="eastAsia" w:ascii="宋体" w:hAnsi="宋体"/>
                <w:color w:val="auto"/>
                <w:sz w:val="24"/>
                <w:szCs w:val="24"/>
                <w:highlight w:val="none"/>
                <w:lang w:val="en-US" w:eastAsia="zh-CN"/>
              </w:rPr>
              <w:t>键等功能</w:t>
            </w:r>
            <w:r>
              <w:rPr>
                <w:rFonts w:ascii="宋体" w:hAnsi="宋体"/>
                <w:color w:val="auto"/>
                <w:sz w:val="24"/>
                <w:szCs w:val="24"/>
                <w:highlight w:val="none"/>
                <w:lang w:val="en-US" w:eastAsia="zh-CN"/>
              </w:rPr>
              <w:t>操作</w:t>
            </w:r>
            <w:r>
              <w:rPr>
                <w:rFonts w:hint="eastAsia" w:ascii="宋体" w:hAnsi="宋体"/>
                <w:color w:val="auto"/>
                <w:sz w:val="24"/>
                <w:szCs w:val="24"/>
                <w:highlight w:val="none"/>
                <w:lang w:val="en-US" w:eastAsia="zh-CN"/>
              </w:rPr>
              <w:t>，</w:t>
            </w:r>
            <w:r>
              <w:rPr>
                <w:rFonts w:ascii="宋体" w:hAnsi="宋体"/>
                <w:color w:val="auto"/>
                <w:sz w:val="24"/>
                <w:szCs w:val="24"/>
                <w:highlight w:val="none"/>
                <w:lang w:val="en-US" w:eastAsia="zh-CN"/>
              </w:rPr>
              <w:t>以</w:t>
            </w:r>
            <w:r>
              <w:rPr>
                <w:rFonts w:hint="eastAsia" w:ascii="宋体" w:hAnsi="宋体"/>
                <w:color w:val="auto"/>
                <w:sz w:val="24"/>
                <w:szCs w:val="24"/>
                <w:highlight w:val="none"/>
                <w:lang w:val="en-US" w:eastAsia="zh-CN"/>
              </w:rPr>
              <w:t>满足</w:t>
            </w:r>
            <w:r>
              <w:rPr>
                <w:rFonts w:ascii="宋体" w:hAnsi="宋体"/>
                <w:color w:val="auto"/>
                <w:sz w:val="24"/>
                <w:szCs w:val="24"/>
                <w:highlight w:val="none"/>
                <w:lang w:val="en-US" w:eastAsia="zh-CN"/>
              </w:rPr>
              <w:t>教</w:t>
            </w:r>
            <w:r>
              <w:rPr>
                <w:rFonts w:hint="eastAsia" w:ascii="宋体" w:hAnsi="宋体"/>
                <w:color w:val="auto"/>
                <w:sz w:val="24"/>
                <w:szCs w:val="24"/>
                <w:highlight w:val="none"/>
                <w:lang w:val="en-US" w:eastAsia="zh-CN"/>
              </w:rPr>
              <w:t>学常态</w:t>
            </w:r>
            <w:r>
              <w:rPr>
                <w:rFonts w:ascii="宋体" w:hAnsi="宋体"/>
                <w:color w:val="auto"/>
                <w:sz w:val="24"/>
                <w:szCs w:val="24"/>
                <w:highlight w:val="none"/>
                <w:lang w:val="en-US" w:eastAsia="zh-CN"/>
              </w:rPr>
              <w:t>使用</w:t>
            </w:r>
            <w:r>
              <w:rPr>
                <w:rFonts w:hint="eastAsia" w:ascii="宋体" w:hAnsi="宋体"/>
                <w:color w:val="auto"/>
                <w:sz w:val="24"/>
                <w:szCs w:val="24"/>
                <w:highlight w:val="none"/>
                <w:lang w:val="en-US" w:eastAsia="zh-CN"/>
              </w:rPr>
              <w:t>。</w:t>
            </w:r>
          </w:p>
          <w:p>
            <w:pPr>
              <w:pStyle w:val="6"/>
              <w:numPr>
                <w:ilvl w:val="0"/>
                <w:numId w:val="10"/>
              </w:numPr>
              <w:ind w:firstLineChars="0"/>
              <w:rPr>
                <w:rFonts w:ascii="宋体" w:hAnsi="宋体"/>
                <w:color w:val="auto"/>
                <w:sz w:val="24"/>
                <w:szCs w:val="24"/>
                <w:highlight w:val="none"/>
                <w:lang w:val="en-US" w:eastAsia="zh-CN"/>
              </w:rPr>
            </w:pPr>
            <w:r>
              <w:rPr>
                <w:rFonts w:hint="eastAsia" w:ascii="宋体" w:hAnsi="宋体"/>
                <w:color w:val="auto"/>
                <w:sz w:val="24"/>
                <w:szCs w:val="24"/>
                <w:highlight w:val="none"/>
                <w:lang w:val="en-US" w:eastAsia="zh-CN"/>
              </w:rPr>
              <w:t>整机</w:t>
            </w:r>
            <w:r>
              <w:rPr>
                <w:rFonts w:ascii="宋体" w:hAnsi="宋体"/>
                <w:color w:val="auto"/>
                <w:sz w:val="24"/>
                <w:szCs w:val="24"/>
                <w:highlight w:val="none"/>
                <w:lang w:val="en-US" w:eastAsia="zh-CN"/>
              </w:rPr>
              <w:t>在任意通道下调出智能</w:t>
            </w:r>
            <w:r>
              <w:rPr>
                <w:rFonts w:hint="eastAsia" w:ascii="宋体" w:hAnsi="宋体"/>
                <w:color w:val="auto"/>
                <w:sz w:val="24"/>
                <w:szCs w:val="24"/>
                <w:highlight w:val="none"/>
                <w:lang w:val="en-US" w:eastAsia="zh-CN"/>
              </w:rPr>
              <w:t>菜单设置</w:t>
            </w:r>
            <w:r>
              <w:rPr>
                <w:rFonts w:ascii="宋体" w:hAnsi="宋体"/>
                <w:color w:val="auto"/>
                <w:sz w:val="24"/>
                <w:szCs w:val="24"/>
                <w:highlight w:val="none"/>
                <w:lang w:val="en-US" w:eastAsia="zh-CN"/>
              </w:rPr>
              <w:t>，</w:t>
            </w:r>
            <w:r>
              <w:rPr>
                <w:rFonts w:hint="eastAsia" w:ascii="宋体" w:hAnsi="宋体"/>
                <w:color w:val="auto"/>
                <w:sz w:val="24"/>
                <w:szCs w:val="24"/>
                <w:highlight w:val="none"/>
                <w:lang w:val="en-US" w:eastAsia="zh-CN"/>
              </w:rPr>
              <w:t>包括</w:t>
            </w:r>
            <w:r>
              <w:rPr>
                <w:rFonts w:ascii="宋体" w:hAnsi="宋体"/>
                <w:color w:val="auto"/>
                <w:sz w:val="24"/>
                <w:szCs w:val="24"/>
                <w:highlight w:val="none"/>
                <w:lang w:val="en-US" w:eastAsia="zh-CN"/>
              </w:rPr>
              <w:t>：智能识别</w:t>
            </w:r>
            <w:r>
              <w:rPr>
                <w:rFonts w:hint="eastAsia" w:ascii="宋体" w:hAnsi="宋体"/>
                <w:color w:val="auto"/>
                <w:sz w:val="24"/>
                <w:szCs w:val="24"/>
                <w:highlight w:val="none"/>
                <w:lang w:val="en-US" w:eastAsia="zh-CN"/>
              </w:rPr>
              <w:t>、</w:t>
            </w:r>
            <w:r>
              <w:rPr>
                <w:rFonts w:ascii="宋体" w:hAnsi="宋体"/>
                <w:color w:val="auto"/>
                <w:sz w:val="24"/>
                <w:szCs w:val="24"/>
                <w:highlight w:val="none"/>
                <w:lang w:val="en-US" w:eastAsia="zh-CN"/>
              </w:rPr>
              <w:t>节能</w:t>
            </w:r>
            <w:r>
              <w:rPr>
                <w:rFonts w:hint="eastAsia" w:ascii="宋体" w:hAnsi="宋体"/>
                <w:color w:val="auto"/>
                <w:sz w:val="24"/>
                <w:szCs w:val="24"/>
                <w:highlight w:val="none"/>
                <w:lang w:val="en-US" w:eastAsia="zh-CN"/>
              </w:rPr>
              <w:t>开</w:t>
            </w:r>
            <w:r>
              <w:rPr>
                <w:rFonts w:ascii="宋体" w:hAnsi="宋体"/>
                <w:color w:val="auto"/>
                <w:sz w:val="24"/>
                <w:szCs w:val="24"/>
                <w:highlight w:val="none"/>
                <w:lang w:val="en-US" w:eastAsia="zh-CN"/>
              </w:rPr>
              <w:t>关、</w:t>
            </w:r>
            <w:r>
              <w:rPr>
                <w:rFonts w:hint="eastAsia" w:ascii="宋体" w:hAnsi="宋体"/>
                <w:color w:val="auto"/>
                <w:sz w:val="24"/>
                <w:szCs w:val="24"/>
                <w:highlight w:val="none"/>
                <w:lang w:val="en-US" w:eastAsia="zh-CN"/>
              </w:rPr>
              <w:t>感光</w:t>
            </w:r>
            <w:r>
              <w:rPr>
                <w:rFonts w:ascii="宋体" w:hAnsi="宋体"/>
                <w:color w:val="auto"/>
                <w:sz w:val="24"/>
                <w:szCs w:val="24"/>
                <w:highlight w:val="none"/>
                <w:lang w:val="en-US" w:eastAsia="zh-CN"/>
              </w:rPr>
              <w:t>、护眼</w:t>
            </w:r>
            <w:r>
              <w:rPr>
                <w:rFonts w:hint="eastAsia" w:ascii="宋体" w:hAnsi="宋体"/>
                <w:color w:val="auto"/>
                <w:sz w:val="24"/>
                <w:szCs w:val="24"/>
                <w:highlight w:val="none"/>
                <w:lang w:val="en-US" w:eastAsia="zh-CN"/>
              </w:rPr>
              <w:t>、</w:t>
            </w:r>
            <w:r>
              <w:rPr>
                <w:rFonts w:ascii="宋体" w:hAnsi="宋体"/>
                <w:color w:val="auto"/>
                <w:sz w:val="24"/>
                <w:szCs w:val="24"/>
                <w:highlight w:val="none"/>
                <w:lang w:val="en-US" w:eastAsia="zh-CN"/>
              </w:rPr>
              <w:t>智能返回、无信号待机、定时开关机</w:t>
            </w:r>
            <w:r>
              <w:rPr>
                <w:rFonts w:hint="eastAsia" w:ascii="宋体" w:hAnsi="宋体"/>
                <w:color w:val="auto"/>
                <w:sz w:val="24"/>
                <w:szCs w:val="24"/>
                <w:highlight w:val="none"/>
                <w:lang w:val="en-US" w:eastAsia="zh-CN"/>
              </w:rPr>
              <w:t>等</w:t>
            </w:r>
            <w:r>
              <w:rPr>
                <w:rFonts w:ascii="宋体" w:hAnsi="宋体"/>
                <w:color w:val="auto"/>
                <w:sz w:val="24"/>
                <w:szCs w:val="24"/>
                <w:highlight w:val="none"/>
                <w:lang w:val="en-US" w:eastAsia="zh-CN"/>
              </w:rPr>
              <w:t>操作，方便老师教学。</w:t>
            </w:r>
          </w:p>
          <w:p>
            <w:pPr>
              <w:pStyle w:val="6"/>
              <w:numPr>
                <w:ilvl w:val="0"/>
                <w:numId w:val="10"/>
              </w:numPr>
              <w:ind w:firstLineChars="0"/>
              <w:rPr>
                <w:rFonts w:ascii="宋体" w:hAnsi="宋体"/>
                <w:color w:val="auto"/>
                <w:sz w:val="24"/>
                <w:szCs w:val="24"/>
                <w:highlight w:val="none"/>
                <w:lang w:val="en-US" w:eastAsia="zh-CN"/>
              </w:rPr>
            </w:pPr>
            <w:r>
              <w:rPr>
                <w:rFonts w:hint="eastAsia" w:ascii="宋体" w:hAnsi="宋体"/>
                <w:color w:val="auto"/>
                <w:sz w:val="24"/>
                <w:szCs w:val="24"/>
                <w:highlight w:val="none"/>
                <w:lang w:val="en-US" w:eastAsia="zh-CN"/>
              </w:rPr>
              <w:t>整机须具有设置菜单栏显示时间，触摸菜单调出后，</w:t>
            </w:r>
            <w:r>
              <w:rPr>
                <w:rFonts w:ascii="宋体" w:hAnsi="宋体"/>
                <w:color w:val="auto"/>
                <w:sz w:val="24"/>
                <w:szCs w:val="24"/>
                <w:highlight w:val="none"/>
                <w:lang w:val="en-US" w:eastAsia="zh-CN"/>
              </w:rPr>
              <w:t>可</w:t>
            </w:r>
            <w:r>
              <w:rPr>
                <w:rFonts w:hint="eastAsia" w:ascii="宋体" w:hAnsi="宋体"/>
                <w:color w:val="auto"/>
                <w:sz w:val="24"/>
                <w:szCs w:val="24"/>
                <w:highlight w:val="none"/>
                <w:lang w:val="en-US" w:eastAsia="zh-CN"/>
              </w:rPr>
              <w:t>设置5S、10S、15S、20S、25</w:t>
            </w:r>
            <w:r>
              <w:rPr>
                <w:rFonts w:ascii="宋体" w:hAnsi="宋体"/>
                <w:color w:val="auto"/>
                <w:sz w:val="24"/>
                <w:szCs w:val="24"/>
                <w:highlight w:val="none"/>
                <w:lang w:val="en-US" w:eastAsia="zh-CN"/>
              </w:rPr>
              <w:t>S</w:t>
            </w:r>
            <w:r>
              <w:rPr>
                <w:rFonts w:hint="eastAsia" w:ascii="宋体" w:hAnsi="宋体"/>
                <w:color w:val="auto"/>
                <w:sz w:val="24"/>
                <w:szCs w:val="24"/>
                <w:highlight w:val="none"/>
                <w:lang w:val="en-US" w:eastAsia="zh-CN"/>
              </w:rPr>
              <w:t>显示后可自动隐藏，无须手动隐藏。</w:t>
            </w:r>
          </w:p>
          <w:p>
            <w:pPr>
              <w:pStyle w:val="6"/>
              <w:numPr>
                <w:ilvl w:val="0"/>
                <w:numId w:val="10"/>
              </w:numPr>
              <w:ind w:firstLineChars="0"/>
              <w:rPr>
                <w:rFonts w:ascii="宋体" w:hAnsi="宋体"/>
                <w:color w:val="auto"/>
                <w:sz w:val="24"/>
                <w:szCs w:val="24"/>
                <w:highlight w:val="none"/>
                <w:lang w:val="en-US" w:eastAsia="zh-CN"/>
              </w:rPr>
            </w:pPr>
            <w:r>
              <w:rPr>
                <w:rFonts w:hint="eastAsia" w:ascii="宋体" w:hAnsi="宋体"/>
                <w:color w:val="auto"/>
                <w:sz w:val="24"/>
                <w:szCs w:val="24"/>
                <w:highlight w:val="none"/>
                <w:lang w:val="en-US" w:eastAsia="zh-CN"/>
              </w:rPr>
              <w:t>整机在任意通道下，可通过</w:t>
            </w:r>
            <w:r>
              <w:rPr>
                <w:rFonts w:ascii="宋体" w:hAnsi="宋体"/>
                <w:color w:val="auto"/>
                <w:sz w:val="24"/>
                <w:szCs w:val="24"/>
                <w:highlight w:val="none"/>
                <w:lang w:val="en-US" w:eastAsia="zh-CN"/>
              </w:rPr>
              <w:t>下方任意位置</w:t>
            </w:r>
            <w:r>
              <w:rPr>
                <w:rFonts w:hint="eastAsia" w:ascii="宋体" w:hAnsi="宋体"/>
                <w:color w:val="auto"/>
                <w:sz w:val="24"/>
                <w:szCs w:val="24"/>
                <w:highlight w:val="none"/>
                <w:lang w:val="en-US" w:eastAsia="zh-CN"/>
              </w:rPr>
              <w:t>调出安卓</w:t>
            </w:r>
            <w:r>
              <w:rPr>
                <w:rFonts w:ascii="宋体" w:hAnsi="宋体"/>
                <w:color w:val="auto"/>
                <w:sz w:val="24"/>
                <w:szCs w:val="24"/>
                <w:highlight w:val="none"/>
                <w:lang w:val="en-US" w:eastAsia="zh-CN"/>
              </w:rPr>
              <w:t>主页</w:t>
            </w:r>
            <w:r>
              <w:rPr>
                <w:rFonts w:hint="eastAsia" w:ascii="宋体" w:hAnsi="宋体"/>
                <w:color w:val="auto"/>
                <w:sz w:val="24"/>
                <w:szCs w:val="24"/>
                <w:highlight w:val="none"/>
                <w:lang w:val="en-US" w:eastAsia="zh-CN"/>
              </w:rPr>
              <w:t>以及软件</w:t>
            </w:r>
            <w:r>
              <w:rPr>
                <w:rFonts w:ascii="宋体" w:hAnsi="宋体"/>
                <w:color w:val="auto"/>
                <w:sz w:val="24"/>
                <w:szCs w:val="24"/>
                <w:highlight w:val="none"/>
                <w:lang w:val="en-US" w:eastAsia="zh-CN"/>
              </w:rPr>
              <w:t>运行任务</w:t>
            </w:r>
            <w:r>
              <w:rPr>
                <w:rFonts w:hint="eastAsia" w:ascii="宋体" w:hAnsi="宋体"/>
                <w:color w:val="auto"/>
                <w:sz w:val="24"/>
                <w:szCs w:val="24"/>
                <w:highlight w:val="none"/>
                <w:lang w:val="en-US" w:eastAsia="zh-CN"/>
              </w:rPr>
              <w:t>，</w:t>
            </w:r>
            <w:r>
              <w:rPr>
                <w:rFonts w:ascii="宋体" w:hAnsi="宋体"/>
                <w:color w:val="auto"/>
                <w:sz w:val="24"/>
                <w:szCs w:val="24"/>
                <w:highlight w:val="none"/>
                <w:lang w:val="en-US" w:eastAsia="zh-CN"/>
              </w:rPr>
              <w:t>以保证</w:t>
            </w:r>
            <w:r>
              <w:rPr>
                <w:rFonts w:hint="eastAsia" w:ascii="宋体" w:hAnsi="宋体"/>
                <w:color w:val="auto"/>
                <w:sz w:val="24"/>
                <w:szCs w:val="24"/>
                <w:highlight w:val="none"/>
                <w:lang w:val="en-US" w:eastAsia="zh-CN"/>
              </w:rPr>
              <w:t>安卓系统</w:t>
            </w:r>
            <w:r>
              <w:rPr>
                <w:rFonts w:ascii="宋体" w:hAnsi="宋体"/>
                <w:color w:val="auto"/>
                <w:sz w:val="24"/>
                <w:szCs w:val="24"/>
                <w:highlight w:val="none"/>
                <w:lang w:val="en-US" w:eastAsia="zh-CN"/>
              </w:rPr>
              <w:t>最</w:t>
            </w:r>
            <w:r>
              <w:rPr>
                <w:rFonts w:hint="eastAsia" w:ascii="宋体" w:hAnsi="宋体"/>
                <w:color w:val="auto"/>
                <w:sz w:val="24"/>
                <w:szCs w:val="24"/>
                <w:highlight w:val="none"/>
                <w:lang w:val="en-US" w:eastAsia="zh-CN"/>
              </w:rPr>
              <w:t>佳运行状态</w:t>
            </w:r>
            <w:r>
              <w:rPr>
                <w:rFonts w:ascii="宋体" w:hAnsi="宋体"/>
                <w:color w:val="auto"/>
                <w:sz w:val="24"/>
                <w:szCs w:val="24"/>
                <w:highlight w:val="none"/>
                <w:lang w:val="en-US" w:eastAsia="zh-CN"/>
              </w:rPr>
              <w:t>。</w:t>
            </w:r>
          </w:p>
          <w:p>
            <w:pPr>
              <w:jc w:val="left"/>
              <w:rPr>
                <w:rFonts w:ascii="宋体" w:hAnsi="宋体"/>
                <w:color w:val="auto"/>
                <w:highlight w:val="none"/>
              </w:rPr>
            </w:pPr>
            <w:r>
              <w:rPr>
                <w:rFonts w:hint="eastAsia"/>
                <w:color w:val="auto"/>
                <w:highlight w:val="none"/>
              </w:rPr>
              <w:t>▲</w:t>
            </w:r>
            <w:r>
              <w:rPr>
                <w:rStyle w:val="7"/>
                <w:rFonts w:hint="default"/>
                <w:color w:val="auto"/>
                <w:kern w:val="0"/>
                <w:sz w:val="24"/>
                <w:szCs w:val="24"/>
                <w:highlight w:val="none"/>
              </w:rPr>
              <w:t>注：以上功能要求中1-10条均需提供国家级质量监督检验中心所出具的权威检测报告</w:t>
            </w:r>
            <w:r>
              <w:rPr>
                <w:rFonts w:hint="eastAsia" w:ascii="宋体" w:hAnsi="宋体"/>
                <w:color w:val="auto"/>
                <w:highlight w:val="none"/>
              </w:rPr>
              <w:t>加盖供应</w:t>
            </w:r>
            <w:r>
              <w:rPr>
                <w:rFonts w:ascii="宋体" w:hAnsi="宋体"/>
                <w:color w:val="auto"/>
                <w:highlight w:val="none"/>
              </w:rPr>
              <w:t>商</w:t>
            </w:r>
            <w:r>
              <w:rPr>
                <w:rFonts w:hint="eastAsia" w:ascii="宋体" w:hAnsi="宋体"/>
                <w:color w:val="auto"/>
                <w:highlight w:val="none"/>
              </w:rPr>
              <w:t>公章</w:t>
            </w:r>
            <w:r>
              <w:rPr>
                <w:rStyle w:val="7"/>
                <w:rFonts w:hint="default"/>
                <w:color w:val="auto"/>
                <w:kern w:val="0"/>
                <w:sz w:val="24"/>
                <w:szCs w:val="24"/>
                <w:highlight w:val="none"/>
              </w:rPr>
              <w:t>。</w:t>
            </w:r>
          </w:p>
          <w:p>
            <w:pPr>
              <w:jc w:val="left"/>
              <w:rPr>
                <w:rFonts w:ascii="宋体" w:hAnsi="宋体"/>
                <w:b/>
                <w:color w:val="auto"/>
                <w:szCs w:val="21"/>
                <w:highlight w:val="none"/>
              </w:rPr>
            </w:pPr>
            <w:r>
              <w:rPr>
                <w:rFonts w:hint="eastAsia" w:ascii="宋体" w:hAnsi="宋体"/>
                <w:b/>
                <w:color w:val="auto"/>
                <w:szCs w:val="21"/>
                <w:highlight w:val="none"/>
              </w:rPr>
              <w:t>四</w:t>
            </w:r>
            <w:r>
              <w:rPr>
                <w:rFonts w:ascii="宋体" w:hAnsi="宋体"/>
                <w:b/>
                <w:color w:val="auto"/>
                <w:szCs w:val="21"/>
                <w:highlight w:val="none"/>
              </w:rPr>
              <w:t>、</w:t>
            </w:r>
            <w:r>
              <w:rPr>
                <w:rFonts w:hint="eastAsia" w:ascii="宋体" w:hAnsi="宋体"/>
                <w:b/>
                <w:color w:val="auto"/>
                <w:szCs w:val="21"/>
                <w:highlight w:val="none"/>
              </w:rPr>
              <w:t>内置电脑</w:t>
            </w:r>
            <w:r>
              <w:rPr>
                <w:rFonts w:ascii="宋体" w:hAnsi="宋体"/>
                <w:b/>
                <w:color w:val="auto"/>
                <w:szCs w:val="21"/>
                <w:highlight w:val="none"/>
              </w:rPr>
              <w:t>配置</w:t>
            </w:r>
          </w:p>
          <w:p>
            <w:pPr>
              <w:pStyle w:val="6"/>
              <w:numPr>
                <w:ilvl w:val="0"/>
                <w:numId w:val="11"/>
              </w:numPr>
              <w:ind w:firstLineChars="0"/>
              <w:rPr>
                <w:rFonts w:ascii="宋体" w:hAnsi="宋体"/>
                <w:color w:val="auto"/>
                <w:sz w:val="24"/>
                <w:szCs w:val="24"/>
                <w:highlight w:val="none"/>
                <w:lang w:val="en-US" w:eastAsia="zh-CN"/>
              </w:rPr>
            </w:pPr>
            <w:r>
              <w:rPr>
                <w:rFonts w:hint="eastAsia" w:ascii="宋体" w:hAnsi="宋体"/>
                <w:color w:val="auto"/>
                <w:sz w:val="24"/>
                <w:szCs w:val="24"/>
                <w:highlight w:val="none"/>
                <w:lang w:val="en-US" w:eastAsia="zh-CN"/>
              </w:rPr>
              <w:t>电脑主板</w:t>
            </w:r>
            <w:r>
              <w:rPr>
                <w:rFonts w:ascii="宋体" w:hAnsi="宋体"/>
                <w:color w:val="auto"/>
                <w:sz w:val="24"/>
                <w:szCs w:val="24"/>
                <w:highlight w:val="none"/>
                <w:lang w:val="en-US" w:eastAsia="zh-CN"/>
              </w:rPr>
              <w:t>H110或以上，CPU不低于Intel  Core I</w:t>
            </w:r>
            <w:r>
              <w:rPr>
                <w:rFonts w:hint="eastAsia" w:ascii="宋体" w:hAnsi="宋体"/>
                <w:color w:val="auto"/>
                <w:sz w:val="24"/>
                <w:szCs w:val="24"/>
                <w:highlight w:val="none"/>
                <w:lang w:val="en-US" w:eastAsia="zh-CN"/>
              </w:rPr>
              <w:t>5</w:t>
            </w:r>
            <w:r>
              <w:rPr>
                <w:rFonts w:ascii="宋体" w:hAnsi="宋体"/>
                <w:color w:val="auto"/>
                <w:sz w:val="24"/>
                <w:szCs w:val="24"/>
                <w:highlight w:val="none"/>
                <w:lang w:val="en-US" w:eastAsia="zh-CN"/>
              </w:rPr>
              <w:t>，内存≥</w:t>
            </w:r>
            <w:r>
              <w:rPr>
                <w:rFonts w:hint="eastAsia" w:ascii="宋体" w:hAnsi="宋体"/>
                <w:color w:val="auto"/>
                <w:sz w:val="24"/>
                <w:szCs w:val="24"/>
                <w:highlight w:val="none"/>
                <w:lang w:val="en-US" w:eastAsia="zh-CN"/>
              </w:rPr>
              <w:t>8</w:t>
            </w:r>
            <w:r>
              <w:rPr>
                <w:rFonts w:ascii="宋体" w:hAnsi="宋体"/>
                <w:color w:val="auto"/>
                <w:sz w:val="24"/>
                <w:szCs w:val="24"/>
                <w:highlight w:val="none"/>
                <w:lang w:val="en-US" w:eastAsia="zh-CN"/>
              </w:rPr>
              <w:t>G，硬盘≥</w:t>
            </w:r>
            <w:r>
              <w:rPr>
                <w:rFonts w:hint="eastAsia" w:ascii="宋体" w:hAnsi="宋体"/>
                <w:color w:val="auto"/>
                <w:sz w:val="24"/>
                <w:szCs w:val="24"/>
                <w:highlight w:val="none"/>
                <w:lang w:val="en-US" w:eastAsia="zh-CN"/>
              </w:rPr>
              <w:t>256G固态硬盘。</w:t>
            </w:r>
          </w:p>
          <w:p>
            <w:pPr>
              <w:pStyle w:val="6"/>
              <w:numPr>
                <w:ilvl w:val="0"/>
                <w:numId w:val="11"/>
              </w:numPr>
              <w:ind w:firstLineChars="0"/>
              <w:rPr>
                <w:rFonts w:ascii="宋体" w:hAnsi="宋体"/>
                <w:color w:val="auto"/>
                <w:sz w:val="24"/>
                <w:szCs w:val="24"/>
                <w:highlight w:val="none"/>
                <w:lang w:val="en-US" w:eastAsia="zh-CN"/>
              </w:rPr>
            </w:pPr>
            <w:r>
              <w:rPr>
                <w:rFonts w:hint="eastAsia" w:ascii="宋体" w:hAnsi="宋体"/>
                <w:color w:val="auto"/>
                <w:sz w:val="24"/>
                <w:szCs w:val="24"/>
                <w:highlight w:val="none"/>
                <w:lang w:val="en-US" w:eastAsia="zh-CN"/>
              </w:rPr>
              <w:t>模块化OPS主机采用插拔式结构，内部Inter标准80</w:t>
            </w:r>
            <w:r>
              <w:rPr>
                <w:rFonts w:ascii="宋体" w:hAnsi="宋体"/>
                <w:color w:val="auto"/>
                <w:sz w:val="24"/>
                <w:szCs w:val="24"/>
                <w:highlight w:val="none"/>
                <w:lang w:val="en-US" w:eastAsia="zh-CN"/>
              </w:rPr>
              <w:t>pin</w:t>
            </w:r>
            <w:r>
              <w:rPr>
                <w:rFonts w:hint="eastAsia" w:ascii="宋体" w:hAnsi="宋体"/>
                <w:color w:val="auto"/>
                <w:sz w:val="24"/>
                <w:szCs w:val="24"/>
                <w:highlight w:val="none"/>
                <w:lang w:val="en-US" w:eastAsia="zh-CN"/>
              </w:rPr>
              <w:t>接口，无任何外接电源线和信号线，方便检测维护。</w:t>
            </w:r>
          </w:p>
          <w:p>
            <w:pPr>
              <w:pStyle w:val="6"/>
              <w:numPr>
                <w:ilvl w:val="0"/>
                <w:numId w:val="11"/>
              </w:numPr>
              <w:ind w:firstLineChars="0"/>
              <w:rPr>
                <w:rFonts w:ascii="宋体" w:hAnsi="宋体"/>
                <w:color w:val="auto"/>
                <w:sz w:val="24"/>
                <w:szCs w:val="24"/>
                <w:highlight w:val="none"/>
                <w:lang w:val="en-US" w:eastAsia="zh-CN"/>
              </w:rPr>
            </w:pPr>
            <w:r>
              <w:rPr>
                <w:rFonts w:hint="eastAsia" w:ascii="宋体" w:hAnsi="宋体"/>
                <w:color w:val="auto"/>
                <w:sz w:val="24"/>
                <w:szCs w:val="24"/>
                <w:highlight w:val="none"/>
                <w:lang w:val="en-US" w:eastAsia="zh-CN"/>
              </w:rPr>
              <w:t>输入：</w:t>
            </w:r>
            <w:r>
              <w:rPr>
                <w:rFonts w:ascii="宋体" w:hAnsi="宋体"/>
                <w:color w:val="auto"/>
                <w:sz w:val="24"/>
                <w:szCs w:val="24"/>
                <w:highlight w:val="none"/>
                <w:lang w:val="en-US" w:eastAsia="zh-CN"/>
              </w:rPr>
              <w:t>USB接口≥6，其中USB3.0接口≥2；输出：HDMI≥1，VGA≥1，RS232≥1，RJ45≥1</w:t>
            </w:r>
            <w:r>
              <w:rPr>
                <w:rFonts w:hint="eastAsia" w:ascii="宋体" w:hAnsi="宋体"/>
                <w:color w:val="auto"/>
                <w:sz w:val="24"/>
                <w:szCs w:val="24"/>
                <w:highlight w:val="none"/>
                <w:lang w:val="en-US" w:eastAsia="zh-CN"/>
              </w:rPr>
              <w:t>，</w:t>
            </w:r>
            <w:r>
              <w:rPr>
                <w:rFonts w:ascii="宋体" w:hAnsi="宋体"/>
                <w:color w:val="auto"/>
                <w:sz w:val="24"/>
                <w:szCs w:val="24"/>
                <w:highlight w:val="none"/>
                <w:lang w:val="en-US" w:eastAsia="zh-CN"/>
              </w:rPr>
              <w:t>且须具有WI-FI模块</w:t>
            </w:r>
            <w:r>
              <w:rPr>
                <w:rFonts w:hint="eastAsia" w:ascii="宋体" w:hAnsi="宋体"/>
                <w:color w:val="auto"/>
                <w:sz w:val="24"/>
                <w:szCs w:val="24"/>
                <w:highlight w:val="none"/>
                <w:lang w:val="en-US" w:eastAsia="zh-CN"/>
              </w:rPr>
              <w:t>，</w:t>
            </w:r>
            <w:r>
              <w:rPr>
                <w:rFonts w:ascii="宋体" w:hAnsi="宋体"/>
                <w:color w:val="auto"/>
                <w:sz w:val="24"/>
                <w:szCs w:val="24"/>
                <w:highlight w:val="none"/>
                <w:lang w:val="en-US" w:eastAsia="zh-CN"/>
              </w:rPr>
              <w:t>蓝牙</w:t>
            </w:r>
            <w:r>
              <w:rPr>
                <w:rFonts w:hint="eastAsia" w:ascii="宋体" w:hAnsi="宋体"/>
                <w:color w:val="auto"/>
                <w:sz w:val="24"/>
                <w:szCs w:val="24"/>
                <w:highlight w:val="none"/>
                <w:lang w:val="en-US" w:eastAsia="zh-CN"/>
              </w:rPr>
              <w:t>。</w:t>
            </w:r>
          </w:p>
          <w:p>
            <w:pPr>
              <w:jc w:val="left"/>
              <w:rPr>
                <w:rFonts w:ascii="宋体" w:hAnsi="宋体"/>
                <w:b/>
                <w:color w:val="auto"/>
                <w:szCs w:val="21"/>
                <w:highlight w:val="none"/>
              </w:rPr>
            </w:pPr>
            <w:r>
              <w:rPr>
                <w:rFonts w:hint="eastAsia" w:ascii="宋体" w:hAnsi="宋体"/>
                <w:b/>
                <w:color w:val="auto"/>
                <w:szCs w:val="21"/>
                <w:highlight w:val="none"/>
              </w:rPr>
              <w:t>五</w:t>
            </w:r>
            <w:r>
              <w:rPr>
                <w:rFonts w:ascii="宋体" w:hAnsi="宋体"/>
                <w:b/>
                <w:color w:val="auto"/>
                <w:szCs w:val="21"/>
                <w:highlight w:val="none"/>
              </w:rPr>
              <w:t>、配套软件</w:t>
            </w:r>
          </w:p>
          <w:p>
            <w:pPr>
              <w:jc w:val="left"/>
              <w:rPr>
                <w:rFonts w:ascii="宋体" w:hAnsi="宋体"/>
                <w:b/>
                <w:color w:val="auto"/>
                <w:szCs w:val="21"/>
                <w:highlight w:val="none"/>
              </w:rPr>
            </w:pPr>
            <w:r>
              <w:rPr>
                <w:rFonts w:hint="eastAsia" w:ascii="宋体" w:hAnsi="宋体"/>
                <w:b/>
                <w:color w:val="auto"/>
                <w:szCs w:val="21"/>
                <w:highlight w:val="none"/>
              </w:rPr>
              <w:t>（1）多点</w:t>
            </w:r>
            <w:r>
              <w:rPr>
                <w:rFonts w:ascii="宋体" w:hAnsi="宋体"/>
                <w:b/>
                <w:color w:val="auto"/>
                <w:szCs w:val="21"/>
                <w:highlight w:val="none"/>
              </w:rPr>
              <w:t>触</w:t>
            </w:r>
            <w:r>
              <w:rPr>
                <w:rFonts w:hint="eastAsia" w:ascii="宋体" w:hAnsi="宋体"/>
                <w:b/>
                <w:color w:val="auto"/>
                <w:szCs w:val="21"/>
                <w:highlight w:val="none"/>
              </w:rPr>
              <w:t>控电子白板</w:t>
            </w:r>
            <w:r>
              <w:rPr>
                <w:rFonts w:ascii="宋体" w:hAnsi="宋体"/>
                <w:b/>
                <w:color w:val="auto"/>
                <w:szCs w:val="21"/>
                <w:highlight w:val="none"/>
              </w:rPr>
              <w:t>软件</w:t>
            </w:r>
          </w:p>
          <w:p>
            <w:pPr>
              <w:pStyle w:val="6"/>
              <w:numPr>
                <w:ilvl w:val="0"/>
                <w:numId w:val="12"/>
              </w:numPr>
              <w:ind w:firstLineChars="0"/>
              <w:rPr>
                <w:rFonts w:ascii="宋体" w:hAnsi="宋体"/>
                <w:color w:val="auto"/>
                <w:sz w:val="24"/>
                <w:szCs w:val="24"/>
                <w:highlight w:val="none"/>
                <w:lang w:val="en-US" w:eastAsia="zh-CN"/>
              </w:rPr>
            </w:pPr>
            <w:r>
              <w:rPr>
                <w:rFonts w:ascii="宋体" w:hAnsi="宋体"/>
                <w:color w:val="auto"/>
                <w:sz w:val="24"/>
                <w:szCs w:val="24"/>
                <w:highlight w:val="none"/>
                <w:lang w:val="en-US" w:eastAsia="zh-CN"/>
              </w:rPr>
              <w:t>支持点击打开软件图标即可使用，</w:t>
            </w:r>
            <w:r>
              <w:rPr>
                <w:rFonts w:hint="eastAsia" w:ascii="宋体" w:hAnsi="宋体"/>
                <w:color w:val="auto"/>
                <w:sz w:val="24"/>
                <w:szCs w:val="24"/>
                <w:highlight w:val="none"/>
                <w:lang w:val="en-US" w:eastAsia="zh-CN"/>
              </w:rPr>
              <w:t>无需</w:t>
            </w:r>
            <w:r>
              <w:rPr>
                <w:rFonts w:ascii="宋体" w:hAnsi="宋体"/>
                <w:color w:val="auto"/>
                <w:sz w:val="24"/>
                <w:szCs w:val="24"/>
                <w:highlight w:val="none"/>
                <w:lang w:val="en-US" w:eastAsia="zh-CN"/>
              </w:rPr>
              <w:t>通过账号、扫描二维码等方式登录打开，避免影响老师教学。</w:t>
            </w:r>
          </w:p>
          <w:p>
            <w:pPr>
              <w:pStyle w:val="6"/>
              <w:numPr>
                <w:ilvl w:val="0"/>
                <w:numId w:val="12"/>
              </w:numPr>
              <w:ind w:firstLineChars="0"/>
              <w:rPr>
                <w:rFonts w:ascii="宋体" w:hAnsi="宋体"/>
                <w:color w:val="auto"/>
                <w:sz w:val="24"/>
                <w:szCs w:val="24"/>
                <w:highlight w:val="none"/>
                <w:lang w:val="en-US" w:eastAsia="zh-CN"/>
              </w:rPr>
            </w:pPr>
            <w:r>
              <w:rPr>
                <w:rFonts w:ascii="宋体" w:hAnsi="宋体"/>
                <w:color w:val="auto"/>
                <w:sz w:val="24"/>
                <w:szCs w:val="24"/>
                <w:highlight w:val="none"/>
                <w:lang w:val="en-US" w:eastAsia="zh-CN"/>
              </w:rPr>
              <w:t>工具栏采用扁平化带中文标识图标方式，易于识别，便于操作，分类清晰。</w:t>
            </w:r>
          </w:p>
          <w:p>
            <w:pPr>
              <w:pStyle w:val="6"/>
              <w:numPr>
                <w:ilvl w:val="0"/>
                <w:numId w:val="12"/>
              </w:numPr>
              <w:ind w:firstLineChars="0"/>
              <w:rPr>
                <w:rFonts w:ascii="宋体" w:hAnsi="宋体"/>
                <w:color w:val="auto"/>
                <w:sz w:val="24"/>
                <w:szCs w:val="24"/>
                <w:highlight w:val="none"/>
                <w:lang w:val="en-US" w:eastAsia="zh-CN"/>
              </w:rPr>
            </w:pPr>
            <w:r>
              <w:rPr>
                <w:rFonts w:ascii="宋体" w:hAnsi="宋体"/>
                <w:color w:val="auto"/>
                <w:sz w:val="24"/>
                <w:szCs w:val="24"/>
                <w:highlight w:val="none"/>
                <w:lang w:val="en-US" w:eastAsia="zh-CN"/>
              </w:rPr>
              <w:t>兼容Windows多点触摸协议，支持多人同时书写与擦除，书写轨迹流畅平滑。</w:t>
            </w:r>
          </w:p>
          <w:p>
            <w:pPr>
              <w:pStyle w:val="6"/>
              <w:numPr>
                <w:ilvl w:val="0"/>
                <w:numId w:val="12"/>
              </w:numPr>
              <w:ind w:firstLineChars="0"/>
              <w:rPr>
                <w:rFonts w:ascii="宋体" w:hAnsi="宋体"/>
                <w:color w:val="auto"/>
                <w:sz w:val="24"/>
                <w:szCs w:val="24"/>
                <w:highlight w:val="none"/>
                <w:lang w:val="en-US" w:eastAsia="zh-CN"/>
              </w:rPr>
            </w:pPr>
            <w:r>
              <w:rPr>
                <w:rFonts w:hint="eastAsia" w:ascii="宋体" w:hAnsi="宋体"/>
                <w:color w:val="auto"/>
                <w:sz w:val="24"/>
                <w:szCs w:val="24"/>
                <w:highlight w:val="none"/>
                <w:lang w:val="en-US" w:eastAsia="zh-CN"/>
              </w:rPr>
              <w:t>提供普通笔，排笔，软笔，纹理</w:t>
            </w:r>
            <w:r>
              <w:rPr>
                <w:rFonts w:ascii="宋体" w:hAnsi="宋体"/>
                <w:color w:val="auto"/>
                <w:sz w:val="24"/>
                <w:szCs w:val="24"/>
                <w:highlight w:val="none"/>
                <w:lang w:val="en-US" w:eastAsia="zh-CN"/>
              </w:rPr>
              <w:t>笔</w:t>
            </w:r>
            <w:r>
              <w:rPr>
                <w:rFonts w:hint="eastAsia" w:ascii="宋体" w:hAnsi="宋体"/>
                <w:color w:val="auto"/>
                <w:sz w:val="24"/>
                <w:szCs w:val="24"/>
                <w:highlight w:val="none"/>
                <w:lang w:val="en-US" w:eastAsia="zh-CN"/>
              </w:rPr>
              <w:t>，荧光笔，智能笔，</w:t>
            </w:r>
            <w:r>
              <w:rPr>
                <w:rFonts w:ascii="宋体" w:hAnsi="宋体"/>
                <w:color w:val="auto"/>
                <w:sz w:val="24"/>
                <w:szCs w:val="24"/>
                <w:highlight w:val="none"/>
                <w:lang w:val="en-US" w:eastAsia="zh-CN"/>
              </w:rPr>
              <w:t>激光笔，魔术笔</w:t>
            </w:r>
            <w:r>
              <w:rPr>
                <w:rFonts w:hint="eastAsia" w:ascii="宋体" w:hAnsi="宋体"/>
                <w:color w:val="auto"/>
                <w:sz w:val="24"/>
                <w:szCs w:val="24"/>
                <w:highlight w:val="none"/>
                <w:lang w:val="en-US" w:eastAsia="zh-CN"/>
              </w:rPr>
              <w:t>等多种功能书写笔，</w:t>
            </w:r>
            <w:r>
              <w:rPr>
                <w:rFonts w:ascii="宋体" w:hAnsi="宋体"/>
                <w:color w:val="auto"/>
                <w:sz w:val="24"/>
                <w:szCs w:val="24"/>
                <w:highlight w:val="none"/>
                <w:lang w:val="en-US" w:eastAsia="zh-CN"/>
              </w:rPr>
              <w:t>纹理笔</w:t>
            </w:r>
            <w:r>
              <w:rPr>
                <w:rFonts w:hint="eastAsia" w:ascii="宋体" w:hAnsi="宋体"/>
                <w:color w:val="auto"/>
                <w:sz w:val="24"/>
                <w:szCs w:val="24"/>
                <w:highlight w:val="none"/>
                <w:lang w:val="en-US" w:eastAsia="zh-CN"/>
              </w:rPr>
              <w:t>可</w:t>
            </w:r>
            <w:r>
              <w:rPr>
                <w:rFonts w:ascii="宋体" w:hAnsi="宋体"/>
                <w:color w:val="auto"/>
                <w:sz w:val="24"/>
                <w:szCs w:val="24"/>
                <w:highlight w:val="none"/>
                <w:lang w:val="en-US" w:eastAsia="zh-CN"/>
              </w:rPr>
              <w:t>提供</w:t>
            </w:r>
            <w:r>
              <w:rPr>
                <w:rFonts w:hint="eastAsia" w:ascii="宋体" w:hAnsi="宋体"/>
                <w:color w:val="auto"/>
                <w:sz w:val="24"/>
                <w:szCs w:val="24"/>
                <w:highlight w:val="none"/>
                <w:lang w:val="en-US" w:eastAsia="zh-CN"/>
              </w:rPr>
              <w:t>不少于</w:t>
            </w:r>
            <w:r>
              <w:rPr>
                <w:rFonts w:ascii="宋体" w:hAnsi="宋体"/>
                <w:color w:val="auto"/>
                <w:sz w:val="24"/>
                <w:szCs w:val="24"/>
                <w:highlight w:val="none"/>
                <w:lang w:val="en-US" w:eastAsia="zh-CN"/>
              </w:rPr>
              <w:t>十二种不同纹理</w:t>
            </w:r>
            <w:r>
              <w:rPr>
                <w:rFonts w:hint="eastAsia" w:ascii="宋体" w:hAnsi="宋体"/>
                <w:color w:val="auto"/>
                <w:sz w:val="24"/>
                <w:szCs w:val="24"/>
                <w:highlight w:val="none"/>
                <w:lang w:val="en-US" w:eastAsia="zh-CN"/>
              </w:rPr>
              <w:t>图案</w:t>
            </w:r>
            <w:r>
              <w:rPr>
                <w:rFonts w:ascii="宋体" w:hAnsi="宋体"/>
                <w:color w:val="auto"/>
                <w:sz w:val="24"/>
                <w:szCs w:val="24"/>
                <w:highlight w:val="none"/>
                <w:lang w:val="en-US" w:eastAsia="zh-CN"/>
              </w:rPr>
              <w:t>以满足老师</w:t>
            </w:r>
            <w:r>
              <w:rPr>
                <w:rFonts w:hint="eastAsia" w:ascii="宋体" w:hAnsi="宋体"/>
                <w:color w:val="auto"/>
                <w:sz w:val="24"/>
                <w:szCs w:val="24"/>
                <w:highlight w:val="none"/>
                <w:lang w:val="en-US" w:eastAsia="zh-CN"/>
              </w:rPr>
              <w:t>批注</w:t>
            </w:r>
            <w:r>
              <w:rPr>
                <w:rFonts w:ascii="宋体" w:hAnsi="宋体"/>
                <w:color w:val="auto"/>
                <w:sz w:val="24"/>
                <w:szCs w:val="24"/>
                <w:highlight w:val="none"/>
                <w:lang w:val="en-US" w:eastAsia="zh-CN"/>
              </w:rPr>
              <w:t>不同层次重点，魔术笔提供不少于十二种</w:t>
            </w:r>
            <w:r>
              <w:rPr>
                <w:rFonts w:hint="eastAsia" w:ascii="宋体" w:hAnsi="宋体"/>
                <w:color w:val="auto"/>
                <w:sz w:val="24"/>
                <w:szCs w:val="24"/>
                <w:highlight w:val="none"/>
                <w:lang w:val="en-US" w:eastAsia="zh-CN"/>
              </w:rPr>
              <w:t>包括</w:t>
            </w:r>
            <w:r>
              <w:rPr>
                <w:rFonts w:ascii="宋体" w:hAnsi="宋体"/>
                <w:color w:val="auto"/>
                <w:sz w:val="24"/>
                <w:szCs w:val="24"/>
                <w:highlight w:val="none"/>
                <w:lang w:val="en-US" w:eastAsia="zh-CN"/>
              </w:rPr>
              <w:t>爱心、</w:t>
            </w:r>
            <w:r>
              <w:rPr>
                <w:rFonts w:hint="eastAsia" w:ascii="宋体" w:hAnsi="宋体"/>
                <w:color w:val="auto"/>
                <w:sz w:val="24"/>
                <w:szCs w:val="24"/>
                <w:highlight w:val="none"/>
                <w:lang w:val="en-US" w:eastAsia="zh-CN"/>
              </w:rPr>
              <w:t>星星、</w:t>
            </w:r>
            <w:r>
              <w:rPr>
                <w:rFonts w:ascii="宋体" w:hAnsi="宋体"/>
                <w:color w:val="auto"/>
                <w:sz w:val="24"/>
                <w:szCs w:val="24"/>
                <w:highlight w:val="none"/>
                <w:lang w:val="en-US" w:eastAsia="zh-CN"/>
              </w:rPr>
              <w:t>月亮、动植物等</w:t>
            </w:r>
            <w:r>
              <w:rPr>
                <w:rFonts w:hint="eastAsia" w:ascii="宋体" w:hAnsi="宋体"/>
                <w:color w:val="auto"/>
                <w:sz w:val="24"/>
                <w:szCs w:val="24"/>
                <w:highlight w:val="none"/>
                <w:lang w:val="en-US" w:eastAsia="zh-CN"/>
              </w:rPr>
              <w:t>图案</w:t>
            </w:r>
            <w:r>
              <w:rPr>
                <w:rFonts w:ascii="宋体" w:hAnsi="宋体"/>
                <w:color w:val="auto"/>
                <w:sz w:val="24"/>
                <w:szCs w:val="24"/>
                <w:highlight w:val="none"/>
                <w:lang w:val="en-US" w:eastAsia="zh-CN"/>
              </w:rPr>
              <w:t>增加</w:t>
            </w:r>
            <w:r>
              <w:rPr>
                <w:rFonts w:hint="eastAsia" w:ascii="宋体" w:hAnsi="宋体"/>
                <w:color w:val="auto"/>
                <w:sz w:val="24"/>
                <w:szCs w:val="24"/>
                <w:highlight w:val="none"/>
                <w:lang w:val="en-US" w:eastAsia="zh-CN"/>
              </w:rPr>
              <w:t>教学</w:t>
            </w:r>
            <w:r>
              <w:rPr>
                <w:rFonts w:ascii="宋体" w:hAnsi="宋体"/>
                <w:color w:val="auto"/>
                <w:sz w:val="24"/>
                <w:szCs w:val="24"/>
                <w:highlight w:val="none"/>
                <w:lang w:val="en-US" w:eastAsia="zh-CN"/>
              </w:rPr>
              <w:t>趣味性，</w:t>
            </w:r>
            <w:r>
              <w:rPr>
                <w:rFonts w:hint="eastAsia" w:ascii="宋体" w:hAnsi="宋体"/>
                <w:color w:val="auto"/>
                <w:sz w:val="24"/>
                <w:szCs w:val="24"/>
                <w:highlight w:val="none"/>
                <w:lang w:val="en-US" w:eastAsia="zh-CN"/>
              </w:rPr>
              <w:t>并提供同一界面中不同粗细，不同色彩，线形的设置。</w:t>
            </w:r>
          </w:p>
          <w:p>
            <w:pPr>
              <w:pStyle w:val="6"/>
              <w:numPr>
                <w:ilvl w:val="0"/>
                <w:numId w:val="12"/>
              </w:numPr>
              <w:ind w:firstLineChars="0"/>
              <w:rPr>
                <w:rFonts w:ascii="宋体" w:hAnsi="宋体"/>
                <w:color w:val="auto"/>
                <w:sz w:val="24"/>
                <w:szCs w:val="24"/>
                <w:highlight w:val="none"/>
                <w:lang w:val="en-US" w:eastAsia="zh-CN"/>
              </w:rPr>
            </w:pPr>
            <w:r>
              <w:rPr>
                <w:rFonts w:hint="eastAsia" w:ascii="宋体" w:hAnsi="宋体"/>
                <w:color w:val="auto"/>
                <w:sz w:val="24"/>
                <w:szCs w:val="24"/>
                <w:highlight w:val="none"/>
                <w:lang w:val="en-US" w:eastAsia="zh-CN"/>
              </w:rPr>
              <w:t>软件能将书写内容保存为多个页面，并可通过漫游功能实现页面无边界扩展，可对页面进行增加，删除等编辑操作。</w:t>
            </w:r>
          </w:p>
          <w:p>
            <w:pPr>
              <w:pStyle w:val="6"/>
              <w:numPr>
                <w:ilvl w:val="0"/>
                <w:numId w:val="12"/>
              </w:numPr>
              <w:ind w:firstLineChars="0"/>
              <w:rPr>
                <w:rFonts w:ascii="宋体" w:hAnsi="宋体"/>
                <w:color w:val="auto"/>
                <w:sz w:val="24"/>
                <w:szCs w:val="24"/>
                <w:highlight w:val="none"/>
                <w:lang w:val="en-US" w:eastAsia="zh-CN"/>
              </w:rPr>
            </w:pPr>
            <w:r>
              <w:rPr>
                <w:rFonts w:hint="eastAsia" w:ascii="宋体" w:hAnsi="宋体"/>
                <w:color w:val="auto"/>
                <w:sz w:val="24"/>
                <w:szCs w:val="24"/>
                <w:highlight w:val="none"/>
                <w:lang w:val="en-US" w:eastAsia="zh-CN"/>
              </w:rPr>
              <w:t>软件可控制展台捕获</w:t>
            </w:r>
            <w:r>
              <w:rPr>
                <w:rFonts w:ascii="宋体" w:hAnsi="宋体"/>
                <w:color w:val="auto"/>
                <w:sz w:val="24"/>
                <w:szCs w:val="24"/>
                <w:highlight w:val="none"/>
                <w:lang w:val="en-US" w:eastAsia="zh-CN"/>
              </w:rPr>
              <w:t>的</w:t>
            </w:r>
            <w:r>
              <w:rPr>
                <w:rFonts w:hint="eastAsia" w:ascii="宋体" w:hAnsi="宋体"/>
                <w:color w:val="auto"/>
                <w:sz w:val="24"/>
                <w:szCs w:val="24"/>
                <w:highlight w:val="none"/>
                <w:lang w:val="en-US" w:eastAsia="zh-CN"/>
              </w:rPr>
              <w:t>动态图，可对展台图像拍照、录制、设置分辨率及</w:t>
            </w:r>
            <w:r>
              <w:rPr>
                <w:rFonts w:ascii="宋体" w:hAnsi="宋体"/>
                <w:color w:val="auto"/>
                <w:sz w:val="24"/>
                <w:szCs w:val="24"/>
                <w:highlight w:val="none"/>
                <w:lang w:val="en-US" w:eastAsia="zh-CN"/>
              </w:rPr>
              <w:t>调节焦距</w:t>
            </w:r>
            <w:r>
              <w:rPr>
                <w:rFonts w:hint="eastAsia" w:ascii="宋体" w:hAnsi="宋体"/>
                <w:color w:val="auto"/>
                <w:sz w:val="24"/>
                <w:szCs w:val="24"/>
                <w:highlight w:val="none"/>
                <w:lang w:val="en-US" w:eastAsia="zh-CN"/>
              </w:rPr>
              <w:t>。</w:t>
            </w:r>
          </w:p>
          <w:p>
            <w:pPr>
              <w:pStyle w:val="6"/>
              <w:numPr>
                <w:ilvl w:val="0"/>
                <w:numId w:val="12"/>
              </w:numPr>
              <w:ind w:firstLineChars="0"/>
              <w:rPr>
                <w:rFonts w:ascii="宋体" w:hAnsi="宋体"/>
                <w:color w:val="auto"/>
                <w:sz w:val="24"/>
                <w:szCs w:val="24"/>
                <w:highlight w:val="none"/>
                <w:lang w:val="en-US" w:eastAsia="zh-CN"/>
              </w:rPr>
            </w:pPr>
            <w:r>
              <w:rPr>
                <w:rFonts w:hint="eastAsia" w:ascii="宋体" w:hAnsi="宋体"/>
                <w:color w:val="auto"/>
                <w:sz w:val="24"/>
                <w:szCs w:val="24"/>
                <w:highlight w:val="none"/>
                <w:lang w:val="en-US" w:eastAsia="zh-CN"/>
              </w:rPr>
              <w:t>提供直线、椭圆、圆形、矩形、三角形、多边形等形状用于</w:t>
            </w:r>
            <w:r>
              <w:rPr>
                <w:rFonts w:ascii="宋体" w:hAnsi="宋体"/>
                <w:color w:val="auto"/>
                <w:sz w:val="24"/>
                <w:szCs w:val="24"/>
                <w:highlight w:val="none"/>
                <w:lang w:val="en-US" w:eastAsia="zh-CN"/>
              </w:rPr>
              <w:t>绘图</w:t>
            </w:r>
            <w:r>
              <w:rPr>
                <w:rFonts w:hint="eastAsia" w:ascii="宋体" w:hAnsi="宋体"/>
                <w:color w:val="auto"/>
                <w:sz w:val="24"/>
                <w:szCs w:val="24"/>
                <w:highlight w:val="none"/>
                <w:lang w:val="en-US" w:eastAsia="zh-CN"/>
              </w:rPr>
              <w:t>。</w:t>
            </w:r>
          </w:p>
          <w:p>
            <w:pPr>
              <w:pStyle w:val="6"/>
              <w:numPr>
                <w:ilvl w:val="0"/>
                <w:numId w:val="12"/>
              </w:numPr>
              <w:ind w:firstLineChars="0"/>
              <w:rPr>
                <w:rFonts w:ascii="宋体" w:hAnsi="宋体"/>
                <w:color w:val="auto"/>
                <w:sz w:val="24"/>
                <w:szCs w:val="24"/>
                <w:highlight w:val="none"/>
                <w:lang w:val="en-US" w:eastAsia="zh-CN"/>
              </w:rPr>
            </w:pPr>
            <w:r>
              <w:rPr>
                <w:rFonts w:hint="eastAsia" w:ascii="宋体" w:hAnsi="宋体"/>
                <w:color w:val="auto"/>
                <w:sz w:val="24"/>
                <w:szCs w:val="24"/>
                <w:highlight w:val="none"/>
                <w:lang w:val="en-US" w:eastAsia="zh-CN"/>
              </w:rPr>
              <w:t>提供数学画板功能，支持任意的平面和立体几何图形，函数的绘制，支持自定义函数参数和常数,支持三视图和透视图预览显示效果。</w:t>
            </w:r>
          </w:p>
          <w:p>
            <w:pPr>
              <w:pStyle w:val="6"/>
              <w:numPr>
                <w:ilvl w:val="0"/>
                <w:numId w:val="12"/>
              </w:numPr>
              <w:ind w:firstLineChars="0"/>
              <w:rPr>
                <w:rFonts w:ascii="宋体" w:hAnsi="宋体"/>
                <w:color w:val="auto"/>
                <w:sz w:val="24"/>
                <w:szCs w:val="24"/>
                <w:highlight w:val="none"/>
                <w:lang w:val="en-US" w:eastAsia="zh-CN"/>
              </w:rPr>
            </w:pPr>
            <w:r>
              <w:rPr>
                <w:rFonts w:hint="eastAsia" w:ascii="宋体" w:hAnsi="宋体"/>
                <w:color w:val="auto"/>
                <w:sz w:val="24"/>
                <w:szCs w:val="24"/>
                <w:highlight w:val="none"/>
                <w:lang w:val="en-US" w:eastAsia="zh-CN"/>
              </w:rPr>
              <w:t>白板具有自定义密码锁定屏幕，保护教学内容不被破坏。</w:t>
            </w:r>
          </w:p>
          <w:p>
            <w:pPr>
              <w:pStyle w:val="6"/>
              <w:numPr>
                <w:ilvl w:val="0"/>
                <w:numId w:val="12"/>
              </w:numPr>
              <w:ind w:firstLineChars="0"/>
              <w:rPr>
                <w:rFonts w:ascii="宋体" w:hAnsi="宋体"/>
                <w:color w:val="auto"/>
                <w:sz w:val="24"/>
                <w:szCs w:val="24"/>
                <w:highlight w:val="none"/>
                <w:lang w:val="en-US" w:eastAsia="zh-CN"/>
              </w:rPr>
            </w:pPr>
            <w:r>
              <w:rPr>
                <w:rFonts w:hint="eastAsia" w:ascii="宋体" w:hAnsi="宋体"/>
                <w:color w:val="auto"/>
                <w:sz w:val="24"/>
                <w:szCs w:val="24"/>
                <w:highlight w:val="none"/>
                <w:lang w:val="en-US" w:eastAsia="zh-CN"/>
              </w:rPr>
              <w:t>多屏书写：提供不少于三个背景模板，不少于分三屏书写，须同时具有边写边擦功能。</w:t>
            </w:r>
          </w:p>
          <w:p>
            <w:pPr>
              <w:pStyle w:val="6"/>
              <w:numPr>
                <w:ilvl w:val="0"/>
                <w:numId w:val="12"/>
              </w:numPr>
              <w:ind w:firstLineChars="0"/>
              <w:rPr>
                <w:rFonts w:ascii="宋体" w:hAnsi="宋体"/>
                <w:color w:val="auto"/>
                <w:sz w:val="24"/>
                <w:szCs w:val="24"/>
                <w:highlight w:val="none"/>
                <w:lang w:val="en-US" w:eastAsia="zh-CN"/>
              </w:rPr>
            </w:pPr>
            <w:r>
              <w:rPr>
                <w:rFonts w:hint="eastAsia" w:ascii="宋体" w:hAnsi="宋体"/>
                <w:color w:val="auto"/>
                <w:sz w:val="24"/>
                <w:szCs w:val="24"/>
                <w:highlight w:val="none"/>
                <w:lang w:val="en-US" w:eastAsia="zh-CN"/>
              </w:rPr>
              <w:t>支持文本及全屏手写识别功能，可在页面上任意位置实现全屏手写识别功能，支持草书和模糊识别。</w:t>
            </w:r>
          </w:p>
          <w:p>
            <w:pPr>
              <w:pStyle w:val="6"/>
              <w:numPr>
                <w:ilvl w:val="0"/>
                <w:numId w:val="12"/>
              </w:numPr>
              <w:ind w:firstLineChars="0"/>
              <w:rPr>
                <w:rFonts w:ascii="宋体" w:hAnsi="宋体"/>
                <w:color w:val="auto"/>
                <w:sz w:val="24"/>
                <w:szCs w:val="24"/>
                <w:highlight w:val="none"/>
                <w:lang w:val="en-US" w:eastAsia="zh-CN"/>
              </w:rPr>
            </w:pPr>
            <w:r>
              <w:rPr>
                <w:rFonts w:ascii="宋体" w:hAnsi="宋体"/>
                <w:color w:val="auto"/>
                <w:sz w:val="24"/>
                <w:szCs w:val="24"/>
                <w:highlight w:val="none"/>
                <w:lang w:val="en-US" w:eastAsia="zh-CN"/>
              </w:rPr>
              <w:t>提供</w:t>
            </w:r>
            <w:r>
              <w:rPr>
                <w:rFonts w:hint="eastAsia" w:ascii="宋体" w:hAnsi="宋体"/>
                <w:color w:val="auto"/>
                <w:sz w:val="24"/>
                <w:szCs w:val="24"/>
                <w:highlight w:val="none"/>
                <w:lang w:val="en-US" w:eastAsia="zh-CN"/>
              </w:rPr>
              <w:t>屏幕锁、字幕播报、聚光灯、遮幕、闹钟、录制、计算器、放大镜、直尺，三角尺，圆规、量角器等常用教具。</w:t>
            </w:r>
          </w:p>
          <w:p>
            <w:pPr>
              <w:pStyle w:val="6"/>
              <w:numPr>
                <w:ilvl w:val="0"/>
                <w:numId w:val="12"/>
              </w:numPr>
              <w:ind w:firstLineChars="0"/>
              <w:rPr>
                <w:rFonts w:ascii="宋体" w:hAnsi="宋体"/>
                <w:color w:val="auto"/>
                <w:sz w:val="24"/>
                <w:szCs w:val="24"/>
                <w:highlight w:val="none"/>
                <w:lang w:val="en-US" w:eastAsia="zh-CN"/>
              </w:rPr>
            </w:pPr>
            <w:r>
              <w:rPr>
                <w:rFonts w:hint="eastAsia" w:ascii="宋体" w:hAnsi="宋体"/>
                <w:color w:val="auto"/>
                <w:sz w:val="24"/>
                <w:szCs w:val="24"/>
                <w:highlight w:val="none"/>
                <w:lang w:val="en-US" w:eastAsia="zh-CN"/>
              </w:rPr>
              <w:t>在软件文档中可直接打开PPT进行播放,提供PPT批注、擦除、翻页、预览、黑屏、同步播放音频、一键切换等功能,且可将标注内容直接保存到PPT文件中，不改变PPT格式。</w:t>
            </w:r>
          </w:p>
          <w:p>
            <w:pPr>
              <w:pStyle w:val="6"/>
              <w:numPr>
                <w:ilvl w:val="0"/>
                <w:numId w:val="12"/>
              </w:numPr>
              <w:ind w:firstLineChars="0"/>
              <w:rPr>
                <w:rFonts w:ascii="宋体" w:hAnsi="宋体"/>
                <w:color w:val="auto"/>
                <w:sz w:val="24"/>
                <w:szCs w:val="24"/>
                <w:highlight w:val="none"/>
                <w:lang w:val="en-US" w:eastAsia="zh-CN"/>
              </w:rPr>
            </w:pPr>
            <w:r>
              <w:rPr>
                <w:rFonts w:hint="eastAsia" w:ascii="宋体" w:hAnsi="宋体"/>
                <w:color w:val="auto"/>
                <w:sz w:val="24"/>
                <w:szCs w:val="24"/>
                <w:highlight w:val="none"/>
                <w:lang w:val="en-US" w:eastAsia="zh-CN"/>
              </w:rPr>
              <w:t>提供多点触控电子白板软件的软件著作权证书，提供证书</w:t>
            </w:r>
            <w:r>
              <w:rPr>
                <w:rFonts w:ascii="宋体" w:hAnsi="宋体"/>
                <w:color w:val="auto"/>
                <w:sz w:val="24"/>
                <w:szCs w:val="24"/>
                <w:highlight w:val="none"/>
                <w:lang w:val="en-US" w:eastAsia="zh-CN"/>
              </w:rPr>
              <w:t>复印件</w:t>
            </w:r>
            <w:r>
              <w:rPr>
                <w:rFonts w:hint="eastAsia" w:ascii="宋体" w:hAnsi="宋体"/>
                <w:color w:val="auto"/>
                <w:sz w:val="24"/>
                <w:szCs w:val="24"/>
                <w:highlight w:val="none"/>
                <w:lang w:val="en-US" w:eastAsia="zh-CN"/>
              </w:rPr>
              <w:t>加盖供应</w:t>
            </w:r>
            <w:r>
              <w:rPr>
                <w:rFonts w:ascii="宋体" w:hAnsi="宋体"/>
                <w:color w:val="auto"/>
                <w:sz w:val="24"/>
                <w:szCs w:val="24"/>
                <w:highlight w:val="none"/>
                <w:lang w:val="en-US" w:eastAsia="zh-CN"/>
              </w:rPr>
              <w:t>商</w:t>
            </w:r>
            <w:r>
              <w:rPr>
                <w:rFonts w:hint="eastAsia" w:ascii="宋体" w:hAnsi="宋体"/>
                <w:color w:val="auto"/>
                <w:sz w:val="24"/>
                <w:szCs w:val="24"/>
                <w:highlight w:val="none"/>
                <w:lang w:val="en-US" w:eastAsia="zh-CN"/>
              </w:rPr>
              <w:t>公章。</w:t>
            </w:r>
          </w:p>
          <w:p>
            <w:pPr>
              <w:jc w:val="left"/>
              <w:rPr>
                <w:rFonts w:ascii="宋体" w:hAnsi="宋体"/>
                <w:b/>
                <w:color w:val="auto"/>
                <w:szCs w:val="21"/>
                <w:highlight w:val="none"/>
              </w:rPr>
            </w:pPr>
            <w:r>
              <w:rPr>
                <w:rFonts w:hint="eastAsia" w:ascii="宋体" w:hAnsi="宋体"/>
                <w:b/>
                <w:color w:val="auto"/>
                <w:szCs w:val="21"/>
                <w:highlight w:val="none"/>
              </w:rPr>
              <w:t>（</w:t>
            </w:r>
            <w:r>
              <w:rPr>
                <w:rFonts w:ascii="宋体" w:hAnsi="宋体"/>
                <w:b/>
                <w:color w:val="auto"/>
                <w:szCs w:val="21"/>
                <w:highlight w:val="none"/>
              </w:rPr>
              <w:t>2</w:t>
            </w:r>
            <w:r>
              <w:rPr>
                <w:rFonts w:hint="eastAsia" w:ascii="宋体" w:hAnsi="宋体"/>
                <w:b/>
                <w:color w:val="auto"/>
                <w:szCs w:val="21"/>
                <w:highlight w:val="none"/>
              </w:rPr>
              <w:t>）单机版教学资源</w:t>
            </w:r>
            <w:r>
              <w:rPr>
                <w:rFonts w:ascii="宋体" w:hAnsi="宋体"/>
                <w:b/>
                <w:color w:val="auto"/>
                <w:szCs w:val="21"/>
                <w:highlight w:val="none"/>
              </w:rPr>
              <w:t>软件</w:t>
            </w:r>
          </w:p>
          <w:p>
            <w:pPr>
              <w:pStyle w:val="6"/>
              <w:numPr>
                <w:ilvl w:val="0"/>
                <w:numId w:val="13"/>
              </w:numPr>
              <w:ind w:firstLineChars="0"/>
              <w:rPr>
                <w:rFonts w:ascii="宋体" w:hAnsi="宋体"/>
                <w:color w:val="auto"/>
                <w:sz w:val="24"/>
                <w:szCs w:val="24"/>
                <w:highlight w:val="none"/>
                <w:lang w:val="en-US" w:eastAsia="zh-CN"/>
              </w:rPr>
            </w:pPr>
            <w:r>
              <w:rPr>
                <w:rFonts w:ascii="宋体" w:hAnsi="宋体"/>
                <w:color w:val="auto"/>
                <w:sz w:val="24"/>
                <w:szCs w:val="24"/>
                <w:highlight w:val="none"/>
                <w:lang w:val="en-US" w:eastAsia="zh-CN"/>
              </w:rPr>
              <w:t>单机点播，无需网络支持，包含了</w:t>
            </w:r>
            <w:r>
              <w:rPr>
                <w:rFonts w:hint="eastAsia" w:ascii="宋体" w:hAnsi="宋体"/>
                <w:color w:val="auto"/>
                <w:sz w:val="24"/>
                <w:szCs w:val="24"/>
                <w:highlight w:val="none"/>
                <w:lang w:val="en-US" w:eastAsia="zh-CN"/>
              </w:rPr>
              <w:t>相关专业</w:t>
            </w:r>
            <w:r>
              <w:rPr>
                <w:rFonts w:ascii="宋体" w:hAnsi="宋体"/>
                <w:color w:val="auto"/>
                <w:sz w:val="24"/>
                <w:szCs w:val="24"/>
                <w:highlight w:val="none"/>
                <w:lang w:val="en-US" w:eastAsia="zh-CN"/>
              </w:rPr>
              <w:t>学科</w:t>
            </w:r>
            <w:r>
              <w:rPr>
                <w:rFonts w:hint="eastAsia" w:ascii="宋体" w:hAnsi="宋体"/>
                <w:color w:val="auto"/>
                <w:sz w:val="24"/>
                <w:szCs w:val="24"/>
                <w:highlight w:val="none"/>
                <w:lang w:val="en-US" w:eastAsia="zh-CN"/>
              </w:rPr>
              <w:t>的</w:t>
            </w:r>
            <w:r>
              <w:rPr>
                <w:rFonts w:ascii="宋体" w:hAnsi="宋体"/>
                <w:color w:val="auto"/>
                <w:sz w:val="24"/>
                <w:szCs w:val="24"/>
                <w:highlight w:val="none"/>
                <w:lang w:val="en-US" w:eastAsia="zh-CN"/>
              </w:rPr>
              <w:t>动漫</w:t>
            </w:r>
            <w:r>
              <w:rPr>
                <w:rFonts w:hint="eastAsia" w:ascii="宋体" w:hAnsi="宋体"/>
                <w:color w:val="auto"/>
                <w:sz w:val="24"/>
                <w:szCs w:val="24"/>
                <w:highlight w:val="none"/>
                <w:lang w:val="en-US" w:eastAsia="zh-CN"/>
              </w:rPr>
              <w:t>、视频等</w:t>
            </w:r>
            <w:r>
              <w:rPr>
                <w:rFonts w:ascii="宋体" w:hAnsi="宋体"/>
                <w:color w:val="auto"/>
                <w:sz w:val="24"/>
                <w:szCs w:val="24"/>
                <w:highlight w:val="none"/>
                <w:lang w:val="en-US" w:eastAsia="zh-CN"/>
              </w:rPr>
              <w:t>教学课件，不小于18G。整个软件包含：课堂所需教学内容、课外所需内容、电子书籍、网络课堂等内容。</w:t>
            </w:r>
          </w:p>
          <w:p>
            <w:pPr>
              <w:pStyle w:val="6"/>
              <w:numPr>
                <w:ilvl w:val="0"/>
                <w:numId w:val="13"/>
              </w:numPr>
              <w:ind w:firstLineChars="0"/>
              <w:rPr>
                <w:rFonts w:ascii="宋体" w:hAnsi="宋体"/>
                <w:color w:val="auto"/>
                <w:sz w:val="24"/>
                <w:szCs w:val="24"/>
                <w:highlight w:val="none"/>
                <w:lang w:val="en-US" w:eastAsia="zh-CN"/>
              </w:rPr>
            </w:pPr>
            <w:r>
              <w:rPr>
                <w:rFonts w:ascii="宋体" w:hAnsi="宋体"/>
                <w:color w:val="auto"/>
                <w:sz w:val="24"/>
                <w:szCs w:val="24"/>
                <w:highlight w:val="none"/>
                <w:lang w:val="en-US" w:eastAsia="zh-CN"/>
              </w:rPr>
              <w:t>“课堂所需教学内容”根据教学大纲的要求，以教材内容为主体，具备“课本设置”功能对该栏目显示的课本进行</w:t>
            </w:r>
            <w:r>
              <w:rPr>
                <w:rFonts w:hint="eastAsia" w:ascii="宋体" w:hAnsi="宋体"/>
                <w:color w:val="auto"/>
                <w:sz w:val="24"/>
                <w:szCs w:val="24"/>
                <w:highlight w:val="none"/>
                <w:lang w:val="en-US" w:eastAsia="zh-CN"/>
              </w:rPr>
              <w:t>专业</w:t>
            </w:r>
            <w:r>
              <w:rPr>
                <w:rFonts w:ascii="宋体" w:hAnsi="宋体"/>
                <w:color w:val="auto"/>
                <w:sz w:val="24"/>
                <w:szCs w:val="24"/>
                <w:highlight w:val="none"/>
                <w:lang w:val="en-US" w:eastAsia="zh-CN"/>
              </w:rPr>
              <w:t>、科目、版本等进行个性化设置。</w:t>
            </w:r>
          </w:p>
          <w:p>
            <w:pPr>
              <w:pStyle w:val="6"/>
              <w:numPr>
                <w:ilvl w:val="0"/>
                <w:numId w:val="13"/>
              </w:numPr>
              <w:ind w:firstLineChars="0"/>
              <w:rPr>
                <w:rFonts w:ascii="宋体" w:hAnsi="宋体"/>
                <w:color w:val="auto"/>
                <w:sz w:val="24"/>
                <w:szCs w:val="24"/>
                <w:highlight w:val="none"/>
                <w:lang w:val="en-US" w:eastAsia="zh-CN"/>
              </w:rPr>
            </w:pPr>
            <w:r>
              <w:rPr>
                <w:rFonts w:ascii="宋体" w:hAnsi="宋体"/>
                <w:color w:val="auto"/>
                <w:sz w:val="24"/>
                <w:szCs w:val="24"/>
                <w:highlight w:val="none"/>
                <w:lang w:val="en-US" w:eastAsia="zh-CN"/>
              </w:rPr>
              <w:t>“课外所需内容”包括了</w:t>
            </w:r>
            <w:r>
              <w:rPr>
                <w:rFonts w:hint="eastAsia" w:ascii="宋体" w:hAnsi="宋体"/>
                <w:color w:val="auto"/>
                <w:sz w:val="24"/>
                <w:szCs w:val="24"/>
                <w:highlight w:val="none"/>
                <w:lang w:val="en-US" w:eastAsia="zh-CN"/>
              </w:rPr>
              <w:t>相关</w:t>
            </w:r>
            <w:r>
              <w:rPr>
                <w:rFonts w:ascii="宋体" w:hAnsi="宋体"/>
                <w:color w:val="auto"/>
                <w:sz w:val="24"/>
                <w:szCs w:val="24"/>
                <w:highlight w:val="none"/>
                <w:lang w:val="en-US" w:eastAsia="zh-CN"/>
              </w:rPr>
              <w:t>学科</w:t>
            </w:r>
            <w:r>
              <w:rPr>
                <w:rFonts w:hint="eastAsia" w:ascii="宋体" w:hAnsi="宋体"/>
                <w:color w:val="auto"/>
                <w:sz w:val="24"/>
                <w:szCs w:val="24"/>
                <w:highlight w:val="none"/>
                <w:lang w:val="en-US" w:eastAsia="zh-CN"/>
              </w:rPr>
              <w:t>的</w:t>
            </w:r>
            <w:r>
              <w:rPr>
                <w:rFonts w:ascii="宋体" w:hAnsi="宋体"/>
                <w:color w:val="auto"/>
                <w:sz w:val="24"/>
                <w:szCs w:val="24"/>
                <w:highlight w:val="none"/>
                <w:lang w:val="en-US" w:eastAsia="zh-CN"/>
              </w:rPr>
              <w:t>基础学习资源，提供科学的学习方法指导。</w:t>
            </w:r>
          </w:p>
          <w:p>
            <w:pPr>
              <w:pStyle w:val="6"/>
              <w:numPr>
                <w:ilvl w:val="0"/>
                <w:numId w:val="13"/>
              </w:numPr>
              <w:ind w:firstLineChars="0"/>
              <w:rPr>
                <w:rFonts w:ascii="宋体" w:hAnsi="宋体"/>
                <w:color w:val="auto"/>
                <w:sz w:val="24"/>
                <w:szCs w:val="24"/>
                <w:highlight w:val="none"/>
                <w:lang w:val="en-US" w:eastAsia="zh-CN"/>
              </w:rPr>
            </w:pPr>
            <w:r>
              <w:rPr>
                <w:rFonts w:ascii="宋体" w:hAnsi="宋体"/>
                <w:color w:val="auto"/>
                <w:sz w:val="24"/>
                <w:szCs w:val="24"/>
                <w:highlight w:val="none"/>
                <w:lang w:val="en-US" w:eastAsia="zh-CN"/>
              </w:rPr>
              <w:t>“电子书籍”提供多媒体学习的平台，包括</w:t>
            </w:r>
            <w:r>
              <w:rPr>
                <w:rFonts w:hint="eastAsia" w:ascii="宋体" w:hAnsi="宋体"/>
                <w:color w:val="auto"/>
                <w:sz w:val="24"/>
                <w:szCs w:val="24"/>
                <w:highlight w:val="none"/>
                <w:lang w:val="en-US" w:eastAsia="zh-CN"/>
              </w:rPr>
              <w:t>相关</w:t>
            </w:r>
            <w:r>
              <w:rPr>
                <w:rFonts w:ascii="宋体" w:hAnsi="宋体"/>
                <w:color w:val="auto"/>
                <w:sz w:val="24"/>
                <w:szCs w:val="24"/>
                <w:highlight w:val="none"/>
                <w:lang w:val="en-US" w:eastAsia="zh-CN"/>
              </w:rPr>
              <w:t>学科</w:t>
            </w:r>
            <w:r>
              <w:rPr>
                <w:rFonts w:hint="eastAsia" w:ascii="宋体" w:hAnsi="宋体"/>
                <w:color w:val="auto"/>
                <w:sz w:val="24"/>
                <w:szCs w:val="24"/>
                <w:highlight w:val="none"/>
                <w:lang w:val="en-US" w:eastAsia="zh-CN"/>
              </w:rPr>
              <w:t>的</w:t>
            </w:r>
            <w:r>
              <w:rPr>
                <w:rFonts w:ascii="宋体" w:hAnsi="宋体"/>
                <w:color w:val="auto"/>
                <w:sz w:val="24"/>
                <w:szCs w:val="24"/>
                <w:highlight w:val="none"/>
                <w:lang w:val="en-US" w:eastAsia="zh-CN"/>
              </w:rPr>
              <w:t>电子书，老师能够对各类中的电子书籍进行添加、删除等操作，实现文件的自我管理</w:t>
            </w:r>
            <w:r>
              <w:rPr>
                <w:rFonts w:hint="eastAsia" w:ascii="宋体" w:hAnsi="宋体"/>
                <w:color w:val="auto"/>
                <w:sz w:val="24"/>
                <w:szCs w:val="24"/>
                <w:highlight w:val="none"/>
                <w:lang w:val="en-US" w:eastAsia="zh-CN"/>
              </w:rPr>
              <w:t>。</w:t>
            </w:r>
          </w:p>
          <w:p>
            <w:pPr>
              <w:pStyle w:val="6"/>
              <w:numPr>
                <w:ilvl w:val="0"/>
                <w:numId w:val="13"/>
              </w:numPr>
              <w:ind w:firstLineChars="0"/>
              <w:rPr>
                <w:rFonts w:ascii="宋体" w:hAnsi="宋体"/>
                <w:color w:val="auto"/>
                <w:sz w:val="24"/>
                <w:szCs w:val="24"/>
                <w:highlight w:val="none"/>
                <w:lang w:val="en-US" w:eastAsia="zh-CN"/>
              </w:rPr>
            </w:pPr>
            <w:r>
              <w:rPr>
                <w:rFonts w:ascii="宋体" w:hAnsi="宋体"/>
                <w:color w:val="auto"/>
                <w:sz w:val="24"/>
                <w:szCs w:val="24"/>
                <w:highlight w:val="none"/>
                <w:lang w:val="en-US" w:eastAsia="zh-CN"/>
              </w:rPr>
              <w:t>提供单机版教学软件的软件著作权证书，提供证书复印件</w:t>
            </w:r>
            <w:r>
              <w:rPr>
                <w:rFonts w:hint="eastAsia" w:ascii="宋体" w:hAnsi="宋体"/>
                <w:color w:val="auto"/>
                <w:sz w:val="24"/>
                <w:szCs w:val="24"/>
                <w:highlight w:val="none"/>
                <w:lang w:val="en-US" w:eastAsia="zh-CN"/>
              </w:rPr>
              <w:t>加盖供应</w:t>
            </w:r>
            <w:r>
              <w:rPr>
                <w:rFonts w:ascii="宋体" w:hAnsi="宋体"/>
                <w:color w:val="auto"/>
                <w:sz w:val="24"/>
                <w:szCs w:val="24"/>
                <w:highlight w:val="none"/>
                <w:lang w:val="en-US" w:eastAsia="zh-CN"/>
              </w:rPr>
              <w:t>商</w:t>
            </w:r>
            <w:r>
              <w:rPr>
                <w:rFonts w:hint="eastAsia" w:ascii="宋体" w:hAnsi="宋体"/>
                <w:color w:val="auto"/>
                <w:sz w:val="24"/>
                <w:szCs w:val="24"/>
                <w:highlight w:val="none"/>
                <w:lang w:val="en-US" w:eastAsia="zh-CN"/>
              </w:rPr>
              <w:t>公章</w:t>
            </w:r>
            <w:r>
              <w:rPr>
                <w:rFonts w:ascii="宋体" w:hAnsi="宋体"/>
                <w:color w:val="auto"/>
                <w:sz w:val="24"/>
                <w:szCs w:val="24"/>
                <w:highlight w:val="none"/>
                <w:lang w:val="en-US" w:eastAsia="zh-CN"/>
              </w:rPr>
              <w:t>。</w:t>
            </w:r>
          </w:p>
          <w:p>
            <w:pPr>
              <w:jc w:val="left"/>
              <w:rPr>
                <w:rFonts w:ascii="宋体" w:hAnsi="宋体"/>
                <w:b/>
                <w:color w:val="auto"/>
                <w:szCs w:val="21"/>
                <w:highlight w:val="none"/>
              </w:rPr>
            </w:pPr>
            <w:r>
              <w:rPr>
                <w:rFonts w:hint="eastAsia" w:ascii="宋体" w:hAnsi="宋体"/>
                <w:b/>
                <w:color w:val="auto"/>
                <w:szCs w:val="21"/>
                <w:highlight w:val="none"/>
              </w:rPr>
              <w:t>（</w:t>
            </w:r>
            <w:r>
              <w:rPr>
                <w:rFonts w:ascii="宋体" w:hAnsi="宋体"/>
                <w:b/>
                <w:color w:val="auto"/>
                <w:szCs w:val="21"/>
                <w:highlight w:val="none"/>
              </w:rPr>
              <w:t>3</w:t>
            </w:r>
            <w:r>
              <w:rPr>
                <w:rFonts w:hint="eastAsia" w:ascii="宋体" w:hAnsi="宋体"/>
                <w:b/>
                <w:color w:val="auto"/>
                <w:szCs w:val="21"/>
                <w:highlight w:val="none"/>
              </w:rPr>
              <w:t>）网络版教学资源</w:t>
            </w:r>
            <w:r>
              <w:rPr>
                <w:rFonts w:ascii="宋体" w:hAnsi="宋体"/>
                <w:b/>
                <w:color w:val="auto"/>
                <w:szCs w:val="21"/>
                <w:highlight w:val="none"/>
              </w:rPr>
              <w:t>软件</w:t>
            </w:r>
          </w:p>
          <w:p>
            <w:pPr>
              <w:pStyle w:val="6"/>
              <w:numPr>
                <w:ilvl w:val="0"/>
                <w:numId w:val="14"/>
              </w:numPr>
              <w:ind w:firstLineChars="0"/>
              <w:rPr>
                <w:rFonts w:ascii="宋体" w:hAnsi="宋体"/>
                <w:color w:val="auto"/>
                <w:sz w:val="24"/>
                <w:szCs w:val="24"/>
                <w:highlight w:val="none"/>
                <w:lang w:val="en-US" w:eastAsia="zh-CN"/>
              </w:rPr>
            </w:pPr>
            <w:r>
              <w:rPr>
                <w:rFonts w:ascii="宋体" w:hAnsi="宋体"/>
                <w:color w:val="auto"/>
                <w:sz w:val="24"/>
                <w:szCs w:val="24"/>
                <w:highlight w:val="none"/>
                <w:lang w:val="en-US" w:eastAsia="zh-CN"/>
              </w:rPr>
              <w:t>具备网络资源、校本资源、个人资源库，网络资源根据学科、年级、</w:t>
            </w:r>
            <w:r>
              <w:rPr>
                <w:rFonts w:hint="eastAsia" w:ascii="宋体" w:hAnsi="宋体"/>
                <w:color w:val="auto"/>
                <w:sz w:val="24"/>
                <w:szCs w:val="24"/>
                <w:highlight w:val="none"/>
                <w:lang w:val="en-US" w:eastAsia="zh-CN"/>
              </w:rPr>
              <w:t>课</w:t>
            </w:r>
            <w:r>
              <w:rPr>
                <w:rFonts w:ascii="宋体" w:hAnsi="宋体"/>
                <w:color w:val="auto"/>
                <w:sz w:val="24"/>
                <w:szCs w:val="24"/>
                <w:highlight w:val="none"/>
                <w:lang w:val="en-US" w:eastAsia="zh-CN"/>
              </w:rPr>
              <w:t>程等分类呈现，方便检索查阅资源。</w:t>
            </w:r>
          </w:p>
          <w:p>
            <w:pPr>
              <w:pStyle w:val="6"/>
              <w:numPr>
                <w:ilvl w:val="0"/>
                <w:numId w:val="14"/>
              </w:numPr>
              <w:ind w:firstLineChars="0"/>
              <w:rPr>
                <w:rFonts w:ascii="宋体" w:hAnsi="宋体"/>
                <w:color w:val="auto"/>
                <w:sz w:val="24"/>
                <w:szCs w:val="24"/>
                <w:highlight w:val="none"/>
                <w:lang w:val="en-US" w:eastAsia="zh-CN"/>
              </w:rPr>
            </w:pPr>
            <w:r>
              <w:rPr>
                <w:rFonts w:ascii="宋体" w:hAnsi="宋体"/>
                <w:color w:val="auto"/>
                <w:sz w:val="24"/>
                <w:szCs w:val="24"/>
                <w:highlight w:val="none"/>
                <w:lang w:val="en-US" w:eastAsia="zh-CN"/>
              </w:rPr>
              <w:t>通用素材：分栏目展示各种背景透明的素材,提供多种检索方式，方便用户查阅所需的素材。</w:t>
            </w:r>
          </w:p>
          <w:p>
            <w:pPr>
              <w:pStyle w:val="6"/>
              <w:numPr>
                <w:ilvl w:val="0"/>
                <w:numId w:val="14"/>
              </w:numPr>
              <w:ind w:firstLineChars="0"/>
              <w:rPr>
                <w:rFonts w:ascii="宋体" w:hAnsi="宋体"/>
                <w:color w:val="auto"/>
                <w:sz w:val="24"/>
                <w:szCs w:val="24"/>
                <w:highlight w:val="none"/>
                <w:lang w:val="en-US" w:eastAsia="zh-CN"/>
              </w:rPr>
            </w:pPr>
            <w:r>
              <w:rPr>
                <w:rFonts w:ascii="宋体" w:hAnsi="宋体"/>
                <w:color w:val="auto"/>
                <w:sz w:val="24"/>
                <w:szCs w:val="24"/>
                <w:highlight w:val="none"/>
                <w:lang w:val="en-US" w:eastAsia="zh-CN"/>
              </w:rPr>
              <w:t>具备微课管理模块：主要分为上传微课、看过的微课、我的微课以及收藏的微课四个模块。用户可以通过这四个模块对自己的微课进行上传、编辑、收藏、删除等相关操作。</w:t>
            </w:r>
          </w:p>
          <w:p>
            <w:pPr>
              <w:pStyle w:val="6"/>
              <w:numPr>
                <w:ilvl w:val="0"/>
                <w:numId w:val="14"/>
              </w:numPr>
              <w:ind w:firstLineChars="0"/>
              <w:rPr>
                <w:rFonts w:ascii="宋体" w:hAnsi="宋体"/>
                <w:color w:val="auto"/>
                <w:sz w:val="24"/>
                <w:szCs w:val="24"/>
                <w:highlight w:val="none"/>
                <w:lang w:val="en-US" w:eastAsia="zh-CN"/>
              </w:rPr>
            </w:pPr>
            <w:r>
              <w:rPr>
                <w:rFonts w:ascii="宋体" w:hAnsi="宋体"/>
                <w:color w:val="auto"/>
                <w:sz w:val="24"/>
                <w:szCs w:val="24"/>
                <w:highlight w:val="none"/>
                <w:lang w:val="en-US" w:eastAsia="zh-CN"/>
              </w:rPr>
              <w:t>具有仿真实验室，且能够明确分类实验目的、实验器材、实验步骤及注意事项。</w:t>
            </w:r>
          </w:p>
          <w:p>
            <w:pPr>
              <w:pStyle w:val="6"/>
              <w:numPr>
                <w:ilvl w:val="0"/>
                <w:numId w:val="14"/>
              </w:numPr>
              <w:ind w:firstLineChars="0"/>
              <w:rPr>
                <w:rFonts w:ascii="宋体" w:hAnsi="宋体"/>
                <w:color w:val="auto"/>
                <w:sz w:val="24"/>
                <w:szCs w:val="24"/>
                <w:highlight w:val="none"/>
                <w:lang w:val="en-US" w:eastAsia="zh-CN"/>
              </w:rPr>
            </w:pPr>
            <w:r>
              <w:rPr>
                <w:rFonts w:ascii="宋体" w:hAnsi="宋体"/>
                <w:color w:val="auto"/>
                <w:sz w:val="24"/>
                <w:szCs w:val="24"/>
                <w:highlight w:val="none"/>
                <w:lang w:val="en-US" w:eastAsia="zh-CN"/>
              </w:rPr>
              <w:t>我的资源库：用户可以上传资源到“我的资源库”。</w:t>
            </w:r>
          </w:p>
          <w:p>
            <w:pPr>
              <w:rPr>
                <w:rFonts w:ascii="宋体" w:hAnsi="宋体"/>
                <w:bCs/>
                <w:color w:val="auto"/>
                <w:szCs w:val="21"/>
                <w:highlight w:val="none"/>
              </w:rPr>
            </w:pPr>
            <w:r>
              <w:rPr>
                <w:rFonts w:hint="eastAsia" w:ascii="宋体" w:hAnsi="宋体"/>
                <w:color w:val="auto"/>
                <w:highlight w:val="none"/>
              </w:rPr>
              <w:t>提供</w:t>
            </w:r>
            <w:r>
              <w:rPr>
                <w:rFonts w:ascii="宋体" w:hAnsi="宋体"/>
                <w:color w:val="auto"/>
                <w:highlight w:val="none"/>
              </w:rPr>
              <w:t>网络版教学资源软件的软件著作权证书，提供证书复印件</w:t>
            </w:r>
            <w:r>
              <w:rPr>
                <w:rFonts w:hint="eastAsia" w:ascii="宋体" w:hAnsi="宋体"/>
                <w:color w:val="auto"/>
                <w:highlight w:val="none"/>
              </w:rPr>
              <w:t>加盖供应</w:t>
            </w:r>
            <w:r>
              <w:rPr>
                <w:rFonts w:ascii="宋体" w:hAnsi="宋体"/>
                <w:color w:val="auto"/>
                <w:highlight w:val="none"/>
              </w:rPr>
              <w:t>商</w:t>
            </w:r>
            <w:r>
              <w:rPr>
                <w:rFonts w:hint="eastAsia" w:ascii="宋体" w:hAnsi="宋体"/>
                <w:color w:val="auto"/>
                <w:highlight w:val="none"/>
              </w:rPr>
              <w:t>公章</w:t>
            </w:r>
            <w:r>
              <w:rPr>
                <w:rFonts w:ascii="宋体" w:hAnsi="宋体"/>
                <w:color w:val="auto"/>
                <w:highlight w:val="none"/>
              </w:rPr>
              <w:t>。</w:t>
            </w:r>
          </w:p>
        </w:tc>
        <w:tc>
          <w:tcPr>
            <w:tcW w:w="2794" w:type="dxa"/>
            <w:noWrap w:val="0"/>
            <w:vAlign w:val="top"/>
          </w:tcPr>
          <w:p>
            <w:pPr>
              <w:spacing w:after="120" w:afterLines="50"/>
              <w:jc w:val="left"/>
              <w:rPr>
                <w:rFonts w:ascii="宋体" w:hAnsi="宋体"/>
                <w:color w:val="auto"/>
                <w:szCs w:val="21"/>
                <w:highlight w:val="none"/>
                <w:u w:val="single"/>
              </w:rPr>
            </w:pPr>
          </w:p>
          <w:p>
            <w:pPr>
              <w:spacing w:after="120" w:afterLines="50"/>
              <w:jc w:val="left"/>
              <w:rPr>
                <w:rFonts w:ascii="宋体" w:hAnsi="宋体"/>
                <w:color w:val="auto"/>
                <w:szCs w:val="21"/>
                <w:highlight w:val="none"/>
                <w:u w:val="single"/>
              </w:rPr>
            </w:pPr>
            <w:r>
              <w:rPr>
                <w:rFonts w:ascii="宋体" w:hAnsi="宋体"/>
                <w:color w:val="auto"/>
                <w:szCs w:val="21"/>
                <w:highlight w:val="none"/>
                <w:u w:val="single"/>
              </w:rPr>
              <w:drawing>
                <wp:inline distT="0" distB="0" distL="114300" distR="114300">
                  <wp:extent cx="1642745" cy="1504950"/>
                  <wp:effectExtent l="0" t="0" r="0" b="0"/>
                  <wp:docPr id="1" name="图片 2" descr="IMG_256">
                    <a:hlinkClick xmlns:a="http://schemas.openxmlformats.org/drawingml/2006/main" r:id="rId6" tooltip="86M2S 超级会议平板"/>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IMG_256"/>
                          <pic:cNvPicPr>
                            <a:picLocks noChangeAspect="1"/>
                          </pic:cNvPicPr>
                        </pic:nvPicPr>
                        <pic:blipFill>
                          <a:blip r:embed="rId7"/>
                          <a:srcRect l="14163" r="15880"/>
                          <a:stretch>
                            <a:fillRect/>
                          </a:stretch>
                        </pic:blipFill>
                        <pic:spPr>
                          <a:xfrm>
                            <a:off x="0" y="0"/>
                            <a:ext cx="1642745" cy="1504950"/>
                          </a:xfrm>
                          <a:prstGeom prst="rect">
                            <a:avLst/>
                          </a:prstGeom>
                          <a:noFill/>
                          <a:ln>
                            <a:noFill/>
                          </a:ln>
                        </pic:spPr>
                      </pic:pic>
                    </a:graphicData>
                  </a:graphic>
                </wp:inline>
              </w:drawing>
            </w:r>
          </w:p>
        </w:tc>
        <w:tc>
          <w:tcPr>
            <w:tcW w:w="918" w:type="dxa"/>
            <w:noWrap w:val="0"/>
            <w:vAlign w:val="center"/>
          </w:tcPr>
          <w:p>
            <w:pPr>
              <w:spacing w:after="120" w:afterLines="50"/>
              <w:jc w:val="left"/>
              <w:rPr>
                <w:rFonts w:ascii="宋体" w:hAnsi="宋体"/>
                <w:color w:val="auto"/>
                <w:szCs w:val="21"/>
                <w:highlight w:val="none"/>
              </w:rPr>
            </w:pPr>
            <w:r>
              <w:rPr>
                <w:rFonts w:hint="eastAsia" w:ascii="宋体" w:hAnsi="宋体"/>
                <w:color w:val="auto"/>
                <w:szCs w:val="21"/>
                <w:highlight w:val="none"/>
              </w:rPr>
              <w:t>2套</w:t>
            </w:r>
          </w:p>
        </w:tc>
        <w:tc>
          <w:tcPr>
            <w:tcW w:w="1378" w:type="dxa"/>
            <w:noWrap w:val="0"/>
            <w:vAlign w:val="center"/>
          </w:tcPr>
          <w:p>
            <w:pPr>
              <w:spacing w:after="120" w:afterLines="50"/>
              <w:jc w:val="left"/>
              <w:rPr>
                <w:rFonts w:hint="eastAsia" w:ascii="宋体" w:hAnsi="宋体"/>
                <w:color w:val="auto"/>
                <w:szCs w:val="21"/>
                <w:highlight w:val="none"/>
              </w:rPr>
            </w:pPr>
            <w:r>
              <w:rPr>
                <w:rFonts w:hint="eastAsia" w:ascii="宋体" w:hAnsi="宋体"/>
                <w:color w:val="auto"/>
                <w:szCs w:val="21"/>
                <w:highlight w:val="none"/>
              </w:rPr>
              <w:t>推荐品牌：希沃、创显、锐捷或其他同档次品牌</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0" w:hRule="atLeast"/>
        </w:trPr>
        <w:tc>
          <w:tcPr>
            <w:tcW w:w="681" w:type="dxa"/>
            <w:noWrap w:val="0"/>
            <w:vAlign w:val="center"/>
          </w:tcPr>
          <w:p>
            <w:pPr>
              <w:spacing w:line="276" w:lineRule="auto"/>
              <w:jc w:val="center"/>
              <w:rPr>
                <w:rFonts w:ascii="宋体" w:hAnsi="宋体"/>
                <w:color w:val="auto"/>
                <w:szCs w:val="21"/>
                <w:highlight w:val="none"/>
              </w:rPr>
            </w:pPr>
            <w:r>
              <w:rPr>
                <w:rFonts w:ascii="宋体" w:hAnsi="宋体"/>
                <w:color w:val="auto"/>
                <w:szCs w:val="21"/>
                <w:highlight w:val="none"/>
              </w:rPr>
              <w:t>4</w:t>
            </w:r>
          </w:p>
        </w:tc>
        <w:tc>
          <w:tcPr>
            <w:tcW w:w="930" w:type="dxa"/>
            <w:noWrap w:val="0"/>
            <w:vAlign w:val="center"/>
          </w:tcPr>
          <w:p>
            <w:pPr>
              <w:spacing w:line="276" w:lineRule="auto"/>
              <w:jc w:val="left"/>
              <w:rPr>
                <w:rFonts w:hint="eastAsia" w:ascii="宋体" w:hAnsi="宋体" w:eastAsia="宋体" w:cs="Times New Roman"/>
                <w:color w:val="auto"/>
                <w:highlight w:val="none"/>
                <w:lang w:eastAsia="zh-CN"/>
              </w:rPr>
            </w:pPr>
            <w:r>
              <w:rPr>
                <w:rFonts w:hint="eastAsia" w:ascii="宋体" w:hAnsi="宋体" w:cs="Times New Roman"/>
                <w:color w:val="auto"/>
                <w:highlight w:val="none"/>
              </w:rPr>
              <w:t>多媒体一体机</w:t>
            </w:r>
            <w:r>
              <w:rPr>
                <w:rFonts w:hint="eastAsia" w:ascii="宋体" w:hAnsi="宋体" w:cs="Times New Roman"/>
                <w:b/>
                <w:bCs/>
                <w:color w:val="auto"/>
                <w:highlight w:val="none"/>
                <w:lang w:eastAsia="zh-CN"/>
              </w:rPr>
              <w:t>（</w:t>
            </w:r>
            <w:r>
              <w:rPr>
                <w:rFonts w:hint="eastAsia" w:ascii="宋体" w:hAnsi="宋体" w:cs="Times New Roman"/>
                <w:b/>
                <w:bCs/>
                <w:color w:val="auto"/>
                <w:highlight w:val="none"/>
                <w:lang w:val="en-US" w:eastAsia="zh-CN"/>
              </w:rPr>
              <w:t>核心产品</w:t>
            </w:r>
            <w:r>
              <w:rPr>
                <w:rFonts w:hint="eastAsia" w:ascii="宋体" w:hAnsi="宋体" w:cs="Times New Roman"/>
                <w:b/>
                <w:bCs/>
                <w:color w:val="auto"/>
                <w:highlight w:val="none"/>
                <w:lang w:eastAsia="zh-CN"/>
              </w:rPr>
              <w:t>）</w:t>
            </w:r>
          </w:p>
        </w:tc>
        <w:tc>
          <w:tcPr>
            <w:tcW w:w="7859" w:type="dxa"/>
            <w:noWrap w:val="0"/>
            <w:vAlign w:val="top"/>
          </w:tcPr>
          <w:p>
            <w:pPr>
              <w:pStyle w:val="6"/>
              <w:numPr>
                <w:ilvl w:val="0"/>
                <w:numId w:val="15"/>
              </w:numPr>
              <w:ind w:firstLineChars="0"/>
              <w:jc w:val="left"/>
              <w:rPr>
                <w:rFonts w:ascii="宋体" w:hAnsi="宋体"/>
                <w:b/>
                <w:color w:val="auto"/>
                <w:szCs w:val="21"/>
                <w:highlight w:val="none"/>
                <w:lang w:val="en-US" w:eastAsia="zh-CN"/>
              </w:rPr>
            </w:pPr>
            <w:r>
              <w:rPr>
                <w:rFonts w:hint="eastAsia" w:ascii="宋体" w:hAnsi="宋体"/>
                <w:b/>
                <w:color w:val="auto"/>
                <w:szCs w:val="21"/>
                <w:highlight w:val="none"/>
                <w:lang w:val="en-US" w:eastAsia="zh-CN"/>
              </w:rPr>
              <w:t>整机</w:t>
            </w:r>
            <w:r>
              <w:rPr>
                <w:rFonts w:ascii="宋体" w:hAnsi="宋体"/>
                <w:b/>
                <w:color w:val="auto"/>
                <w:szCs w:val="21"/>
                <w:highlight w:val="none"/>
                <w:lang w:val="en-US" w:eastAsia="zh-CN"/>
              </w:rPr>
              <w:t>结构</w:t>
            </w:r>
            <w:r>
              <w:rPr>
                <w:rFonts w:hint="eastAsia" w:ascii="宋体" w:hAnsi="宋体"/>
                <w:b/>
                <w:color w:val="auto"/>
                <w:szCs w:val="21"/>
                <w:highlight w:val="none"/>
                <w:lang w:val="en-US" w:eastAsia="zh-CN"/>
              </w:rPr>
              <w:t>要求：</w:t>
            </w:r>
          </w:p>
          <w:p>
            <w:pPr>
              <w:pStyle w:val="6"/>
              <w:numPr>
                <w:ilvl w:val="0"/>
                <w:numId w:val="16"/>
              </w:numPr>
              <w:ind w:firstLineChars="0"/>
              <w:rPr>
                <w:rFonts w:ascii="宋体" w:hAnsi="宋体"/>
                <w:color w:val="auto"/>
                <w:sz w:val="24"/>
                <w:szCs w:val="24"/>
                <w:highlight w:val="none"/>
                <w:lang w:val="en-US" w:eastAsia="zh-CN"/>
              </w:rPr>
            </w:pPr>
            <w:r>
              <w:rPr>
                <w:rFonts w:hint="eastAsia" w:ascii="宋体" w:hAnsi="宋体"/>
                <w:color w:val="auto"/>
                <w:sz w:val="24"/>
                <w:szCs w:val="24"/>
                <w:highlight w:val="none"/>
                <w:lang w:val="en-US" w:eastAsia="zh-CN"/>
              </w:rPr>
              <w:t>显示尺寸：≥</w:t>
            </w:r>
            <w:r>
              <w:rPr>
                <w:rFonts w:ascii="宋体" w:hAnsi="宋体"/>
                <w:color w:val="auto"/>
                <w:sz w:val="24"/>
                <w:szCs w:val="24"/>
                <w:highlight w:val="none"/>
                <w:lang w:val="en-US" w:eastAsia="zh-CN"/>
              </w:rPr>
              <w:t>55</w:t>
            </w:r>
            <w:r>
              <w:rPr>
                <w:rFonts w:hint="eastAsia" w:ascii="宋体" w:hAnsi="宋体"/>
                <w:color w:val="auto"/>
                <w:sz w:val="24"/>
                <w:szCs w:val="24"/>
                <w:highlight w:val="none"/>
                <w:lang w:val="en-US" w:eastAsia="zh-CN"/>
              </w:rPr>
              <w:t>英寸,采用LED背光源A规屏（提供A规屏原厂证明）。</w:t>
            </w:r>
          </w:p>
          <w:p>
            <w:pPr>
              <w:pStyle w:val="6"/>
              <w:numPr>
                <w:ilvl w:val="0"/>
                <w:numId w:val="16"/>
              </w:numPr>
              <w:ind w:firstLineChars="0"/>
              <w:rPr>
                <w:rFonts w:ascii="宋体" w:hAnsi="宋体"/>
                <w:color w:val="auto"/>
                <w:sz w:val="24"/>
                <w:szCs w:val="24"/>
                <w:highlight w:val="none"/>
                <w:lang w:val="en-US" w:eastAsia="zh-CN"/>
              </w:rPr>
            </w:pPr>
            <w:r>
              <w:rPr>
                <w:rFonts w:hint="eastAsia" w:ascii="宋体" w:hAnsi="宋体"/>
                <w:color w:val="auto"/>
                <w:sz w:val="24"/>
                <w:szCs w:val="24"/>
                <w:highlight w:val="none"/>
                <w:lang w:val="en-US" w:eastAsia="zh-CN"/>
              </w:rPr>
              <w:t>显示比例：16</w:t>
            </w:r>
            <w:r>
              <w:rPr>
                <w:rFonts w:ascii="宋体" w:hAnsi="宋体"/>
                <w:color w:val="auto"/>
                <w:sz w:val="24"/>
                <w:szCs w:val="24"/>
                <w:highlight w:val="none"/>
                <w:lang w:val="en-US" w:eastAsia="zh-CN"/>
              </w:rPr>
              <w:t>:9</w:t>
            </w:r>
            <w:r>
              <w:rPr>
                <w:rFonts w:hint="eastAsia" w:ascii="宋体" w:hAnsi="宋体"/>
                <w:color w:val="auto"/>
                <w:sz w:val="24"/>
                <w:szCs w:val="24"/>
                <w:highlight w:val="none"/>
                <w:lang w:val="en-US" w:eastAsia="zh-CN"/>
              </w:rPr>
              <w:t>；</w:t>
            </w:r>
            <w:r>
              <w:rPr>
                <w:rFonts w:ascii="宋体" w:hAnsi="宋体"/>
                <w:color w:val="auto"/>
                <w:sz w:val="24"/>
                <w:szCs w:val="24"/>
                <w:highlight w:val="none"/>
                <w:lang w:val="en-US" w:eastAsia="zh-CN"/>
              </w:rPr>
              <w:t>可视角度：≥178度。</w:t>
            </w:r>
          </w:p>
          <w:p>
            <w:pPr>
              <w:pStyle w:val="6"/>
              <w:numPr>
                <w:ilvl w:val="0"/>
                <w:numId w:val="16"/>
              </w:numPr>
              <w:ind w:firstLineChars="0"/>
              <w:rPr>
                <w:rFonts w:ascii="宋体" w:hAnsi="宋体"/>
                <w:color w:val="auto"/>
                <w:sz w:val="24"/>
                <w:szCs w:val="24"/>
                <w:highlight w:val="none"/>
                <w:lang w:val="en-US" w:eastAsia="zh-CN"/>
              </w:rPr>
            </w:pPr>
            <w:r>
              <w:rPr>
                <w:rFonts w:hint="eastAsia" w:ascii="宋体" w:hAnsi="宋体"/>
                <w:color w:val="auto"/>
                <w:sz w:val="24"/>
                <w:szCs w:val="24"/>
                <w:highlight w:val="none"/>
                <w:lang w:val="en-US" w:eastAsia="zh-CN"/>
              </w:rPr>
              <w:t>整机</w:t>
            </w:r>
            <w:r>
              <w:rPr>
                <w:rFonts w:ascii="宋体" w:hAnsi="宋体"/>
                <w:color w:val="auto"/>
                <w:sz w:val="24"/>
                <w:szCs w:val="24"/>
                <w:highlight w:val="none"/>
                <w:lang w:val="en-US" w:eastAsia="zh-CN"/>
              </w:rPr>
              <w:t>采用铝合金外框</w:t>
            </w:r>
            <w:r>
              <w:rPr>
                <w:rFonts w:hint="eastAsia" w:ascii="宋体" w:hAnsi="宋体"/>
                <w:color w:val="auto"/>
                <w:sz w:val="24"/>
                <w:szCs w:val="24"/>
                <w:highlight w:val="none"/>
                <w:lang w:val="en-US" w:eastAsia="zh-CN"/>
              </w:rPr>
              <w:t>（不接受非金属材质结构面框）</w:t>
            </w:r>
            <w:r>
              <w:rPr>
                <w:rFonts w:ascii="宋体" w:hAnsi="宋体"/>
                <w:color w:val="auto"/>
                <w:sz w:val="24"/>
                <w:szCs w:val="24"/>
                <w:highlight w:val="none"/>
                <w:lang w:val="en-US" w:eastAsia="zh-CN"/>
              </w:rPr>
              <w:t>，</w:t>
            </w:r>
            <w:r>
              <w:rPr>
                <w:rFonts w:hint="eastAsia" w:ascii="宋体" w:hAnsi="宋体"/>
                <w:color w:val="auto"/>
                <w:sz w:val="24"/>
                <w:szCs w:val="24"/>
                <w:highlight w:val="none"/>
                <w:lang w:val="en-US" w:eastAsia="zh-CN"/>
              </w:rPr>
              <w:t>边角</w:t>
            </w:r>
            <w:r>
              <w:rPr>
                <w:rFonts w:ascii="宋体" w:hAnsi="宋体"/>
                <w:color w:val="auto"/>
                <w:sz w:val="24"/>
                <w:szCs w:val="24"/>
                <w:highlight w:val="none"/>
                <w:lang w:val="en-US" w:eastAsia="zh-CN"/>
              </w:rPr>
              <w:t>采用圆弧</w:t>
            </w:r>
            <w:r>
              <w:rPr>
                <w:rFonts w:hint="eastAsia" w:ascii="宋体" w:hAnsi="宋体"/>
                <w:color w:val="auto"/>
                <w:sz w:val="24"/>
                <w:szCs w:val="24"/>
                <w:highlight w:val="none"/>
                <w:lang w:val="en-US" w:eastAsia="zh-CN"/>
              </w:rPr>
              <w:t>设计</w:t>
            </w:r>
            <w:r>
              <w:rPr>
                <w:rFonts w:ascii="宋体" w:hAnsi="宋体"/>
                <w:color w:val="auto"/>
                <w:sz w:val="24"/>
                <w:szCs w:val="24"/>
                <w:highlight w:val="none"/>
                <w:lang w:val="en-US" w:eastAsia="zh-CN"/>
              </w:rPr>
              <w:t>，表面无尖锐边缘或突起，后散热设计，</w:t>
            </w:r>
            <w:r>
              <w:rPr>
                <w:rFonts w:hint="eastAsia" w:ascii="宋体" w:hAnsi="宋体"/>
                <w:color w:val="auto"/>
                <w:sz w:val="24"/>
                <w:szCs w:val="24"/>
                <w:highlight w:val="none"/>
                <w:lang w:val="en-US" w:eastAsia="zh-CN"/>
              </w:rPr>
              <w:t>背面</w:t>
            </w:r>
            <w:r>
              <w:rPr>
                <w:rFonts w:ascii="宋体" w:hAnsi="宋体"/>
                <w:color w:val="auto"/>
                <w:sz w:val="24"/>
                <w:szCs w:val="24"/>
                <w:highlight w:val="none"/>
                <w:lang w:val="en-US" w:eastAsia="zh-CN"/>
              </w:rPr>
              <w:t>具备安全散热孔</w:t>
            </w:r>
            <w:r>
              <w:rPr>
                <w:rFonts w:hint="eastAsia" w:ascii="宋体" w:hAnsi="宋体"/>
                <w:color w:val="auto"/>
                <w:sz w:val="24"/>
                <w:szCs w:val="24"/>
                <w:highlight w:val="none"/>
                <w:lang w:val="en-US" w:eastAsia="zh-CN"/>
              </w:rPr>
              <w:t>。</w:t>
            </w:r>
          </w:p>
          <w:p>
            <w:pPr>
              <w:pStyle w:val="6"/>
              <w:numPr>
                <w:ilvl w:val="0"/>
                <w:numId w:val="16"/>
              </w:numPr>
              <w:ind w:firstLineChars="0"/>
              <w:rPr>
                <w:rFonts w:ascii="宋体" w:hAnsi="宋体"/>
                <w:color w:val="auto"/>
                <w:sz w:val="24"/>
                <w:szCs w:val="24"/>
                <w:highlight w:val="none"/>
                <w:lang w:val="en-US" w:eastAsia="zh-CN"/>
              </w:rPr>
            </w:pPr>
            <w:r>
              <w:rPr>
                <w:rFonts w:ascii="宋体" w:hAnsi="宋体"/>
                <w:color w:val="auto"/>
                <w:sz w:val="24"/>
                <w:szCs w:val="24"/>
                <w:highlight w:val="none"/>
                <w:lang w:val="en-US" w:eastAsia="zh-CN"/>
              </w:rPr>
              <w:t>整机具有防撞防划防眩光钢化玻璃，硬度达到7级或以上，透光率</w:t>
            </w:r>
            <w:r>
              <w:rPr>
                <w:rFonts w:hint="eastAsia" w:ascii="宋体" w:hAnsi="宋体"/>
                <w:color w:val="auto"/>
                <w:sz w:val="24"/>
                <w:szCs w:val="24"/>
                <w:highlight w:val="none"/>
                <w:lang w:val="en-US" w:eastAsia="zh-CN"/>
              </w:rPr>
              <w:t>≥95</w:t>
            </w:r>
            <w:r>
              <w:rPr>
                <w:rFonts w:ascii="宋体" w:hAnsi="宋体"/>
                <w:color w:val="auto"/>
                <w:sz w:val="24"/>
                <w:szCs w:val="24"/>
                <w:highlight w:val="none"/>
                <w:lang w:val="en-US" w:eastAsia="zh-CN"/>
              </w:rPr>
              <w:t>%</w:t>
            </w:r>
            <w:r>
              <w:rPr>
                <w:rFonts w:hint="eastAsia" w:ascii="宋体" w:hAnsi="宋体"/>
                <w:color w:val="auto"/>
                <w:sz w:val="24"/>
                <w:szCs w:val="24"/>
                <w:highlight w:val="none"/>
                <w:lang w:val="en-US" w:eastAsia="zh-CN"/>
              </w:rPr>
              <w:t>，</w:t>
            </w:r>
            <w:r>
              <w:rPr>
                <w:rFonts w:ascii="宋体" w:hAnsi="宋体"/>
                <w:color w:val="auto"/>
                <w:sz w:val="24"/>
                <w:szCs w:val="24"/>
                <w:highlight w:val="none"/>
                <w:lang w:val="en-US" w:eastAsia="zh-CN"/>
              </w:rPr>
              <w:t>以保护液晶显示屏的安全。</w:t>
            </w:r>
          </w:p>
          <w:p>
            <w:pPr>
              <w:pStyle w:val="6"/>
              <w:numPr>
                <w:ilvl w:val="0"/>
                <w:numId w:val="16"/>
              </w:numPr>
              <w:ind w:firstLineChars="0"/>
              <w:rPr>
                <w:rFonts w:ascii="宋体" w:hAnsi="宋体"/>
                <w:color w:val="auto"/>
                <w:sz w:val="24"/>
                <w:szCs w:val="24"/>
                <w:highlight w:val="none"/>
                <w:lang w:val="en-US" w:eastAsia="zh-CN"/>
              </w:rPr>
            </w:pPr>
            <w:r>
              <w:rPr>
                <w:rFonts w:ascii="宋体" w:hAnsi="宋体"/>
                <w:color w:val="auto"/>
                <w:sz w:val="24"/>
                <w:szCs w:val="24"/>
                <w:highlight w:val="none"/>
                <w:lang w:val="en-US" w:eastAsia="zh-CN"/>
              </w:rPr>
              <w:t>整机开关键可设置为电视开关、电脑开关、节能待机三键合一，在节能待机状态下可节约能耗90%或以上。</w:t>
            </w:r>
          </w:p>
          <w:p>
            <w:pPr>
              <w:pStyle w:val="6"/>
              <w:numPr>
                <w:ilvl w:val="0"/>
                <w:numId w:val="16"/>
              </w:numPr>
              <w:ind w:firstLineChars="0"/>
              <w:rPr>
                <w:rFonts w:ascii="宋体" w:hAnsi="宋体"/>
                <w:color w:val="auto"/>
                <w:sz w:val="24"/>
                <w:szCs w:val="24"/>
                <w:highlight w:val="none"/>
                <w:lang w:val="en-US" w:eastAsia="zh-CN"/>
              </w:rPr>
            </w:pPr>
            <w:r>
              <w:rPr>
                <w:rFonts w:ascii="宋体" w:hAnsi="宋体"/>
                <w:color w:val="auto"/>
                <w:sz w:val="24"/>
                <w:szCs w:val="24"/>
                <w:highlight w:val="none"/>
                <w:lang w:val="en-US" w:eastAsia="zh-CN"/>
              </w:rPr>
              <w:t>整机前置物理按键</w:t>
            </w:r>
            <w:r>
              <w:rPr>
                <w:rFonts w:hint="eastAsia" w:ascii="宋体" w:hAnsi="宋体"/>
                <w:color w:val="auto"/>
                <w:sz w:val="24"/>
                <w:szCs w:val="24"/>
                <w:highlight w:val="none"/>
                <w:lang w:val="en-US" w:eastAsia="zh-CN"/>
              </w:rPr>
              <w:t>≥</w:t>
            </w:r>
            <w:r>
              <w:rPr>
                <w:rFonts w:ascii="宋体" w:hAnsi="宋体"/>
                <w:color w:val="auto"/>
                <w:sz w:val="24"/>
                <w:szCs w:val="24"/>
                <w:highlight w:val="none"/>
                <w:lang w:val="en-US" w:eastAsia="zh-CN"/>
              </w:rPr>
              <w:t>8个，可实现一键节能待机，一键关闭/开启电脑，一键进Android主页，一键调整音量加减，一键调出功能菜单，一键调出信号源，一键关闭/开启电视电脑；为了保证触摸</w:t>
            </w:r>
            <w:r>
              <w:rPr>
                <w:rFonts w:hint="eastAsia" w:ascii="宋体" w:hAnsi="宋体"/>
                <w:color w:val="auto"/>
                <w:sz w:val="24"/>
                <w:szCs w:val="24"/>
                <w:highlight w:val="none"/>
                <w:lang w:val="en-US" w:eastAsia="zh-CN"/>
              </w:rPr>
              <w:t>失灵</w:t>
            </w:r>
            <w:r>
              <w:rPr>
                <w:rFonts w:ascii="宋体" w:hAnsi="宋体"/>
                <w:color w:val="auto"/>
                <w:sz w:val="24"/>
                <w:szCs w:val="24"/>
                <w:highlight w:val="none"/>
                <w:lang w:val="en-US" w:eastAsia="zh-CN"/>
              </w:rPr>
              <w:t>情况下以上功能正常使用，</w:t>
            </w:r>
            <w:r>
              <w:rPr>
                <w:rFonts w:hint="eastAsia" w:ascii="宋体" w:hAnsi="宋体"/>
                <w:color w:val="auto"/>
                <w:sz w:val="24"/>
                <w:szCs w:val="24"/>
                <w:highlight w:val="none"/>
                <w:lang w:val="en-US" w:eastAsia="zh-CN"/>
              </w:rPr>
              <w:t>必须</w:t>
            </w:r>
            <w:r>
              <w:rPr>
                <w:rFonts w:ascii="宋体" w:hAnsi="宋体"/>
                <w:color w:val="auto"/>
                <w:sz w:val="24"/>
                <w:szCs w:val="24"/>
                <w:highlight w:val="none"/>
                <w:lang w:val="en-US" w:eastAsia="zh-CN"/>
              </w:rPr>
              <w:t>采取</w:t>
            </w:r>
            <w:r>
              <w:rPr>
                <w:rFonts w:hint="eastAsia" w:ascii="宋体" w:hAnsi="宋体"/>
                <w:color w:val="auto"/>
                <w:sz w:val="24"/>
                <w:szCs w:val="24"/>
                <w:highlight w:val="none"/>
                <w:lang w:val="en-US" w:eastAsia="zh-CN"/>
              </w:rPr>
              <w:t>物理</w:t>
            </w:r>
            <w:r>
              <w:rPr>
                <w:rFonts w:ascii="宋体" w:hAnsi="宋体"/>
                <w:color w:val="auto"/>
                <w:sz w:val="24"/>
                <w:szCs w:val="24"/>
                <w:highlight w:val="none"/>
                <w:lang w:val="en-US" w:eastAsia="zh-CN"/>
              </w:rPr>
              <w:t>按键方式实现。</w:t>
            </w:r>
          </w:p>
          <w:p>
            <w:pPr>
              <w:pStyle w:val="6"/>
              <w:numPr>
                <w:ilvl w:val="0"/>
                <w:numId w:val="16"/>
              </w:numPr>
              <w:ind w:firstLineChars="0"/>
              <w:rPr>
                <w:rFonts w:ascii="宋体" w:hAnsi="宋体"/>
                <w:color w:val="auto"/>
                <w:sz w:val="24"/>
                <w:szCs w:val="24"/>
                <w:highlight w:val="none"/>
                <w:lang w:val="en-US" w:eastAsia="zh-CN"/>
              </w:rPr>
            </w:pPr>
            <w:r>
              <w:rPr>
                <w:rFonts w:hint="eastAsia" w:ascii="宋体" w:hAnsi="宋体"/>
                <w:color w:val="auto"/>
                <w:sz w:val="24"/>
                <w:szCs w:val="24"/>
                <w:highlight w:val="none"/>
                <w:lang w:val="en-US" w:eastAsia="zh-CN"/>
              </w:rPr>
              <w:t>整机前置</w:t>
            </w:r>
            <w:r>
              <w:rPr>
                <w:rFonts w:ascii="宋体" w:hAnsi="宋体"/>
                <w:color w:val="auto"/>
                <w:sz w:val="24"/>
                <w:szCs w:val="24"/>
                <w:highlight w:val="none"/>
                <w:lang w:val="en-US" w:eastAsia="zh-CN"/>
              </w:rPr>
              <w:t>接口</w:t>
            </w:r>
            <w:r>
              <w:rPr>
                <w:rFonts w:hint="eastAsia" w:ascii="宋体" w:hAnsi="宋体"/>
                <w:color w:val="auto"/>
                <w:sz w:val="24"/>
                <w:szCs w:val="24"/>
                <w:highlight w:val="none"/>
                <w:lang w:val="en-US" w:eastAsia="zh-CN"/>
              </w:rPr>
              <w:t>≥6个</w:t>
            </w:r>
            <w:r>
              <w:rPr>
                <w:rFonts w:ascii="宋体" w:hAnsi="宋体"/>
                <w:color w:val="auto"/>
                <w:sz w:val="24"/>
                <w:szCs w:val="24"/>
                <w:highlight w:val="none"/>
                <w:lang w:val="en-US" w:eastAsia="zh-CN"/>
              </w:rPr>
              <w:t>，</w:t>
            </w:r>
            <w:r>
              <w:rPr>
                <w:rFonts w:hint="eastAsia" w:ascii="宋体" w:hAnsi="宋体"/>
                <w:color w:val="auto"/>
                <w:sz w:val="24"/>
                <w:szCs w:val="24"/>
                <w:highlight w:val="none"/>
                <w:lang w:val="en-US" w:eastAsia="zh-CN"/>
              </w:rPr>
              <w:t>且必须</w:t>
            </w:r>
            <w:r>
              <w:rPr>
                <w:rFonts w:ascii="宋体" w:hAnsi="宋体"/>
                <w:color w:val="auto"/>
                <w:sz w:val="24"/>
                <w:szCs w:val="24"/>
                <w:highlight w:val="none"/>
                <w:lang w:val="en-US" w:eastAsia="zh-CN"/>
              </w:rPr>
              <w:t>有</w:t>
            </w:r>
            <w:r>
              <w:rPr>
                <w:rFonts w:hint="eastAsia" w:ascii="宋体" w:hAnsi="宋体"/>
                <w:color w:val="auto"/>
                <w:sz w:val="24"/>
                <w:szCs w:val="24"/>
                <w:highlight w:val="none"/>
                <w:lang w:val="en-US" w:eastAsia="zh-CN"/>
              </w:rPr>
              <w:t>H</w:t>
            </w:r>
            <w:r>
              <w:rPr>
                <w:rFonts w:ascii="宋体" w:hAnsi="宋体"/>
                <w:color w:val="auto"/>
                <w:sz w:val="24"/>
                <w:szCs w:val="24"/>
                <w:highlight w:val="none"/>
                <w:lang w:val="en-US" w:eastAsia="zh-CN"/>
              </w:rPr>
              <w:t>DMI</w:t>
            </w:r>
            <w:r>
              <w:rPr>
                <w:rFonts w:hint="eastAsia" w:ascii="宋体" w:hAnsi="宋体"/>
                <w:color w:val="auto"/>
                <w:sz w:val="24"/>
                <w:szCs w:val="24"/>
                <w:highlight w:val="none"/>
                <w:lang w:val="en-US" w:eastAsia="zh-CN"/>
              </w:rPr>
              <w:t>、</w:t>
            </w:r>
            <w:r>
              <w:rPr>
                <w:rFonts w:ascii="宋体" w:hAnsi="宋体"/>
                <w:color w:val="auto"/>
                <w:sz w:val="24"/>
                <w:szCs w:val="24"/>
                <w:highlight w:val="none"/>
                <w:lang w:val="en-US" w:eastAsia="zh-CN"/>
              </w:rPr>
              <w:t>VGA、</w:t>
            </w:r>
            <w:r>
              <w:rPr>
                <w:rFonts w:hint="eastAsia" w:ascii="宋体" w:hAnsi="宋体"/>
                <w:color w:val="auto"/>
                <w:sz w:val="24"/>
                <w:szCs w:val="24"/>
                <w:highlight w:val="none"/>
                <w:lang w:val="en-US" w:eastAsia="zh-CN"/>
              </w:rPr>
              <w:t>A</w:t>
            </w:r>
            <w:r>
              <w:rPr>
                <w:rFonts w:ascii="宋体" w:hAnsi="宋体"/>
                <w:color w:val="auto"/>
                <w:sz w:val="24"/>
                <w:szCs w:val="24"/>
                <w:highlight w:val="none"/>
                <w:lang w:val="en-US" w:eastAsia="zh-CN"/>
              </w:rPr>
              <w:t>udio、</w:t>
            </w:r>
            <w:r>
              <w:rPr>
                <w:rFonts w:hint="eastAsia" w:ascii="宋体" w:hAnsi="宋体"/>
                <w:color w:val="auto"/>
                <w:sz w:val="24"/>
                <w:szCs w:val="24"/>
                <w:highlight w:val="none"/>
                <w:lang w:val="en-US" w:eastAsia="zh-CN"/>
              </w:rPr>
              <w:t>PC</w:t>
            </w:r>
            <w:r>
              <w:rPr>
                <w:rFonts w:ascii="宋体" w:hAnsi="宋体"/>
                <w:color w:val="auto"/>
                <w:sz w:val="24"/>
                <w:szCs w:val="24"/>
                <w:highlight w:val="none"/>
                <w:lang w:val="en-US" w:eastAsia="zh-CN"/>
              </w:rPr>
              <w:t>-USB3.0</w:t>
            </w:r>
            <w:r>
              <w:rPr>
                <w:rFonts w:hint="eastAsia" w:ascii="宋体" w:hAnsi="宋体"/>
                <w:color w:val="auto"/>
                <w:sz w:val="24"/>
                <w:szCs w:val="24"/>
                <w:highlight w:val="none"/>
                <w:lang w:val="en-US" w:eastAsia="zh-CN"/>
              </w:rPr>
              <w:t>、TV</w:t>
            </w:r>
            <w:r>
              <w:rPr>
                <w:rFonts w:ascii="宋体" w:hAnsi="宋体"/>
                <w:color w:val="auto"/>
                <w:sz w:val="24"/>
                <w:szCs w:val="24"/>
                <w:highlight w:val="none"/>
                <w:lang w:val="en-US" w:eastAsia="zh-CN"/>
              </w:rPr>
              <w:t>-USB2.0</w:t>
            </w:r>
            <w:r>
              <w:rPr>
                <w:rFonts w:hint="eastAsia" w:ascii="宋体" w:hAnsi="宋体"/>
                <w:color w:val="auto"/>
                <w:sz w:val="24"/>
                <w:szCs w:val="24"/>
                <w:highlight w:val="none"/>
                <w:lang w:val="en-US" w:eastAsia="zh-CN"/>
              </w:rPr>
              <w:t>、</w:t>
            </w:r>
            <w:r>
              <w:rPr>
                <w:rFonts w:ascii="宋体" w:hAnsi="宋体"/>
                <w:color w:val="auto"/>
                <w:sz w:val="24"/>
                <w:szCs w:val="24"/>
                <w:highlight w:val="none"/>
                <w:lang w:val="en-US" w:eastAsia="zh-CN"/>
              </w:rPr>
              <w:t>TOUCH USB</w:t>
            </w:r>
            <w:r>
              <w:rPr>
                <w:rFonts w:hint="eastAsia" w:ascii="宋体" w:hAnsi="宋体"/>
                <w:color w:val="auto"/>
                <w:sz w:val="24"/>
                <w:szCs w:val="24"/>
                <w:highlight w:val="none"/>
                <w:lang w:val="en-US" w:eastAsia="zh-CN"/>
              </w:rPr>
              <w:t>（为方便外接</w:t>
            </w:r>
            <w:r>
              <w:rPr>
                <w:rFonts w:ascii="宋体" w:hAnsi="宋体"/>
                <w:color w:val="auto"/>
                <w:sz w:val="24"/>
                <w:szCs w:val="24"/>
                <w:highlight w:val="none"/>
                <w:lang w:val="en-US" w:eastAsia="zh-CN"/>
              </w:rPr>
              <w:t>设备</w:t>
            </w:r>
            <w:r>
              <w:rPr>
                <w:rFonts w:hint="eastAsia" w:ascii="宋体" w:hAnsi="宋体"/>
                <w:color w:val="auto"/>
                <w:sz w:val="24"/>
                <w:szCs w:val="24"/>
                <w:highlight w:val="none"/>
                <w:lang w:val="en-US" w:eastAsia="zh-CN"/>
              </w:rPr>
              <w:t>，</w:t>
            </w:r>
            <w:r>
              <w:rPr>
                <w:rFonts w:ascii="宋体" w:hAnsi="宋体"/>
                <w:color w:val="auto"/>
                <w:sz w:val="24"/>
                <w:szCs w:val="24"/>
                <w:highlight w:val="none"/>
                <w:lang w:val="en-US" w:eastAsia="zh-CN"/>
              </w:rPr>
              <w:t>不接受用侧</w:t>
            </w:r>
            <w:r>
              <w:rPr>
                <w:rFonts w:hint="eastAsia" w:ascii="宋体" w:hAnsi="宋体"/>
                <w:color w:val="auto"/>
                <w:sz w:val="24"/>
                <w:szCs w:val="24"/>
                <w:highlight w:val="none"/>
                <w:lang w:val="en-US" w:eastAsia="zh-CN"/>
              </w:rPr>
              <w:t>边VGA</w:t>
            </w:r>
            <w:r>
              <w:rPr>
                <w:rFonts w:ascii="宋体" w:hAnsi="宋体"/>
                <w:color w:val="auto"/>
                <w:sz w:val="24"/>
                <w:szCs w:val="24"/>
                <w:highlight w:val="none"/>
                <w:lang w:val="en-US" w:eastAsia="zh-CN"/>
              </w:rPr>
              <w:t>、</w:t>
            </w:r>
            <w:r>
              <w:rPr>
                <w:rFonts w:hint="eastAsia" w:ascii="宋体" w:hAnsi="宋体"/>
                <w:color w:val="auto"/>
                <w:sz w:val="24"/>
                <w:szCs w:val="24"/>
                <w:highlight w:val="none"/>
                <w:lang w:val="en-US" w:eastAsia="zh-CN"/>
              </w:rPr>
              <w:t>HDMI代替</w:t>
            </w:r>
            <w:r>
              <w:rPr>
                <w:rFonts w:ascii="宋体" w:hAnsi="宋体"/>
                <w:color w:val="auto"/>
                <w:sz w:val="24"/>
                <w:szCs w:val="24"/>
                <w:highlight w:val="none"/>
                <w:lang w:val="en-US" w:eastAsia="zh-CN"/>
              </w:rPr>
              <w:t>前置接口</w:t>
            </w:r>
            <w:r>
              <w:rPr>
                <w:rFonts w:hint="eastAsia" w:ascii="宋体" w:hAnsi="宋体"/>
                <w:color w:val="auto"/>
                <w:sz w:val="24"/>
                <w:szCs w:val="24"/>
                <w:highlight w:val="none"/>
                <w:lang w:val="en-US" w:eastAsia="zh-CN"/>
              </w:rPr>
              <w:t>）。</w:t>
            </w:r>
          </w:p>
          <w:p>
            <w:pPr>
              <w:pStyle w:val="6"/>
              <w:numPr>
                <w:ilvl w:val="0"/>
                <w:numId w:val="16"/>
              </w:numPr>
              <w:ind w:firstLineChars="0"/>
              <w:rPr>
                <w:rFonts w:ascii="宋体" w:hAnsi="宋体"/>
                <w:color w:val="auto"/>
                <w:sz w:val="24"/>
                <w:szCs w:val="24"/>
                <w:highlight w:val="none"/>
                <w:lang w:val="en-US" w:eastAsia="zh-CN"/>
              </w:rPr>
            </w:pPr>
            <w:r>
              <w:rPr>
                <w:rFonts w:ascii="宋体" w:hAnsi="宋体"/>
                <w:color w:val="auto"/>
                <w:sz w:val="24"/>
                <w:szCs w:val="24"/>
                <w:highlight w:val="none"/>
                <w:lang w:val="en-US" w:eastAsia="zh-CN"/>
              </w:rPr>
              <w:t>输入接口（不含前置）：HDMI</w:t>
            </w:r>
            <w:r>
              <w:rPr>
                <w:rFonts w:hint="eastAsia" w:ascii="宋体" w:hAnsi="宋体"/>
                <w:color w:val="auto"/>
                <w:sz w:val="24"/>
                <w:szCs w:val="24"/>
                <w:highlight w:val="none"/>
                <w:lang w:val="en-US" w:eastAsia="zh-CN"/>
              </w:rPr>
              <w:t>≥1、VGA≥1、AUDIO≥1、YP</w:t>
            </w:r>
            <w:r>
              <w:rPr>
                <w:rFonts w:ascii="宋体" w:hAnsi="宋体"/>
                <w:color w:val="auto"/>
                <w:sz w:val="24"/>
                <w:szCs w:val="24"/>
                <w:highlight w:val="none"/>
                <w:lang w:val="en-US" w:eastAsia="zh-CN"/>
              </w:rPr>
              <w:t>bPr</w:t>
            </w:r>
            <w:r>
              <w:rPr>
                <w:rFonts w:hint="eastAsia" w:ascii="宋体" w:hAnsi="宋体"/>
                <w:color w:val="auto"/>
                <w:sz w:val="24"/>
                <w:szCs w:val="24"/>
                <w:highlight w:val="none"/>
                <w:lang w:val="en-US" w:eastAsia="zh-CN"/>
              </w:rPr>
              <w:t>≥1、AV≥2、RF≥1、</w:t>
            </w:r>
            <w:r>
              <w:rPr>
                <w:rFonts w:ascii="宋体" w:hAnsi="宋体"/>
                <w:color w:val="auto"/>
                <w:sz w:val="24"/>
                <w:szCs w:val="24"/>
                <w:highlight w:val="none"/>
                <w:lang w:val="en-US" w:eastAsia="zh-CN"/>
              </w:rPr>
              <w:t>Mic</w:t>
            </w:r>
            <w:r>
              <w:rPr>
                <w:rFonts w:hint="eastAsia" w:ascii="宋体" w:hAnsi="宋体"/>
                <w:color w:val="auto"/>
                <w:sz w:val="24"/>
                <w:szCs w:val="24"/>
                <w:highlight w:val="none"/>
                <w:lang w:val="en-US" w:eastAsia="zh-CN"/>
              </w:rPr>
              <w:t>≥1、RS232≥1、USB≥2、</w:t>
            </w:r>
            <w:r>
              <w:rPr>
                <w:rFonts w:ascii="宋体" w:hAnsi="宋体"/>
                <w:color w:val="auto"/>
                <w:sz w:val="24"/>
                <w:szCs w:val="24"/>
                <w:highlight w:val="none"/>
                <w:lang w:val="en-US" w:eastAsia="zh-CN"/>
              </w:rPr>
              <w:t>TOUCH USB</w:t>
            </w:r>
            <w:r>
              <w:rPr>
                <w:rFonts w:hint="eastAsia" w:ascii="宋体" w:hAnsi="宋体"/>
                <w:color w:val="auto"/>
                <w:sz w:val="24"/>
                <w:szCs w:val="24"/>
                <w:highlight w:val="none"/>
                <w:lang w:val="en-US" w:eastAsia="zh-CN"/>
              </w:rPr>
              <w:t>≥1；输出</w:t>
            </w:r>
            <w:r>
              <w:rPr>
                <w:rFonts w:ascii="宋体" w:hAnsi="宋体"/>
                <w:color w:val="auto"/>
                <w:sz w:val="24"/>
                <w:szCs w:val="24"/>
                <w:highlight w:val="none"/>
                <w:lang w:val="en-US" w:eastAsia="zh-CN"/>
              </w:rPr>
              <w:t>接口：</w:t>
            </w:r>
            <w:r>
              <w:rPr>
                <w:rFonts w:hint="eastAsia" w:ascii="宋体" w:hAnsi="宋体"/>
                <w:color w:val="auto"/>
                <w:sz w:val="24"/>
                <w:szCs w:val="24"/>
                <w:highlight w:val="none"/>
                <w:lang w:val="en-US" w:eastAsia="zh-CN"/>
              </w:rPr>
              <w:t>SPDIF≥1、VGA≥1、AV≥1、</w:t>
            </w:r>
            <w:r>
              <w:rPr>
                <w:rFonts w:ascii="宋体" w:hAnsi="宋体"/>
                <w:color w:val="auto"/>
                <w:sz w:val="24"/>
                <w:szCs w:val="24"/>
                <w:highlight w:val="none"/>
                <w:lang w:val="en-US" w:eastAsia="zh-CN"/>
              </w:rPr>
              <w:t>earphone</w:t>
            </w:r>
            <w:r>
              <w:rPr>
                <w:rFonts w:hint="eastAsia" w:ascii="宋体" w:hAnsi="宋体"/>
                <w:color w:val="auto"/>
                <w:sz w:val="24"/>
                <w:szCs w:val="24"/>
                <w:highlight w:val="none"/>
                <w:lang w:val="en-US" w:eastAsia="zh-CN"/>
              </w:rPr>
              <w:t>≥1。</w:t>
            </w:r>
          </w:p>
          <w:p>
            <w:pPr>
              <w:pStyle w:val="6"/>
              <w:numPr>
                <w:ilvl w:val="0"/>
                <w:numId w:val="16"/>
              </w:numPr>
              <w:ind w:firstLineChars="0"/>
              <w:rPr>
                <w:rFonts w:ascii="宋体" w:hAnsi="宋体"/>
                <w:color w:val="auto"/>
                <w:sz w:val="24"/>
                <w:szCs w:val="24"/>
                <w:highlight w:val="none"/>
                <w:lang w:val="en-US" w:eastAsia="zh-CN"/>
              </w:rPr>
            </w:pPr>
            <w:r>
              <w:rPr>
                <w:rFonts w:ascii="宋体" w:hAnsi="宋体"/>
                <w:color w:val="auto"/>
                <w:sz w:val="24"/>
                <w:szCs w:val="24"/>
                <w:highlight w:val="none"/>
                <w:lang w:val="en-US" w:eastAsia="zh-CN"/>
              </w:rPr>
              <w:t>整机两侧边框无丝印图标快捷键,防止老师误碰,影响教学活动,方便后期升级维护。（提供机器正面无图标快捷键实物</w:t>
            </w:r>
            <w:r>
              <w:rPr>
                <w:rFonts w:hint="eastAsia" w:ascii="宋体" w:hAnsi="宋体"/>
                <w:color w:val="auto"/>
                <w:kern w:val="0"/>
                <w:sz w:val="24"/>
                <w:szCs w:val="24"/>
                <w:highlight w:val="none"/>
                <w:lang w:val="en-US" w:eastAsia="zh-CN"/>
              </w:rPr>
              <w:t>图证明</w:t>
            </w:r>
            <w:r>
              <w:rPr>
                <w:rFonts w:ascii="宋体" w:hAnsi="宋体"/>
                <w:color w:val="auto"/>
                <w:sz w:val="24"/>
                <w:szCs w:val="24"/>
                <w:highlight w:val="none"/>
                <w:lang w:val="en-US" w:eastAsia="zh-CN"/>
              </w:rPr>
              <w:t>）。</w:t>
            </w:r>
          </w:p>
          <w:p>
            <w:pPr>
              <w:pStyle w:val="6"/>
              <w:numPr>
                <w:ilvl w:val="0"/>
                <w:numId w:val="16"/>
              </w:numPr>
              <w:ind w:firstLineChars="0"/>
              <w:rPr>
                <w:rFonts w:ascii="宋体" w:hAnsi="宋体"/>
                <w:color w:val="auto"/>
                <w:sz w:val="24"/>
                <w:szCs w:val="24"/>
                <w:highlight w:val="none"/>
                <w:lang w:val="en-US" w:eastAsia="zh-CN"/>
              </w:rPr>
            </w:pPr>
            <w:r>
              <w:rPr>
                <w:rFonts w:ascii="宋体" w:hAnsi="宋体"/>
                <w:color w:val="auto"/>
                <w:sz w:val="24"/>
                <w:szCs w:val="24"/>
                <w:highlight w:val="none"/>
                <w:lang w:val="en-US" w:eastAsia="zh-CN"/>
              </w:rPr>
              <w:t>产品前置嵌入式500W高清摄像头，支持拍摄录制，不允许外挂摄像头。</w:t>
            </w:r>
          </w:p>
          <w:p>
            <w:pPr>
              <w:jc w:val="left"/>
              <w:rPr>
                <w:rFonts w:ascii="宋体" w:hAnsi="宋体"/>
                <w:color w:val="auto"/>
                <w:highlight w:val="none"/>
              </w:rPr>
            </w:pPr>
            <w:r>
              <w:rPr>
                <w:rFonts w:ascii="宋体" w:hAnsi="宋体"/>
                <w:color w:val="auto"/>
                <w:highlight w:val="none"/>
              </w:rPr>
              <w:t>注：以上</w:t>
            </w:r>
            <w:r>
              <w:rPr>
                <w:rFonts w:hint="eastAsia" w:ascii="宋体" w:hAnsi="宋体"/>
                <w:color w:val="auto"/>
                <w:highlight w:val="none"/>
              </w:rPr>
              <w:t>整机</w:t>
            </w:r>
            <w:r>
              <w:rPr>
                <w:rFonts w:ascii="宋体" w:hAnsi="宋体"/>
                <w:color w:val="auto"/>
                <w:highlight w:val="none"/>
              </w:rPr>
              <w:t>结构</w:t>
            </w:r>
            <w:r>
              <w:rPr>
                <w:rFonts w:hint="eastAsia" w:ascii="宋体" w:hAnsi="宋体"/>
                <w:color w:val="auto"/>
                <w:highlight w:val="none"/>
              </w:rPr>
              <w:t>要求中</w:t>
            </w:r>
            <w:r>
              <w:rPr>
                <w:rFonts w:ascii="宋体" w:hAnsi="宋体"/>
                <w:color w:val="auto"/>
                <w:highlight w:val="none"/>
              </w:rPr>
              <w:t>第2、3、4、5、6 均需提供国家级质量监督检验中心所出具的权威检测报告</w:t>
            </w:r>
            <w:r>
              <w:rPr>
                <w:rFonts w:hint="eastAsia" w:ascii="宋体" w:hAnsi="宋体"/>
                <w:color w:val="auto"/>
                <w:highlight w:val="none"/>
              </w:rPr>
              <w:t>加盖供应</w:t>
            </w:r>
            <w:r>
              <w:rPr>
                <w:rFonts w:ascii="宋体" w:hAnsi="宋体"/>
                <w:color w:val="auto"/>
                <w:highlight w:val="none"/>
              </w:rPr>
              <w:t>商</w:t>
            </w:r>
            <w:r>
              <w:rPr>
                <w:rFonts w:hint="eastAsia" w:ascii="宋体" w:hAnsi="宋体"/>
                <w:color w:val="auto"/>
                <w:highlight w:val="none"/>
              </w:rPr>
              <w:t>公章</w:t>
            </w:r>
            <w:r>
              <w:rPr>
                <w:rFonts w:ascii="宋体" w:hAnsi="宋体"/>
                <w:color w:val="auto"/>
                <w:highlight w:val="none"/>
              </w:rPr>
              <w:t>。</w:t>
            </w:r>
          </w:p>
          <w:p>
            <w:pPr>
              <w:pStyle w:val="6"/>
              <w:numPr>
                <w:ilvl w:val="0"/>
                <w:numId w:val="15"/>
              </w:numPr>
              <w:ind w:firstLineChars="0"/>
              <w:jc w:val="left"/>
              <w:rPr>
                <w:rFonts w:ascii="宋体" w:hAnsi="宋体"/>
                <w:b/>
                <w:color w:val="auto"/>
                <w:szCs w:val="21"/>
                <w:highlight w:val="none"/>
                <w:lang w:val="en-US" w:eastAsia="zh-CN"/>
              </w:rPr>
            </w:pPr>
            <w:r>
              <w:rPr>
                <w:rFonts w:ascii="宋体" w:hAnsi="宋体"/>
                <w:b/>
                <w:color w:val="auto"/>
                <w:szCs w:val="21"/>
                <w:highlight w:val="none"/>
                <w:lang w:val="en-US" w:eastAsia="zh-CN"/>
              </w:rPr>
              <w:t>触摸系统要求：</w:t>
            </w:r>
          </w:p>
          <w:p>
            <w:pPr>
              <w:pStyle w:val="6"/>
              <w:numPr>
                <w:ilvl w:val="0"/>
                <w:numId w:val="17"/>
              </w:numPr>
              <w:ind w:firstLineChars="0"/>
              <w:rPr>
                <w:rFonts w:ascii="宋体" w:hAnsi="宋体"/>
                <w:color w:val="auto"/>
                <w:sz w:val="24"/>
                <w:szCs w:val="24"/>
                <w:highlight w:val="none"/>
                <w:lang w:val="en-US" w:eastAsia="zh-CN"/>
              </w:rPr>
            </w:pPr>
            <w:r>
              <w:rPr>
                <w:rFonts w:hint="eastAsia" w:ascii="宋体" w:hAnsi="宋体"/>
                <w:color w:val="auto"/>
                <w:sz w:val="24"/>
                <w:szCs w:val="24"/>
                <w:highlight w:val="none"/>
                <w:lang w:val="en-US" w:eastAsia="zh-CN"/>
              </w:rPr>
              <w:t>支持</w:t>
            </w:r>
            <w:r>
              <w:rPr>
                <w:rFonts w:ascii="宋体" w:hAnsi="宋体"/>
                <w:color w:val="auto"/>
                <w:sz w:val="24"/>
                <w:szCs w:val="24"/>
                <w:highlight w:val="none"/>
                <w:lang w:val="en-US" w:eastAsia="zh-CN"/>
              </w:rPr>
              <w:t>安卓系统以及windows系统下</w:t>
            </w:r>
            <w:r>
              <w:rPr>
                <w:rFonts w:hint="eastAsia" w:ascii="宋体" w:hAnsi="宋体"/>
                <w:color w:val="auto"/>
                <w:sz w:val="24"/>
                <w:szCs w:val="24"/>
                <w:highlight w:val="none"/>
                <w:lang w:val="en-US" w:eastAsia="zh-CN"/>
              </w:rPr>
              <w:t>免安装驱动</w:t>
            </w:r>
            <w:r>
              <w:rPr>
                <w:rFonts w:ascii="宋体" w:hAnsi="宋体"/>
                <w:color w:val="auto"/>
                <w:sz w:val="24"/>
                <w:szCs w:val="24"/>
                <w:highlight w:val="none"/>
                <w:lang w:val="en-US" w:eastAsia="zh-CN"/>
              </w:rPr>
              <w:t>，支持十点</w:t>
            </w:r>
            <w:r>
              <w:rPr>
                <w:rFonts w:hint="eastAsia" w:ascii="宋体" w:hAnsi="宋体"/>
                <w:color w:val="auto"/>
                <w:sz w:val="24"/>
                <w:szCs w:val="24"/>
                <w:highlight w:val="none"/>
                <w:lang w:val="en-US" w:eastAsia="zh-CN"/>
              </w:rPr>
              <w:t>同时</w:t>
            </w:r>
            <w:r>
              <w:rPr>
                <w:rFonts w:ascii="宋体" w:hAnsi="宋体"/>
                <w:color w:val="auto"/>
                <w:sz w:val="24"/>
                <w:szCs w:val="24"/>
                <w:highlight w:val="none"/>
                <w:lang w:val="en-US" w:eastAsia="zh-CN"/>
              </w:rPr>
              <w:t>书写。</w:t>
            </w:r>
          </w:p>
          <w:p>
            <w:pPr>
              <w:pStyle w:val="6"/>
              <w:numPr>
                <w:ilvl w:val="0"/>
                <w:numId w:val="17"/>
              </w:numPr>
              <w:ind w:firstLineChars="0"/>
              <w:rPr>
                <w:rFonts w:ascii="宋体" w:hAnsi="宋体"/>
                <w:color w:val="auto"/>
                <w:sz w:val="24"/>
                <w:szCs w:val="24"/>
                <w:highlight w:val="none"/>
                <w:lang w:val="en-US" w:eastAsia="zh-CN"/>
              </w:rPr>
            </w:pPr>
            <w:r>
              <w:rPr>
                <w:rFonts w:ascii="宋体" w:hAnsi="宋体"/>
                <w:color w:val="auto"/>
                <w:sz w:val="24"/>
                <w:szCs w:val="24"/>
                <w:highlight w:val="none"/>
                <w:lang w:val="en-US" w:eastAsia="zh-CN"/>
              </w:rPr>
              <w:t>嵌入式红外触摸感应书写，支持</w:t>
            </w:r>
            <w:r>
              <w:rPr>
                <w:rFonts w:hint="eastAsia" w:ascii="宋体" w:hAnsi="宋体"/>
                <w:color w:val="auto"/>
                <w:sz w:val="24"/>
                <w:szCs w:val="24"/>
                <w:highlight w:val="none"/>
                <w:lang w:val="en-US" w:eastAsia="zh-CN"/>
              </w:rPr>
              <w:t>≥2</w:t>
            </w:r>
            <w:r>
              <w:rPr>
                <w:rFonts w:ascii="宋体" w:hAnsi="宋体"/>
                <w:color w:val="auto"/>
                <w:sz w:val="24"/>
                <w:szCs w:val="24"/>
                <w:highlight w:val="none"/>
                <w:lang w:val="en-US" w:eastAsia="zh-CN"/>
              </w:rPr>
              <w:t>mm的</w:t>
            </w:r>
            <w:r>
              <w:rPr>
                <w:rFonts w:hint="eastAsia" w:ascii="宋体" w:hAnsi="宋体"/>
                <w:color w:val="auto"/>
                <w:sz w:val="24"/>
                <w:szCs w:val="24"/>
                <w:highlight w:val="none"/>
                <w:lang w:val="en-US" w:eastAsia="zh-CN"/>
              </w:rPr>
              <w:t>任何</w:t>
            </w:r>
            <w:r>
              <w:rPr>
                <w:rFonts w:ascii="宋体" w:hAnsi="宋体"/>
                <w:color w:val="auto"/>
                <w:sz w:val="24"/>
                <w:szCs w:val="24"/>
                <w:highlight w:val="none"/>
                <w:lang w:val="en-US" w:eastAsia="zh-CN"/>
              </w:rPr>
              <w:t>非透明</w:t>
            </w:r>
            <w:r>
              <w:rPr>
                <w:rFonts w:hint="eastAsia" w:ascii="宋体" w:hAnsi="宋体"/>
                <w:color w:val="auto"/>
                <w:sz w:val="24"/>
                <w:szCs w:val="24"/>
                <w:highlight w:val="none"/>
                <w:lang w:val="en-US" w:eastAsia="zh-CN"/>
              </w:rPr>
              <w:t>物体</w:t>
            </w:r>
            <w:r>
              <w:rPr>
                <w:rFonts w:ascii="宋体" w:hAnsi="宋体"/>
                <w:color w:val="auto"/>
                <w:sz w:val="24"/>
                <w:szCs w:val="24"/>
                <w:highlight w:val="none"/>
                <w:lang w:val="en-US" w:eastAsia="zh-CN"/>
              </w:rPr>
              <w:t>在</w:t>
            </w:r>
            <w:r>
              <w:rPr>
                <w:rFonts w:hint="eastAsia" w:ascii="宋体" w:hAnsi="宋体"/>
                <w:color w:val="auto"/>
                <w:sz w:val="24"/>
                <w:szCs w:val="24"/>
                <w:highlight w:val="none"/>
                <w:lang w:val="en-US" w:eastAsia="zh-CN"/>
              </w:rPr>
              <w:t>屏幕</w:t>
            </w:r>
            <w:r>
              <w:rPr>
                <w:rFonts w:ascii="宋体" w:hAnsi="宋体"/>
                <w:color w:val="auto"/>
                <w:sz w:val="24"/>
                <w:szCs w:val="24"/>
                <w:highlight w:val="none"/>
                <w:lang w:val="en-US" w:eastAsia="zh-CN"/>
              </w:rPr>
              <w:t>上直接书写。</w:t>
            </w:r>
          </w:p>
          <w:p>
            <w:pPr>
              <w:pStyle w:val="6"/>
              <w:numPr>
                <w:ilvl w:val="0"/>
                <w:numId w:val="17"/>
              </w:numPr>
              <w:ind w:firstLineChars="0"/>
              <w:rPr>
                <w:rFonts w:ascii="宋体" w:hAnsi="宋体"/>
                <w:color w:val="auto"/>
                <w:sz w:val="24"/>
                <w:szCs w:val="24"/>
                <w:highlight w:val="none"/>
                <w:lang w:val="en-US" w:eastAsia="zh-CN"/>
              </w:rPr>
            </w:pPr>
            <w:r>
              <w:rPr>
                <w:rFonts w:hint="eastAsia" w:ascii="宋体" w:hAnsi="宋体"/>
                <w:color w:val="auto"/>
                <w:sz w:val="24"/>
                <w:szCs w:val="24"/>
                <w:highlight w:val="none"/>
                <w:lang w:val="en-US" w:eastAsia="zh-CN"/>
              </w:rPr>
              <w:t>整机摸有效识别高度小于</w:t>
            </w:r>
            <w:r>
              <w:rPr>
                <w:rFonts w:ascii="宋体" w:hAnsi="宋体"/>
                <w:color w:val="auto"/>
                <w:sz w:val="24"/>
                <w:szCs w:val="24"/>
                <w:highlight w:val="none"/>
                <w:lang w:val="en-US" w:eastAsia="zh-CN"/>
              </w:rPr>
              <w:t xml:space="preserve">3 </w:t>
            </w:r>
            <w:r>
              <w:rPr>
                <w:rFonts w:hint="eastAsia" w:ascii="宋体" w:hAnsi="宋体"/>
                <w:color w:val="auto"/>
                <w:sz w:val="24"/>
                <w:szCs w:val="24"/>
                <w:highlight w:val="none"/>
                <w:lang w:val="en-US" w:eastAsia="zh-CN"/>
              </w:rPr>
              <w:t>mm,，触摸物体距离玻璃外表面高度低于</w:t>
            </w:r>
            <w:r>
              <w:rPr>
                <w:rFonts w:ascii="宋体" w:hAnsi="宋体"/>
                <w:color w:val="auto"/>
                <w:sz w:val="24"/>
                <w:szCs w:val="24"/>
                <w:highlight w:val="none"/>
                <w:lang w:val="en-US" w:eastAsia="zh-CN"/>
              </w:rPr>
              <w:t xml:space="preserve">3 </w:t>
            </w:r>
            <w:r>
              <w:rPr>
                <w:rFonts w:hint="eastAsia" w:ascii="宋体" w:hAnsi="宋体"/>
                <w:color w:val="auto"/>
                <w:sz w:val="24"/>
                <w:szCs w:val="24"/>
                <w:highlight w:val="none"/>
                <w:lang w:val="en-US" w:eastAsia="zh-CN"/>
              </w:rPr>
              <w:t>mm时，触摸屏识别为点击操作，保证触摸精准。</w:t>
            </w:r>
          </w:p>
          <w:p>
            <w:pPr>
              <w:rPr>
                <w:rFonts w:ascii="宋体" w:hAnsi="宋体"/>
                <w:color w:val="auto"/>
                <w:highlight w:val="none"/>
              </w:rPr>
            </w:pPr>
            <w:r>
              <w:rPr>
                <w:rFonts w:ascii="宋体" w:hAnsi="宋体"/>
                <w:color w:val="auto"/>
                <w:highlight w:val="none"/>
              </w:rPr>
              <w:t>注</w:t>
            </w:r>
            <w:r>
              <w:rPr>
                <w:rFonts w:hint="eastAsia" w:ascii="宋体" w:hAnsi="宋体"/>
                <w:color w:val="auto"/>
                <w:highlight w:val="none"/>
              </w:rPr>
              <w:t>：</w:t>
            </w:r>
            <w:r>
              <w:rPr>
                <w:rFonts w:ascii="宋体" w:hAnsi="宋体"/>
                <w:color w:val="auto"/>
                <w:highlight w:val="none"/>
              </w:rPr>
              <w:t>以上</w:t>
            </w:r>
            <w:r>
              <w:rPr>
                <w:rFonts w:hint="eastAsia" w:ascii="宋体" w:hAnsi="宋体"/>
                <w:color w:val="auto"/>
                <w:highlight w:val="none"/>
              </w:rPr>
              <w:t>触摸系统要求</w:t>
            </w:r>
            <w:r>
              <w:rPr>
                <w:rFonts w:ascii="宋体" w:hAnsi="宋体"/>
                <w:color w:val="auto"/>
                <w:highlight w:val="none"/>
              </w:rPr>
              <w:t>均需提供国家级质量监督检验中心所出具的权威检测报告</w:t>
            </w:r>
            <w:r>
              <w:rPr>
                <w:rFonts w:hint="eastAsia" w:ascii="宋体" w:hAnsi="宋体"/>
                <w:color w:val="auto"/>
                <w:highlight w:val="none"/>
              </w:rPr>
              <w:t>加盖供应</w:t>
            </w:r>
            <w:r>
              <w:rPr>
                <w:rFonts w:ascii="宋体" w:hAnsi="宋体"/>
                <w:color w:val="auto"/>
                <w:highlight w:val="none"/>
              </w:rPr>
              <w:t>商</w:t>
            </w:r>
            <w:r>
              <w:rPr>
                <w:rFonts w:hint="eastAsia" w:ascii="宋体" w:hAnsi="宋体"/>
                <w:color w:val="auto"/>
                <w:highlight w:val="none"/>
              </w:rPr>
              <w:t>公章</w:t>
            </w:r>
            <w:r>
              <w:rPr>
                <w:rFonts w:ascii="宋体" w:hAnsi="宋体"/>
                <w:color w:val="auto"/>
                <w:highlight w:val="none"/>
              </w:rPr>
              <w:t>。</w:t>
            </w:r>
          </w:p>
          <w:p>
            <w:pPr>
              <w:pStyle w:val="6"/>
              <w:numPr>
                <w:ilvl w:val="0"/>
                <w:numId w:val="15"/>
              </w:numPr>
              <w:ind w:firstLineChars="0"/>
              <w:jc w:val="left"/>
              <w:rPr>
                <w:rFonts w:ascii="宋体" w:hAnsi="宋体"/>
                <w:b/>
                <w:color w:val="auto"/>
                <w:szCs w:val="21"/>
                <w:highlight w:val="none"/>
                <w:lang w:val="en-US" w:eastAsia="zh-CN"/>
              </w:rPr>
            </w:pPr>
            <w:r>
              <w:rPr>
                <w:rFonts w:ascii="宋体" w:hAnsi="宋体"/>
                <w:b/>
                <w:color w:val="auto"/>
                <w:szCs w:val="21"/>
                <w:highlight w:val="none"/>
                <w:lang w:val="en-US" w:eastAsia="zh-CN"/>
              </w:rPr>
              <w:t>功能要求</w:t>
            </w:r>
            <w:r>
              <w:rPr>
                <w:rFonts w:hint="eastAsia" w:ascii="宋体" w:hAnsi="宋体"/>
                <w:b/>
                <w:color w:val="auto"/>
                <w:szCs w:val="21"/>
                <w:highlight w:val="none"/>
                <w:lang w:val="en-US" w:eastAsia="zh-CN"/>
              </w:rPr>
              <w:t>:</w:t>
            </w:r>
          </w:p>
          <w:p>
            <w:pPr>
              <w:pStyle w:val="6"/>
              <w:numPr>
                <w:ilvl w:val="0"/>
                <w:numId w:val="18"/>
              </w:numPr>
              <w:ind w:firstLineChars="0"/>
              <w:rPr>
                <w:rFonts w:ascii="宋体" w:hAnsi="宋体"/>
                <w:color w:val="auto"/>
                <w:sz w:val="24"/>
                <w:szCs w:val="24"/>
                <w:highlight w:val="none"/>
                <w:lang w:val="en-US" w:eastAsia="zh-CN"/>
              </w:rPr>
            </w:pPr>
            <w:r>
              <w:rPr>
                <w:rFonts w:hint="eastAsia" w:ascii="宋体" w:hAnsi="宋体"/>
                <w:color w:val="auto"/>
                <w:sz w:val="24"/>
                <w:szCs w:val="24"/>
                <w:highlight w:val="none"/>
                <w:lang w:val="en-US" w:eastAsia="zh-CN"/>
              </w:rPr>
              <w:t>嵌入式安卓（Android）</w:t>
            </w:r>
            <w:r>
              <w:rPr>
                <w:rFonts w:ascii="宋体" w:hAnsi="宋体"/>
                <w:color w:val="auto"/>
                <w:sz w:val="24"/>
                <w:szCs w:val="24"/>
                <w:highlight w:val="none"/>
                <w:lang w:val="en-US" w:eastAsia="zh-CN"/>
              </w:rPr>
              <w:t>5</w:t>
            </w:r>
            <w:r>
              <w:rPr>
                <w:rFonts w:hint="eastAsia" w:ascii="宋体" w:hAnsi="宋体"/>
                <w:color w:val="auto"/>
                <w:sz w:val="24"/>
                <w:szCs w:val="24"/>
                <w:highlight w:val="none"/>
                <w:lang w:val="en-US" w:eastAsia="zh-CN"/>
              </w:rPr>
              <w:t>.</w:t>
            </w:r>
            <w:r>
              <w:rPr>
                <w:rFonts w:ascii="宋体" w:hAnsi="宋体"/>
                <w:color w:val="auto"/>
                <w:sz w:val="24"/>
                <w:szCs w:val="24"/>
                <w:highlight w:val="none"/>
                <w:lang w:val="en-US" w:eastAsia="zh-CN"/>
              </w:rPr>
              <w:t>1</w:t>
            </w:r>
            <w:r>
              <w:rPr>
                <w:rFonts w:hint="eastAsia" w:ascii="宋体" w:hAnsi="宋体"/>
                <w:color w:val="auto"/>
                <w:sz w:val="24"/>
                <w:szCs w:val="24"/>
                <w:highlight w:val="none"/>
                <w:lang w:val="en-US" w:eastAsia="zh-CN"/>
              </w:rPr>
              <w:t>或</w:t>
            </w:r>
            <w:r>
              <w:rPr>
                <w:rFonts w:ascii="宋体" w:hAnsi="宋体"/>
                <w:color w:val="auto"/>
                <w:sz w:val="24"/>
                <w:szCs w:val="24"/>
                <w:highlight w:val="none"/>
                <w:lang w:val="en-US" w:eastAsia="zh-CN"/>
              </w:rPr>
              <w:t>以上系统</w:t>
            </w:r>
            <w:r>
              <w:rPr>
                <w:rFonts w:hint="eastAsia" w:ascii="宋体" w:hAnsi="宋体"/>
                <w:color w:val="auto"/>
                <w:sz w:val="24"/>
                <w:szCs w:val="24"/>
                <w:highlight w:val="none"/>
                <w:lang w:val="en-US" w:eastAsia="zh-CN"/>
              </w:rPr>
              <w:t>,</w:t>
            </w:r>
            <w:r>
              <w:rPr>
                <w:rFonts w:ascii="宋体" w:hAnsi="宋体"/>
                <w:color w:val="auto"/>
                <w:sz w:val="24"/>
                <w:szCs w:val="24"/>
                <w:highlight w:val="none"/>
                <w:lang w:val="en-US" w:eastAsia="zh-CN"/>
              </w:rPr>
              <w:t>支持</w:t>
            </w:r>
            <w:r>
              <w:rPr>
                <w:rFonts w:hint="eastAsia" w:ascii="宋体" w:hAnsi="宋体"/>
                <w:color w:val="auto"/>
                <w:sz w:val="24"/>
                <w:szCs w:val="24"/>
                <w:highlight w:val="none"/>
                <w:lang w:val="en-US" w:eastAsia="zh-CN"/>
              </w:rPr>
              <w:t>在</w:t>
            </w:r>
            <w:r>
              <w:rPr>
                <w:rFonts w:ascii="宋体" w:hAnsi="宋体"/>
                <w:color w:val="auto"/>
                <w:sz w:val="24"/>
                <w:szCs w:val="24"/>
                <w:highlight w:val="none"/>
                <w:lang w:val="en-US" w:eastAsia="zh-CN"/>
              </w:rPr>
              <w:t>安卓系统下能够实现白</w:t>
            </w:r>
            <w:r>
              <w:rPr>
                <w:rFonts w:hint="eastAsia" w:ascii="宋体" w:hAnsi="宋体"/>
                <w:color w:val="auto"/>
                <w:sz w:val="24"/>
                <w:szCs w:val="24"/>
                <w:highlight w:val="none"/>
                <w:lang w:val="en-US" w:eastAsia="zh-CN"/>
              </w:rPr>
              <w:t>板</w:t>
            </w:r>
            <w:r>
              <w:rPr>
                <w:rFonts w:ascii="宋体" w:hAnsi="宋体"/>
                <w:color w:val="auto"/>
                <w:sz w:val="24"/>
                <w:szCs w:val="24"/>
                <w:highlight w:val="none"/>
                <w:lang w:val="en-US" w:eastAsia="zh-CN"/>
              </w:rPr>
              <w:t>书写</w:t>
            </w:r>
            <w:r>
              <w:rPr>
                <w:rFonts w:hint="eastAsia" w:ascii="宋体" w:hAnsi="宋体"/>
                <w:color w:val="auto"/>
                <w:sz w:val="24"/>
                <w:szCs w:val="24"/>
                <w:highlight w:val="none"/>
                <w:lang w:val="en-US" w:eastAsia="zh-CN"/>
              </w:rPr>
              <w:t>、O</w:t>
            </w:r>
            <w:r>
              <w:rPr>
                <w:rFonts w:ascii="宋体" w:hAnsi="宋体"/>
                <w:color w:val="auto"/>
                <w:sz w:val="24"/>
                <w:szCs w:val="24"/>
                <w:highlight w:val="none"/>
                <w:lang w:val="en-US" w:eastAsia="zh-CN"/>
              </w:rPr>
              <w:t>ffice</w:t>
            </w:r>
            <w:r>
              <w:rPr>
                <w:rFonts w:hint="eastAsia" w:ascii="宋体" w:hAnsi="宋体"/>
                <w:color w:val="auto"/>
                <w:sz w:val="24"/>
                <w:szCs w:val="24"/>
                <w:highlight w:val="none"/>
                <w:lang w:val="en-US" w:eastAsia="zh-CN"/>
              </w:rPr>
              <w:t>软件</w:t>
            </w:r>
            <w:r>
              <w:rPr>
                <w:rFonts w:ascii="宋体" w:hAnsi="宋体"/>
                <w:color w:val="auto"/>
                <w:sz w:val="24"/>
                <w:szCs w:val="24"/>
                <w:highlight w:val="none"/>
                <w:lang w:val="en-US" w:eastAsia="zh-CN"/>
              </w:rPr>
              <w:t>使用、媒体播放、网页浏览等功能</w:t>
            </w:r>
            <w:r>
              <w:rPr>
                <w:rFonts w:hint="eastAsia" w:ascii="宋体" w:hAnsi="宋体"/>
                <w:color w:val="auto"/>
                <w:sz w:val="24"/>
                <w:szCs w:val="24"/>
                <w:highlight w:val="none"/>
                <w:lang w:val="en-US" w:eastAsia="zh-CN"/>
              </w:rPr>
              <w:t>。</w:t>
            </w:r>
          </w:p>
          <w:p>
            <w:pPr>
              <w:pStyle w:val="6"/>
              <w:numPr>
                <w:ilvl w:val="0"/>
                <w:numId w:val="18"/>
              </w:numPr>
              <w:ind w:firstLineChars="0"/>
              <w:rPr>
                <w:rFonts w:ascii="宋体" w:hAnsi="宋体"/>
                <w:color w:val="auto"/>
                <w:sz w:val="24"/>
                <w:szCs w:val="24"/>
                <w:highlight w:val="none"/>
                <w:lang w:val="en-US" w:eastAsia="zh-CN"/>
              </w:rPr>
            </w:pPr>
            <w:r>
              <w:rPr>
                <w:rFonts w:hint="eastAsia" w:ascii="宋体" w:hAnsi="宋体"/>
                <w:color w:val="auto"/>
                <w:sz w:val="24"/>
                <w:szCs w:val="24"/>
                <w:highlight w:val="none"/>
                <w:lang w:val="en-US" w:eastAsia="zh-CN"/>
              </w:rPr>
              <w:t>在</w:t>
            </w:r>
            <w:r>
              <w:rPr>
                <w:rFonts w:ascii="宋体" w:hAnsi="宋体"/>
                <w:color w:val="auto"/>
                <w:sz w:val="24"/>
                <w:szCs w:val="24"/>
                <w:highlight w:val="none"/>
                <w:lang w:val="en-US" w:eastAsia="zh-CN"/>
              </w:rPr>
              <w:t>嵌入式白板或批注状态下，需具有</w:t>
            </w:r>
            <w:r>
              <w:rPr>
                <w:rFonts w:hint="eastAsia" w:ascii="宋体" w:hAnsi="宋体"/>
                <w:color w:val="auto"/>
                <w:sz w:val="24"/>
                <w:szCs w:val="24"/>
                <w:highlight w:val="none"/>
                <w:lang w:val="en-US" w:eastAsia="zh-CN"/>
              </w:rPr>
              <w:t>拳头</w:t>
            </w:r>
            <w:r>
              <w:rPr>
                <w:rFonts w:ascii="宋体" w:hAnsi="宋体"/>
                <w:color w:val="auto"/>
                <w:sz w:val="24"/>
                <w:szCs w:val="24"/>
                <w:highlight w:val="none"/>
                <w:lang w:val="en-US" w:eastAsia="zh-CN"/>
              </w:rPr>
              <w:t>或手掌</w:t>
            </w:r>
            <w:r>
              <w:rPr>
                <w:rFonts w:hint="eastAsia" w:ascii="宋体" w:hAnsi="宋体"/>
                <w:color w:val="auto"/>
                <w:sz w:val="24"/>
                <w:szCs w:val="24"/>
                <w:highlight w:val="none"/>
                <w:lang w:val="en-US" w:eastAsia="zh-CN"/>
              </w:rPr>
              <w:t>手势识别</w:t>
            </w:r>
            <w:r>
              <w:rPr>
                <w:rFonts w:ascii="宋体" w:hAnsi="宋体"/>
                <w:color w:val="auto"/>
                <w:sz w:val="24"/>
                <w:szCs w:val="24"/>
                <w:highlight w:val="none"/>
                <w:lang w:val="en-US" w:eastAsia="zh-CN"/>
              </w:rPr>
              <w:t>板擦功能，且能够实现根据接触面积识别板擦</w:t>
            </w:r>
            <w:r>
              <w:rPr>
                <w:rFonts w:hint="eastAsia" w:ascii="宋体" w:hAnsi="宋体"/>
                <w:color w:val="auto"/>
                <w:sz w:val="24"/>
                <w:szCs w:val="24"/>
                <w:highlight w:val="none"/>
                <w:lang w:val="en-US" w:eastAsia="zh-CN"/>
              </w:rPr>
              <w:t>的</w:t>
            </w:r>
            <w:r>
              <w:rPr>
                <w:rFonts w:ascii="宋体" w:hAnsi="宋体"/>
                <w:color w:val="auto"/>
                <w:sz w:val="24"/>
                <w:szCs w:val="24"/>
                <w:highlight w:val="none"/>
                <w:lang w:val="en-US" w:eastAsia="zh-CN"/>
              </w:rPr>
              <w:t>大小</w:t>
            </w:r>
            <w:r>
              <w:rPr>
                <w:rFonts w:hint="eastAsia" w:ascii="宋体" w:hAnsi="宋体"/>
                <w:color w:val="auto"/>
                <w:sz w:val="24"/>
                <w:szCs w:val="24"/>
                <w:highlight w:val="none"/>
                <w:lang w:val="en-US" w:eastAsia="zh-CN"/>
              </w:rPr>
              <w:t>。</w:t>
            </w:r>
          </w:p>
          <w:p>
            <w:pPr>
              <w:pStyle w:val="6"/>
              <w:numPr>
                <w:ilvl w:val="0"/>
                <w:numId w:val="18"/>
              </w:numPr>
              <w:ind w:firstLineChars="0"/>
              <w:rPr>
                <w:rFonts w:ascii="宋体" w:hAnsi="宋体"/>
                <w:color w:val="auto"/>
                <w:sz w:val="24"/>
                <w:szCs w:val="24"/>
                <w:highlight w:val="none"/>
                <w:lang w:val="en-US" w:eastAsia="zh-CN"/>
              </w:rPr>
            </w:pPr>
            <w:r>
              <w:rPr>
                <w:rFonts w:hint="eastAsia" w:ascii="宋体" w:hAnsi="宋体"/>
                <w:color w:val="auto"/>
                <w:sz w:val="24"/>
                <w:szCs w:val="24"/>
                <w:highlight w:val="none"/>
                <w:lang w:val="en-US" w:eastAsia="zh-CN"/>
              </w:rPr>
              <w:t>整机</w:t>
            </w:r>
            <w:r>
              <w:rPr>
                <w:rFonts w:ascii="宋体" w:hAnsi="宋体"/>
                <w:color w:val="auto"/>
                <w:sz w:val="24"/>
                <w:szCs w:val="24"/>
                <w:highlight w:val="none"/>
                <w:lang w:val="en-US" w:eastAsia="zh-CN"/>
              </w:rPr>
              <w:t>具有温度</w:t>
            </w:r>
            <w:r>
              <w:rPr>
                <w:rFonts w:hint="eastAsia" w:ascii="宋体" w:hAnsi="宋体"/>
                <w:color w:val="auto"/>
                <w:sz w:val="24"/>
                <w:szCs w:val="24"/>
                <w:highlight w:val="none"/>
                <w:lang w:val="en-US" w:eastAsia="zh-CN"/>
              </w:rPr>
              <w:t>监控</w:t>
            </w:r>
            <w:r>
              <w:rPr>
                <w:rFonts w:ascii="宋体" w:hAnsi="宋体"/>
                <w:color w:val="auto"/>
                <w:sz w:val="24"/>
                <w:szCs w:val="24"/>
                <w:highlight w:val="none"/>
                <w:lang w:val="en-US" w:eastAsia="zh-CN"/>
              </w:rPr>
              <w:t>保护功能，</w:t>
            </w:r>
            <w:r>
              <w:rPr>
                <w:rFonts w:hint="eastAsia" w:ascii="宋体" w:hAnsi="宋体"/>
                <w:color w:val="auto"/>
                <w:sz w:val="24"/>
                <w:szCs w:val="24"/>
                <w:highlight w:val="none"/>
                <w:lang w:val="en-US" w:eastAsia="zh-CN"/>
              </w:rPr>
              <w:t>可实时监测</w:t>
            </w:r>
            <w:r>
              <w:rPr>
                <w:rFonts w:ascii="宋体" w:hAnsi="宋体"/>
                <w:color w:val="auto"/>
                <w:sz w:val="24"/>
                <w:szCs w:val="24"/>
                <w:highlight w:val="none"/>
                <w:lang w:val="en-US" w:eastAsia="zh-CN"/>
              </w:rPr>
              <w:t>整机温度值，并</w:t>
            </w:r>
            <w:r>
              <w:rPr>
                <w:rFonts w:hint="eastAsia" w:ascii="宋体" w:hAnsi="宋体"/>
                <w:color w:val="auto"/>
                <w:sz w:val="24"/>
                <w:szCs w:val="24"/>
                <w:highlight w:val="none"/>
                <w:lang w:val="en-US" w:eastAsia="zh-CN"/>
              </w:rPr>
              <w:t>可在主页</w:t>
            </w:r>
            <w:r>
              <w:rPr>
                <w:rFonts w:ascii="宋体" w:hAnsi="宋体"/>
                <w:color w:val="auto"/>
                <w:sz w:val="24"/>
                <w:szCs w:val="24"/>
                <w:highlight w:val="none"/>
                <w:lang w:val="en-US" w:eastAsia="zh-CN"/>
              </w:rPr>
              <w:t>上显示温度情况，能够根据温度变化显示不同的颜色以提示</w:t>
            </w:r>
            <w:r>
              <w:rPr>
                <w:rFonts w:hint="eastAsia" w:ascii="宋体" w:hAnsi="宋体"/>
                <w:color w:val="auto"/>
                <w:sz w:val="24"/>
                <w:szCs w:val="24"/>
                <w:highlight w:val="none"/>
                <w:lang w:val="en-US" w:eastAsia="zh-CN"/>
              </w:rPr>
              <w:t>用户</w:t>
            </w:r>
            <w:r>
              <w:rPr>
                <w:rFonts w:ascii="宋体" w:hAnsi="宋体"/>
                <w:color w:val="auto"/>
                <w:sz w:val="24"/>
                <w:szCs w:val="24"/>
                <w:highlight w:val="none"/>
                <w:lang w:val="en-US" w:eastAsia="zh-CN"/>
              </w:rPr>
              <w:t>温度情况</w:t>
            </w:r>
            <w:r>
              <w:rPr>
                <w:rFonts w:hint="eastAsia" w:ascii="宋体" w:hAnsi="宋体"/>
                <w:color w:val="auto"/>
                <w:sz w:val="24"/>
                <w:szCs w:val="24"/>
                <w:highlight w:val="none"/>
                <w:lang w:val="en-US" w:eastAsia="zh-CN"/>
              </w:rPr>
              <w:t>。</w:t>
            </w:r>
          </w:p>
          <w:p>
            <w:pPr>
              <w:pStyle w:val="6"/>
              <w:numPr>
                <w:ilvl w:val="0"/>
                <w:numId w:val="18"/>
              </w:numPr>
              <w:ind w:firstLineChars="0"/>
              <w:rPr>
                <w:rFonts w:ascii="宋体" w:hAnsi="宋体"/>
                <w:color w:val="auto"/>
                <w:sz w:val="24"/>
                <w:szCs w:val="24"/>
                <w:highlight w:val="none"/>
                <w:lang w:val="en-US" w:eastAsia="zh-CN"/>
              </w:rPr>
            </w:pPr>
            <w:r>
              <w:rPr>
                <w:rFonts w:hint="eastAsia" w:ascii="宋体" w:hAnsi="宋体"/>
                <w:color w:val="auto"/>
                <w:sz w:val="24"/>
                <w:szCs w:val="24"/>
                <w:highlight w:val="none"/>
                <w:lang w:val="en-US" w:eastAsia="zh-CN"/>
              </w:rPr>
              <w:t>遥控器具备</w:t>
            </w:r>
            <w:r>
              <w:rPr>
                <w:rFonts w:ascii="宋体" w:hAnsi="宋体"/>
                <w:color w:val="auto"/>
                <w:sz w:val="24"/>
                <w:szCs w:val="24"/>
                <w:highlight w:val="none"/>
                <w:lang w:val="en-US" w:eastAsia="zh-CN"/>
              </w:rPr>
              <w:t>电视遥控功能</w:t>
            </w:r>
            <w:r>
              <w:rPr>
                <w:rFonts w:hint="eastAsia" w:ascii="宋体" w:hAnsi="宋体"/>
                <w:color w:val="auto"/>
                <w:sz w:val="24"/>
                <w:szCs w:val="24"/>
                <w:highlight w:val="none"/>
                <w:lang w:val="en-US" w:eastAsia="zh-CN"/>
              </w:rPr>
              <w:t>和</w:t>
            </w:r>
            <w:r>
              <w:rPr>
                <w:rFonts w:ascii="宋体" w:hAnsi="宋体"/>
                <w:color w:val="auto"/>
                <w:sz w:val="24"/>
                <w:szCs w:val="24"/>
                <w:highlight w:val="none"/>
                <w:lang w:val="en-US" w:eastAsia="zh-CN"/>
              </w:rPr>
              <w:t>电脑键盘</w:t>
            </w:r>
            <w:r>
              <w:rPr>
                <w:rFonts w:hint="eastAsia" w:ascii="宋体" w:hAnsi="宋体"/>
                <w:color w:val="auto"/>
                <w:sz w:val="24"/>
                <w:szCs w:val="24"/>
                <w:highlight w:val="none"/>
                <w:lang w:val="en-US" w:eastAsia="zh-CN"/>
              </w:rPr>
              <w:t>常用</w:t>
            </w:r>
            <w:r>
              <w:rPr>
                <w:rFonts w:ascii="宋体" w:hAnsi="宋体"/>
                <w:color w:val="auto"/>
                <w:sz w:val="24"/>
                <w:szCs w:val="24"/>
                <w:highlight w:val="none"/>
                <w:lang w:val="en-US" w:eastAsia="zh-CN"/>
              </w:rPr>
              <w:t>的</w:t>
            </w:r>
            <w:r>
              <w:rPr>
                <w:rFonts w:hint="eastAsia" w:ascii="宋体" w:hAnsi="宋体"/>
                <w:color w:val="auto"/>
                <w:sz w:val="24"/>
                <w:szCs w:val="24"/>
                <w:highlight w:val="none"/>
                <w:lang w:val="en-US" w:eastAsia="zh-CN"/>
              </w:rPr>
              <w:t>F1</w:t>
            </w:r>
            <w:r>
              <w:rPr>
                <w:rFonts w:ascii="宋体" w:hAnsi="宋体"/>
                <w:color w:val="auto"/>
                <w:sz w:val="24"/>
                <w:szCs w:val="24"/>
                <w:highlight w:val="none"/>
                <w:lang w:val="en-US" w:eastAsia="zh-CN"/>
              </w:rPr>
              <w:t>-F12</w:t>
            </w:r>
            <w:r>
              <w:rPr>
                <w:rFonts w:hint="eastAsia" w:ascii="宋体" w:hAnsi="宋体"/>
                <w:color w:val="auto"/>
                <w:sz w:val="24"/>
                <w:szCs w:val="24"/>
                <w:highlight w:val="none"/>
                <w:lang w:val="en-US" w:eastAsia="zh-CN"/>
              </w:rPr>
              <w:t>功能</w:t>
            </w:r>
            <w:r>
              <w:rPr>
                <w:rFonts w:ascii="宋体" w:hAnsi="宋体"/>
                <w:color w:val="auto"/>
                <w:sz w:val="24"/>
                <w:szCs w:val="24"/>
                <w:highlight w:val="none"/>
                <w:lang w:val="en-US" w:eastAsia="zh-CN"/>
              </w:rPr>
              <w:t>键、</w:t>
            </w:r>
            <w:r>
              <w:rPr>
                <w:rFonts w:hint="eastAsia" w:ascii="宋体" w:hAnsi="宋体"/>
                <w:color w:val="auto"/>
                <w:sz w:val="24"/>
                <w:szCs w:val="24"/>
                <w:highlight w:val="none"/>
                <w:lang w:val="en-US" w:eastAsia="zh-CN"/>
              </w:rPr>
              <w:t>W</w:t>
            </w:r>
            <w:r>
              <w:rPr>
                <w:rFonts w:ascii="宋体" w:hAnsi="宋体"/>
                <w:color w:val="auto"/>
                <w:sz w:val="24"/>
                <w:szCs w:val="24"/>
                <w:highlight w:val="none"/>
                <w:lang w:val="en-US" w:eastAsia="zh-CN"/>
              </w:rPr>
              <w:t>indows等快捷按键</w:t>
            </w:r>
            <w:r>
              <w:rPr>
                <w:rFonts w:hint="eastAsia" w:ascii="宋体" w:hAnsi="宋体"/>
                <w:color w:val="auto"/>
                <w:sz w:val="24"/>
                <w:szCs w:val="24"/>
                <w:highlight w:val="none"/>
                <w:lang w:val="en-US" w:eastAsia="zh-CN"/>
              </w:rPr>
              <w:t>，</w:t>
            </w:r>
            <w:r>
              <w:rPr>
                <w:rFonts w:ascii="宋体" w:hAnsi="宋体"/>
                <w:color w:val="auto"/>
                <w:sz w:val="24"/>
                <w:szCs w:val="24"/>
                <w:highlight w:val="none"/>
                <w:lang w:val="en-US" w:eastAsia="zh-CN"/>
              </w:rPr>
              <w:t>可实现一键开启白板软件</w:t>
            </w:r>
            <w:r>
              <w:rPr>
                <w:rFonts w:hint="eastAsia" w:ascii="宋体" w:hAnsi="宋体"/>
                <w:color w:val="auto"/>
                <w:sz w:val="24"/>
                <w:szCs w:val="24"/>
                <w:highlight w:val="none"/>
                <w:lang w:val="en-US" w:eastAsia="zh-CN"/>
              </w:rPr>
              <w:t>、PPT上下</w:t>
            </w:r>
            <w:r>
              <w:rPr>
                <w:rFonts w:ascii="宋体" w:hAnsi="宋体"/>
                <w:color w:val="auto"/>
                <w:sz w:val="24"/>
                <w:szCs w:val="24"/>
                <w:highlight w:val="none"/>
                <w:lang w:val="en-US" w:eastAsia="zh-CN"/>
              </w:rPr>
              <w:t>翻页</w:t>
            </w:r>
            <w:r>
              <w:rPr>
                <w:rFonts w:hint="eastAsia" w:ascii="宋体" w:hAnsi="宋体"/>
                <w:color w:val="auto"/>
                <w:sz w:val="24"/>
                <w:szCs w:val="24"/>
                <w:highlight w:val="none"/>
                <w:lang w:val="en-US" w:eastAsia="zh-CN"/>
              </w:rPr>
              <w:t>、</w:t>
            </w:r>
            <w:r>
              <w:rPr>
                <w:rFonts w:ascii="宋体" w:hAnsi="宋体"/>
                <w:color w:val="auto"/>
                <w:sz w:val="24"/>
                <w:szCs w:val="24"/>
                <w:highlight w:val="none"/>
                <w:lang w:val="en-US" w:eastAsia="zh-CN"/>
              </w:rPr>
              <w:t>一键锁定</w:t>
            </w:r>
            <w:r>
              <w:rPr>
                <w:rFonts w:hint="eastAsia" w:ascii="宋体" w:hAnsi="宋体"/>
                <w:color w:val="auto"/>
                <w:sz w:val="24"/>
                <w:szCs w:val="24"/>
                <w:highlight w:val="none"/>
                <w:lang w:val="en-US" w:eastAsia="zh-CN"/>
              </w:rPr>
              <w:t>/解锁</w:t>
            </w:r>
            <w:r>
              <w:rPr>
                <w:rFonts w:ascii="宋体" w:hAnsi="宋体"/>
                <w:color w:val="auto"/>
                <w:sz w:val="24"/>
                <w:szCs w:val="24"/>
                <w:highlight w:val="none"/>
                <w:lang w:val="en-US" w:eastAsia="zh-CN"/>
              </w:rPr>
              <w:t>触摸及实体按键、一键黑屏</w:t>
            </w:r>
            <w:r>
              <w:rPr>
                <w:rFonts w:hint="eastAsia" w:ascii="宋体" w:hAnsi="宋体"/>
                <w:color w:val="auto"/>
                <w:sz w:val="24"/>
                <w:szCs w:val="24"/>
                <w:highlight w:val="none"/>
                <w:lang w:val="en-US" w:eastAsia="zh-CN"/>
              </w:rPr>
              <w:t>、一键</w:t>
            </w:r>
            <w:r>
              <w:rPr>
                <w:rFonts w:ascii="宋体" w:hAnsi="宋体"/>
                <w:color w:val="auto"/>
                <w:sz w:val="24"/>
                <w:szCs w:val="24"/>
                <w:highlight w:val="none"/>
                <w:lang w:val="en-US" w:eastAsia="zh-CN"/>
              </w:rPr>
              <w:t>截屏、</w:t>
            </w:r>
            <w:r>
              <w:rPr>
                <w:rFonts w:hint="eastAsia" w:ascii="宋体" w:hAnsi="宋体"/>
                <w:color w:val="auto"/>
                <w:sz w:val="24"/>
                <w:szCs w:val="24"/>
                <w:highlight w:val="none"/>
                <w:lang w:val="en-US" w:eastAsia="zh-CN"/>
              </w:rPr>
              <w:t>一键冻结</w:t>
            </w:r>
            <w:r>
              <w:rPr>
                <w:rFonts w:ascii="宋体" w:hAnsi="宋体"/>
                <w:color w:val="auto"/>
                <w:sz w:val="24"/>
                <w:szCs w:val="24"/>
                <w:highlight w:val="none"/>
                <w:lang w:val="en-US" w:eastAsia="zh-CN"/>
              </w:rPr>
              <w:t>屏、一键查看温度等功能</w:t>
            </w:r>
            <w:r>
              <w:rPr>
                <w:rFonts w:hint="eastAsia" w:ascii="宋体" w:hAnsi="宋体"/>
                <w:color w:val="auto"/>
                <w:sz w:val="24"/>
                <w:szCs w:val="24"/>
                <w:highlight w:val="none"/>
                <w:lang w:val="en-US" w:eastAsia="zh-CN"/>
              </w:rPr>
              <w:t>。</w:t>
            </w:r>
          </w:p>
          <w:p>
            <w:pPr>
              <w:pStyle w:val="6"/>
              <w:numPr>
                <w:ilvl w:val="0"/>
                <w:numId w:val="18"/>
              </w:numPr>
              <w:ind w:firstLineChars="0"/>
              <w:rPr>
                <w:rFonts w:ascii="宋体" w:hAnsi="宋体"/>
                <w:color w:val="auto"/>
                <w:sz w:val="24"/>
                <w:szCs w:val="24"/>
                <w:highlight w:val="none"/>
                <w:lang w:val="en-US" w:eastAsia="zh-CN"/>
              </w:rPr>
            </w:pPr>
            <w:r>
              <w:rPr>
                <w:rFonts w:hint="eastAsia" w:ascii="宋体" w:hAnsi="宋体"/>
                <w:color w:val="auto"/>
                <w:sz w:val="24"/>
                <w:szCs w:val="24"/>
                <w:highlight w:val="none"/>
                <w:lang w:val="en-US" w:eastAsia="zh-CN"/>
              </w:rPr>
              <w:t>在嵌入式安卓操作系统下，能对TV多媒体USB所读取到的课件文件进行自动归类，可快速分类查找文档、音乐、视频、图片等文件，检索后可直接在界面中打开。</w:t>
            </w:r>
          </w:p>
          <w:p>
            <w:pPr>
              <w:pStyle w:val="6"/>
              <w:numPr>
                <w:ilvl w:val="0"/>
                <w:numId w:val="18"/>
              </w:numPr>
              <w:ind w:firstLineChars="0"/>
              <w:rPr>
                <w:rFonts w:ascii="宋体" w:hAnsi="宋体"/>
                <w:color w:val="auto"/>
                <w:sz w:val="24"/>
                <w:szCs w:val="24"/>
                <w:highlight w:val="none"/>
                <w:lang w:val="en-US" w:eastAsia="zh-CN"/>
              </w:rPr>
            </w:pPr>
            <w:r>
              <w:rPr>
                <w:rFonts w:hint="eastAsia" w:ascii="宋体" w:hAnsi="宋体"/>
                <w:color w:val="auto"/>
                <w:sz w:val="24"/>
                <w:szCs w:val="24"/>
                <w:highlight w:val="none"/>
                <w:lang w:val="en-US" w:eastAsia="zh-CN"/>
              </w:rPr>
              <w:t>具备</w:t>
            </w:r>
            <w:r>
              <w:rPr>
                <w:rFonts w:ascii="宋体" w:hAnsi="宋体"/>
                <w:color w:val="auto"/>
                <w:sz w:val="24"/>
                <w:szCs w:val="24"/>
                <w:highlight w:val="none"/>
                <w:lang w:val="en-US" w:eastAsia="zh-CN"/>
              </w:rPr>
              <w:t>单独听功能</w:t>
            </w:r>
            <w:r>
              <w:rPr>
                <w:rFonts w:hint="eastAsia" w:ascii="宋体" w:hAnsi="宋体"/>
                <w:color w:val="auto"/>
                <w:sz w:val="24"/>
                <w:szCs w:val="24"/>
                <w:highlight w:val="none"/>
                <w:lang w:val="en-US" w:eastAsia="zh-CN"/>
              </w:rPr>
              <w:t>，在</w:t>
            </w:r>
            <w:r>
              <w:rPr>
                <w:rFonts w:ascii="宋体" w:hAnsi="宋体"/>
                <w:color w:val="auto"/>
                <w:sz w:val="24"/>
                <w:szCs w:val="24"/>
                <w:highlight w:val="none"/>
                <w:lang w:val="en-US" w:eastAsia="zh-CN"/>
              </w:rPr>
              <w:t>黑屏的状态下，可以正常输出音频内容。</w:t>
            </w:r>
          </w:p>
          <w:p>
            <w:pPr>
              <w:pStyle w:val="6"/>
              <w:numPr>
                <w:ilvl w:val="0"/>
                <w:numId w:val="18"/>
              </w:numPr>
              <w:ind w:firstLineChars="0"/>
              <w:rPr>
                <w:rFonts w:ascii="宋体" w:hAnsi="宋体"/>
                <w:color w:val="auto"/>
                <w:sz w:val="24"/>
                <w:szCs w:val="24"/>
                <w:highlight w:val="none"/>
                <w:lang w:val="en-US" w:eastAsia="zh-CN"/>
              </w:rPr>
            </w:pPr>
            <w:r>
              <w:rPr>
                <w:rFonts w:hint="eastAsia" w:ascii="宋体" w:hAnsi="宋体"/>
                <w:color w:val="auto"/>
                <w:sz w:val="24"/>
                <w:szCs w:val="24"/>
                <w:highlight w:val="none"/>
                <w:lang w:val="en-US" w:eastAsia="zh-CN"/>
              </w:rPr>
              <w:t>当信号源</w:t>
            </w:r>
            <w:r>
              <w:rPr>
                <w:rFonts w:ascii="宋体" w:hAnsi="宋体"/>
                <w:color w:val="auto"/>
                <w:sz w:val="24"/>
                <w:szCs w:val="24"/>
                <w:highlight w:val="none"/>
                <w:lang w:val="en-US" w:eastAsia="zh-CN"/>
              </w:rPr>
              <w:t>切换后，切换后的信号源状态如果切断或处于无信号状态下，信号</w:t>
            </w:r>
            <w:r>
              <w:rPr>
                <w:rFonts w:hint="eastAsia" w:ascii="宋体" w:hAnsi="宋体"/>
                <w:color w:val="auto"/>
                <w:sz w:val="24"/>
                <w:szCs w:val="24"/>
                <w:highlight w:val="none"/>
                <w:lang w:val="en-US" w:eastAsia="zh-CN"/>
              </w:rPr>
              <w:t>源可</w:t>
            </w:r>
            <w:r>
              <w:rPr>
                <w:rFonts w:ascii="宋体" w:hAnsi="宋体"/>
                <w:color w:val="auto"/>
                <w:sz w:val="24"/>
                <w:szCs w:val="24"/>
                <w:highlight w:val="none"/>
                <w:lang w:val="en-US" w:eastAsia="zh-CN"/>
              </w:rPr>
              <w:t>自动</w:t>
            </w:r>
            <w:r>
              <w:rPr>
                <w:rFonts w:hint="eastAsia" w:ascii="宋体" w:hAnsi="宋体"/>
                <w:color w:val="auto"/>
                <w:sz w:val="24"/>
                <w:szCs w:val="24"/>
                <w:highlight w:val="none"/>
                <w:lang w:val="en-US" w:eastAsia="zh-CN"/>
              </w:rPr>
              <w:t>返回</w:t>
            </w:r>
            <w:r>
              <w:rPr>
                <w:rFonts w:ascii="宋体" w:hAnsi="宋体"/>
                <w:color w:val="auto"/>
                <w:sz w:val="24"/>
                <w:szCs w:val="24"/>
                <w:highlight w:val="none"/>
                <w:lang w:val="en-US" w:eastAsia="zh-CN"/>
              </w:rPr>
              <w:t>上一通道</w:t>
            </w:r>
            <w:r>
              <w:rPr>
                <w:rFonts w:hint="eastAsia" w:ascii="宋体" w:hAnsi="宋体"/>
                <w:color w:val="auto"/>
                <w:sz w:val="24"/>
                <w:szCs w:val="24"/>
                <w:highlight w:val="none"/>
                <w:lang w:val="en-US" w:eastAsia="zh-CN"/>
              </w:rPr>
              <w:t>。</w:t>
            </w:r>
          </w:p>
          <w:p>
            <w:pPr>
              <w:pStyle w:val="6"/>
              <w:numPr>
                <w:ilvl w:val="0"/>
                <w:numId w:val="18"/>
              </w:numPr>
              <w:ind w:firstLineChars="0"/>
              <w:rPr>
                <w:rFonts w:ascii="宋体" w:hAnsi="宋体"/>
                <w:color w:val="auto"/>
                <w:sz w:val="24"/>
                <w:szCs w:val="24"/>
                <w:highlight w:val="none"/>
                <w:lang w:val="en-US" w:eastAsia="zh-CN"/>
              </w:rPr>
            </w:pPr>
            <w:r>
              <w:rPr>
                <w:rFonts w:hint="eastAsia" w:ascii="宋体" w:hAnsi="宋体"/>
                <w:color w:val="auto"/>
                <w:sz w:val="24"/>
                <w:szCs w:val="24"/>
                <w:highlight w:val="none"/>
                <w:lang w:val="en-US" w:eastAsia="zh-CN"/>
              </w:rPr>
              <w:t>当整机处于</w:t>
            </w:r>
            <w:r>
              <w:rPr>
                <w:rFonts w:ascii="宋体" w:hAnsi="宋体"/>
                <w:color w:val="auto"/>
                <w:sz w:val="24"/>
                <w:szCs w:val="24"/>
                <w:highlight w:val="none"/>
                <w:lang w:val="en-US" w:eastAsia="zh-CN"/>
              </w:rPr>
              <w:t>无信号状态</w:t>
            </w:r>
            <w:r>
              <w:rPr>
                <w:rFonts w:hint="eastAsia" w:ascii="宋体" w:hAnsi="宋体"/>
                <w:color w:val="auto"/>
                <w:sz w:val="24"/>
                <w:szCs w:val="24"/>
                <w:highlight w:val="none"/>
                <w:lang w:val="en-US" w:eastAsia="zh-CN"/>
              </w:rPr>
              <w:t>时</w:t>
            </w:r>
            <w:r>
              <w:rPr>
                <w:rFonts w:ascii="宋体" w:hAnsi="宋体"/>
                <w:color w:val="auto"/>
                <w:sz w:val="24"/>
                <w:szCs w:val="24"/>
                <w:highlight w:val="none"/>
                <w:lang w:val="en-US" w:eastAsia="zh-CN"/>
              </w:rPr>
              <w:t>，</w:t>
            </w:r>
            <w:r>
              <w:rPr>
                <w:rFonts w:hint="eastAsia" w:ascii="宋体" w:hAnsi="宋体"/>
                <w:color w:val="auto"/>
                <w:sz w:val="24"/>
                <w:szCs w:val="24"/>
                <w:highlight w:val="none"/>
                <w:lang w:val="en-US" w:eastAsia="zh-CN"/>
              </w:rPr>
              <w:t>支持五分钟</w:t>
            </w:r>
            <w:r>
              <w:rPr>
                <w:rFonts w:ascii="宋体" w:hAnsi="宋体"/>
                <w:color w:val="auto"/>
                <w:sz w:val="24"/>
                <w:szCs w:val="24"/>
                <w:highlight w:val="none"/>
                <w:lang w:val="en-US" w:eastAsia="zh-CN"/>
              </w:rPr>
              <w:t>无操作自动关机</w:t>
            </w:r>
            <w:r>
              <w:rPr>
                <w:rFonts w:hint="eastAsia" w:ascii="宋体" w:hAnsi="宋体"/>
                <w:color w:val="auto"/>
                <w:sz w:val="24"/>
                <w:szCs w:val="24"/>
                <w:highlight w:val="none"/>
                <w:lang w:val="en-US" w:eastAsia="zh-CN"/>
              </w:rPr>
              <w:t>。当整机</w:t>
            </w:r>
            <w:r>
              <w:rPr>
                <w:rFonts w:ascii="宋体" w:hAnsi="宋体"/>
                <w:color w:val="auto"/>
                <w:sz w:val="24"/>
                <w:szCs w:val="24"/>
                <w:highlight w:val="none"/>
                <w:lang w:val="en-US" w:eastAsia="zh-CN"/>
              </w:rPr>
              <w:t>处于有信号状态下，支持五分钟无操作自动节能，轻敲</w:t>
            </w:r>
            <w:r>
              <w:rPr>
                <w:rFonts w:hint="eastAsia" w:ascii="宋体" w:hAnsi="宋体"/>
                <w:color w:val="auto"/>
                <w:sz w:val="24"/>
                <w:szCs w:val="24"/>
                <w:highlight w:val="none"/>
                <w:lang w:val="en-US" w:eastAsia="zh-CN"/>
              </w:rPr>
              <w:t>屏幕</w:t>
            </w:r>
            <w:r>
              <w:rPr>
                <w:rFonts w:ascii="宋体" w:hAnsi="宋体"/>
                <w:color w:val="auto"/>
                <w:sz w:val="24"/>
                <w:szCs w:val="24"/>
                <w:highlight w:val="none"/>
                <w:lang w:val="en-US" w:eastAsia="zh-CN"/>
              </w:rPr>
              <w:t>即可唤醒</w:t>
            </w:r>
            <w:r>
              <w:rPr>
                <w:rFonts w:hint="eastAsia" w:ascii="宋体" w:hAnsi="宋体"/>
                <w:color w:val="auto"/>
                <w:sz w:val="24"/>
                <w:szCs w:val="24"/>
                <w:highlight w:val="none"/>
                <w:lang w:val="en-US" w:eastAsia="zh-CN"/>
              </w:rPr>
              <w:t>。</w:t>
            </w:r>
          </w:p>
          <w:p>
            <w:pPr>
              <w:pStyle w:val="6"/>
              <w:numPr>
                <w:ilvl w:val="0"/>
                <w:numId w:val="18"/>
              </w:numPr>
              <w:ind w:firstLineChars="0"/>
              <w:rPr>
                <w:rFonts w:ascii="宋体" w:hAnsi="宋体"/>
                <w:color w:val="auto"/>
                <w:sz w:val="24"/>
                <w:szCs w:val="24"/>
                <w:highlight w:val="none"/>
                <w:lang w:val="en-US" w:eastAsia="zh-CN"/>
              </w:rPr>
            </w:pPr>
            <w:r>
              <w:rPr>
                <w:rFonts w:hint="eastAsia" w:ascii="宋体" w:hAnsi="宋体"/>
                <w:color w:val="auto"/>
                <w:sz w:val="24"/>
                <w:szCs w:val="24"/>
                <w:highlight w:val="none"/>
                <w:lang w:val="en-US" w:eastAsia="zh-CN"/>
              </w:rPr>
              <w:t>整机</w:t>
            </w:r>
            <w:r>
              <w:rPr>
                <w:rFonts w:ascii="宋体" w:hAnsi="宋体"/>
                <w:color w:val="auto"/>
                <w:sz w:val="24"/>
                <w:szCs w:val="24"/>
                <w:highlight w:val="none"/>
                <w:lang w:val="en-US" w:eastAsia="zh-CN"/>
              </w:rPr>
              <w:t>支持</w:t>
            </w:r>
            <w:r>
              <w:rPr>
                <w:rFonts w:hint="eastAsia" w:ascii="宋体" w:hAnsi="宋体"/>
                <w:color w:val="auto"/>
                <w:sz w:val="24"/>
                <w:szCs w:val="24"/>
                <w:highlight w:val="none"/>
                <w:lang w:val="en-US" w:eastAsia="zh-CN"/>
              </w:rPr>
              <w:t>信号源</w:t>
            </w:r>
            <w:r>
              <w:rPr>
                <w:rFonts w:ascii="宋体" w:hAnsi="宋体"/>
                <w:color w:val="auto"/>
                <w:sz w:val="24"/>
                <w:szCs w:val="24"/>
                <w:highlight w:val="none"/>
                <w:lang w:val="en-US" w:eastAsia="zh-CN"/>
              </w:rPr>
              <w:t>通道</w:t>
            </w:r>
            <w:r>
              <w:rPr>
                <w:rFonts w:hint="eastAsia" w:ascii="宋体" w:hAnsi="宋体"/>
                <w:color w:val="auto"/>
                <w:sz w:val="24"/>
                <w:szCs w:val="24"/>
                <w:highlight w:val="none"/>
                <w:lang w:val="en-US" w:eastAsia="zh-CN"/>
              </w:rPr>
              <w:t>重新命名功能且命名后通道切换正常，方便老师识别。</w:t>
            </w:r>
          </w:p>
          <w:p>
            <w:pPr>
              <w:pStyle w:val="6"/>
              <w:numPr>
                <w:ilvl w:val="0"/>
                <w:numId w:val="18"/>
              </w:numPr>
              <w:ind w:firstLineChars="0"/>
              <w:rPr>
                <w:rFonts w:ascii="宋体" w:hAnsi="宋体"/>
                <w:color w:val="auto"/>
                <w:sz w:val="24"/>
                <w:szCs w:val="24"/>
                <w:highlight w:val="none"/>
                <w:lang w:val="en-US" w:eastAsia="zh-CN"/>
              </w:rPr>
            </w:pPr>
            <w:r>
              <w:rPr>
                <w:rFonts w:hint="eastAsia" w:ascii="宋体" w:hAnsi="宋体"/>
                <w:color w:val="auto"/>
                <w:sz w:val="24"/>
                <w:szCs w:val="24"/>
                <w:highlight w:val="none"/>
                <w:lang w:val="en-US" w:eastAsia="zh-CN"/>
              </w:rPr>
              <w:t>定时</w:t>
            </w:r>
            <w:r>
              <w:rPr>
                <w:rFonts w:ascii="宋体" w:hAnsi="宋体"/>
                <w:color w:val="auto"/>
                <w:sz w:val="24"/>
                <w:szCs w:val="24"/>
                <w:highlight w:val="none"/>
                <w:lang w:val="en-US" w:eastAsia="zh-CN"/>
              </w:rPr>
              <w:t>开</w:t>
            </w:r>
            <w:r>
              <w:rPr>
                <w:rFonts w:hint="eastAsia" w:ascii="宋体" w:hAnsi="宋体"/>
                <w:color w:val="auto"/>
                <w:sz w:val="24"/>
                <w:szCs w:val="24"/>
                <w:highlight w:val="none"/>
                <w:lang w:val="en-US" w:eastAsia="zh-CN"/>
              </w:rPr>
              <w:t>关机</w:t>
            </w:r>
            <w:r>
              <w:rPr>
                <w:rFonts w:ascii="宋体" w:hAnsi="宋体"/>
                <w:color w:val="auto"/>
                <w:sz w:val="24"/>
                <w:szCs w:val="24"/>
                <w:highlight w:val="none"/>
                <w:lang w:val="en-US" w:eastAsia="zh-CN"/>
              </w:rPr>
              <w:t>，整</w:t>
            </w:r>
            <w:r>
              <w:rPr>
                <w:rFonts w:hint="eastAsia" w:ascii="宋体" w:hAnsi="宋体"/>
                <w:color w:val="auto"/>
                <w:sz w:val="24"/>
                <w:szCs w:val="24"/>
                <w:highlight w:val="none"/>
                <w:lang w:val="en-US" w:eastAsia="zh-CN"/>
              </w:rPr>
              <w:t>机可以设定（每天</w:t>
            </w:r>
            <w:r>
              <w:rPr>
                <w:rFonts w:ascii="宋体" w:hAnsi="宋体"/>
                <w:color w:val="auto"/>
                <w:sz w:val="24"/>
                <w:szCs w:val="24"/>
                <w:highlight w:val="none"/>
                <w:lang w:val="en-US" w:eastAsia="zh-CN"/>
              </w:rPr>
              <w:t>、周一至周五、周一至周六、周六至周日、仅周日、仅一次</w:t>
            </w:r>
            <w:r>
              <w:rPr>
                <w:rFonts w:hint="eastAsia" w:ascii="宋体" w:hAnsi="宋体"/>
                <w:color w:val="auto"/>
                <w:sz w:val="24"/>
                <w:szCs w:val="24"/>
                <w:highlight w:val="none"/>
                <w:lang w:val="en-US" w:eastAsia="zh-CN"/>
              </w:rPr>
              <w:t>等）</w:t>
            </w:r>
            <w:r>
              <w:rPr>
                <w:rFonts w:ascii="宋体" w:hAnsi="宋体"/>
                <w:color w:val="auto"/>
                <w:sz w:val="24"/>
                <w:szCs w:val="24"/>
                <w:highlight w:val="none"/>
                <w:lang w:val="en-US" w:eastAsia="zh-CN"/>
              </w:rPr>
              <w:t>不同开关机</w:t>
            </w:r>
            <w:r>
              <w:rPr>
                <w:rFonts w:hint="eastAsia" w:ascii="宋体" w:hAnsi="宋体"/>
                <w:color w:val="auto"/>
                <w:sz w:val="24"/>
                <w:szCs w:val="24"/>
                <w:highlight w:val="none"/>
                <w:lang w:val="en-US" w:eastAsia="zh-CN"/>
              </w:rPr>
              <w:t>时段，</w:t>
            </w:r>
            <w:r>
              <w:rPr>
                <w:rFonts w:ascii="宋体" w:hAnsi="宋体"/>
                <w:color w:val="auto"/>
                <w:sz w:val="24"/>
                <w:szCs w:val="24"/>
                <w:highlight w:val="none"/>
                <w:lang w:val="en-US" w:eastAsia="zh-CN"/>
              </w:rPr>
              <w:t>根据不同的教学场景来</w:t>
            </w:r>
            <w:r>
              <w:rPr>
                <w:rFonts w:hint="eastAsia" w:ascii="宋体" w:hAnsi="宋体"/>
                <w:color w:val="auto"/>
                <w:sz w:val="24"/>
                <w:szCs w:val="24"/>
                <w:highlight w:val="none"/>
                <w:lang w:val="en-US" w:eastAsia="zh-CN"/>
              </w:rPr>
              <w:t>设定</w:t>
            </w:r>
            <w:r>
              <w:rPr>
                <w:rFonts w:ascii="宋体" w:hAnsi="宋体"/>
                <w:color w:val="auto"/>
                <w:sz w:val="24"/>
                <w:szCs w:val="24"/>
                <w:highlight w:val="none"/>
                <w:lang w:val="en-US" w:eastAsia="zh-CN"/>
              </w:rPr>
              <w:t>不同时段的开关机时间，</w:t>
            </w:r>
            <w:r>
              <w:rPr>
                <w:rFonts w:hint="eastAsia" w:ascii="宋体" w:hAnsi="宋体"/>
                <w:color w:val="auto"/>
                <w:sz w:val="24"/>
                <w:szCs w:val="24"/>
                <w:highlight w:val="none"/>
                <w:lang w:val="en-US" w:eastAsia="zh-CN"/>
              </w:rPr>
              <w:t>可</w:t>
            </w:r>
            <w:r>
              <w:rPr>
                <w:rFonts w:ascii="宋体" w:hAnsi="宋体"/>
                <w:color w:val="auto"/>
                <w:sz w:val="24"/>
                <w:szCs w:val="24"/>
                <w:highlight w:val="none"/>
                <w:lang w:val="en-US" w:eastAsia="zh-CN"/>
              </w:rPr>
              <w:t>实现最大</w:t>
            </w:r>
            <w:r>
              <w:rPr>
                <w:rFonts w:hint="eastAsia" w:ascii="宋体" w:hAnsi="宋体"/>
                <w:color w:val="auto"/>
                <w:sz w:val="24"/>
                <w:szCs w:val="24"/>
                <w:highlight w:val="none"/>
                <w:lang w:val="en-US" w:eastAsia="zh-CN"/>
              </w:rPr>
              <w:t>程度</w:t>
            </w:r>
            <w:r>
              <w:rPr>
                <w:rFonts w:ascii="宋体" w:hAnsi="宋体"/>
                <w:color w:val="auto"/>
                <w:sz w:val="24"/>
                <w:szCs w:val="24"/>
                <w:highlight w:val="none"/>
                <w:lang w:val="en-US" w:eastAsia="zh-CN"/>
              </w:rPr>
              <w:t>的</w:t>
            </w:r>
            <w:r>
              <w:rPr>
                <w:rFonts w:hint="eastAsia" w:ascii="宋体" w:hAnsi="宋体"/>
                <w:color w:val="auto"/>
                <w:sz w:val="24"/>
                <w:szCs w:val="24"/>
                <w:highlight w:val="none"/>
                <w:lang w:val="en-US" w:eastAsia="zh-CN"/>
              </w:rPr>
              <w:t>节能</w:t>
            </w:r>
            <w:r>
              <w:rPr>
                <w:rFonts w:ascii="宋体" w:hAnsi="宋体"/>
                <w:color w:val="auto"/>
                <w:sz w:val="24"/>
                <w:szCs w:val="24"/>
                <w:highlight w:val="none"/>
                <w:lang w:val="en-US" w:eastAsia="zh-CN"/>
              </w:rPr>
              <w:t>环保</w:t>
            </w:r>
            <w:r>
              <w:rPr>
                <w:rFonts w:hint="eastAsia" w:ascii="宋体" w:hAnsi="宋体"/>
                <w:color w:val="auto"/>
                <w:sz w:val="24"/>
                <w:szCs w:val="24"/>
                <w:highlight w:val="none"/>
                <w:lang w:val="en-US" w:eastAsia="zh-CN"/>
              </w:rPr>
              <w:t>。</w:t>
            </w:r>
          </w:p>
          <w:p>
            <w:pPr>
              <w:pStyle w:val="6"/>
              <w:numPr>
                <w:ilvl w:val="0"/>
                <w:numId w:val="18"/>
              </w:numPr>
              <w:ind w:firstLineChars="0"/>
              <w:rPr>
                <w:rFonts w:ascii="宋体" w:hAnsi="宋体"/>
                <w:color w:val="auto"/>
                <w:sz w:val="24"/>
                <w:szCs w:val="24"/>
                <w:highlight w:val="none"/>
                <w:lang w:val="en-US" w:eastAsia="zh-CN"/>
              </w:rPr>
            </w:pPr>
            <w:r>
              <w:rPr>
                <w:rFonts w:hint="eastAsia" w:ascii="宋体" w:hAnsi="宋体"/>
                <w:color w:val="auto"/>
                <w:sz w:val="24"/>
                <w:szCs w:val="24"/>
                <w:highlight w:val="none"/>
                <w:lang w:val="en-US" w:eastAsia="zh-CN"/>
              </w:rPr>
              <w:t>具备</w:t>
            </w:r>
            <w:r>
              <w:rPr>
                <w:rFonts w:ascii="宋体" w:hAnsi="宋体"/>
                <w:color w:val="auto"/>
                <w:sz w:val="24"/>
                <w:szCs w:val="24"/>
                <w:highlight w:val="none"/>
                <w:lang w:val="en-US" w:eastAsia="zh-CN"/>
              </w:rPr>
              <w:t>4个或以上信源通道画面预览，其显示画面可设置任意通道的预览画面，点击预览画面即可进入设置的信号源通道</w:t>
            </w:r>
            <w:r>
              <w:rPr>
                <w:rFonts w:hint="eastAsia" w:ascii="宋体" w:hAnsi="宋体"/>
                <w:color w:val="auto"/>
                <w:sz w:val="24"/>
                <w:szCs w:val="24"/>
                <w:highlight w:val="none"/>
                <w:lang w:val="en-US" w:eastAsia="zh-CN"/>
              </w:rPr>
              <w:t>。</w:t>
            </w:r>
          </w:p>
          <w:p>
            <w:pPr>
              <w:pStyle w:val="6"/>
              <w:numPr>
                <w:ilvl w:val="0"/>
                <w:numId w:val="18"/>
              </w:numPr>
              <w:ind w:firstLineChars="0"/>
              <w:rPr>
                <w:rFonts w:ascii="宋体" w:hAnsi="宋体"/>
                <w:color w:val="auto"/>
                <w:sz w:val="24"/>
                <w:szCs w:val="24"/>
                <w:highlight w:val="none"/>
                <w:lang w:val="en-US" w:eastAsia="zh-CN"/>
              </w:rPr>
            </w:pPr>
            <w:r>
              <w:rPr>
                <w:rFonts w:hint="eastAsia" w:ascii="宋体" w:hAnsi="宋体"/>
                <w:color w:val="auto"/>
                <w:sz w:val="24"/>
                <w:szCs w:val="24"/>
                <w:highlight w:val="none"/>
                <w:lang w:val="en-US" w:eastAsia="zh-CN"/>
              </w:rPr>
              <w:t>产品</w:t>
            </w:r>
            <w:r>
              <w:rPr>
                <w:rFonts w:ascii="宋体" w:hAnsi="宋体"/>
                <w:color w:val="auto"/>
                <w:sz w:val="24"/>
                <w:szCs w:val="24"/>
                <w:highlight w:val="none"/>
                <w:lang w:val="en-US" w:eastAsia="zh-CN"/>
              </w:rPr>
              <w:t>外接电脑时，可自动识别信号源，并且可供用户</w:t>
            </w:r>
            <w:r>
              <w:rPr>
                <w:rFonts w:hint="eastAsia" w:ascii="宋体" w:hAnsi="宋体"/>
                <w:color w:val="auto"/>
                <w:sz w:val="24"/>
                <w:szCs w:val="24"/>
                <w:highlight w:val="none"/>
                <w:lang w:val="en-US" w:eastAsia="zh-CN"/>
              </w:rPr>
              <w:t>5秒</w:t>
            </w:r>
            <w:r>
              <w:rPr>
                <w:rFonts w:ascii="宋体" w:hAnsi="宋体"/>
                <w:color w:val="auto"/>
                <w:sz w:val="24"/>
                <w:szCs w:val="24"/>
                <w:highlight w:val="none"/>
                <w:lang w:val="en-US" w:eastAsia="zh-CN"/>
              </w:rPr>
              <w:t>选择</w:t>
            </w:r>
            <w:r>
              <w:rPr>
                <w:rFonts w:hint="eastAsia" w:ascii="宋体" w:hAnsi="宋体"/>
                <w:color w:val="auto"/>
                <w:sz w:val="24"/>
                <w:szCs w:val="24"/>
                <w:highlight w:val="none"/>
                <w:lang w:val="en-US" w:eastAsia="zh-CN"/>
              </w:rPr>
              <w:t>“是/否”</w:t>
            </w:r>
            <w:r>
              <w:rPr>
                <w:rFonts w:ascii="宋体" w:hAnsi="宋体"/>
                <w:color w:val="auto"/>
                <w:sz w:val="24"/>
                <w:szCs w:val="24"/>
                <w:highlight w:val="none"/>
                <w:lang w:val="en-US" w:eastAsia="zh-CN"/>
              </w:rPr>
              <w:t>切换输入</w:t>
            </w:r>
            <w:r>
              <w:rPr>
                <w:rFonts w:hint="eastAsia" w:ascii="宋体" w:hAnsi="宋体"/>
                <w:color w:val="auto"/>
                <w:sz w:val="24"/>
                <w:szCs w:val="24"/>
                <w:highlight w:val="none"/>
                <w:lang w:val="en-US" w:eastAsia="zh-CN"/>
              </w:rPr>
              <w:t>信号</w:t>
            </w:r>
            <w:r>
              <w:rPr>
                <w:rFonts w:ascii="宋体" w:hAnsi="宋体"/>
                <w:color w:val="auto"/>
                <w:sz w:val="24"/>
                <w:szCs w:val="24"/>
                <w:highlight w:val="none"/>
                <w:lang w:val="en-US" w:eastAsia="zh-CN"/>
              </w:rPr>
              <w:t>源画面</w:t>
            </w:r>
            <w:r>
              <w:rPr>
                <w:rFonts w:hint="eastAsia" w:ascii="宋体" w:hAnsi="宋体"/>
                <w:color w:val="auto"/>
                <w:sz w:val="24"/>
                <w:szCs w:val="24"/>
                <w:highlight w:val="none"/>
                <w:lang w:val="en-US" w:eastAsia="zh-CN"/>
              </w:rPr>
              <w:t>，</w:t>
            </w:r>
            <w:r>
              <w:rPr>
                <w:rFonts w:ascii="宋体" w:hAnsi="宋体"/>
                <w:color w:val="auto"/>
                <w:sz w:val="24"/>
                <w:szCs w:val="24"/>
                <w:highlight w:val="none"/>
                <w:lang w:val="en-US" w:eastAsia="zh-CN"/>
              </w:rPr>
              <w:t>不接受强制切换</w:t>
            </w:r>
            <w:r>
              <w:rPr>
                <w:rFonts w:hint="eastAsia" w:ascii="宋体" w:hAnsi="宋体"/>
                <w:color w:val="auto"/>
                <w:sz w:val="24"/>
                <w:szCs w:val="24"/>
                <w:highlight w:val="none"/>
                <w:lang w:val="en-US" w:eastAsia="zh-CN"/>
              </w:rPr>
              <w:t>。</w:t>
            </w:r>
          </w:p>
          <w:p>
            <w:pPr>
              <w:pStyle w:val="6"/>
              <w:numPr>
                <w:ilvl w:val="0"/>
                <w:numId w:val="18"/>
              </w:numPr>
              <w:ind w:firstLineChars="0"/>
              <w:rPr>
                <w:rFonts w:ascii="宋体" w:hAnsi="宋体"/>
                <w:color w:val="auto"/>
                <w:sz w:val="24"/>
                <w:szCs w:val="24"/>
                <w:highlight w:val="none"/>
                <w:lang w:val="en-US" w:eastAsia="zh-CN"/>
              </w:rPr>
            </w:pPr>
            <w:r>
              <w:rPr>
                <w:rFonts w:hint="eastAsia" w:ascii="宋体" w:hAnsi="宋体"/>
                <w:color w:val="auto"/>
                <w:sz w:val="24"/>
                <w:szCs w:val="24"/>
                <w:highlight w:val="none"/>
                <w:lang w:val="en-US" w:eastAsia="zh-CN"/>
              </w:rPr>
              <w:t>整机必须具有自定义</w:t>
            </w:r>
            <w:r>
              <w:rPr>
                <w:rFonts w:ascii="宋体" w:hAnsi="宋体"/>
                <w:color w:val="auto"/>
                <w:sz w:val="24"/>
                <w:szCs w:val="24"/>
                <w:highlight w:val="none"/>
                <w:lang w:val="en-US" w:eastAsia="zh-CN"/>
              </w:rPr>
              <w:t>密码方式</w:t>
            </w:r>
            <w:r>
              <w:rPr>
                <w:rFonts w:hint="eastAsia" w:ascii="宋体" w:hAnsi="宋体"/>
                <w:color w:val="auto"/>
                <w:sz w:val="24"/>
                <w:szCs w:val="24"/>
                <w:highlight w:val="none"/>
                <w:lang w:val="en-US" w:eastAsia="zh-CN"/>
              </w:rPr>
              <w:t>，</w:t>
            </w:r>
            <w:r>
              <w:rPr>
                <w:rFonts w:ascii="宋体" w:hAnsi="宋体"/>
                <w:color w:val="auto"/>
                <w:sz w:val="24"/>
                <w:szCs w:val="24"/>
                <w:highlight w:val="none"/>
                <w:lang w:val="en-US" w:eastAsia="zh-CN"/>
              </w:rPr>
              <w:t>不接受无密码方式触摸解锁，</w:t>
            </w:r>
            <w:r>
              <w:rPr>
                <w:rFonts w:hint="eastAsia" w:ascii="宋体" w:hAnsi="宋体"/>
                <w:color w:val="auto"/>
                <w:sz w:val="24"/>
                <w:szCs w:val="24"/>
                <w:highlight w:val="none"/>
                <w:lang w:val="en-US" w:eastAsia="zh-CN"/>
              </w:rPr>
              <w:t>以</w:t>
            </w:r>
            <w:r>
              <w:rPr>
                <w:rFonts w:ascii="宋体" w:hAnsi="宋体"/>
                <w:color w:val="auto"/>
                <w:sz w:val="24"/>
                <w:szCs w:val="24"/>
                <w:highlight w:val="none"/>
                <w:lang w:val="en-US" w:eastAsia="zh-CN"/>
              </w:rPr>
              <w:t>有效保护老师教学</w:t>
            </w:r>
            <w:r>
              <w:rPr>
                <w:rFonts w:hint="eastAsia" w:ascii="宋体" w:hAnsi="宋体"/>
                <w:color w:val="auto"/>
                <w:sz w:val="24"/>
                <w:szCs w:val="24"/>
                <w:highlight w:val="none"/>
                <w:lang w:val="en-US" w:eastAsia="zh-CN"/>
              </w:rPr>
              <w:t>内容。</w:t>
            </w:r>
          </w:p>
          <w:p>
            <w:pPr>
              <w:pStyle w:val="6"/>
              <w:numPr>
                <w:ilvl w:val="0"/>
                <w:numId w:val="18"/>
              </w:numPr>
              <w:ind w:firstLineChars="0"/>
              <w:rPr>
                <w:rFonts w:ascii="宋体" w:hAnsi="宋体"/>
                <w:color w:val="auto"/>
                <w:sz w:val="24"/>
                <w:szCs w:val="24"/>
                <w:highlight w:val="none"/>
                <w:lang w:val="en-US" w:eastAsia="zh-CN"/>
              </w:rPr>
            </w:pPr>
            <w:r>
              <w:rPr>
                <w:rFonts w:hint="eastAsia" w:ascii="宋体" w:hAnsi="宋体"/>
                <w:color w:val="auto"/>
                <w:sz w:val="24"/>
                <w:szCs w:val="24"/>
                <w:highlight w:val="none"/>
                <w:lang w:val="en-US" w:eastAsia="zh-CN"/>
              </w:rPr>
              <w:t>整机侧拉菜单具有</w:t>
            </w:r>
            <w:r>
              <w:rPr>
                <w:rFonts w:ascii="宋体" w:hAnsi="宋体"/>
                <w:color w:val="auto"/>
                <w:sz w:val="24"/>
                <w:szCs w:val="24"/>
                <w:highlight w:val="none"/>
                <w:lang w:val="en-US" w:eastAsia="zh-CN"/>
              </w:rPr>
              <w:t>一键系统</w:t>
            </w:r>
            <w:r>
              <w:rPr>
                <w:rFonts w:hint="eastAsia" w:ascii="宋体" w:hAnsi="宋体"/>
                <w:color w:val="auto"/>
                <w:sz w:val="24"/>
                <w:szCs w:val="24"/>
                <w:highlight w:val="none"/>
                <w:lang w:val="en-US" w:eastAsia="zh-CN"/>
              </w:rPr>
              <w:t>更新</w:t>
            </w:r>
            <w:r>
              <w:rPr>
                <w:rFonts w:ascii="宋体" w:hAnsi="宋体"/>
                <w:color w:val="auto"/>
                <w:sz w:val="24"/>
                <w:szCs w:val="24"/>
                <w:highlight w:val="none"/>
                <w:lang w:val="en-US" w:eastAsia="zh-CN"/>
              </w:rPr>
              <w:t>升级</w:t>
            </w:r>
            <w:r>
              <w:rPr>
                <w:rFonts w:hint="eastAsia" w:ascii="宋体" w:hAnsi="宋体"/>
                <w:color w:val="auto"/>
                <w:sz w:val="24"/>
                <w:szCs w:val="24"/>
                <w:highlight w:val="none"/>
                <w:lang w:val="en-US" w:eastAsia="zh-CN"/>
              </w:rPr>
              <w:t>以及一键</w:t>
            </w:r>
            <w:r>
              <w:rPr>
                <w:rFonts w:ascii="宋体" w:hAnsi="宋体"/>
                <w:color w:val="auto"/>
                <w:sz w:val="24"/>
                <w:szCs w:val="24"/>
                <w:highlight w:val="none"/>
                <w:lang w:val="en-US" w:eastAsia="zh-CN"/>
              </w:rPr>
              <w:t>恢复出厂设置</w:t>
            </w:r>
            <w:r>
              <w:rPr>
                <w:rFonts w:hint="eastAsia" w:ascii="宋体" w:hAnsi="宋体"/>
                <w:color w:val="auto"/>
                <w:sz w:val="24"/>
                <w:szCs w:val="24"/>
                <w:highlight w:val="none"/>
                <w:lang w:val="en-US" w:eastAsia="zh-CN"/>
              </w:rPr>
              <w:t>功能，</w:t>
            </w:r>
            <w:r>
              <w:rPr>
                <w:rFonts w:ascii="宋体" w:hAnsi="宋体"/>
                <w:color w:val="auto"/>
                <w:sz w:val="24"/>
                <w:szCs w:val="24"/>
                <w:highlight w:val="none"/>
                <w:lang w:val="en-US" w:eastAsia="zh-CN"/>
              </w:rPr>
              <w:t>方便</w:t>
            </w:r>
            <w:r>
              <w:rPr>
                <w:rFonts w:hint="eastAsia" w:ascii="宋体" w:hAnsi="宋体"/>
                <w:color w:val="auto"/>
                <w:sz w:val="24"/>
                <w:szCs w:val="24"/>
                <w:highlight w:val="none"/>
                <w:lang w:val="en-US" w:eastAsia="zh-CN"/>
              </w:rPr>
              <w:t>系统</w:t>
            </w:r>
            <w:r>
              <w:rPr>
                <w:rFonts w:ascii="宋体" w:hAnsi="宋体"/>
                <w:color w:val="auto"/>
                <w:sz w:val="24"/>
                <w:szCs w:val="24"/>
                <w:highlight w:val="none"/>
                <w:lang w:val="en-US" w:eastAsia="zh-CN"/>
              </w:rPr>
              <w:t>维护更新</w:t>
            </w:r>
            <w:r>
              <w:rPr>
                <w:rFonts w:hint="eastAsia" w:ascii="宋体" w:hAnsi="宋体"/>
                <w:color w:val="auto"/>
                <w:sz w:val="24"/>
                <w:szCs w:val="24"/>
                <w:highlight w:val="none"/>
                <w:lang w:val="en-US" w:eastAsia="zh-CN"/>
              </w:rPr>
              <w:t>。</w:t>
            </w:r>
          </w:p>
          <w:p>
            <w:pPr>
              <w:pStyle w:val="6"/>
              <w:numPr>
                <w:ilvl w:val="0"/>
                <w:numId w:val="18"/>
              </w:numPr>
              <w:ind w:firstLineChars="0"/>
              <w:rPr>
                <w:rFonts w:ascii="宋体" w:hAnsi="宋体"/>
                <w:color w:val="auto"/>
                <w:sz w:val="24"/>
                <w:szCs w:val="24"/>
                <w:highlight w:val="none"/>
                <w:lang w:val="en-US" w:eastAsia="zh-CN"/>
              </w:rPr>
            </w:pPr>
            <w:r>
              <w:rPr>
                <w:rFonts w:hint="eastAsia" w:ascii="宋体" w:hAnsi="宋体"/>
                <w:color w:val="auto"/>
                <w:sz w:val="24"/>
                <w:szCs w:val="24"/>
                <w:highlight w:val="none"/>
                <w:lang w:val="en-US" w:eastAsia="zh-CN"/>
              </w:rPr>
              <w:t>整机</w:t>
            </w:r>
            <w:r>
              <w:rPr>
                <w:rFonts w:ascii="宋体" w:hAnsi="宋体"/>
                <w:color w:val="auto"/>
                <w:sz w:val="24"/>
                <w:szCs w:val="24"/>
                <w:highlight w:val="none"/>
                <w:lang w:val="en-US" w:eastAsia="zh-CN"/>
              </w:rPr>
              <w:t>具有双触控菜单，通过手势从</w:t>
            </w:r>
            <w:r>
              <w:rPr>
                <w:rFonts w:hint="eastAsia" w:ascii="宋体" w:hAnsi="宋体"/>
                <w:color w:val="auto"/>
                <w:sz w:val="24"/>
                <w:szCs w:val="24"/>
                <w:highlight w:val="none"/>
                <w:lang w:val="en-US" w:eastAsia="zh-CN"/>
              </w:rPr>
              <w:t>屏幕右侧</w:t>
            </w:r>
            <w:r>
              <w:rPr>
                <w:rFonts w:ascii="宋体" w:hAnsi="宋体"/>
                <w:color w:val="auto"/>
                <w:sz w:val="24"/>
                <w:szCs w:val="24"/>
                <w:highlight w:val="none"/>
                <w:lang w:val="en-US" w:eastAsia="zh-CN"/>
              </w:rPr>
              <w:t>调出具有</w:t>
            </w:r>
            <w:r>
              <w:rPr>
                <w:rFonts w:hint="eastAsia" w:ascii="宋体" w:hAnsi="宋体"/>
                <w:color w:val="auto"/>
                <w:sz w:val="24"/>
                <w:szCs w:val="24"/>
                <w:highlight w:val="none"/>
                <w:lang w:val="en-US" w:eastAsia="zh-CN"/>
              </w:rPr>
              <w:t>通用设置、声音</w:t>
            </w:r>
            <w:r>
              <w:rPr>
                <w:rFonts w:ascii="宋体" w:hAnsi="宋体"/>
                <w:color w:val="auto"/>
                <w:sz w:val="24"/>
                <w:szCs w:val="24"/>
                <w:highlight w:val="none"/>
                <w:lang w:val="en-US" w:eastAsia="zh-CN"/>
              </w:rPr>
              <w:t>设置、图像设置、</w:t>
            </w:r>
            <w:r>
              <w:rPr>
                <w:rFonts w:hint="eastAsia" w:ascii="宋体" w:hAnsi="宋体"/>
                <w:color w:val="auto"/>
                <w:sz w:val="24"/>
                <w:szCs w:val="24"/>
                <w:highlight w:val="none"/>
                <w:lang w:val="en-US" w:eastAsia="zh-CN"/>
              </w:rPr>
              <w:t>智</w:t>
            </w:r>
            <w:r>
              <w:rPr>
                <w:rFonts w:ascii="宋体" w:hAnsi="宋体"/>
                <w:color w:val="auto"/>
                <w:sz w:val="24"/>
                <w:szCs w:val="24"/>
                <w:highlight w:val="none"/>
                <w:lang w:val="en-US" w:eastAsia="zh-CN"/>
              </w:rPr>
              <w:t>能设置</w:t>
            </w:r>
            <w:r>
              <w:rPr>
                <w:rFonts w:hint="eastAsia" w:ascii="宋体" w:hAnsi="宋体"/>
                <w:color w:val="auto"/>
                <w:sz w:val="24"/>
                <w:szCs w:val="24"/>
                <w:highlight w:val="none"/>
                <w:lang w:val="en-US" w:eastAsia="zh-CN"/>
              </w:rPr>
              <w:t>、</w:t>
            </w:r>
            <w:r>
              <w:rPr>
                <w:rFonts w:ascii="宋体" w:hAnsi="宋体"/>
                <w:color w:val="auto"/>
                <w:sz w:val="24"/>
                <w:szCs w:val="24"/>
                <w:highlight w:val="none"/>
                <w:lang w:val="en-US" w:eastAsia="zh-CN"/>
              </w:rPr>
              <w:t>网络设置等</w:t>
            </w:r>
            <w:r>
              <w:rPr>
                <w:rFonts w:hint="eastAsia" w:ascii="宋体" w:hAnsi="宋体"/>
                <w:color w:val="auto"/>
                <w:sz w:val="24"/>
                <w:szCs w:val="24"/>
                <w:highlight w:val="none"/>
                <w:lang w:val="en-US" w:eastAsia="zh-CN"/>
              </w:rPr>
              <w:t>，</w:t>
            </w:r>
            <w:r>
              <w:rPr>
                <w:rFonts w:ascii="宋体" w:hAnsi="宋体"/>
                <w:color w:val="auto"/>
                <w:sz w:val="24"/>
                <w:szCs w:val="24"/>
                <w:highlight w:val="none"/>
                <w:lang w:val="en-US" w:eastAsia="zh-CN"/>
              </w:rPr>
              <w:t>通过</w:t>
            </w:r>
            <w:r>
              <w:rPr>
                <w:rFonts w:hint="eastAsia" w:ascii="宋体" w:hAnsi="宋体"/>
                <w:color w:val="auto"/>
                <w:sz w:val="24"/>
                <w:szCs w:val="24"/>
                <w:highlight w:val="none"/>
                <w:lang w:val="en-US" w:eastAsia="zh-CN"/>
              </w:rPr>
              <w:t>屏幕</w:t>
            </w:r>
            <w:r>
              <w:rPr>
                <w:rFonts w:ascii="宋体" w:hAnsi="宋体"/>
                <w:color w:val="auto"/>
                <w:sz w:val="24"/>
                <w:szCs w:val="24"/>
                <w:highlight w:val="none"/>
                <w:lang w:val="en-US" w:eastAsia="zh-CN"/>
              </w:rPr>
              <w:t>下方任意位置调出</w:t>
            </w:r>
            <w:r>
              <w:rPr>
                <w:rFonts w:hint="eastAsia" w:ascii="宋体" w:hAnsi="宋体"/>
                <w:color w:val="auto"/>
                <w:sz w:val="24"/>
                <w:szCs w:val="24"/>
                <w:highlight w:val="none"/>
                <w:lang w:val="en-US" w:eastAsia="zh-CN"/>
              </w:rPr>
              <w:t>具有</w:t>
            </w:r>
            <w:r>
              <w:rPr>
                <w:rFonts w:ascii="宋体" w:hAnsi="宋体"/>
                <w:color w:val="auto"/>
                <w:sz w:val="24"/>
                <w:szCs w:val="24"/>
                <w:highlight w:val="none"/>
                <w:lang w:val="en-US" w:eastAsia="zh-CN"/>
              </w:rPr>
              <w:t>返回、</w:t>
            </w:r>
            <w:r>
              <w:rPr>
                <w:rFonts w:hint="eastAsia" w:ascii="宋体" w:hAnsi="宋体"/>
                <w:color w:val="auto"/>
                <w:sz w:val="24"/>
                <w:szCs w:val="24"/>
                <w:highlight w:val="none"/>
                <w:lang w:val="en-US" w:eastAsia="zh-CN"/>
              </w:rPr>
              <w:t>菜单</w:t>
            </w:r>
            <w:r>
              <w:rPr>
                <w:rFonts w:ascii="宋体" w:hAnsi="宋体"/>
                <w:color w:val="auto"/>
                <w:sz w:val="24"/>
                <w:szCs w:val="24"/>
                <w:highlight w:val="none"/>
                <w:lang w:val="en-US" w:eastAsia="zh-CN"/>
              </w:rPr>
              <w:t>、白板、全通道批注、截图</w:t>
            </w:r>
            <w:r>
              <w:rPr>
                <w:rFonts w:hint="eastAsia" w:ascii="宋体" w:hAnsi="宋体"/>
                <w:color w:val="auto"/>
                <w:sz w:val="24"/>
                <w:szCs w:val="24"/>
                <w:highlight w:val="none"/>
                <w:lang w:val="en-US" w:eastAsia="zh-CN"/>
              </w:rPr>
              <w:t>、</w:t>
            </w:r>
            <w:r>
              <w:rPr>
                <w:rFonts w:ascii="宋体" w:hAnsi="宋体"/>
                <w:color w:val="auto"/>
                <w:sz w:val="24"/>
                <w:szCs w:val="24"/>
                <w:highlight w:val="none"/>
                <w:lang w:val="en-US" w:eastAsia="zh-CN"/>
              </w:rPr>
              <w:t>自定义</w:t>
            </w:r>
            <w:r>
              <w:rPr>
                <w:rFonts w:hint="eastAsia" w:ascii="宋体" w:hAnsi="宋体"/>
                <w:color w:val="auto"/>
                <w:sz w:val="24"/>
                <w:szCs w:val="24"/>
                <w:highlight w:val="none"/>
                <w:lang w:val="en-US" w:eastAsia="zh-CN"/>
              </w:rPr>
              <w:t>键等功能</w:t>
            </w:r>
            <w:r>
              <w:rPr>
                <w:rFonts w:ascii="宋体" w:hAnsi="宋体"/>
                <w:color w:val="auto"/>
                <w:sz w:val="24"/>
                <w:szCs w:val="24"/>
                <w:highlight w:val="none"/>
                <w:lang w:val="en-US" w:eastAsia="zh-CN"/>
              </w:rPr>
              <w:t>操作</w:t>
            </w:r>
            <w:r>
              <w:rPr>
                <w:rFonts w:hint="eastAsia" w:ascii="宋体" w:hAnsi="宋体"/>
                <w:color w:val="auto"/>
                <w:sz w:val="24"/>
                <w:szCs w:val="24"/>
                <w:highlight w:val="none"/>
                <w:lang w:val="en-US" w:eastAsia="zh-CN"/>
              </w:rPr>
              <w:t>，</w:t>
            </w:r>
            <w:r>
              <w:rPr>
                <w:rFonts w:ascii="宋体" w:hAnsi="宋体"/>
                <w:color w:val="auto"/>
                <w:sz w:val="24"/>
                <w:szCs w:val="24"/>
                <w:highlight w:val="none"/>
                <w:lang w:val="en-US" w:eastAsia="zh-CN"/>
              </w:rPr>
              <w:t>以</w:t>
            </w:r>
            <w:r>
              <w:rPr>
                <w:rFonts w:hint="eastAsia" w:ascii="宋体" w:hAnsi="宋体"/>
                <w:color w:val="auto"/>
                <w:sz w:val="24"/>
                <w:szCs w:val="24"/>
                <w:highlight w:val="none"/>
                <w:lang w:val="en-US" w:eastAsia="zh-CN"/>
              </w:rPr>
              <w:t>满足</w:t>
            </w:r>
            <w:r>
              <w:rPr>
                <w:rFonts w:ascii="宋体" w:hAnsi="宋体"/>
                <w:color w:val="auto"/>
                <w:sz w:val="24"/>
                <w:szCs w:val="24"/>
                <w:highlight w:val="none"/>
                <w:lang w:val="en-US" w:eastAsia="zh-CN"/>
              </w:rPr>
              <w:t>教</w:t>
            </w:r>
            <w:r>
              <w:rPr>
                <w:rFonts w:hint="eastAsia" w:ascii="宋体" w:hAnsi="宋体"/>
                <w:color w:val="auto"/>
                <w:sz w:val="24"/>
                <w:szCs w:val="24"/>
                <w:highlight w:val="none"/>
                <w:lang w:val="en-US" w:eastAsia="zh-CN"/>
              </w:rPr>
              <w:t>学常态</w:t>
            </w:r>
            <w:r>
              <w:rPr>
                <w:rFonts w:ascii="宋体" w:hAnsi="宋体"/>
                <w:color w:val="auto"/>
                <w:sz w:val="24"/>
                <w:szCs w:val="24"/>
                <w:highlight w:val="none"/>
                <w:lang w:val="en-US" w:eastAsia="zh-CN"/>
              </w:rPr>
              <w:t>使用</w:t>
            </w:r>
            <w:r>
              <w:rPr>
                <w:rFonts w:hint="eastAsia" w:ascii="宋体" w:hAnsi="宋体"/>
                <w:color w:val="auto"/>
                <w:sz w:val="24"/>
                <w:szCs w:val="24"/>
                <w:highlight w:val="none"/>
                <w:lang w:val="en-US" w:eastAsia="zh-CN"/>
              </w:rPr>
              <w:t>。</w:t>
            </w:r>
          </w:p>
          <w:p>
            <w:pPr>
              <w:pStyle w:val="6"/>
              <w:numPr>
                <w:ilvl w:val="0"/>
                <w:numId w:val="18"/>
              </w:numPr>
              <w:ind w:firstLineChars="0"/>
              <w:rPr>
                <w:rFonts w:ascii="宋体" w:hAnsi="宋体"/>
                <w:color w:val="auto"/>
                <w:sz w:val="24"/>
                <w:szCs w:val="24"/>
                <w:highlight w:val="none"/>
                <w:lang w:val="en-US" w:eastAsia="zh-CN"/>
              </w:rPr>
            </w:pPr>
            <w:r>
              <w:rPr>
                <w:rFonts w:hint="eastAsia" w:ascii="宋体" w:hAnsi="宋体"/>
                <w:color w:val="auto"/>
                <w:sz w:val="24"/>
                <w:szCs w:val="24"/>
                <w:highlight w:val="none"/>
                <w:lang w:val="en-US" w:eastAsia="zh-CN"/>
              </w:rPr>
              <w:t>整机</w:t>
            </w:r>
            <w:r>
              <w:rPr>
                <w:rFonts w:ascii="宋体" w:hAnsi="宋体"/>
                <w:color w:val="auto"/>
                <w:sz w:val="24"/>
                <w:szCs w:val="24"/>
                <w:highlight w:val="none"/>
                <w:lang w:val="en-US" w:eastAsia="zh-CN"/>
              </w:rPr>
              <w:t>在任意通道下调出智能</w:t>
            </w:r>
            <w:r>
              <w:rPr>
                <w:rFonts w:hint="eastAsia" w:ascii="宋体" w:hAnsi="宋体"/>
                <w:color w:val="auto"/>
                <w:sz w:val="24"/>
                <w:szCs w:val="24"/>
                <w:highlight w:val="none"/>
                <w:lang w:val="en-US" w:eastAsia="zh-CN"/>
              </w:rPr>
              <w:t>菜单设置</w:t>
            </w:r>
            <w:r>
              <w:rPr>
                <w:rFonts w:ascii="宋体" w:hAnsi="宋体"/>
                <w:color w:val="auto"/>
                <w:sz w:val="24"/>
                <w:szCs w:val="24"/>
                <w:highlight w:val="none"/>
                <w:lang w:val="en-US" w:eastAsia="zh-CN"/>
              </w:rPr>
              <w:t>，</w:t>
            </w:r>
            <w:r>
              <w:rPr>
                <w:rFonts w:hint="eastAsia" w:ascii="宋体" w:hAnsi="宋体"/>
                <w:color w:val="auto"/>
                <w:sz w:val="24"/>
                <w:szCs w:val="24"/>
                <w:highlight w:val="none"/>
                <w:lang w:val="en-US" w:eastAsia="zh-CN"/>
              </w:rPr>
              <w:t>包括</w:t>
            </w:r>
            <w:r>
              <w:rPr>
                <w:rFonts w:ascii="宋体" w:hAnsi="宋体"/>
                <w:color w:val="auto"/>
                <w:sz w:val="24"/>
                <w:szCs w:val="24"/>
                <w:highlight w:val="none"/>
                <w:lang w:val="en-US" w:eastAsia="zh-CN"/>
              </w:rPr>
              <w:t>：智能识别</w:t>
            </w:r>
            <w:r>
              <w:rPr>
                <w:rFonts w:hint="eastAsia" w:ascii="宋体" w:hAnsi="宋体"/>
                <w:color w:val="auto"/>
                <w:sz w:val="24"/>
                <w:szCs w:val="24"/>
                <w:highlight w:val="none"/>
                <w:lang w:val="en-US" w:eastAsia="zh-CN"/>
              </w:rPr>
              <w:t>、</w:t>
            </w:r>
            <w:r>
              <w:rPr>
                <w:rFonts w:ascii="宋体" w:hAnsi="宋体"/>
                <w:color w:val="auto"/>
                <w:sz w:val="24"/>
                <w:szCs w:val="24"/>
                <w:highlight w:val="none"/>
                <w:lang w:val="en-US" w:eastAsia="zh-CN"/>
              </w:rPr>
              <w:t>节能</w:t>
            </w:r>
            <w:r>
              <w:rPr>
                <w:rFonts w:hint="eastAsia" w:ascii="宋体" w:hAnsi="宋体"/>
                <w:color w:val="auto"/>
                <w:sz w:val="24"/>
                <w:szCs w:val="24"/>
                <w:highlight w:val="none"/>
                <w:lang w:val="en-US" w:eastAsia="zh-CN"/>
              </w:rPr>
              <w:t>开</w:t>
            </w:r>
            <w:r>
              <w:rPr>
                <w:rFonts w:ascii="宋体" w:hAnsi="宋体"/>
                <w:color w:val="auto"/>
                <w:sz w:val="24"/>
                <w:szCs w:val="24"/>
                <w:highlight w:val="none"/>
                <w:lang w:val="en-US" w:eastAsia="zh-CN"/>
              </w:rPr>
              <w:t>关、</w:t>
            </w:r>
            <w:r>
              <w:rPr>
                <w:rFonts w:hint="eastAsia" w:ascii="宋体" w:hAnsi="宋体"/>
                <w:color w:val="auto"/>
                <w:sz w:val="24"/>
                <w:szCs w:val="24"/>
                <w:highlight w:val="none"/>
                <w:lang w:val="en-US" w:eastAsia="zh-CN"/>
              </w:rPr>
              <w:t>感光</w:t>
            </w:r>
            <w:r>
              <w:rPr>
                <w:rFonts w:ascii="宋体" w:hAnsi="宋体"/>
                <w:color w:val="auto"/>
                <w:sz w:val="24"/>
                <w:szCs w:val="24"/>
                <w:highlight w:val="none"/>
                <w:lang w:val="en-US" w:eastAsia="zh-CN"/>
              </w:rPr>
              <w:t>、护眼</w:t>
            </w:r>
            <w:r>
              <w:rPr>
                <w:rFonts w:hint="eastAsia" w:ascii="宋体" w:hAnsi="宋体"/>
                <w:color w:val="auto"/>
                <w:sz w:val="24"/>
                <w:szCs w:val="24"/>
                <w:highlight w:val="none"/>
                <w:lang w:val="en-US" w:eastAsia="zh-CN"/>
              </w:rPr>
              <w:t>、</w:t>
            </w:r>
            <w:r>
              <w:rPr>
                <w:rFonts w:ascii="宋体" w:hAnsi="宋体"/>
                <w:color w:val="auto"/>
                <w:sz w:val="24"/>
                <w:szCs w:val="24"/>
                <w:highlight w:val="none"/>
                <w:lang w:val="en-US" w:eastAsia="zh-CN"/>
              </w:rPr>
              <w:t>智能返回、无信号待机、定时开关机</w:t>
            </w:r>
            <w:r>
              <w:rPr>
                <w:rFonts w:hint="eastAsia" w:ascii="宋体" w:hAnsi="宋体"/>
                <w:color w:val="auto"/>
                <w:sz w:val="24"/>
                <w:szCs w:val="24"/>
                <w:highlight w:val="none"/>
                <w:lang w:val="en-US" w:eastAsia="zh-CN"/>
              </w:rPr>
              <w:t>等</w:t>
            </w:r>
            <w:r>
              <w:rPr>
                <w:rFonts w:ascii="宋体" w:hAnsi="宋体"/>
                <w:color w:val="auto"/>
                <w:sz w:val="24"/>
                <w:szCs w:val="24"/>
                <w:highlight w:val="none"/>
                <w:lang w:val="en-US" w:eastAsia="zh-CN"/>
              </w:rPr>
              <w:t>操作，方便老师教学。</w:t>
            </w:r>
          </w:p>
          <w:p>
            <w:pPr>
              <w:pStyle w:val="6"/>
              <w:numPr>
                <w:ilvl w:val="0"/>
                <w:numId w:val="18"/>
              </w:numPr>
              <w:ind w:firstLineChars="0"/>
              <w:rPr>
                <w:rFonts w:ascii="宋体" w:hAnsi="宋体"/>
                <w:color w:val="auto"/>
                <w:sz w:val="24"/>
                <w:szCs w:val="24"/>
                <w:highlight w:val="none"/>
                <w:lang w:val="en-US" w:eastAsia="zh-CN"/>
              </w:rPr>
            </w:pPr>
            <w:r>
              <w:rPr>
                <w:rFonts w:hint="eastAsia" w:ascii="宋体" w:hAnsi="宋体"/>
                <w:color w:val="auto"/>
                <w:sz w:val="24"/>
                <w:szCs w:val="24"/>
                <w:highlight w:val="none"/>
                <w:lang w:val="en-US" w:eastAsia="zh-CN"/>
              </w:rPr>
              <w:t>整机须具有设置菜单栏显示时间，触摸菜单调出后，</w:t>
            </w:r>
            <w:r>
              <w:rPr>
                <w:rFonts w:ascii="宋体" w:hAnsi="宋体"/>
                <w:color w:val="auto"/>
                <w:sz w:val="24"/>
                <w:szCs w:val="24"/>
                <w:highlight w:val="none"/>
                <w:lang w:val="en-US" w:eastAsia="zh-CN"/>
              </w:rPr>
              <w:t>可</w:t>
            </w:r>
            <w:r>
              <w:rPr>
                <w:rFonts w:hint="eastAsia" w:ascii="宋体" w:hAnsi="宋体"/>
                <w:color w:val="auto"/>
                <w:sz w:val="24"/>
                <w:szCs w:val="24"/>
                <w:highlight w:val="none"/>
                <w:lang w:val="en-US" w:eastAsia="zh-CN"/>
              </w:rPr>
              <w:t>设置5S、10S、15S、20S、25</w:t>
            </w:r>
            <w:r>
              <w:rPr>
                <w:rFonts w:ascii="宋体" w:hAnsi="宋体"/>
                <w:color w:val="auto"/>
                <w:sz w:val="24"/>
                <w:szCs w:val="24"/>
                <w:highlight w:val="none"/>
                <w:lang w:val="en-US" w:eastAsia="zh-CN"/>
              </w:rPr>
              <w:t>S</w:t>
            </w:r>
            <w:r>
              <w:rPr>
                <w:rFonts w:hint="eastAsia" w:ascii="宋体" w:hAnsi="宋体"/>
                <w:color w:val="auto"/>
                <w:sz w:val="24"/>
                <w:szCs w:val="24"/>
                <w:highlight w:val="none"/>
                <w:lang w:val="en-US" w:eastAsia="zh-CN"/>
              </w:rPr>
              <w:t>显示后可自动隐藏，无须手动隐藏。</w:t>
            </w:r>
          </w:p>
          <w:p>
            <w:pPr>
              <w:pStyle w:val="6"/>
              <w:numPr>
                <w:ilvl w:val="0"/>
                <w:numId w:val="18"/>
              </w:numPr>
              <w:ind w:firstLineChars="0"/>
              <w:rPr>
                <w:rFonts w:ascii="宋体" w:hAnsi="宋体"/>
                <w:color w:val="auto"/>
                <w:sz w:val="24"/>
                <w:szCs w:val="24"/>
                <w:highlight w:val="none"/>
                <w:lang w:val="en-US" w:eastAsia="zh-CN"/>
              </w:rPr>
            </w:pPr>
            <w:r>
              <w:rPr>
                <w:rFonts w:hint="eastAsia" w:ascii="宋体" w:hAnsi="宋体"/>
                <w:color w:val="auto"/>
                <w:sz w:val="24"/>
                <w:szCs w:val="24"/>
                <w:highlight w:val="none"/>
                <w:lang w:val="en-US" w:eastAsia="zh-CN"/>
              </w:rPr>
              <w:t>整机在任意通道下，可通过</w:t>
            </w:r>
            <w:r>
              <w:rPr>
                <w:rFonts w:ascii="宋体" w:hAnsi="宋体"/>
                <w:color w:val="auto"/>
                <w:sz w:val="24"/>
                <w:szCs w:val="24"/>
                <w:highlight w:val="none"/>
                <w:lang w:val="en-US" w:eastAsia="zh-CN"/>
              </w:rPr>
              <w:t>下方任意位置</w:t>
            </w:r>
            <w:r>
              <w:rPr>
                <w:rFonts w:hint="eastAsia" w:ascii="宋体" w:hAnsi="宋体"/>
                <w:color w:val="auto"/>
                <w:sz w:val="24"/>
                <w:szCs w:val="24"/>
                <w:highlight w:val="none"/>
                <w:lang w:val="en-US" w:eastAsia="zh-CN"/>
              </w:rPr>
              <w:t>调出安卓</w:t>
            </w:r>
            <w:r>
              <w:rPr>
                <w:rFonts w:ascii="宋体" w:hAnsi="宋体"/>
                <w:color w:val="auto"/>
                <w:sz w:val="24"/>
                <w:szCs w:val="24"/>
                <w:highlight w:val="none"/>
                <w:lang w:val="en-US" w:eastAsia="zh-CN"/>
              </w:rPr>
              <w:t>主页</w:t>
            </w:r>
            <w:r>
              <w:rPr>
                <w:rFonts w:hint="eastAsia" w:ascii="宋体" w:hAnsi="宋体"/>
                <w:color w:val="auto"/>
                <w:sz w:val="24"/>
                <w:szCs w:val="24"/>
                <w:highlight w:val="none"/>
                <w:lang w:val="en-US" w:eastAsia="zh-CN"/>
              </w:rPr>
              <w:t>以及软件</w:t>
            </w:r>
            <w:r>
              <w:rPr>
                <w:rFonts w:ascii="宋体" w:hAnsi="宋体"/>
                <w:color w:val="auto"/>
                <w:sz w:val="24"/>
                <w:szCs w:val="24"/>
                <w:highlight w:val="none"/>
                <w:lang w:val="en-US" w:eastAsia="zh-CN"/>
              </w:rPr>
              <w:t>运行任务</w:t>
            </w:r>
            <w:r>
              <w:rPr>
                <w:rFonts w:hint="eastAsia" w:ascii="宋体" w:hAnsi="宋体"/>
                <w:color w:val="auto"/>
                <w:sz w:val="24"/>
                <w:szCs w:val="24"/>
                <w:highlight w:val="none"/>
                <w:lang w:val="en-US" w:eastAsia="zh-CN"/>
              </w:rPr>
              <w:t>，</w:t>
            </w:r>
            <w:r>
              <w:rPr>
                <w:rFonts w:ascii="宋体" w:hAnsi="宋体"/>
                <w:color w:val="auto"/>
                <w:sz w:val="24"/>
                <w:szCs w:val="24"/>
                <w:highlight w:val="none"/>
                <w:lang w:val="en-US" w:eastAsia="zh-CN"/>
              </w:rPr>
              <w:t>以保证</w:t>
            </w:r>
            <w:r>
              <w:rPr>
                <w:rFonts w:hint="eastAsia" w:ascii="宋体" w:hAnsi="宋体"/>
                <w:color w:val="auto"/>
                <w:sz w:val="24"/>
                <w:szCs w:val="24"/>
                <w:highlight w:val="none"/>
                <w:lang w:val="en-US" w:eastAsia="zh-CN"/>
              </w:rPr>
              <w:t>安卓系统</w:t>
            </w:r>
            <w:r>
              <w:rPr>
                <w:rFonts w:ascii="宋体" w:hAnsi="宋体"/>
                <w:color w:val="auto"/>
                <w:sz w:val="24"/>
                <w:szCs w:val="24"/>
                <w:highlight w:val="none"/>
                <w:lang w:val="en-US" w:eastAsia="zh-CN"/>
              </w:rPr>
              <w:t>最</w:t>
            </w:r>
            <w:r>
              <w:rPr>
                <w:rFonts w:hint="eastAsia" w:ascii="宋体" w:hAnsi="宋体"/>
                <w:color w:val="auto"/>
                <w:sz w:val="24"/>
                <w:szCs w:val="24"/>
                <w:highlight w:val="none"/>
                <w:lang w:val="en-US" w:eastAsia="zh-CN"/>
              </w:rPr>
              <w:t>佳运行状态</w:t>
            </w:r>
            <w:r>
              <w:rPr>
                <w:rFonts w:ascii="宋体" w:hAnsi="宋体"/>
                <w:color w:val="auto"/>
                <w:sz w:val="24"/>
                <w:szCs w:val="24"/>
                <w:highlight w:val="none"/>
                <w:lang w:val="en-US" w:eastAsia="zh-CN"/>
              </w:rPr>
              <w:t>。</w:t>
            </w:r>
          </w:p>
          <w:p>
            <w:pPr>
              <w:jc w:val="left"/>
              <w:rPr>
                <w:rFonts w:ascii="宋体" w:hAnsi="宋体"/>
                <w:color w:val="auto"/>
                <w:highlight w:val="none"/>
              </w:rPr>
            </w:pPr>
            <w:r>
              <w:rPr>
                <w:rStyle w:val="7"/>
                <w:rFonts w:hint="default"/>
                <w:color w:val="auto"/>
                <w:kern w:val="0"/>
                <w:sz w:val="24"/>
                <w:szCs w:val="24"/>
                <w:highlight w:val="none"/>
              </w:rPr>
              <w:t>注：以上功能要求中1-10条均需提供国家级质量监督检验中心所出具的权威检测报告</w:t>
            </w:r>
            <w:r>
              <w:rPr>
                <w:rFonts w:hint="eastAsia" w:ascii="宋体" w:hAnsi="宋体"/>
                <w:color w:val="auto"/>
                <w:highlight w:val="none"/>
              </w:rPr>
              <w:t>加盖供应</w:t>
            </w:r>
            <w:r>
              <w:rPr>
                <w:rFonts w:ascii="宋体" w:hAnsi="宋体"/>
                <w:color w:val="auto"/>
                <w:highlight w:val="none"/>
              </w:rPr>
              <w:t>商</w:t>
            </w:r>
            <w:r>
              <w:rPr>
                <w:rFonts w:hint="eastAsia" w:ascii="宋体" w:hAnsi="宋体"/>
                <w:color w:val="auto"/>
                <w:highlight w:val="none"/>
              </w:rPr>
              <w:t>公章</w:t>
            </w:r>
            <w:r>
              <w:rPr>
                <w:rStyle w:val="7"/>
                <w:rFonts w:hint="default"/>
                <w:color w:val="auto"/>
                <w:kern w:val="0"/>
                <w:sz w:val="24"/>
                <w:szCs w:val="24"/>
                <w:highlight w:val="none"/>
              </w:rPr>
              <w:t>。</w:t>
            </w:r>
          </w:p>
          <w:p>
            <w:pPr>
              <w:pStyle w:val="6"/>
              <w:numPr>
                <w:ilvl w:val="0"/>
                <w:numId w:val="15"/>
              </w:numPr>
              <w:ind w:firstLineChars="0"/>
              <w:jc w:val="left"/>
              <w:rPr>
                <w:rFonts w:ascii="宋体" w:hAnsi="宋体"/>
                <w:b/>
                <w:color w:val="auto"/>
                <w:szCs w:val="21"/>
                <w:highlight w:val="none"/>
                <w:lang w:val="en-US" w:eastAsia="zh-CN"/>
              </w:rPr>
            </w:pPr>
            <w:r>
              <w:rPr>
                <w:rFonts w:hint="eastAsia" w:ascii="宋体" w:hAnsi="宋体"/>
                <w:b/>
                <w:color w:val="auto"/>
                <w:szCs w:val="21"/>
                <w:highlight w:val="none"/>
                <w:lang w:val="en-US" w:eastAsia="zh-CN"/>
              </w:rPr>
              <w:t>内置电脑</w:t>
            </w:r>
            <w:r>
              <w:rPr>
                <w:rFonts w:ascii="宋体" w:hAnsi="宋体"/>
                <w:b/>
                <w:color w:val="auto"/>
                <w:szCs w:val="21"/>
                <w:highlight w:val="none"/>
                <w:lang w:val="en-US" w:eastAsia="zh-CN"/>
              </w:rPr>
              <w:t>配置</w:t>
            </w:r>
          </w:p>
          <w:p>
            <w:pPr>
              <w:pStyle w:val="6"/>
              <w:numPr>
                <w:ilvl w:val="0"/>
                <w:numId w:val="19"/>
              </w:numPr>
              <w:ind w:firstLineChars="0"/>
              <w:rPr>
                <w:rFonts w:ascii="宋体" w:hAnsi="宋体"/>
                <w:color w:val="auto"/>
                <w:szCs w:val="21"/>
                <w:highlight w:val="none"/>
                <w:lang w:val="en-US" w:eastAsia="zh-CN"/>
              </w:rPr>
            </w:pPr>
            <w:r>
              <w:rPr>
                <w:rFonts w:hint="eastAsia" w:ascii="宋体" w:hAnsi="宋体"/>
                <w:color w:val="auto"/>
                <w:szCs w:val="21"/>
                <w:highlight w:val="none"/>
                <w:lang w:val="en-US" w:eastAsia="zh-CN"/>
              </w:rPr>
              <w:t>电脑主板</w:t>
            </w:r>
            <w:r>
              <w:rPr>
                <w:rFonts w:ascii="宋体" w:hAnsi="宋体"/>
                <w:color w:val="auto"/>
                <w:szCs w:val="21"/>
                <w:highlight w:val="none"/>
                <w:lang w:val="en-US" w:eastAsia="zh-CN"/>
              </w:rPr>
              <w:t>H110或以上，CPU不低于Intel  Core I3，，内存≥4G，硬盘≥</w:t>
            </w:r>
            <w:r>
              <w:rPr>
                <w:rFonts w:hint="eastAsia" w:ascii="宋体" w:hAnsi="宋体"/>
                <w:color w:val="auto"/>
                <w:szCs w:val="21"/>
                <w:highlight w:val="none"/>
                <w:lang w:val="en-US" w:eastAsia="zh-CN"/>
              </w:rPr>
              <w:t>128</w:t>
            </w:r>
            <w:r>
              <w:rPr>
                <w:rFonts w:ascii="宋体" w:hAnsi="宋体"/>
                <w:color w:val="auto"/>
                <w:szCs w:val="21"/>
                <w:highlight w:val="none"/>
                <w:lang w:val="en-US" w:eastAsia="zh-CN"/>
              </w:rPr>
              <w:t>G</w:t>
            </w:r>
            <w:r>
              <w:rPr>
                <w:rFonts w:hint="eastAsia" w:ascii="宋体" w:hAnsi="宋体"/>
                <w:color w:val="auto"/>
                <w:szCs w:val="21"/>
                <w:highlight w:val="none"/>
                <w:lang w:val="en-US" w:eastAsia="zh-CN"/>
              </w:rPr>
              <w:t>固态。</w:t>
            </w:r>
          </w:p>
          <w:p>
            <w:pPr>
              <w:pStyle w:val="6"/>
              <w:numPr>
                <w:ilvl w:val="0"/>
                <w:numId w:val="19"/>
              </w:numPr>
              <w:ind w:firstLineChars="0"/>
              <w:rPr>
                <w:rFonts w:ascii="宋体" w:hAnsi="宋体"/>
                <w:color w:val="auto"/>
                <w:szCs w:val="21"/>
                <w:highlight w:val="none"/>
                <w:lang w:val="en-US" w:eastAsia="zh-CN"/>
              </w:rPr>
            </w:pPr>
            <w:r>
              <w:rPr>
                <w:rFonts w:hint="eastAsia" w:ascii="宋体" w:hAnsi="宋体"/>
                <w:color w:val="auto"/>
                <w:szCs w:val="21"/>
                <w:highlight w:val="none"/>
                <w:lang w:val="en-US" w:eastAsia="zh-CN"/>
              </w:rPr>
              <w:t>模块化OPS主机采用插拔式结构，内部Inter标准80</w:t>
            </w:r>
            <w:r>
              <w:rPr>
                <w:rFonts w:ascii="宋体" w:hAnsi="宋体"/>
                <w:color w:val="auto"/>
                <w:szCs w:val="21"/>
                <w:highlight w:val="none"/>
                <w:lang w:val="en-US" w:eastAsia="zh-CN"/>
              </w:rPr>
              <w:t>pin</w:t>
            </w:r>
            <w:r>
              <w:rPr>
                <w:rFonts w:hint="eastAsia" w:ascii="宋体" w:hAnsi="宋体"/>
                <w:color w:val="auto"/>
                <w:szCs w:val="21"/>
                <w:highlight w:val="none"/>
                <w:lang w:val="en-US" w:eastAsia="zh-CN"/>
              </w:rPr>
              <w:t>接口，无任何外接电源线和信号线，方便检测维护。</w:t>
            </w:r>
          </w:p>
          <w:p>
            <w:pPr>
              <w:pStyle w:val="6"/>
              <w:numPr>
                <w:ilvl w:val="0"/>
                <w:numId w:val="19"/>
              </w:numPr>
              <w:ind w:firstLineChars="0"/>
              <w:rPr>
                <w:rFonts w:ascii="宋体" w:hAnsi="宋体"/>
                <w:color w:val="auto"/>
                <w:szCs w:val="21"/>
                <w:highlight w:val="none"/>
                <w:lang w:val="en-US" w:eastAsia="zh-CN"/>
              </w:rPr>
            </w:pPr>
            <w:r>
              <w:rPr>
                <w:rFonts w:hint="eastAsia" w:ascii="宋体" w:hAnsi="宋体"/>
                <w:color w:val="auto"/>
                <w:szCs w:val="21"/>
                <w:highlight w:val="none"/>
                <w:lang w:val="en-US" w:eastAsia="zh-CN"/>
              </w:rPr>
              <w:t>输入：</w:t>
            </w:r>
            <w:r>
              <w:rPr>
                <w:rFonts w:ascii="宋体" w:hAnsi="宋体"/>
                <w:color w:val="auto"/>
                <w:szCs w:val="21"/>
                <w:highlight w:val="none"/>
                <w:lang w:val="en-US" w:eastAsia="zh-CN"/>
              </w:rPr>
              <w:t>USB接口≥6，其中USB3.0接口≥2；输出：HDMI≥1，VGA≥1，RS232≥1，RJ45≥1</w:t>
            </w:r>
            <w:r>
              <w:rPr>
                <w:rFonts w:hint="eastAsia" w:ascii="宋体" w:hAnsi="宋体"/>
                <w:color w:val="auto"/>
                <w:szCs w:val="21"/>
                <w:highlight w:val="none"/>
                <w:lang w:val="en-US" w:eastAsia="zh-CN"/>
              </w:rPr>
              <w:t>，</w:t>
            </w:r>
            <w:r>
              <w:rPr>
                <w:rFonts w:ascii="宋体" w:hAnsi="宋体"/>
                <w:color w:val="auto"/>
                <w:szCs w:val="21"/>
                <w:highlight w:val="none"/>
                <w:lang w:val="en-US" w:eastAsia="zh-CN"/>
              </w:rPr>
              <w:t>且须具有WI-FI模块</w:t>
            </w:r>
            <w:r>
              <w:rPr>
                <w:rFonts w:hint="eastAsia" w:ascii="宋体" w:hAnsi="宋体"/>
                <w:color w:val="auto"/>
                <w:szCs w:val="21"/>
                <w:highlight w:val="none"/>
                <w:lang w:val="en-US" w:eastAsia="zh-CN"/>
              </w:rPr>
              <w:t>，</w:t>
            </w:r>
            <w:r>
              <w:rPr>
                <w:rFonts w:ascii="宋体" w:hAnsi="宋体"/>
                <w:color w:val="auto"/>
                <w:szCs w:val="21"/>
                <w:highlight w:val="none"/>
                <w:lang w:val="en-US" w:eastAsia="zh-CN"/>
              </w:rPr>
              <w:t>蓝牙</w:t>
            </w:r>
            <w:r>
              <w:rPr>
                <w:rFonts w:hint="eastAsia" w:ascii="宋体" w:hAnsi="宋体"/>
                <w:color w:val="auto"/>
                <w:szCs w:val="21"/>
                <w:highlight w:val="none"/>
                <w:lang w:val="en-US" w:eastAsia="zh-CN"/>
              </w:rPr>
              <w:t>。</w:t>
            </w:r>
          </w:p>
          <w:p>
            <w:pPr>
              <w:jc w:val="left"/>
              <w:rPr>
                <w:rFonts w:ascii="宋体" w:hAnsi="宋体"/>
                <w:b/>
                <w:color w:val="auto"/>
                <w:szCs w:val="21"/>
                <w:highlight w:val="none"/>
              </w:rPr>
            </w:pPr>
            <w:r>
              <w:rPr>
                <w:rFonts w:hint="eastAsia" w:ascii="宋体" w:hAnsi="宋体"/>
                <w:b/>
                <w:color w:val="auto"/>
                <w:szCs w:val="21"/>
                <w:highlight w:val="none"/>
              </w:rPr>
              <w:t>五</w:t>
            </w:r>
            <w:r>
              <w:rPr>
                <w:rFonts w:ascii="宋体" w:hAnsi="宋体"/>
                <w:b/>
                <w:color w:val="auto"/>
                <w:szCs w:val="21"/>
                <w:highlight w:val="none"/>
              </w:rPr>
              <w:t>、配套软件</w:t>
            </w:r>
          </w:p>
          <w:p>
            <w:pPr>
              <w:pStyle w:val="6"/>
              <w:numPr>
                <w:ilvl w:val="0"/>
                <w:numId w:val="20"/>
              </w:numPr>
              <w:ind w:firstLineChars="0"/>
              <w:jc w:val="left"/>
              <w:rPr>
                <w:rFonts w:ascii="宋体" w:hAnsi="宋体"/>
                <w:b/>
                <w:color w:val="auto"/>
                <w:szCs w:val="21"/>
                <w:highlight w:val="none"/>
                <w:lang w:val="en-US" w:eastAsia="zh-CN"/>
              </w:rPr>
            </w:pPr>
            <w:r>
              <w:rPr>
                <w:rFonts w:hint="eastAsia" w:ascii="宋体" w:hAnsi="宋体"/>
                <w:b/>
                <w:color w:val="auto"/>
                <w:szCs w:val="21"/>
                <w:highlight w:val="none"/>
                <w:lang w:val="en-US" w:eastAsia="zh-CN"/>
              </w:rPr>
              <w:t>多点</w:t>
            </w:r>
            <w:r>
              <w:rPr>
                <w:rFonts w:ascii="宋体" w:hAnsi="宋体"/>
                <w:b/>
                <w:color w:val="auto"/>
                <w:szCs w:val="21"/>
                <w:highlight w:val="none"/>
                <w:lang w:val="en-US" w:eastAsia="zh-CN"/>
              </w:rPr>
              <w:t>触</w:t>
            </w:r>
            <w:r>
              <w:rPr>
                <w:rFonts w:hint="eastAsia" w:ascii="宋体" w:hAnsi="宋体"/>
                <w:b/>
                <w:color w:val="auto"/>
                <w:szCs w:val="21"/>
                <w:highlight w:val="none"/>
                <w:lang w:val="en-US" w:eastAsia="zh-CN"/>
              </w:rPr>
              <w:t>控电子白板</w:t>
            </w:r>
            <w:r>
              <w:rPr>
                <w:rFonts w:ascii="宋体" w:hAnsi="宋体"/>
                <w:b/>
                <w:color w:val="auto"/>
                <w:szCs w:val="21"/>
                <w:highlight w:val="none"/>
                <w:lang w:val="en-US" w:eastAsia="zh-CN"/>
              </w:rPr>
              <w:t>软件</w:t>
            </w:r>
          </w:p>
          <w:p>
            <w:pPr>
              <w:pStyle w:val="6"/>
              <w:numPr>
                <w:ilvl w:val="0"/>
                <w:numId w:val="21"/>
              </w:numPr>
              <w:ind w:firstLineChars="0"/>
              <w:rPr>
                <w:rFonts w:ascii="宋体" w:hAnsi="宋体"/>
                <w:color w:val="auto"/>
                <w:sz w:val="24"/>
                <w:szCs w:val="24"/>
                <w:highlight w:val="none"/>
                <w:lang w:val="en-US" w:eastAsia="zh-CN"/>
              </w:rPr>
            </w:pPr>
            <w:r>
              <w:rPr>
                <w:rFonts w:ascii="宋体" w:hAnsi="宋体"/>
                <w:color w:val="auto"/>
                <w:sz w:val="24"/>
                <w:szCs w:val="24"/>
                <w:highlight w:val="none"/>
                <w:lang w:val="en-US" w:eastAsia="zh-CN"/>
              </w:rPr>
              <w:t>支持点击打开软件图标即可使用，</w:t>
            </w:r>
            <w:r>
              <w:rPr>
                <w:rFonts w:hint="eastAsia" w:ascii="宋体" w:hAnsi="宋体"/>
                <w:color w:val="auto"/>
                <w:sz w:val="24"/>
                <w:szCs w:val="24"/>
                <w:highlight w:val="none"/>
                <w:lang w:val="en-US" w:eastAsia="zh-CN"/>
              </w:rPr>
              <w:t>无需</w:t>
            </w:r>
            <w:r>
              <w:rPr>
                <w:rFonts w:ascii="宋体" w:hAnsi="宋体"/>
                <w:color w:val="auto"/>
                <w:sz w:val="24"/>
                <w:szCs w:val="24"/>
                <w:highlight w:val="none"/>
                <w:lang w:val="en-US" w:eastAsia="zh-CN"/>
              </w:rPr>
              <w:t>通过账号、扫描二维码等方式登录打开，避免影响老师教学。</w:t>
            </w:r>
          </w:p>
          <w:p>
            <w:pPr>
              <w:pStyle w:val="6"/>
              <w:numPr>
                <w:ilvl w:val="0"/>
                <w:numId w:val="21"/>
              </w:numPr>
              <w:ind w:firstLineChars="0"/>
              <w:rPr>
                <w:rFonts w:ascii="宋体" w:hAnsi="宋体"/>
                <w:color w:val="auto"/>
                <w:sz w:val="24"/>
                <w:szCs w:val="24"/>
                <w:highlight w:val="none"/>
                <w:lang w:val="en-US" w:eastAsia="zh-CN"/>
              </w:rPr>
            </w:pPr>
            <w:r>
              <w:rPr>
                <w:rFonts w:ascii="宋体" w:hAnsi="宋体"/>
                <w:color w:val="auto"/>
                <w:sz w:val="24"/>
                <w:szCs w:val="24"/>
                <w:highlight w:val="none"/>
                <w:lang w:val="en-US" w:eastAsia="zh-CN"/>
              </w:rPr>
              <w:t>工具栏采用扁平化带中文标识图标方式，易于识别，便于操作，分类清晰。</w:t>
            </w:r>
          </w:p>
          <w:p>
            <w:pPr>
              <w:pStyle w:val="6"/>
              <w:numPr>
                <w:ilvl w:val="0"/>
                <w:numId w:val="21"/>
              </w:numPr>
              <w:ind w:firstLineChars="0"/>
              <w:rPr>
                <w:rFonts w:ascii="宋体" w:hAnsi="宋体"/>
                <w:color w:val="auto"/>
                <w:sz w:val="24"/>
                <w:szCs w:val="24"/>
                <w:highlight w:val="none"/>
                <w:lang w:val="en-US" w:eastAsia="zh-CN"/>
              </w:rPr>
            </w:pPr>
            <w:r>
              <w:rPr>
                <w:rFonts w:ascii="宋体" w:hAnsi="宋体"/>
                <w:color w:val="auto"/>
                <w:sz w:val="24"/>
                <w:szCs w:val="24"/>
                <w:highlight w:val="none"/>
                <w:lang w:val="en-US" w:eastAsia="zh-CN"/>
              </w:rPr>
              <w:t>兼容Windows多点触摸协议，支持多人同时书写与擦除，书写轨迹流畅平滑。</w:t>
            </w:r>
          </w:p>
          <w:p>
            <w:pPr>
              <w:pStyle w:val="6"/>
              <w:numPr>
                <w:ilvl w:val="0"/>
                <w:numId w:val="21"/>
              </w:numPr>
              <w:ind w:firstLineChars="0"/>
              <w:rPr>
                <w:rFonts w:ascii="宋体" w:hAnsi="宋体"/>
                <w:color w:val="auto"/>
                <w:sz w:val="24"/>
                <w:szCs w:val="24"/>
                <w:highlight w:val="none"/>
                <w:lang w:val="en-US" w:eastAsia="zh-CN"/>
              </w:rPr>
            </w:pPr>
            <w:r>
              <w:rPr>
                <w:rFonts w:hint="eastAsia" w:ascii="宋体" w:hAnsi="宋体"/>
                <w:color w:val="auto"/>
                <w:sz w:val="24"/>
                <w:szCs w:val="24"/>
                <w:highlight w:val="none"/>
                <w:lang w:val="en-US" w:eastAsia="zh-CN"/>
              </w:rPr>
              <w:t>提供普通笔，排笔，软笔，纹理</w:t>
            </w:r>
            <w:r>
              <w:rPr>
                <w:rFonts w:ascii="宋体" w:hAnsi="宋体"/>
                <w:color w:val="auto"/>
                <w:sz w:val="24"/>
                <w:szCs w:val="24"/>
                <w:highlight w:val="none"/>
                <w:lang w:val="en-US" w:eastAsia="zh-CN"/>
              </w:rPr>
              <w:t>笔</w:t>
            </w:r>
            <w:r>
              <w:rPr>
                <w:rFonts w:hint="eastAsia" w:ascii="宋体" w:hAnsi="宋体"/>
                <w:color w:val="auto"/>
                <w:sz w:val="24"/>
                <w:szCs w:val="24"/>
                <w:highlight w:val="none"/>
                <w:lang w:val="en-US" w:eastAsia="zh-CN"/>
              </w:rPr>
              <w:t>，荧光笔，智能笔，</w:t>
            </w:r>
            <w:r>
              <w:rPr>
                <w:rFonts w:ascii="宋体" w:hAnsi="宋体"/>
                <w:color w:val="auto"/>
                <w:sz w:val="24"/>
                <w:szCs w:val="24"/>
                <w:highlight w:val="none"/>
                <w:lang w:val="en-US" w:eastAsia="zh-CN"/>
              </w:rPr>
              <w:t>激光笔，魔术笔</w:t>
            </w:r>
            <w:r>
              <w:rPr>
                <w:rFonts w:hint="eastAsia" w:ascii="宋体" w:hAnsi="宋体"/>
                <w:color w:val="auto"/>
                <w:sz w:val="24"/>
                <w:szCs w:val="24"/>
                <w:highlight w:val="none"/>
                <w:lang w:val="en-US" w:eastAsia="zh-CN"/>
              </w:rPr>
              <w:t>等多种功能书写笔，</w:t>
            </w:r>
            <w:r>
              <w:rPr>
                <w:rFonts w:ascii="宋体" w:hAnsi="宋体"/>
                <w:color w:val="auto"/>
                <w:sz w:val="24"/>
                <w:szCs w:val="24"/>
                <w:highlight w:val="none"/>
                <w:lang w:val="en-US" w:eastAsia="zh-CN"/>
              </w:rPr>
              <w:t>纹理笔</w:t>
            </w:r>
            <w:r>
              <w:rPr>
                <w:rFonts w:hint="eastAsia" w:ascii="宋体" w:hAnsi="宋体"/>
                <w:color w:val="auto"/>
                <w:sz w:val="24"/>
                <w:szCs w:val="24"/>
                <w:highlight w:val="none"/>
                <w:lang w:val="en-US" w:eastAsia="zh-CN"/>
              </w:rPr>
              <w:t>可</w:t>
            </w:r>
            <w:r>
              <w:rPr>
                <w:rFonts w:ascii="宋体" w:hAnsi="宋体"/>
                <w:color w:val="auto"/>
                <w:sz w:val="24"/>
                <w:szCs w:val="24"/>
                <w:highlight w:val="none"/>
                <w:lang w:val="en-US" w:eastAsia="zh-CN"/>
              </w:rPr>
              <w:t>提供</w:t>
            </w:r>
            <w:r>
              <w:rPr>
                <w:rFonts w:hint="eastAsia" w:ascii="宋体" w:hAnsi="宋体"/>
                <w:color w:val="auto"/>
                <w:sz w:val="24"/>
                <w:szCs w:val="24"/>
                <w:highlight w:val="none"/>
                <w:lang w:val="en-US" w:eastAsia="zh-CN"/>
              </w:rPr>
              <w:t>不少于</w:t>
            </w:r>
            <w:r>
              <w:rPr>
                <w:rFonts w:ascii="宋体" w:hAnsi="宋体"/>
                <w:color w:val="auto"/>
                <w:sz w:val="24"/>
                <w:szCs w:val="24"/>
                <w:highlight w:val="none"/>
                <w:lang w:val="en-US" w:eastAsia="zh-CN"/>
              </w:rPr>
              <w:t>十二种不同纹理</w:t>
            </w:r>
            <w:r>
              <w:rPr>
                <w:rFonts w:hint="eastAsia" w:ascii="宋体" w:hAnsi="宋体"/>
                <w:color w:val="auto"/>
                <w:sz w:val="24"/>
                <w:szCs w:val="24"/>
                <w:highlight w:val="none"/>
                <w:lang w:val="en-US" w:eastAsia="zh-CN"/>
              </w:rPr>
              <w:t>图案</w:t>
            </w:r>
            <w:r>
              <w:rPr>
                <w:rFonts w:ascii="宋体" w:hAnsi="宋体"/>
                <w:color w:val="auto"/>
                <w:sz w:val="24"/>
                <w:szCs w:val="24"/>
                <w:highlight w:val="none"/>
                <w:lang w:val="en-US" w:eastAsia="zh-CN"/>
              </w:rPr>
              <w:t>以满足老师</w:t>
            </w:r>
            <w:r>
              <w:rPr>
                <w:rFonts w:hint="eastAsia" w:ascii="宋体" w:hAnsi="宋体"/>
                <w:color w:val="auto"/>
                <w:sz w:val="24"/>
                <w:szCs w:val="24"/>
                <w:highlight w:val="none"/>
                <w:lang w:val="en-US" w:eastAsia="zh-CN"/>
              </w:rPr>
              <w:t>批注</w:t>
            </w:r>
            <w:r>
              <w:rPr>
                <w:rFonts w:ascii="宋体" w:hAnsi="宋体"/>
                <w:color w:val="auto"/>
                <w:sz w:val="24"/>
                <w:szCs w:val="24"/>
                <w:highlight w:val="none"/>
                <w:lang w:val="en-US" w:eastAsia="zh-CN"/>
              </w:rPr>
              <w:t>不同层次重点，魔术笔提供不少于十二种</w:t>
            </w:r>
            <w:r>
              <w:rPr>
                <w:rFonts w:hint="eastAsia" w:ascii="宋体" w:hAnsi="宋体"/>
                <w:color w:val="auto"/>
                <w:sz w:val="24"/>
                <w:szCs w:val="24"/>
                <w:highlight w:val="none"/>
                <w:lang w:val="en-US" w:eastAsia="zh-CN"/>
              </w:rPr>
              <w:t>包括</w:t>
            </w:r>
            <w:r>
              <w:rPr>
                <w:rFonts w:ascii="宋体" w:hAnsi="宋体"/>
                <w:color w:val="auto"/>
                <w:sz w:val="24"/>
                <w:szCs w:val="24"/>
                <w:highlight w:val="none"/>
                <w:lang w:val="en-US" w:eastAsia="zh-CN"/>
              </w:rPr>
              <w:t>爱心、</w:t>
            </w:r>
            <w:r>
              <w:rPr>
                <w:rFonts w:hint="eastAsia" w:ascii="宋体" w:hAnsi="宋体"/>
                <w:color w:val="auto"/>
                <w:sz w:val="24"/>
                <w:szCs w:val="24"/>
                <w:highlight w:val="none"/>
                <w:lang w:val="en-US" w:eastAsia="zh-CN"/>
              </w:rPr>
              <w:t>星星、</w:t>
            </w:r>
            <w:r>
              <w:rPr>
                <w:rFonts w:ascii="宋体" w:hAnsi="宋体"/>
                <w:color w:val="auto"/>
                <w:sz w:val="24"/>
                <w:szCs w:val="24"/>
                <w:highlight w:val="none"/>
                <w:lang w:val="en-US" w:eastAsia="zh-CN"/>
              </w:rPr>
              <w:t>月亮、动植物等</w:t>
            </w:r>
            <w:r>
              <w:rPr>
                <w:rFonts w:hint="eastAsia" w:ascii="宋体" w:hAnsi="宋体"/>
                <w:color w:val="auto"/>
                <w:sz w:val="24"/>
                <w:szCs w:val="24"/>
                <w:highlight w:val="none"/>
                <w:lang w:val="en-US" w:eastAsia="zh-CN"/>
              </w:rPr>
              <w:t>图案</w:t>
            </w:r>
            <w:r>
              <w:rPr>
                <w:rFonts w:ascii="宋体" w:hAnsi="宋体"/>
                <w:color w:val="auto"/>
                <w:sz w:val="24"/>
                <w:szCs w:val="24"/>
                <w:highlight w:val="none"/>
                <w:lang w:val="en-US" w:eastAsia="zh-CN"/>
              </w:rPr>
              <w:t>增加</w:t>
            </w:r>
            <w:r>
              <w:rPr>
                <w:rFonts w:hint="eastAsia" w:ascii="宋体" w:hAnsi="宋体"/>
                <w:color w:val="auto"/>
                <w:sz w:val="24"/>
                <w:szCs w:val="24"/>
                <w:highlight w:val="none"/>
                <w:lang w:val="en-US" w:eastAsia="zh-CN"/>
              </w:rPr>
              <w:t>教学</w:t>
            </w:r>
            <w:r>
              <w:rPr>
                <w:rFonts w:ascii="宋体" w:hAnsi="宋体"/>
                <w:color w:val="auto"/>
                <w:sz w:val="24"/>
                <w:szCs w:val="24"/>
                <w:highlight w:val="none"/>
                <w:lang w:val="en-US" w:eastAsia="zh-CN"/>
              </w:rPr>
              <w:t>趣味性，</w:t>
            </w:r>
            <w:r>
              <w:rPr>
                <w:rFonts w:hint="eastAsia" w:ascii="宋体" w:hAnsi="宋体"/>
                <w:color w:val="auto"/>
                <w:sz w:val="24"/>
                <w:szCs w:val="24"/>
                <w:highlight w:val="none"/>
                <w:lang w:val="en-US" w:eastAsia="zh-CN"/>
              </w:rPr>
              <w:t>并提供同一界面中不同粗细，不同色彩，线形的设置。</w:t>
            </w:r>
          </w:p>
          <w:p>
            <w:pPr>
              <w:pStyle w:val="6"/>
              <w:numPr>
                <w:ilvl w:val="0"/>
                <w:numId w:val="21"/>
              </w:numPr>
              <w:ind w:firstLineChars="0"/>
              <w:rPr>
                <w:rFonts w:ascii="宋体" w:hAnsi="宋体"/>
                <w:color w:val="auto"/>
                <w:sz w:val="24"/>
                <w:szCs w:val="24"/>
                <w:highlight w:val="none"/>
                <w:lang w:val="en-US" w:eastAsia="zh-CN"/>
              </w:rPr>
            </w:pPr>
            <w:r>
              <w:rPr>
                <w:rFonts w:hint="eastAsia" w:ascii="宋体" w:hAnsi="宋体"/>
                <w:color w:val="auto"/>
                <w:sz w:val="24"/>
                <w:szCs w:val="24"/>
                <w:highlight w:val="none"/>
                <w:lang w:val="en-US" w:eastAsia="zh-CN"/>
              </w:rPr>
              <w:t>软件能将书写内容保存为多个页面，并可通过漫游功能实现页面无边界扩展，可对页面进行增加，删除等编辑操作。</w:t>
            </w:r>
          </w:p>
          <w:p>
            <w:pPr>
              <w:pStyle w:val="6"/>
              <w:numPr>
                <w:ilvl w:val="0"/>
                <w:numId w:val="21"/>
              </w:numPr>
              <w:ind w:firstLineChars="0"/>
              <w:rPr>
                <w:rFonts w:ascii="宋体" w:hAnsi="宋体"/>
                <w:color w:val="auto"/>
                <w:sz w:val="24"/>
                <w:szCs w:val="24"/>
                <w:highlight w:val="none"/>
                <w:lang w:val="en-US" w:eastAsia="zh-CN"/>
              </w:rPr>
            </w:pPr>
            <w:r>
              <w:rPr>
                <w:rFonts w:hint="eastAsia" w:ascii="宋体" w:hAnsi="宋体"/>
                <w:color w:val="auto"/>
                <w:sz w:val="24"/>
                <w:szCs w:val="24"/>
                <w:highlight w:val="none"/>
                <w:lang w:val="en-US" w:eastAsia="zh-CN"/>
              </w:rPr>
              <w:t>软件可控制展台捕获</w:t>
            </w:r>
            <w:r>
              <w:rPr>
                <w:rFonts w:ascii="宋体" w:hAnsi="宋体"/>
                <w:color w:val="auto"/>
                <w:sz w:val="24"/>
                <w:szCs w:val="24"/>
                <w:highlight w:val="none"/>
                <w:lang w:val="en-US" w:eastAsia="zh-CN"/>
              </w:rPr>
              <w:t>的</w:t>
            </w:r>
            <w:r>
              <w:rPr>
                <w:rFonts w:hint="eastAsia" w:ascii="宋体" w:hAnsi="宋体"/>
                <w:color w:val="auto"/>
                <w:sz w:val="24"/>
                <w:szCs w:val="24"/>
                <w:highlight w:val="none"/>
                <w:lang w:val="en-US" w:eastAsia="zh-CN"/>
              </w:rPr>
              <w:t>动态图，可对展台图像拍照、录制、设置分辨率及</w:t>
            </w:r>
            <w:r>
              <w:rPr>
                <w:rFonts w:ascii="宋体" w:hAnsi="宋体"/>
                <w:color w:val="auto"/>
                <w:sz w:val="24"/>
                <w:szCs w:val="24"/>
                <w:highlight w:val="none"/>
                <w:lang w:val="en-US" w:eastAsia="zh-CN"/>
              </w:rPr>
              <w:t>调节焦距</w:t>
            </w:r>
            <w:r>
              <w:rPr>
                <w:rFonts w:hint="eastAsia" w:ascii="宋体" w:hAnsi="宋体"/>
                <w:color w:val="auto"/>
                <w:sz w:val="24"/>
                <w:szCs w:val="24"/>
                <w:highlight w:val="none"/>
                <w:lang w:val="en-US" w:eastAsia="zh-CN"/>
              </w:rPr>
              <w:t>。</w:t>
            </w:r>
          </w:p>
          <w:p>
            <w:pPr>
              <w:pStyle w:val="6"/>
              <w:numPr>
                <w:ilvl w:val="0"/>
                <w:numId w:val="21"/>
              </w:numPr>
              <w:ind w:firstLineChars="0"/>
              <w:rPr>
                <w:rFonts w:ascii="宋体" w:hAnsi="宋体"/>
                <w:color w:val="auto"/>
                <w:sz w:val="24"/>
                <w:szCs w:val="24"/>
                <w:highlight w:val="none"/>
                <w:lang w:val="en-US" w:eastAsia="zh-CN"/>
              </w:rPr>
            </w:pPr>
            <w:r>
              <w:rPr>
                <w:rFonts w:hint="eastAsia" w:ascii="宋体" w:hAnsi="宋体"/>
                <w:color w:val="auto"/>
                <w:sz w:val="24"/>
                <w:szCs w:val="24"/>
                <w:highlight w:val="none"/>
                <w:lang w:val="en-US" w:eastAsia="zh-CN"/>
              </w:rPr>
              <w:t>提供直线、椭圆、圆形、矩形、三角形、多边形等形状用于</w:t>
            </w:r>
            <w:r>
              <w:rPr>
                <w:rFonts w:ascii="宋体" w:hAnsi="宋体"/>
                <w:color w:val="auto"/>
                <w:sz w:val="24"/>
                <w:szCs w:val="24"/>
                <w:highlight w:val="none"/>
                <w:lang w:val="en-US" w:eastAsia="zh-CN"/>
              </w:rPr>
              <w:t>绘图</w:t>
            </w:r>
            <w:r>
              <w:rPr>
                <w:rFonts w:hint="eastAsia" w:ascii="宋体" w:hAnsi="宋体"/>
                <w:color w:val="auto"/>
                <w:sz w:val="24"/>
                <w:szCs w:val="24"/>
                <w:highlight w:val="none"/>
                <w:lang w:val="en-US" w:eastAsia="zh-CN"/>
              </w:rPr>
              <w:t>。</w:t>
            </w:r>
          </w:p>
          <w:p>
            <w:pPr>
              <w:pStyle w:val="6"/>
              <w:numPr>
                <w:ilvl w:val="0"/>
                <w:numId w:val="21"/>
              </w:numPr>
              <w:ind w:firstLineChars="0"/>
              <w:rPr>
                <w:rFonts w:ascii="宋体" w:hAnsi="宋体"/>
                <w:color w:val="auto"/>
                <w:sz w:val="24"/>
                <w:szCs w:val="24"/>
                <w:highlight w:val="none"/>
                <w:lang w:val="en-US" w:eastAsia="zh-CN"/>
              </w:rPr>
            </w:pPr>
            <w:r>
              <w:rPr>
                <w:rFonts w:hint="eastAsia" w:ascii="宋体" w:hAnsi="宋体"/>
                <w:color w:val="auto"/>
                <w:sz w:val="24"/>
                <w:szCs w:val="24"/>
                <w:highlight w:val="none"/>
                <w:lang w:val="en-US" w:eastAsia="zh-CN"/>
              </w:rPr>
              <w:t>提供数学画板功能，支持任意的平面和立体几何图形，函数的绘制，支持自定义函数参数和常数,支持三视图和透视图预览显示效果。</w:t>
            </w:r>
          </w:p>
          <w:p>
            <w:pPr>
              <w:pStyle w:val="6"/>
              <w:numPr>
                <w:ilvl w:val="0"/>
                <w:numId w:val="21"/>
              </w:numPr>
              <w:ind w:firstLineChars="0"/>
              <w:rPr>
                <w:rFonts w:ascii="宋体" w:hAnsi="宋体"/>
                <w:color w:val="auto"/>
                <w:sz w:val="24"/>
                <w:szCs w:val="24"/>
                <w:highlight w:val="none"/>
                <w:lang w:val="en-US" w:eastAsia="zh-CN"/>
              </w:rPr>
            </w:pPr>
            <w:r>
              <w:rPr>
                <w:rFonts w:hint="eastAsia" w:ascii="宋体" w:hAnsi="宋体"/>
                <w:color w:val="auto"/>
                <w:sz w:val="24"/>
                <w:szCs w:val="24"/>
                <w:highlight w:val="none"/>
                <w:lang w:val="en-US" w:eastAsia="zh-CN"/>
              </w:rPr>
              <w:t>白板具有自定义密码锁定屏幕，保护教学内容不被破坏。</w:t>
            </w:r>
          </w:p>
          <w:p>
            <w:pPr>
              <w:pStyle w:val="6"/>
              <w:numPr>
                <w:ilvl w:val="0"/>
                <w:numId w:val="21"/>
              </w:numPr>
              <w:ind w:firstLineChars="0"/>
              <w:rPr>
                <w:rFonts w:ascii="宋体" w:hAnsi="宋体"/>
                <w:color w:val="auto"/>
                <w:sz w:val="24"/>
                <w:szCs w:val="24"/>
                <w:highlight w:val="none"/>
                <w:lang w:val="en-US" w:eastAsia="zh-CN"/>
              </w:rPr>
            </w:pPr>
            <w:r>
              <w:rPr>
                <w:rFonts w:hint="eastAsia" w:ascii="宋体" w:hAnsi="宋体"/>
                <w:color w:val="auto"/>
                <w:sz w:val="24"/>
                <w:szCs w:val="24"/>
                <w:highlight w:val="none"/>
                <w:lang w:val="en-US" w:eastAsia="zh-CN"/>
              </w:rPr>
              <w:t>多屏书写：提供不少于三个背景模板，不少于分三屏书写，须同时具有边写边擦功能。</w:t>
            </w:r>
          </w:p>
          <w:p>
            <w:pPr>
              <w:pStyle w:val="6"/>
              <w:numPr>
                <w:ilvl w:val="0"/>
                <w:numId w:val="21"/>
              </w:numPr>
              <w:ind w:firstLineChars="0"/>
              <w:rPr>
                <w:rFonts w:ascii="宋体" w:hAnsi="宋体"/>
                <w:color w:val="auto"/>
                <w:sz w:val="24"/>
                <w:szCs w:val="24"/>
                <w:highlight w:val="none"/>
                <w:lang w:val="en-US" w:eastAsia="zh-CN"/>
              </w:rPr>
            </w:pPr>
            <w:r>
              <w:rPr>
                <w:rFonts w:hint="eastAsia" w:ascii="宋体" w:hAnsi="宋体"/>
                <w:color w:val="auto"/>
                <w:sz w:val="24"/>
                <w:szCs w:val="24"/>
                <w:highlight w:val="none"/>
                <w:lang w:val="en-US" w:eastAsia="zh-CN"/>
              </w:rPr>
              <w:t>支持文本及全屏手写识别功能，可在页面上任意位置实现全屏手写识别功能，支持草书和模糊识别。</w:t>
            </w:r>
          </w:p>
          <w:p>
            <w:pPr>
              <w:pStyle w:val="6"/>
              <w:numPr>
                <w:ilvl w:val="0"/>
                <w:numId w:val="21"/>
              </w:numPr>
              <w:ind w:firstLineChars="0"/>
              <w:rPr>
                <w:rFonts w:ascii="宋体" w:hAnsi="宋体"/>
                <w:color w:val="auto"/>
                <w:sz w:val="24"/>
                <w:szCs w:val="24"/>
                <w:highlight w:val="none"/>
                <w:lang w:val="en-US" w:eastAsia="zh-CN"/>
              </w:rPr>
            </w:pPr>
            <w:r>
              <w:rPr>
                <w:rFonts w:ascii="宋体" w:hAnsi="宋体"/>
                <w:color w:val="auto"/>
                <w:sz w:val="24"/>
                <w:szCs w:val="24"/>
                <w:highlight w:val="none"/>
                <w:lang w:val="en-US" w:eastAsia="zh-CN"/>
              </w:rPr>
              <w:t>提供</w:t>
            </w:r>
            <w:r>
              <w:rPr>
                <w:rFonts w:hint="eastAsia" w:ascii="宋体" w:hAnsi="宋体"/>
                <w:color w:val="auto"/>
                <w:sz w:val="24"/>
                <w:szCs w:val="24"/>
                <w:highlight w:val="none"/>
                <w:lang w:val="en-US" w:eastAsia="zh-CN"/>
              </w:rPr>
              <w:t>屏幕锁、字幕播报、聚光灯、遮幕、闹钟、录制、计算器、放大镜、直尺，三角尺，圆规、量角器等常用教具。</w:t>
            </w:r>
          </w:p>
          <w:p>
            <w:pPr>
              <w:pStyle w:val="6"/>
              <w:numPr>
                <w:ilvl w:val="0"/>
                <w:numId w:val="21"/>
              </w:numPr>
              <w:ind w:firstLineChars="0"/>
              <w:rPr>
                <w:rFonts w:ascii="宋体" w:hAnsi="宋体"/>
                <w:color w:val="auto"/>
                <w:sz w:val="24"/>
                <w:szCs w:val="24"/>
                <w:highlight w:val="none"/>
                <w:lang w:val="en-US" w:eastAsia="zh-CN"/>
              </w:rPr>
            </w:pPr>
            <w:r>
              <w:rPr>
                <w:rFonts w:hint="eastAsia" w:ascii="宋体" w:hAnsi="宋体"/>
                <w:color w:val="auto"/>
                <w:sz w:val="24"/>
                <w:szCs w:val="24"/>
                <w:highlight w:val="none"/>
                <w:lang w:val="en-US" w:eastAsia="zh-CN"/>
              </w:rPr>
              <w:t>在软件文档中可直接打开PPT进行播放,提供PPT批注、擦除、翻页、预览、黑屏、同步播放音频、一键切换等功能,且可将标注内容直接保存到PPT文件中，不改变PPT格式。</w:t>
            </w:r>
          </w:p>
          <w:p>
            <w:pPr>
              <w:pStyle w:val="6"/>
              <w:numPr>
                <w:ilvl w:val="0"/>
                <w:numId w:val="21"/>
              </w:numPr>
              <w:ind w:firstLineChars="0"/>
              <w:rPr>
                <w:rFonts w:ascii="宋体" w:hAnsi="宋体"/>
                <w:color w:val="auto"/>
                <w:sz w:val="24"/>
                <w:szCs w:val="24"/>
                <w:highlight w:val="none"/>
                <w:lang w:val="en-US" w:eastAsia="zh-CN"/>
              </w:rPr>
            </w:pPr>
            <w:r>
              <w:rPr>
                <w:rFonts w:hint="eastAsia" w:ascii="宋体" w:hAnsi="宋体"/>
                <w:color w:val="auto"/>
                <w:sz w:val="24"/>
                <w:szCs w:val="24"/>
                <w:highlight w:val="none"/>
                <w:lang w:val="en-US" w:eastAsia="zh-CN"/>
              </w:rPr>
              <w:t>提供多点触控电子白板软件的软件著作权证书，提供证书</w:t>
            </w:r>
            <w:r>
              <w:rPr>
                <w:rFonts w:ascii="宋体" w:hAnsi="宋体"/>
                <w:color w:val="auto"/>
                <w:sz w:val="24"/>
                <w:szCs w:val="24"/>
                <w:highlight w:val="none"/>
                <w:lang w:val="en-US" w:eastAsia="zh-CN"/>
              </w:rPr>
              <w:t>复印件</w:t>
            </w:r>
            <w:r>
              <w:rPr>
                <w:rFonts w:hint="eastAsia" w:ascii="宋体" w:hAnsi="宋体"/>
                <w:color w:val="auto"/>
                <w:sz w:val="24"/>
                <w:szCs w:val="24"/>
                <w:highlight w:val="none"/>
                <w:lang w:val="en-US" w:eastAsia="zh-CN"/>
              </w:rPr>
              <w:t>加盖供应</w:t>
            </w:r>
            <w:r>
              <w:rPr>
                <w:rFonts w:ascii="宋体" w:hAnsi="宋体"/>
                <w:color w:val="auto"/>
                <w:sz w:val="24"/>
                <w:szCs w:val="24"/>
                <w:highlight w:val="none"/>
                <w:lang w:val="en-US" w:eastAsia="zh-CN"/>
              </w:rPr>
              <w:t>商</w:t>
            </w:r>
            <w:r>
              <w:rPr>
                <w:rFonts w:hint="eastAsia" w:ascii="宋体" w:hAnsi="宋体"/>
                <w:color w:val="auto"/>
                <w:sz w:val="24"/>
                <w:szCs w:val="24"/>
                <w:highlight w:val="none"/>
                <w:lang w:val="en-US" w:eastAsia="zh-CN"/>
              </w:rPr>
              <w:t>公章。</w:t>
            </w:r>
          </w:p>
          <w:p>
            <w:pPr>
              <w:pStyle w:val="6"/>
              <w:numPr>
                <w:ilvl w:val="0"/>
                <w:numId w:val="20"/>
              </w:numPr>
              <w:ind w:firstLineChars="0"/>
              <w:jc w:val="left"/>
              <w:rPr>
                <w:rFonts w:ascii="宋体" w:hAnsi="宋体"/>
                <w:b/>
                <w:color w:val="auto"/>
                <w:szCs w:val="21"/>
                <w:highlight w:val="none"/>
                <w:lang w:val="en-US" w:eastAsia="zh-CN"/>
              </w:rPr>
            </w:pPr>
            <w:r>
              <w:rPr>
                <w:rFonts w:hint="eastAsia" w:ascii="宋体" w:hAnsi="宋体"/>
                <w:b/>
                <w:color w:val="auto"/>
                <w:szCs w:val="21"/>
                <w:highlight w:val="none"/>
                <w:lang w:val="en-US" w:eastAsia="zh-CN"/>
              </w:rPr>
              <w:t>单机版教学资源</w:t>
            </w:r>
            <w:r>
              <w:rPr>
                <w:rFonts w:ascii="宋体" w:hAnsi="宋体"/>
                <w:b/>
                <w:color w:val="auto"/>
                <w:szCs w:val="21"/>
                <w:highlight w:val="none"/>
                <w:lang w:val="en-US" w:eastAsia="zh-CN"/>
              </w:rPr>
              <w:t>软件</w:t>
            </w:r>
          </w:p>
          <w:p>
            <w:pPr>
              <w:pStyle w:val="6"/>
              <w:numPr>
                <w:ilvl w:val="1"/>
                <w:numId w:val="15"/>
              </w:numPr>
              <w:ind w:firstLineChars="0"/>
              <w:rPr>
                <w:rFonts w:ascii="宋体" w:hAnsi="宋体"/>
                <w:color w:val="auto"/>
                <w:sz w:val="24"/>
                <w:szCs w:val="24"/>
                <w:highlight w:val="none"/>
                <w:lang w:val="en-US" w:eastAsia="zh-CN"/>
              </w:rPr>
            </w:pPr>
            <w:r>
              <w:rPr>
                <w:rFonts w:hint="eastAsia" w:ascii="宋体" w:hAnsi="宋体"/>
                <w:color w:val="auto"/>
                <w:sz w:val="24"/>
                <w:szCs w:val="24"/>
                <w:highlight w:val="none"/>
                <w:lang w:val="en-US" w:eastAsia="zh-CN"/>
              </w:rPr>
              <w:t>单机点播，无需网络支持，包含了相关专业学科的动漫、视频等教学课件，不小于18G。整个软件包含：课堂所需教学内容、课外所需内容、电子书籍、网络课堂等内容。</w:t>
            </w:r>
          </w:p>
          <w:p>
            <w:pPr>
              <w:pStyle w:val="6"/>
              <w:numPr>
                <w:ilvl w:val="1"/>
                <w:numId w:val="15"/>
              </w:numPr>
              <w:ind w:firstLineChars="0"/>
              <w:rPr>
                <w:rFonts w:ascii="宋体" w:hAnsi="宋体"/>
                <w:color w:val="auto"/>
                <w:sz w:val="24"/>
                <w:szCs w:val="24"/>
                <w:highlight w:val="none"/>
                <w:lang w:val="en-US" w:eastAsia="zh-CN"/>
              </w:rPr>
            </w:pPr>
            <w:r>
              <w:rPr>
                <w:rFonts w:ascii="宋体" w:hAnsi="宋体"/>
                <w:color w:val="auto"/>
                <w:sz w:val="24"/>
                <w:szCs w:val="24"/>
                <w:highlight w:val="none"/>
                <w:lang w:val="en-US" w:eastAsia="zh-CN"/>
              </w:rPr>
              <w:t>“课堂所需教学内容”根据教学大纲的要求，以教材内容为主体，具备“课本设置”功能对该栏目显示的课本进行年级、科目、版本等进行个性化设置。</w:t>
            </w:r>
          </w:p>
          <w:p>
            <w:pPr>
              <w:pStyle w:val="6"/>
              <w:numPr>
                <w:ilvl w:val="1"/>
                <w:numId w:val="15"/>
              </w:numPr>
              <w:ind w:firstLineChars="0"/>
              <w:rPr>
                <w:rFonts w:ascii="宋体" w:hAnsi="宋体"/>
                <w:color w:val="auto"/>
                <w:sz w:val="24"/>
                <w:szCs w:val="24"/>
                <w:highlight w:val="none"/>
                <w:lang w:val="en-US" w:eastAsia="zh-CN"/>
              </w:rPr>
            </w:pPr>
            <w:r>
              <w:rPr>
                <w:rFonts w:hint="eastAsia" w:ascii="宋体" w:hAnsi="宋体"/>
                <w:color w:val="auto"/>
                <w:sz w:val="24"/>
                <w:szCs w:val="24"/>
                <w:highlight w:val="none"/>
                <w:lang w:val="en-US" w:eastAsia="zh-CN"/>
              </w:rPr>
              <w:t>“课外所需内容”包括了相关学科的基础学习资源，提供科学的学习方法指导。</w:t>
            </w:r>
          </w:p>
          <w:p>
            <w:pPr>
              <w:pStyle w:val="6"/>
              <w:numPr>
                <w:ilvl w:val="1"/>
                <w:numId w:val="15"/>
              </w:numPr>
              <w:ind w:firstLineChars="0"/>
              <w:rPr>
                <w:rFonts w:ascii="宋体" w:hAnsi="宋体"/>
                <w:color w:val="auto"/>
                <w:sz w:val="24"/>
                <w:szCs w:val="24"/>
                <w:highlight w:val="none"/>
                <w:lang w:val="en-US" w:eastAsia="zh-CN"/>
              </w:rPr>
            </w:pPr>
            <w:r>
              <w:rPr>
                <w:rFonts w:hint="eastAsia" w:ascii="宋体" w:hAnsi="宋体"/>
                <w:color w:val="auto"/>
                <w:sz w:val="24"/>
                <w:szCs w:val="24"/>
                <w:highlight w:val="none"/>
                <w:lang w:val="en-US" w:eastAsia="zh-CN"/>
              </w:rPr>
              <w:t>“电子书籍”提供多媒体学习的平台，包括相关学科的电子书，老师能够对各类中的电子书籍进行添加、删除等操作，实现文件的自我管理。</w:t>
            </w:r>
          </w:p>
          <w:p>
            <w:pPr>
              <w:pStyle w:val="6"/>
              <w:numPr>
                <w:ilvl w:val="1"/>
                <w:numId w:val="15"/>
              </w:numPr>
              <w:ind w:firstLineChars="0"/>
              <w:rPr>
                <w:rFonts w:ascii="宋体" w:hAnsi="宋体"/>
                <w:color w:val="auto"/>
                <w:sz w:val="24"/>
                <w:szCs w:val="24"/>
                <w:highlight w:val="none"/>
                <w:lang w:val="en-US" w:eastAsia="zh-CN"/>
              </w:rPr>
            </w:pPr>
            <w:r>
              <w:rPr>
                <w:rFonts w:ascii="宋体" w:hAnsi="宋体"/>
                <w:color w:val="auto"/>
                <w:sz w:val="24"/>
                <w:szCs w:val="24"/>
                <w:highlight w:val="none"/>
                <w:lang w:val="en-US" w:eastAsia="zh-CN"/>
              </w:rPr>
              <w:t>提供单机版教学软件的软件著作权证书，提供证书复印件</w:t>
            </w:r>
            <w:r>
              <w:rPr>
                <w:rFonts w:hint="eastAsia" w:ascii="宋体" w:hAnsi="宋体"/>
                <w:color w:val="auto"/>
                <w:sz w:val="24"/>
                <w:szCs w:val="24"/>
                <w:highlight w:val="none"/>
                <w:lang w:val="en-US" w:eastAsia="zh-CN"/>
              </w:rPr>
              <w:t>加盖供应</w:t>
            </w:r>
            <w:r>
              <w:rPr>
                <w:rFonts w:ascii="宋体" w:hAnsi="宋体"/>
                <w:color w:val="auto"/>
                <w:sz w:val="24"/>
                <w:szCs w:val="24"/>
                <w:highlight w:val="none"/>
                <w:lang w:val="en-US" w:eastAsia="zh-CN"/>
              </w:rPr>
              <w:t>商</w:t>
            </w:r>
            <w:r>
              <w:rPr>
                <w:rFonts w:hint="eastAsia" w:ascii="宋体" w:hAnsi="宋体"/>
                <w:color w:val="auto"/>
                <w:sz w:val="24"/>
                <w:szCs w:val="24"/>
                <w:highlight w:val="none"/>
                <w:lang w:val="en-US" w:eastAsia="zh-CN"/>
              </w:rPr>
              <w:t>公章</w:t>
            </w:r>
            <w:r>
              <w:rPr>
                <w:rFonts w:ascii="宋体" w:hAnsi="宋体"/>
                <w:color w:val="auto"/>
                <w:sz w:val="24"/>
                <w:szCs w:val="24"/>
                <w:highlight w:val="none"/>
                <w:lang w:val="en-US" w:eastAsia="zh-CN"/>
              </w:rPr>
              <w:t>。</w:t>
            </w:r>
          </w:p>
          <w:p>
            <w:pPr>
              <w:pStyle w:val="6"/>
              <w:numPr>
                <w:ilvl w:val="0"/>
                <w:numId w:val="20"/>
              </w:numPr>
              <w:ind w:firstLineChars="0"/>
              <w:jc w:val="left"/>
              <w:rPr>
                <w:rFonts w:ascii="宋体" w:hAnsi="宋体"/>
                <w:b/>
                <w:color w:val="auto"/>
                <w:szCs w:val="21"/>
                <w:highlight w:val="none"/>
                <w:lang w:val="en-US" w:eastAsia="zh-CN"/>
              </w:rPr>
            </w:pPr>
            <w:r>
              <w:rPr>
                <w:rFonts w:hint="eastAsia" w:ascii="宋体" w:hAnsi="宋体"/>
                <w:b/>
                <w:color w:val="auto"/>
                <w:szCs w:val="21"/>
                <w:highlight w:val="none"/>
                <w:lang w:val="en-US" w:eastAsia="zh-CN"/>
              </w:rPr>
              <w:t>网络版教学资源</w:t>
            </w:r>
            <w:r>
              <w:rPr>
                <w:rFonts w:ascii="宋体" w:hAnsi="宋体"/>
                <w:b/>
                <w:color w:val="auto"/>
                <w:szCs w:val="21"/>
                <w:highlight w:val="none"/>
                <w:lang w:val="en-US" w:eastAsia="zh-CN"/>
              </w:rPr>
              <w:t>软件</w:t>
            </w:r>
          </w:p>
          <w:p>
            <w:pPr>
              <w:pStyle w:val="6"/>
              <w:numPr>
                <w:ilvl w:val="0"/>
                <w:numId w:val="22"/>
              </w:numPr>
              <w:ind w:firstLineChars="0"/>
              <w:rPr>
                <w:rFonts w:ascii="宋体" w:hAnsi="宋体"/>
                <w:color w:val="auto"/>
                <w:sz w:val="24"/>
                <w:szCs w:val="24"/>
                <w:highlight w:val="none"/>
                <w:lang w:val="en-US" w:eastAsia="zh-CN"/>
              </w:rPr>
            </w:pPr>
            <w:r>
              <w:rPr>
                <w:rFonts w:ascii="宋体" w:hAnsi="宋体"/>
                <w:color w:val="auto"/>
                <w:sz w:val="24"/>
                <w:szCs w:val="24"/>
                <w:highlight w:val="none"/>
                <w:lang w:val="en-US" w:eastAsia="zh-CN"/>
              </w:rPr>
              <w:t>具备网络资源、校本资源、个人资源库，网络资源根据学段、科目、年级、教材版本分类呈现，方便检索查阅资源。</w:t>
            </w:r>
          </w:p>
          <w:p>
            <w:pPr>
              <w:pStyle w:val="6"/>
              <w:numPr>
                <w:ilvl w:val="0"/>
                <w:numId w:val="22"/>
              </w:numPr>
              <w:ind w:firstLineChars="0"/>
              <w:rPr>
                <w:rFonts w:ascii="宋体" w:hAnsi="宋体"/>
                <w:color w:val="auto"/>
                <w:sz w:val="24"/>
                <w:szCs w:val="24"/>
                <w:highlight w:val="none"/>
                <w:lang w:val="en-US" w:eastAsia="zh-CN"/>
              </w:rPr>
            </w:pPr>
            <w:r>
              <w:rPr>
                <w:rFonts w:ascii="宋体" w:hAnsi="宋体"/>
                <w:color w:val="auto"/>
                <w:sz w:val="24"/>
                <w:szCs w:val="24"/>
                <w:highlight w:val="none"/>
                <w:lang w:val="en-US" w:eastAsia="zh-CN"/>
              </w:rPr>
              <w:t>通用素材：分栏目展示各种背景透明的素材,提供多种检索方式，方便用户查阅所需的素材。</w:t>
            </w:r>
          </w:p>
          <w:p>
            <w:pPr>
              <w:pStyle w:val="6"/>
              <w:numPr>
                <w:ilvl w:val="0"/>
                <w:numId w:val="22"/>
              </w:numPr>
              <w:ind w:firstLineChars="0"/>
              <w:rPr>
                <w:rFonts w:ascii="宋体" w:hAnsi="宋体"/>
                <w:color w:val="auto"/>
                <w:sz w:val="24"/>
                <w:szCs w:val="24"/>
                <w:highlight w:val="none"/>
                <w:lang w:val="en-US" w:eastAsia="zh-CN"/>
              </w:rPr>
            </w:pPr>
            <w:r>
              <w:rPr>
                <w:rFonts w:ascii="宋体" w:hAnsi="宋体"/>
                <w:color w:val="auto"/>
                <w:sz w:val="24"/>
                <w:szCs w:val="24"/>
                <w:highlight w:val="none"/>
                <w:lang w:val="en-US" w:eastAsia="zh-CN"/>
              </w:rPr>
              <w:t>具备微课管理模块：主要分为上传微课、看过的微课、我的微课以及收藏的微课四个模块。用户可以通过这四个模块对自己的微课进行上传、编辑、收藏、删除等相关操作。</w:t>
            </w:r>
          </w:p>
          <w:p>
            <w:pPr>
              <w:pStyle w:val="6"/>
              <w:numPr>
                <w:ilvl w:val="0"/>
                <w:numId w:val="22"/>
              </w:numPr>
              <w:ind w:firstLineChars="0"/>
              <w:rPr>
                <w:rFonts w:ascii="宋体" w:hAnsi="宋体"/>
                <w:color w:val="auto"/>
                <w:sz w:val="24"/>
                <w:szCs w:val="24"/>
                <w:highlight w:val="none"/>
                <w:lang w:val="en-US" w:eastAsia="zh-CN"/>
              </w:rPr>
            </w:pPr>
            <w:r>
              <w:rPr>
                <w:rFonts w:ascii="宋体" w:hAnsi="宋体"/>
                <w:color w:val="auto"/>
                <w:sz w:val="24"/>
                <w:szCs w:val="24"/>
                <w:highlight w:val="none"/>
                <w:lang w:val="en-US" w:eastAsia="zh-CN"/>
              </w:rPr>
              <w:t>具有仿真实验室，且能够明确分类实验目的、实验器材、实验步骤及注意事项。</w:t>
            </w:r>
          </w:p>
          <w:p>
            <w:pPr>
              <w:pStyle w:val="6"/>
              <w:numPr>
                <w:ilvl w:val="0"/>
                <w:numId w:val="22"/>
              </w:numPr>
              <w:ind w:firstLineChars="0"/>
              <w:rPr>
                <w:rFonts w:ascii="宋体" w:hAnsi="宋体"/>
                <w:color w:val="auto"/>
                <w:sz w:val="24"/>
                <w:szCs w:val="24"/>
                <w:highlight w:val="none"/>
                <w:lang w:val="en-US" w:eastAsia="zh-CN"/>
              </w:rPr>
            </w:pPr>
            <w:r>
              <w:rPr>
                <w:rFonts w:ascii="宋体" w:hAnsi="宋体"/>
                <w:color w:val="auto"/>
                <w:sz w:val="24"/>
                <w:szCs w:val="24"/>
                <w:highlight w:val="none"/>
                <w:lang w:val="en-US" w:eastAsia="zh-CN"/>
              </w:rPr>
              <w:t>我的资源库：用户可以上传资源到“我的资源库”。</w:t>
            </w:r>
          </w:p>
          <w:p>
            <w:pPr>
              <w:jc w:val="left"/>
              <w:rPr>
                <w:rFonts w:ascii="宋体" w:hAnsi="宋体"/>
                <w:bCs/>
                <w:color w:val="auto"/>
                <w:szCs w:val="21"/>
                <w:highlight w:val="none"/>
              </w:rPr>
            </w:pPr>
            <w:r>
              <w:rPr>
                <w:rFonts w:hint="eastAsia" w:ascii="宋体" w:hAnsi="宋体"/>
                <w:color w:val="auto"/>
                <w:highlight w:val="none"/>
              </w:rPr>
              <w:t>提供</w:t>
            </w:r>
            <w:r>
              <w:rPr>
                <w:rFonts w:ascii="宋体" w:hAnsi="宋体"/>
                <w:color w:val="auto"/>
                <w:highlight w:val="none"/>
              </w:rPr>
              <w:t>网络版教学资源软件的软件著作权证书，提供证书复印件</w:t>
            </w:r>
            <w:r>
              <w:rPr>
                <w:rFonts w:hint="eastAsia" w:ascii="宋体" w:hAnsi="宋体"/>
                <w:color w:val="auto"/>
                <w:highlight w:val="none"/>
              </w:rPr>
              <w:t>加盖供应</w:t>
            </w:r>
            <w:r>
              <w:rPr>
                <w:rFonts w:ascii="宋体" w:hAnsi="宋体"/>
                <w:color w:val="auto"/>
                <w:highlight w:val="none"/>
              </w:rPr>
              <w:t>商</w:t>
            </w:r>
            <w:r>
              <w:rPr>
                <w:rFonts w:hint="eastAsia" w:ascii="宋体" w:hAnsi="宋体"/>
                <w:color w:val="auto"/>
                <w:highlight w:val="none"/>
              </w:rPr>
              <w:t>公章</w:t>
            </w:r>
            <w:r>
              <w:rPr>
                <w:rFonts w:ascii="宋体" w:hAnsi="宋体"/>
                <w:color w:val="auto"/>
                <w:highlight w:val="none"/>
              </w:rPr>
              <w:t>。</w:t>
            </w:r>
          </w:p>
        </w:tc>
        <w:tc>
          <w:tcPr>
            <w:tcW w:w="2794" w:type="dxa"/>
            <w:noWrap w:val="0"/>
            <w:vAlign w:val="top"/>
          </w:tcPr>
          <w:p>
            <w:pPr>
              <w:spacing w:after="120" w:afterLines="50"/>
              <w:jc w:val="left"/>
              <w:rPr>
                <w:rFonts w:ascii="宋体" w:hAnsi="宋体"/>
                <w:bCs/>
                <w:color w:val="auto"/>
                <w:szCs w:val="21"/>
                <w:highlight w:val="none"/>
              </w:rPr>
            </w:pPr>
            <w:r>
              <w:rPr>
                <w:rFonts w:hint="eastAsia" w:ascii="宋体" w:hAnsi="宋体"/>
                <w:bCs/>
                <w:color w:val="auto"/>
                <w:szCs w:val="21"/>
                <w:highlight w:val="none"/>
              </w:rPr>
              <w:drawing>
                <wp:inline distT="0" distB="0" distL="114300" distR="114300">
                  <wp:extent cx="1524000" cy="1036955"/>
                  <wp:effectExtent l="0" t="0" r="0" b="12065"/>
                  <wp:docPr id="3" name="图片 3" descr="B款正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B款正面"/>
                          <pic:cNvPicPr>
                            <a:picLocks noChangeAspect="1"/>
                          </pic:cNvPicPr>
                        </pic:nvPicPr>
                        <pic:blipFill>
                          <a:blip r:embed="rId8"/>
                          <a:stretch>
                            <a:fillRect/>
                          </a:stretch>
                        </pic:blipFill>
                        <pic:spPr>
                          <a:xfrm>
                            <a:off x="0" y="0"/>
                            <a:ext cx="1524000" cy="1036955"/>
                          </a:xfrm>
                          <a:prstGeom prst="rect">
                            <a:avLst/>
                          </a:prstGeom>
                          <a:noFill/>
                          <a:ln>
                            <a:noFill/>
                          </a:ln>
                        </pic:spPr>
                      </pic:pic>
                    </a:graphicData>
                  </a:graphic>
                </wp:inline>
              </w:drawing>
            </w:r>
          </w:p>
        </w:tc>
        <w:tc>
          <w:tcPr>
            <w:tcW w:w="918" w:type="dxa"/>
            <w:noWrap w:val="0"/>
            <w:vAlign w:val="center"/>
          </w:tcPr>
          <w:p>
            <w:pPr>
              <w:spacing w:after="120" w:afterLines="50"/>
              <w:jc w:val="left"/>
              <w:rPr>
                <w:rFonts w:ascii="宋体" w:hAnsi="宋体"/>
                <w:bCs/>
                <w:color w:val="auto"/>
                <w:szCs w:val="21"/>
                <w:highlight w:val="none"/>
              </w:rPr>
            </w:pPr>
            <w:r>
              <w:rPr>
                <w:rFonts w:ascii="宋体" w:hAnsi="宋体"/>
                <w:bCs/>
                <w:color w:val="auto"/>
                <w:szCs w:val="21"/>
                <w:highlight w:val="none"/>
              </w:rPr>
              <w:t>3</w:t>
            </w:r>
            <w:r>
              <w:rPr>
                <w:rFonts w:hint="eastAsia" w:ascii="宋体" w:hAnsi="宋体"/>
                <w:bCs/>
                <w:color w:val="auto"/>
                <w:szCs w:val="21"/>
                <w:highlight w:val="none"/>
              </w:rPr>
              <w:t>套</w:t>
            </w:r>
          </w:p>
        </w:tc>
        <w:tc>
          <w:tcPr>
            <w:tcW w:w="1378" w:type="dxa"/>
            <w:noWrap w:val="0"/>
            <w:vAlign w:val="center"/>
          </w:tcPr>
          <w:p>
            <w:pPr>
              <w:spacing w:after="120" w:afterLines="50"/>
              <w:jc w:val="left"/>
              <w:rPr>
                <w:rFonts w:ascii="宋体" w:hAnsi="宋体"/>
                <w:bCs/>
                <w:color w:val="auto"/>
                <w:szCs w:val="21"/>
                <w:highlight w:val="none"/>
              </w:rPr>
            </w:pPr>
            <w:r>
              <w:rPr>
                <w:rFonts w:hint="eastAsia" w:ascii="宋体" w:hAnsi="宋体"/>
                <w:color w:val="auto"/>
                <w:szCs w:val="21"/>
                <w:highlight w:val="none"/>
              </w:rPr>
              <w:t>推荐品牌：希沃、创显、锐捷或其他同档次品牌</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0" w:hRule="atLeast"/>
        </w:trPr>
        <w:tc>
          <w:tcPr>
            <w:tcW w:w="681" w:type="dxa"/>
            <w:noWrap w:val="0"/>
            <w:vAlign w:val="center"/>
          </w:tcPr>
          <w:p>
            <w:pPr>
              <w:spacing w:line="276" w:lineRule="auto"/>
              <w:jc w:val="center"/>
              <w:rPr>
                <w:rFonts w:hint="eastAsia" w:ascii="宋体" w:hAnsi="宋体"/>
                <w:color w:val="auto"/>
                <w:szCs w:val="21"/>
                <w:highlight w:val="none"/>
              </w:rPr>
            </w:pPr>
            <w:r>
              <w:rPr>
                <w:rFonts w:hint="eastAsia" w:ascii="宋体" w:hAnsi="宋体"/>
                <w:color w:val="auto"/>
                <w:szCs w:val="21"/>
                <w:highlight w:val="none"/>
              </w:rPr>
              <w:t>5</w:t>
            </w:r>
          </w:p>
        </w:tc>
        <w:tc>
          <w:tcPr>
            <w:tcW w:w="930" w:type="dxa"/>
            <w:noWrap w:val="0"/>
            <w:vAlign w:val="center"/>
          </w:tcPr>
          <w:p>
            <w:pPr>
              <w:spacing w:line="276" w:lineRule="auto"/>
              <w:jc w:val="left"/>
              <w:rPr>
                <w:rFonts w:ascii="宋体" w:hAnsi="宋体" w:cs="Times New Roman"/>
                <w:color w:val="auto"/>
                <w:highlight w:val="none"/>
              </w:rPr>
            </w:pPr>
            <w:r>
              <w:rPr>
                <w:rFonts w:hint="eastAsia" w:ascii="宋体" w:hAnsi="宋体" w:cs="Times New Roman"/>
                <w:color w:val="auto"/>
                <w:highlight w:val="none"/>
              </w:rPr>
              <w:t>办公桌椅</w:t>
            </w:r>
          </w:p>
        </w:tc>
        <w:tc>
          <w:tcPr>
            <w:tcW w:w="7859" w:type="dxa"/>
            <w:noWrap w:val="0"/>
            <w:vAlign w:val="top"/>
          </w:tcPr>
          <w:p>
            <w:pPr>
              <w:pStyle w:val="6"/>
              <w:numPr>
                <w:ilvl w:val="0"/>
                <w:numId w:val="23"/>
              </w:numPr>
              <w:ind w:firstLineChars="0"/>
              <w:jc w:val="left"/>
              <w:rPr>
                <w:rFonts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一套含桌子、椅子、高柜、矮柜各一个</w:t>
            </w:r>
          </w:p>
          <w:p>
            <w:pPr>
              <w:pStyle w:val="6"/>
              <w:numPr>
                <w:ilvl w:val="0"/>
                <w:numId w:val="23"/>
              </w:numPr>
              <w:ind w:firstLineChars="0"/>
              <w:jc w:val="left"/>
              <w:rPr>
                <w:rFonts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桌子采用钢琴烤漆钢架，防刮耐磨，耐高温，卡扣组装，便于拆装。</w:t>
            </w:r>
          </w:p>
          <w:p>
            <w:pPr>
              <w:pStyle w:val="6"/>
              <w:numPr>
                <w:ilvl w:val="0"/>
                <w:numId w:val="23"/>
              </w:numPr>
              <w:ind w:firstLineChars="0"/>
              <w:jc w:val="left"/>
              <w:rPr>
                <w:rFonts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桌子规格≥120*60*75cm，面板采用2</w:t>
            </w:r>
            <w:r>
              <w:rPr>
                <w:rFonts w:ascii="宋体" w:hAnsi="宋体" w:cs="宋体"/>
                <w:color w:val="auto"/>
                <w:sz w:val="24"/>
                <w:szCs w:val="24"/>
                <w:highlight w:val="none"/>
                <w:lang w:val="en-US" w:eastAsia="zh-CN"/>
              </w:rPr>
              <w:t>5</w:t>
            </w:r>
            <w:r>
              <w:rPr>
                <w:rFonts w:hint="eastAsia" w:ascii="宋体" w:hAnsi="宋体" w:cs="宋体"/>
                <w:color w:val="auto"/>
                <w:sz w:val="24"/>
                <w:szCs w:val="24"/>
                <w:highlight w:val="none"/>
                <w:lang w:val="en-US" w:eastAsia="zh-CN"/>
              </w:rPr>
              <w:t>㎜厚的加厚环保刨花板，超强承重，平整光滑，不易变形，环保耐用。</w:t>
            </w:r>
          </w:p>
          <w:p>
            <w:pPr>
              <w:pStyle w:val="6"/>
              <w:numPr>
                <w:ilvl w:val="0"/>
                <w:numId w:val="23"/>
              </w:numPr>
              <w:ind w:firstLineChars="0"/>
              <w:jc w:val="left"/>
              <w:rPr>
                <w:rFonts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桌面采用板式挡板，分割区域。</w:t>
            </w:r>
          </w:p>
          <w:p>
            <w:pPr>
              <w:pStyle w:val="6"/>
              <w:numPr>
                <w:ilvl w:val="0"/>
                <w:numId w:val="23"/>
              </w:numPr>
              <w:ind w:firstLineChars="0"/>
              <w:jc w:val="left"/>
              <w:rPr>
                <w:rFonts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矮柜：三层移动文件柜，配有钥匙。</w:t>
            </w:r>
          </w:p>
          <w:p>
            <w:pPr>
              <w:pStyle w:val="6"/>
              <w:numPr>
                <w:ilvl w:val="0"/>
                <w:numId w:val="23"/>
              </w:numPr>
              <w:ind w:firstLineChars="0"/>
              <w:jc w:val="left"/>
              <w:rPr>
                <w:rFonts w:hint="eastAsia" w:ascii="宋体" w:hAnsi="宋体" w:cs="宋体"/>
                <w:b/>
                <w:color w:val="auto"/>
                <w:sz w:val="24"/>
                <w:szCs w:val="24"/>
                <w:highlight w:val="none"/>
                <w:lang w:val="en-US" w:eastAsia="zh-CN"/>
              </w:rPr>
            </w:pPr>
            <w:r>
              <w:rPr>
                <w:rFonts w:hint="eastAsia" w:ascii="宋体" w:hAnsi="宋体" w:cs="宋体"/>
                <w:color w:val="auto"/>
                <w:sz w:val="24"/>
                <w:szCs w:val="24"/>
                <w:highlight w:val="none"/>
                <w:lang w:val="en-US" w:eastAsia="zh-CN"/>
              </w:rPr>
              <w:t>椅子面材：采用优质网布，柔软贴手，透气性好。</w:t>
            </w:r>
          </w:p>
          <w:p>
            <w:pPr>
              <w:pStyle w:val="6"/>
              <w:numPr>
                <w:ilvl w:val="0"/>
                <w:numId w:val="23"/>
              </w:numPr>
              <w:ind w:firstLineChars="0"/>
              <w:jc w:val="left"/>
              <w:rPr>
                <w:rFonts w:ascii="宋体" w:hAnsi="宋体" w:cs="宋体"/>
                <w:b/>
                <w:color w:val="auto"/>
                <w:szCs w:val="21"/>
                <w:highlight w:val="none"/>
                <w:lang w:val="en-US" w:eastAsia="zh-CN"/>
              </w:rPr>
            </w:pPr>
            <w:r>
              <w:rPr>
                <w:rFonts w:hint="eastAsia" w:ascii="宋体" w:hAnsi="宋体" w:cs="宋体"/>
                <w:color w:val="auto"/>
                <w:sz w:val="24"/>
                <w:szCs w:val="24"/>
                <w:highlight w:val="none"/>
                <w:lang w:val="en-US" w:eastAsia="zh-CN"/>
              </w:rPr>
              <w:t>高柜：三层文件柜，规格≥1850*900*400mm；配有钥匙。</w:t>
            </w:r>
          </w:p>
        </w:tc>
        <w:tc>
          <w:tcPr>
            <w:tcW w:w="2794" w:type="dxa"/>
            <w:noWrap w:val="0"/>
            <w:vAlign w:val="top"/>
          </w:tcPr>
          <w:p>
            <w:pPr>
              <w:spacing w:after="120" w:afterLines="50"/>
              <w:jc w:val="left"/>
              <w:rPr>
                <w:rFonts w:ascii="宋体" w:hAnsi="宋体"/>
                <w:color w:val="auto"/>
                <w:szCs w:val="21"/>
                <w:highlight w:val="none"/>
                <w:u w:val="single"/>
              </w:rPr>
            </w:pPr>
            <w:r>
              <w:rPr>
                <w:color w:val="auto"/>
                <w:highlight w:val="none"/>
              </w:rPr>
              <w:drawing>
                <wp:inline distT="0" distB="0" distL="114300" distR="114300">
                  <wp:extent cx="1568450" cy="1155700"/>
                  <wp:effectExtent l="0" t="0" r="12700" b="635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9"/>
                          <a:stretch>
                            <a:fillRect/>
                          </a:stretch>
                        </pic:blipFill>
                        <pic:spPr>
                          <a:xfrm>
                            <a:off x="0" y="0"/>
                            <a:ext cx="1568450" cy="1155700"/>
                          </a:xfrm>
                          <a:prstGeom prst="rect">
                            <a:avLst/>
                          </a:prstGeom>
                          <a:noFill/>
                          <a:ln>
                            <a:noFill/>
                          </a:ln>
                        </pic:spPr>
                      </pic:pic>
                    </a:graphicData>
                  </a:graphic>
                </wp:inline>
              </w:drawing>
            </w:r>
          </w:p>
        </w:tc>
        <w:tc>
          <w:tcPr>
            <w:tcW w:w="918" w:type="dxa"/>
            <w:noWrap w:val="0"/>
            <w:vAlign w:val="center"/>
          </w:tcPr>
          <w:p>
            <w:pPr>
              <w:spacing w:after="120" w:afterLines="50"/>
              <w:jc w:val="left"/>
              <w:rPr>
                <w:rFonts w:ascii="宋体" w:hAnsi="宋体"/>
                <w:color w:val="auto"/>
                <w:szCs w:val="21"/>
                <w:highlight w:val="none"/>
              </w:rPr>
            </w:pPr>
            <w:r>
              <w:rPr>
                <w:rFonts w:hint="eastAsia" w:ascii="宋体" w:hAnsi="宋体"/>
                <w:color w:val="auto"/>
                <w:szCs w:val="21"/>
                <w:highlight w:val="none"/>
              </w:rPr>
              <w:t>4套</w:t>
            </w:r>
          </w:p>
        </w:tc>
        <w:tc>
          <w:tcPr>
            <w:tcW w:w="1378" w:type="dxa"/>
            <w:noWrap w:val="0"/>
            <w:vAlign w:val="center"/>
          </w:tcPr>
          <w:p>
            <w:pPr>
              <w:spacing w:after="120" w:afterLines="50"/>
              <w:jc w:val="left"/>
              <w:rPr>
                <w:rFonts w:hint="eastAsia" w:ascii="宋体" w:hAnsi="宋体"/>
                <w:color w:val="auto"/>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0" w:hRule="atLeast"/>
        </w:trPr>
        <w:tc>
          <w:tcPr>
            <w:tcW w:w="681" w:type="dxa"/>
            <w:noWrap w:val="0"/>
            <w:vAlign w:val="center"/>
          </w:tcPr>
          <w:p>
            <w:pPr>
              <w:spacing w:line="276" w:lineRule="auto"/>
              <w:jc w:val="center"/>
              <w:rPr>
                <w:rFonts w:hint="eastAsia" w:ascii="宋体" w:hAnsi="宋体"/>
                <w:color w:val="auto"/>
                <w:szCs w:val="21"/>
                <w:highlight w:val="none"/>
              </w:rPr>
            </w:pPr>
            <w:r>
              <w:rPr>
                <w:rFonts w:hint="eastAsia" w:ascii="宋体" w:hAnsi="宋体"/>
                <w:color w:val="auto"/>
                <w:szCs w:val="21"/>
                <w:highlight w:val="none"/>
              </w:rPr>
              <w:t>6</w:t>
            </w:r>
          </w:p>
        </w:tc>
        <w:tc>
          <w:tcPr>
            <w:tcW w:w="930" w:type="dxa"/>
            <w:noWrap w:val="0"/>
            <w:vAlign w:val="center"/>
          </w:tcPr>
          <w:p>
            <w:pPr>
              <w:spacing w:line="276" w:lineRule="auto"/>
              <w:jc w:val="left"/>
              <w:rPr>
                <w:rFonts w:ascii="宋体" w:hAnsi="宋体" w:cs="Times New Roman"/>
                <w:color w:val="auto"/>
                <w:highlight w:val="none"/>
              </w:rPr>
            </w:pPr>
            <w:r>
              <w:rPr>
                <w:rFonts w:hint="eastAsia" w:ascii="宋体" w:hAnsi="宋体"/>
                <w:color w:val="auto"/>
                <w:szCs w:val="21"/>
                <w:highlight w:val="none"/>
              </w:rPr>
              <w:t>会议室会议桌椅</w:t>
            </w:r>
          </w:p>
        </w:tc>
        <w:tc>
          <w:tcPr>
            <w:tcW w:w="7859" w:type="dxa"/>
            <w:noWrap w:val="0"/>
            <w:vAlign w:val="top"/>
          </w:tcPr>
          <w:p>
            <w:pPr>
              <w:jc w:val="left"/>
              <w:rPr>
                <w:rFonts w:ascii="宋体" w:hAnsi="宋体"/>
                <w:color w:val="auto"/>
                <w:szCs w:val="21"/>
                <w:highlight w:val="none"/>
              </w:rPr>
            </w:pPr>
            <w:r>
              <w:rPr>
                <w:rFonts w:hint="eastAsia" w:ascii="宋体" w:hAnsi="宋体"/>
                <w:color w:val="auto"/>
                <w:szCs w:val="21"/>
                <w:highlight w:val="none"/>
              </w:rPr>
              <w:t xml:space="preserve">交流讨论室 </w:t>
            </w:r>
          </w:p>
          <w:p>
            <w:pPr>
              <w:jc w:val="left"/>
              <w:rPr>
                <w:rFonts w:ascii="宋体" w:hAnsi="宋体"/>
                <w:color w:val="auto"/>
                <w:szCs w:val="21"/>
                <w:highlight w:val="none"/>
              </w:rPr>
            </w:pPr>
            <w:r>
              <w:rPr>
                <w:rFonts w:hint="eastAsia" w:ascii="宋体" w:hAnsi="宋体"/>
                <w:color w:val="auto"/>
                <w:szCs w:val="21"/>
                <w:highlight w:val="none"/>
              </w:rPr>
              <w:t>1、 配有会议室长桌、柜子和椅子，会议桌规格≥2.0*1.0*0.75m；1个长桌配6个椅子，颜色款式要与实训室整体风格协调，共2套；</w:t>
            </w:r>
          </w:p>
          <w:p>
            <w:pPr>
              <w:jc w:val="left"/>
              <w:rPr>
                <w:rFonts w:ascii="宋体" w:hAnsi="宋体"/>
                <w:color w:val="auto"/>
                <w:szCs w:val="21"/>
                <w:highlight w:val="none"/>
              </w:rPr>
            </w:pPr>
            <w:r>
              <w:rPr>
                <w:rFonts w:hint="eastAsia" w:ascii="宋体" w:hAnsi="宋体"/>
                <w:color w:val="auto"/>
                <w:szCs w:val="21"/>
                <w:highlight w:val="none"/>
              </w:rPr>
              <w:t>2、桌子采用钢琴烤漆钢架，防刮耐磨，耐高温，卡扣组装，便于拆装。桌子面板采用2</w:t>
            </w:r>
            <w:r>
              <w:rPr>
                <w:rFonts w:ascii="宋体" w:hAnsi="宋体"/>
                <w:color w:val="auto"/>
                <w:szCs w:val="21"/>
                <w:highlight w:val="none"/>
              </w:rPr>
              <w:t>5</w:t>
            </w:r>
            <w:r>
              <w:rPr>
                <w:rFonts w:hint="eastAsia" w:ascii="宋体" w:hAnsi="宋体"/>
                <w:color w:val="auto"/>
                <w:szCs w:val="21"/>
                <w:highlight w:val="none"/>
              </w:rPr>
              <w:t>㎜厚的加厚环保刨花板，超强承重，平整光滑，不易变形，环保耐用。</w:t>
            </w:r>
          </w:p>
          <w:p>
            <w:pPr>
              <w:jc w:val="left"/>
              <w:rPr>
                <w:rFonts w:ascii="宋体" w:hAnsi="宋体"/>
                <w:color w:val="auto"/>
                <w:szCs w:val="21"/>
                <w:highlight w:val="none"/>
              </w:rPr>
            </w:pPr>
            <w:r>
              <w:rPr>
                <w:rFonts w:hint="eastAsia" w:ascii="宋体" w:hAnsi="宋体"/>
                <w:color w:val="auto"/>
                <w:szCs w:val="21"/>
                <w:highlight w:val="none"/>
              </w:rPr>
              <w:t>3、椅子面材：采用优质网布或麻绒面料，或采用“昱辰”、“圣诺盟”、上海“高化”牌海绵；柔软贴手，透气性好。芳香胺有害物质含量＜5mg/kg，颜色干擦牢度≥4级，耐酸碱汗渍变色≥3级、沾色≥3级；</w:t>
            </w:r>
          </w:p>
          <w:p>
            <w:pPr>
              <w:pStyle w:val="6"/>
              <w:numPr>
                <w:ilvl w:val="0"/>
                <w:numId w:val="19"/>
              </w:numPr>
              <w:ind w:firstLineChars="0"/>
              <w:jc w:val="left"/>
              <w:rPr>
                <w:rFonts w:ascii="宋体" w:hAnsi="宋体" w:cs="宋体"/>
                <w:color w:val="auto"/>
                <w:szCs w:val="21"/>
                <w:highlight w:val="none"/>
                <w:lang w:val="en-US" w:eastAsia="zh-CN"/>
              </w:rPr>
            </w:pPr>
            <w:r>
              <w:rPr>
                <w:rFonts w:hint="eastAsia" w:ascii="宋体" w:hAnsi="宋体" w:cs="宋体"/>
                <w:color w:val="auto"/>
                <w:sz w:val="24"/>
                <w:szCs w:val="24"/>
                <w:highlight w:val="none"/>
                <w:lang w:val="en-US" w:eastAsia="zh-CN"/>
              </w:rPr>
              <w:t>三层文件柜，规格≥1850*900*400mm；配有钥匙。</w:t>
            </w:r>
          </w:p>
        </w:tc>
        <w:tc>
          <w:tcPr>
            <w:tcW w:w="2794" w:type="dxa"/>
            <w:noWrap w:val="0"/>
            <w:vAlign w:val="top"/>
          </w:tcPr>
          <w:p>
            <w:pPr>
              <w:spacing w:after="120" w:afterLines="50"/>
              <w:jc w:val="left"/>
              <w:rPr>
                <w:color w:val="auto"/>
                <w:highlight w:val="none"/>
              </w:rPr>
            </w:pPr>
            <w:r>
              <w:rPr>
                <w:color w:val="auto"/>
                <w:highlight w:val="none"/>
              </w:rPr>
              <w:drawing>
                <wp:anchor distT="0" distB="0" distL="114300" distR="114300" simplePos="0" relativeHeight="251661312" behindDoc="0" locked="0" layoutInCell="1" allowOverlap="1">
                  <wp:simplePos x="0" y="0"/>
                  <wp:positionH relativeFrom="column">
                    <wp:posOffset>-31115</wp:posOffset>
                  </wp:positionH>
                  <wp:positionV relativeFrom="paragraph">
                    <wp:posOffset>401320</wp:posOffset>
                  </wp:positionV>
                  <wp:extent cx="1706880" cy="998220"/>
                  <wp:effectExtent l="0" t="0" r="7620" b="11430"/>
                  <wp:wrapNone/>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0"/>
                          <a:stretch>
                            <a:fillRect/>
                          </a:stretch>
                        </pic:blipFill>
                        <pic:spPr>
                          <a:xfrm>
                            <a:off x="0" y="0"/>
                            <a:ext cx="1706880" cy="998220"/>
                          </a:xfrm>
                          <a:prstGeom prst="rect">
                            <a:avLst/>
                          </a:prstGeom>
                          <a:noFill/>
                          <a:ln>
                            <a:noFill/>
                          </a:ln>
                        </pic:spPr>
                      </pic:pic>
                    </a:graphicData>
                  </a:graphic>
                </wp:anchor>
              </w:drawing>
            </w:r>
          </w:p>
        </w:tc>
        <w:tc>
          <w:tcPr>
            <w:tcW w:w="918" w:type="dxa"/>
            <w:noWrap w:val="0"/>
            <w:vAlign w:val="center"/>
          </w:tcPr>
          <w:p>
            <w:pPr>
              <w:jc w:val="center"/>
              <w:rPr>
                <w:rFonts w:ascii="宋体" w:hAnsi="宋体"/>
                <w:b/>
                <w:color w:val="auto"/>
                <w:szCs w:val="21"/>
                <w:highlight w:val="none"/>
              </w:rPr>
            </w:pPr>
            <w:r>
              <w:rPr>
                <w:rFonts w:hint="eastAsia" w:ascii="宋体" w:hAnsi="宋体"/>
                <w:b/>
                <w:color w:val="auto"/>
                <w:szCs w:val="21"/>
                <w:highlight w:val="none"/>
              </w:rPr>
              <w:t>2</w:t>
            </w:r>
            <w:r>
              <w:rPr>
                <w:rFonts w:hint="eastAsia" w:ascii="宋体" w:hAnsi="宋体"/>
                <w:color w:val="auto"/>
                <w:szCs w:val="21"/>
                <w:highlight w:val="none"/>
              </w:rPr>
              <w:t>套</w:t>
            </w:r>
          </w:p>
        </w:tc>
        <w:tc>
          <w:tcPr>
            <w:tcW w:w="1378" w:type="dxa"/>
            <w:noWrap w:val="0"/>
            <w:vAlign w:val="center"/>
          </w:tcPr>
          <w:p>
            <w:pPr>
              <w:jc w:val="center"/>
              <w:rPr>
                <w:rFonts w:hint="eastAsia" w:ascii="宋体" w:hAnsi="宋体"/>
                <w:b/>
                <w:color w:val="auto"/>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0" w:hRule="atLeast"/>
        </w:trPr>
        <w:tc>
          <w:tcPr>
            <w:tcW w:w="681" w:type="dxa"/>
            <w:noWrap w:val="0"/>
            <w:vAlign w:val="center"/>
          </w:tcPr>
          <w:p>
            <w:pPr>
              <w:spacing w:line="276" w:lineRule="auto"/>
              <w:jc w:val="center"/>
              <w:rPr>
                <w:rFonts w:hint="eastAsia" w:ascii="宋体" w:hAnsi="宋体"/>
                <w:color w:val="auto"/>
                <w:szCs w:val="21"/>
                <w:highlight w:val="none"/>
              </w:rPr>
            </w:pPr>
            <w:r>
              <w:rPr>
                <w:rFonts w:hint="eastAsia" w:ascii="宋体" w:hAnsi="宋体"/>
                <w:color w:val="auto"/>
                <w:szCs w:val="21"/>
                <w:highlight w:val="none"/>
              </w:rPr>
              <w:t>7</w:t>
            </w:r>
          </w:p>
        </w:tc>
        <w:tc>
          <w:tcPr>
            <w:tcW w:w="930" w:type="dxa"/>
            <w:noWrap w:val="0"/>
            <w:vAlign w:val="center"/>
          </w:tcPr>
          <w:p>
            <w:pPr>
              <w:spacing w:line="276" w:lineRule="auto"/>
              <w:jc w:val="left"/>
              <w:rPr>
                <w:rFonts w:hint="eastAsia" w:ascii="宋体" w:hAnsi="宋体"/>
                <w:color w:val="auto"/>
                <w:szCs w:val="21"/>
                <w:highlight w:val="none"/>
              </w:rPr>
            </w:pPr>
            <w:r>
              <w:rPr>
                <w:rFonts w:hint="eastAsia" w:ascii="宋体" w:hAnsi="宋体"/>
                <w:color w:val="auto"/>
                <w:szCs w:val="21"/>
                <w:highlight w:val="none"/>
              </w:rPr>
              <w:t>长条凳</w:t>
            </w:r>
          </w:p>
        </w:tc>
        <w:tc>
          <w:tcPr>
            <w:tcW w:w="7859" w:type="dxa"/>
            <w:noWrap w:val="0"/>
            <w:vAlign w:val="top"/>
          </w:tcPr>
          <w:p>
            <w:pPr>
              <w:jc w:val="left"/>
              <w:rPr>
                <w:rFonts w:hint="eastAsia" w:ascii="宋体" w:hAnsi="宋体"/>
                <w:color w:val="auto"/>
                <w:szCs w:val="21"/>
                <w:highlight w:val="none"/>
              </w:rPr>
            </w:pPr>
            <w:r>
              <w:rPr>
                <w:rFonts w:hint="eastAsia" w:ascii="宋体" w:hAnsi="宋体"/>
                <w:color w:val="auto"/>
                <w:szCs w:val="21"/>
                <w:highlight w:val="none"/>
              </w:rPr>
              <w:t>长条凳规格≥</w:t>
            </w:r>
            <w:r>
              <w:rPr>
                <w:rFonts w:ascii="宋体" w:hAnsi="宋体"/>
                <w:color w:val="auto"/>
                <w:szCs w:val="21"/>
                <w:highlight w:val="none"/>
              </w:rPr>
              <w:t>1400*300*430mm</w:t>
            </w:r>
          </w:p>
          <w:p>
            <w:pPr>
              <w:jc w:val="left"/>
              <w:rPr>
                <w:rFonts w:hint="eastAsia"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主材为北美进口优质橡木，花纹漂亮，少结疤，无霉变。没有任何人造板材、没有贴皮，没有指接板，货真价实。</w:t>
            </w:r>
          </w:p>
          <w:p>
            <w:pPr>
              <w:jc w:val="left"/>
              <w:rPr>
                <w:rFonts w:hint="eastAsia" w:ascii="宋体" w:hAnsi="宋体" w:cs="宋体"/>
                <w:color w:val="auto"/>
                <w:sz w:val="24"/>
                <w:szCs w:val="24"/>
                <w:highlight w:val="none"/>
                <w:lang w:val="en-US" w:eastAsia="zh-CN"/>
              </w:rPr>
            </w:pPr>
            <w:r>
              <w:rPr>
                <w:rFonts w:hint="eastAsia" w:ascii="宋体" w:hAnsi="宋体"/>
                <w:color w:val="auto"/>
                <w:szCs w:val="21"/>
                <w:highlight w:val="none"/>
              </w:rPr>
              <w:t>2.</w:t>
            </w:r>
            <w:r>
              <w:rPr>
                <w:rFonts w:hint="eastAsia"/>
                <w:color w:val="auto"/>
                <w:highlight w:val="none"/>
              </w:rPr>
              <w:t xml:space="preserve"> </w:t>
            </w:r>
            <w:r>
              <w:rPr>
                <w:rFonts w:hint="eastAsia" w:ascii="宋体" w:hAnsi="宋体"/>
                <w:color w:val="auto"/>
                <w:szCs w:val="21"/>
                <w:highlight w:val="none"/>
              </w:rPr>
              <w:t>采用品牌环保油漆，开放式喷涂。先后经过4次喷涂和自然干燥，保留了橡木纹理和质感，天然环保。颜色要与实训室整体风格协调，共2套。</w:t>
            </w:r>
          </w:p>
        </w:tc>
        <w:tc>
          <w:tcPr>
            <w:tcW w:w="2794" w:type="dxa"/>
            <w:noWrap w:val="0"/>
            <w:vAlign w:val="top"/>
          </w:tcPr>
          <w:p>
            <w:pPr>
              <w:spacing w:after="120" w:afterLines="50"/>
              <w:jc w:val="left"/>
              <w:rPr>
                <w:rFonts w:hint="eastAsia"/>
                <w:color w:val="auto"/>
                <w:highlight w:val="none"/>
              </w:rPr>
            </w:pPr>
            <w:r>
              <w:rPr>
                <w:rFonts w:hint="eastAsia"/>
                <w:color w:val="auto"/>
                <w:highlight w:val="none"/>
              </w:rPr>
              <w:drawing>
                <wp:inline distT="0" distB="0" distL="114300" distR="114300">
                  <wp:extent cx="1568450" cy="850900"/>
                  <wp:effectExtent l="0" t="0" r="12700" b="635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1"/>
                          <a:stretch>
                            <a:fillRect/>
                          </a:stretch>
                        </pic:blipFill>
                        <pic:spPr>
                          <a:xfrm>
                            <a:off x="0" y="0"/>
                            <a:ext cx="1568450" cy="850900"/>
                          </a:xfrm>
                          <a:prstGeom prst="rect">
                            <a:avLst/>
                          </a:prstGeom>
                          <a:noFill/>
                          <a:ln>
                            <a:noFill/>
                          </a:ln>
                        </pic:spPr>
                      </pic:pic>
                    </a:graphicData>
                  </a:graphic>
                </wp:inline>
              </w:drawing>
            </w:r>
          </w:p>
        </w:tc>
        <w:tc>
          <w:tcPr>
            <w:tcW w:w="918" w:type="dxa"/>
            <w:noWrap w:val="0"/>
            <w:vAlign w:val="center"/>
          </w:tcPr>
          <w:p>
            <w:pPr>
              <w:jc w:val="center"/>
              <w:rPr>
                <w:rFonts w:hint="eastAsia" w:ascii="宋体" w:hAnsi="宋体"/>
                <w:b/>
                <w:color w:val="auto"/>
                <w:szCs w:val="21"/>
                <w:highlight w:val="none"/>
              </w:rPr>
            </w:pPr>
            <w:r>
              <w:rPr>
                <w:rFonts w:hint="eastAsia" w:ascii="宋体" w:hAnsi="宋体"/>
                <w:b/>
                <w:color w:val="auto"/>
                <w:szCs w:val="21"/>
                <w:highlight w:val="none"/>
              </w:rPr>
              <w:t>2</w:t>
            </w:r>
            <w:r>
              <w:rPr>
                <w:rFonts w:hint="eastAsia" w:ascii="宋体" w:hAnsi="宋体"/>
                <w:color w:val="auto"/>
                <w:szCs w:val="21"/>
                <w:highlight w:val="none"/>
              </w:rPr>
              <w:t>套</w:t>
            </w:r>
          </w:p>
        </w:tc>
        <w:tc>
          <w:tcPr>
            <w:tcW w:w="1378" w:type="dxa"/>
            <w:noWrap w:val="0"/>
            <w:vAlign w:val="center"/>
          </w:tcPr>
          <w:p>
            <w:pPr>
              <w:jc w:val="center"/>
              <w:rPr>
                <w:rFonts w:hint="eastAsia" w:ascii="宋体" w:hAnsi="宋体"/>
                <w:b/>
                <w:color w:val="auto"/>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0" w:hRule="atLeast"/>
        </w:trPr>
        <w:tc>
          <w:tcPr>
            <w:tcW w:w="681" w:type="dxa"/>
            <w:noWrap w:val="0"/>
            <w:vAlign w:val="center"/>
          </w:tcPr>
          <w:p>
            <w:pPr>
              <w:spacing w:line="276" w:lineRule="auto"/>
              <w:jc w:val="center"/>
              <w:rPr>
                <w:rFonts w:hint="eastAsia" w:ascii="宋体" w:hAnsi="宋体"/>
                <w:color w:val="auto"/>
                <w:szCs w:val="21"/>
                <w:highlight w:val="none"/>
              </w:rPr>
            </w:pPr>
            <w:r>
              <w:rPr>
                <w:rFonts w:hint="eastAsia" w:ascii="宋体" w:hAnsi="宋体"/>
                <w:color w:val="auto"/>
                <w:szCs w:val="21"/>
                <w:highlight w:val="none"/>
              </w:rPr>
              <w:t>8</w:t>
            </w:r>
          </w:p>
        </w:tc>
        <w:tc>
          <w:tcPr>
            <w:tcW w:w="930" w:type="dxa"/>
            <w:noWrap w:val="0"/>
            <w:vAlign w:val="center"/>
          </w:tcPr>
          <w:p>
            <w:pPr>
              <w:spacing w:line="276" w:lineRule="auto"/>
              <w:jc w:val="left"/>
              <w:rPr>
                <w:rFonts w:hint="eastAsia" w:ascii="宋体" w:hAnsi="宋体"/>
                <w:color w:val="auto"/>
                <w:szCs w:val="21"/>
                <w:highlight w:val="none"/>
              </w:rPr>
            </w:pPr>
            <w:r>
              <w:rPr>
                <w:rFonts w:hint="eastAsia" w:ascii="宋体" w:hAnsi="宋体"/>
                <w:color w:val="auto"/>
                <w:szCs w:val="21"/>
                <w:highlight w:val="none"/>
              </w:rPr>
              <w:t>电子秤</w:t>
            </w:r>
          </w:p>
        </w:tc>
        <w:tc>
          <w:tcPr>
            <w:tcW w:w="7859" w:type="dxa"/>
            <w:noWrap w:val="0"/>
            <w:vAlign w:val="top"/>
          </w:tcPr>
          <w:p>
            <w:pPr>
              <w:jc w:val="left"/>
              <w:rPr>
                <w:rFonts w:hint="eastAsia" w:ascii="宋体" w:hAnsi="宋体"/>
                <w:color w:val="auto"/>
                <w:szCs w:val="21"/>
                <w:highlight w:val="none"/>
              </w:rPr>
            </w:pPr>
            <w:r>
              <w:rPr>
                <w:rFonts w:hint="eastAsia" w:ascii="宋体" w:hAnsi="宋体"/>
                <w:color w:val="auto"/>
                <w:szCs w:val="21"/>
                <w:highlight w:val="none"/>
              </w:rPr>
              <w:t>台面尺寸≥6</w:t>
            </w:r>
            <w:r>
              <w:rPr>
                <w:rFonts w:ascii="宋体" w:hAnsi="宋体"/>
                <w:color w:val="auto"/>
                <w:szCs w:val="21"/>
                <w:highlight w:val="none"/>
              </w:rPr>
              <w:t>0*</w:t>
            </w:r>
            <w:r>
              <w:rPr>
                <w:rFonts w:hint="eastAsia" w:ascii="宋体" w:hAnsi="宋体"/>
                <w:color w:val="auto"/>
                <w:szCs w:val="21"/>
                <w:highlight w:val="none"/>
              </w:rPr>
              <w:t>8</w:t>
            </w:r>
            <w:r>
              <w:rPr>
                <w:rFonts w:ascii="宋体" w:hAnsi="宋体"/>
                <w:color w:val="auto"/>
                <w:szCs w:val="21"/>
                <w:highlight w:val="none"/>
              </w:rPr>
              <w:t>0*</w:t>
            </w:r>
            <w:r>
              <w:rPr>
                <w:rFonts w:hint="eastAsia" w:ascii="宋体" w:hAnsi="宋体"/>
                <w:color w:val="auto"/>
                <w:szCs w:val="21"/>
                <w:highlight w:val="none"/>
              </w:rPr>
              <w:t>11</w:t>
            </w:r>
            <w:r>
              <w:rPr>
                <w:rFonts w:ascii="宋体" w:hAnsi="宋体"/>
                <w:color w:val="auto"/>
                <w:szCs w:val="21"/>
                <w:highlight w:val="none"/>
              </w:rPr>
              <w:t>0</w:t>
            </w:r>
            <w:r>
              <w:rPr>
                <w:rFonts w:hint="eastAsia" w:ascii="宋体" w:hAnsi="宋体"/>
                <w:color w:val="auto"/>
                <w:szCs w:val="21"/>
                <w:highlight w:val="none"/>
              </w:rPr>
              <w:t>c</w:t>
            </w:r>
            <w:r>
              <w:rPr>
                <w:rFonts w:ascii="宋体" w:hAnsi="宋体"/>
                <w:color w:val="auto"/>
                <w:szCs w:val="21"/>
                <w:highlight w:val="none"/>
              </w:rPr>
              <w:t>m</w:t>
            </w:r>
          </w:p>
          <w:p>
            <w:pPr>
              <w:pStyle w:val="2"/>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称重范围：100－1000KG</w:t>
            </w:r>
          </w:p>
          <w:p>
            <w:pPr>
              <w:pStyle w:val="3"/>
              <w:ind w:left="0"/>
              <w:jc w:val="left"/>
              <w:rPr>
                <w:rFonts w:hint="eastAsia" w:ascii="宋体" w:hAnsi="宋体" w:cs="宋体"/>
                <w:color w:val="auto"/>
                <w:kern w:val="2"/>
                <w:sz w:val="24"/>
                <w:szCs w:val="21"/>
                <w:highlight w:val="none"/>
              </w:rPr>
            </w:pPr>
            <w:r>
              <w:rPr>
                <w:rFonts w:hint="eastAsia" w:ascii="宋体" w:hAnsi="宋体" w:cs="宋体"/>
                <w:color w:val="auto"/>
                <w:kern w:val="2"/>
                <w:sz w:val="24"/>
                <w:szCs w:val="21"/>
                <w:highlight w:val="none"/>
              </w:rPr>
              <w:t>精度：50g、100g、200g</w:t>
            </w:r>
          </w:p>
          <w:p>
            <w:pPr>
              <w:rPr>
                <w:rFonts w:hint="eastAsia" w:ascii="宋体" w:hAnsi="宋体"/>
                <w:color w:val="auto"/>
                <w:szCs w:val="21"/>
                <w:highlight w:val="none"/>
              </w:rPr>
            </w:pPr>
            <w:r>
              <w:rPr>
                <w:rFonts w:hint="eastAsia" w:ascii="宋体" w:hAnsi="宋体"/>
                <w:color w:val="auto"/>
                <w:szCs w:val="21"/>
                <w:highlight w:val="none"/>
              </w:rPr>
              <w:t>工作电压：220V    50HZ</w:t>
            </w:r>
          </w:p>
          <w:p>
            <w:pPr>
              <w:pStyle w:val="3"/>
              <w:ind w:left="0"/>
              <w:rPr>
                <w:rFonts w:hint="eastAsia"/>
                <w:color w:val="auto"/>
                <w:highlight w:val="none"/>
              </w:rPr>
            </w:pPr>
            <w:r>
              <w:rPr>
                <w:rFonts w:hint="eastAsia" w:ascii="宋体" w:hAnsi="宋体" w:cs="宋体"/>
                <w:color w:val="auto"/>
                <w:kern w:val="2"/>
                <w:sz w:val="24"/>
                <w:szCs w:val="21"/>
                <w:highlight w:val="none"/>
              </w:rPr>
              <w:t>带滚轮、可折叠电子秤，可自动打印标签</w:t>
            </w:r>
          </w:p>
        </w:tc>
        <w:tc>
          <w:tcPr>
            <w:tcW w:w="2794" w:type="dxa"/>
            <w:noWrap w:val="0"/>
            <w:vAlign w:val="top"/>
          </w:tcPr>
          <w:p>
            <w:pPr>
              <w:spacing w:after="120" w:afterLines="50"/>
              <w:jc w:val="center"/>
              <w:rPr>
                <w:rFonts w:hint="eastAsia"/>
                <w:color w:val="auto"/>
                <w:highlight w:val="none"/>
              </w:rPr>
            </w:pPr>
            <w:r>
              <w:rPr>
                <w:rFonts w:hint="eastAsia"/>
                <w:color w:val="auto"/>
                <w:highlight w:val="none"/>
              </w:rPr>
              <w:drawing>
                <wp:inline distT="0" distB="0" distL="114300" distR="114300">
                  <wp:extent cx="895350" cy="1482725"/>
                  <wp:effectExtent l="0" t="0" r="0" b="3175"/>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12"/>
                          <a:stretch>
                            <a:fillRect/>
                          </a:stretch>
                        </pic:blipFill>
                        <pic:spPr>
                          <a:xfrm>
                            <a:off x="0" y="0"/>
                            <a:ext cx="895350" cy="1482725"/>
                          </a:xfrm>
                          <a:prstGeom prst="rect">
                            <a:avLst/>
                          </a:prstGeom>
                          <a:noFill/>
                          <a:ln>
                            <a:noFill/>
                          </a:ln>
                        </pic:spPr>
                      </pic:pic>
                    </a:graphicData>
                  </a:graphic>
                </wp:inline>
              </w:drawing>
            </w:r>
          </w:p>
        </w:tc>
        <w:tc>
          <w:tcPr>
            <w:tcW w:w="918" w:type="dxa"/>
            <w:noWrap w:val="0"/>
            <w:vAlign w:val="center"/>
          </w:tcPr>
          <w:p>
            <w:pPr>
              <w:jc w:val="center"/>
              <w:rPr>
                <w:rFonts w:hint="eastAsia" w:ascii="宋体" w:hAnsi="宋体"/>
                <w:b/>
                <w:color w:val="auto"/>
                <w:szCs w:val="21"/>
                <w:highlight w:val="none"/>
              </w:rPr>
            </w:pPr>
            <w:r>
              <w:rPr>
                <w:rFonts w:hint="eastAsia" w:ascii="宋体" w:hAnsi="宋体"/>
                <w:b/>
                <w:color w:val="auto"/>
                <w:szCs w:val="21"/>
                <w:highlight w:val="none"/>
              </w:rPr>
              <w:t>1台</w:t>
            </w:r>
          </w:p>
        </w:tc>
        <w:tc>
          <w:tcPr>
            <w:tcW w:w="1378" w:type="dxa"/>
            <w:noWrap w:val="0"/>
            <w:vAlign w:val="center"/>
          </w:tcPr>
          <w:p>
            <w:pPr>
              <w:jc w:val="center"/>
              <w:rPr>
                <w:rFonts w:hint="eastAsia" w:ascii="宋体" w:hAnsi="宋体"/>
                <w:b/>
                <w:color w:val="auto"/>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0" w:hRule="atLeast"/>
        </w:trPr>
        <w:tc>
          <w:tcPr>
            <w:tcW w:w="681" w:type="dxa"/>
            <w:noWrap w:val="0"/>
            <w:vAlign w:val="center"/>
          </w:tcPr>
          <w:p>
            <w:pPr>
              <w:spacing w:line="276" w:lineRule="auto"/>
              <w:jc w:val="center"/>
              <w:rPr>
                <w:rFonts w:ascii="宋体" w:hAnsi="宋体"/>
                <w:color w:val="auto"/>
                <w:szCs w:val="21"/>
                <w:highlight w:val="none"/>
              </w:rPr>
            </w:pPr>
            <w:r>
              <w:rPr>
                <w:rFonts w:hint="eastAsia" w:ascii="宋体" w:hAnsi="宋体"/>
                <w:color w:val="auto"/>
                <w:szCs w:val="21"/>
                <w:highlight w:val="none"/>
              </w:rPr>
              <w:t>9</w:t>
            </w:r>
          </w:p>
        </w:tc>
        <w:tc>
          <w:tcPr>
            <w:tcW w:w="930" w:type="dxa"/>
            <w:noWrap w:val="0"/>
            <w:vAlign w:val="center"/>
          </w:tcPr>
          <w:p>
            <w:pPr>
              <w:spacing w:line="276" w:lineRule="auto"/>
              <w:jc w:val="left"/>
              <w:rPr>
                <w:rFonts w:hint="eastAsia" w:ascii="宋体" w:hAnsi="宋体"/>
                <w:color w:val="auto"/>
                <w:szCs w:val="21"/>
                <w:highlight w:val="none"/>
              </w:rPr>
            </w:pPr>
            <w:r>
              <w:rPr>
                <w:rFonts w:hint="eastAsia" w:ascii="宋体" w:hAnsi="宋体"/>
                <w:color w:val="auto"/>
                <w:highlight w:val="none"/>
              </w:rPr>
              <w:t>单反</w:t>
            </w:r>
            <w:r>
              <w:rPr>
                <w:rFonts w:ascii="宋体" w:hAnsi="宋体"/>
                <w:color w:val="auto"/>
                <w:highlight w:val="none"/>
              </w:rPr>
              <w:t>数码</w:t>
            </w:r>
            <w:r>
              <w:rPr>
                <w:rFonts w:hint="eastAsia" w:ascii="宋体" w:hAnsi="宋体"/>
                <w:color w:val="auto"/>
                <w:highlight w:val="none"/>
              </w:rPr>
              <w:t>相机套机</w:t>
            </w:r>
          </w:p>
        </w:tc>
        <w:tc>
          <w:tcPr>
            <w:tcW w:w="7859" w:type="dxa"/>
            <w:noWrap w:val="0"/>
            <w:vAlign w:val="top"/>
          </w:tcPr>
          <w:p>
            <w:pPr>
              <w:jc w:val="left"/>
              <w:rPr>
                <w:rFonts w:hint="eastAsia" w:ascii="宋体" w:hAnsi="宋体"/>
                <w:color w:val="auto"/>
                <w:szCs w:val="21"/>
                <w:highlight w:val="none"/>
              </w:rPr>
            </w:pPr>
            <w:r>
              <w:rPr>
                <w:rFonts w:hint="eastAsia" w:ascii="宋体" w:hAnsi="宋体"/>
                <w:color w:val="auto"/>
                <w:szCs w:val="21"/>
                <w:highlight w:val="none"/>
              </w:rPr>
              <w:t>储存介质: SD卡</w:t>
            </w:r>
          </w:p>
          <w:p>
            <w:pPr>
              <w:jc w:val="left"/>
              <w:rPr>
                <w:rFonts w:hint="eastAsia" w:ascii="宋体" w:hAnsi="宋体"/>
                <w:color w:val="auto"/>
                <w:szCs w:val="21"/>
                <w:highlight w:val="none"/>
              </w:rPr>
            </w:pPr>
            <w:r>
              <w:rPr>
                <w:rFonts w:hint="eastAsia" w:ascii="宋体" w:hAnsi="宋体"/>
                <w:color w:val="auto"/>
                <w:szCs w:val="21"/>
                <w:highlight w:val="none"/>
              </w:rPr>
              <w:t>像素: 2435万-2600万</w:t>
            </w:r>
          </w:p>
          <w:p>
            <w:pPr>
              <w:jc w:val="left"/>
              <w:rPr>
                <w:rFonts w:hint="eastAsia" w:ascii="宋体" w:hAnsi="宋体"/>
                <w:color w:val="auto"/>
                <w:szCs w:val="21"/>
                <w:highlight w:val="none"/>
              </w:rPr>
            </w:pPr>
            <w:r>
              <w:rPr>
                <w:rFonts w:hint="eastAsia" w:ascii="宋体" w:hAnsi="宋体"/>
                <w:color w:val="auto"/>
                <w:szCs w:val="21"/>
                <w:highlight w:val="none"/>
              </w:rPr>
              <w:t>售后服务: 全国联保</w:t>
            </w:r>
          </w:p>
          <w:p>
            <w:pPr>
              <w:jc w:val="left"/>
              <w:rPr>
                <w:rFonts w:hint="eastAsia" w:ascii="宋体" w:hAnsi="宋体"/>
                <w:color w:val="auto"/>
                <w:szCs w:val="21"/>
                <w:highlight w:val="none"/>
              </w:rPr>
            </w:pPr>
            <w:r>
              <w:rPr>
                <w:rFonts w:hint="eastAsia" w:ascii="宋体" w:hAnsi="宋体"/>
                <w:color w:val="auto"/>
                <w:szCs w:val="21"/>
                <w:highlight w:val="none"/>
              </w:rPr>
              <w:t>电池类型: 锂电池</w:t>
            </w:r>
          </w:p>
          <w:p>
            <w:pPr>
              <w:jc w:val="left"/>
              <w:rPr>
                <w:rFonts w:hint="eastAsia" w:ascii="宋体" w:hAnsi="宋体"/>
                <w:color w:val="auto"/>
                <w:szCs w:val="21"/>
                <w:highlight w:val="none"/>
              </w:rPr>
            </w:pPr>
            <w:r>
              <w:rPr>
                <w:rFonts w:hint="eastAsia" w:ascii="宋体" w:hAnsi="宋体"/>
                <w:color w:val="auto"/>
                <w:szCs w:val="21"/>
                <w:highlight w:val="none"/>
              </w:rPr>
              <w:t>画幅：APS-C画幅</w:t>
            </w:r>
          </w:p>
          <w:p>
            <w:pPr>
              <w:jc w:val="left"/>
              <w:rPr>
                <w:rFonts w:hint="eastAsia" w:ascii="宋体" w:hAnsi="宋体"/>
                <w:color w:val="auto"/>
                <w:szCs w:val="21"/>
                <w:highlight w:val="none"/>
              </w:rPr>
            </w:pPr>
            <w:r>
              <w:rPr>
                <w:rFonts w:hint="eastAsia" w:ascii="宋体" w:hAnsi="宋体"/>
                <w:color w:val="auto"/>
                <w:szCs w:val="21"/>
                <w:highlight w:val="none"/>
              </w:rPr>
              <w:t>传感器类型：CMOS</w:t>
            </w:r>
          </w:p>
          <w:p>
            <w:pPr>
              <w:jc w:val="left"/>
              <w:rPr>
                <w:rFonts w:hint="eastAsia" w:ascii="宋体" w:hAnsi="宋体"/>
                <w:color w:val="auto"/>
                <w:szCs w:val="21"/>
                <w:highlight w:val="none"/>
              </w:rPr>
            </w:pPr>
            <w:r>
              <w:rPr>
                <w:rFonts w:hint="eastAsia" w:ascii="宋体" w:hAnsi="宋体"/>
                <w:color w:val="auto"/>
                <w:szCs w:val="21"/>
                <w:highlight w:val="none"/>
              </w:rPr>
              <w:t>高清摄像：全高清</w:t>
            </w:r>
          </w:p>
          <w:p>
            <w:pPr>
              <w:jc w:val="left"/>
              <w:rPr>
                <w:rFonts w:hint="eastAsia" w:ascii="宋体" w:hAnsi="宋体"/>
                <w:color w:val="auto"/>
                <w:szCs w:val="21"/>
                <w:highlight w:val="none"/>
              </w:rPr>
            </w:pPr>
            <w:r>
              <w:rPr>
                <w:rFonts w:hint="eastAsia" w:ascii="宋体" w:hAnsi="宋体"/>
                <w:color w:val="auto"/>
                <w:szCs w:val="21"/>
                <w:highlight w:val="none"/>
              </w:rPr>
              <w:t>语言：中文；英文</w:t>
            </w:r>
          </w:p>
          <w:p>
            <w:pPr>
              <w:jc w:val="left"/>
              <w:rPr>
                <w:rFonts w:hint="eastAsia" w:ascii="宋体" w:hAnsi="宋体"/>
                <w:color w:val="auto"/>
                <w:szCs w:val="21"/>
                <w:highlight w:val="none"/>
              </w:rPr>
            </w:pPr>
            <w:r>
              <w:rPr>
                <w:rFonts w:hint="eastAsia" w:ascii="宋体" w:hAnsi="宋体"/>
                <w:color w:val="auto"/>
                <w:szCs w:val="21"/>
                <w:highlight w:val="none"/>
              </w:rPr>
              <w:t>搭配飞宇AK2000稳定器</w:t>
            </w:r>
          </w:p>
          <w:p>
            <w:pPr>
              <w:jc w:val="left"/>
              <w:rPr>
                <w:rFonts w:hint="eastAsia" w:ascii="宋体" w:hAnsi="宋体"/>
                <w:color w:val="auto"/>
                <w:szCs w:val="21"/>
                <w:highlight w:val="none"/>
              </w:rPr>
            </w:pPr>
            <w:r>
              <w:rPr>
                <w:rFonts w:hint="eastAsia" w:ascii="宋体" w:hAnsi="宋体"/>
                <w:color w:val="auto"/>
                <w:szCs w:val="21"/>
                <w:highlight w:val="none"/>
              </w:rPr>
              <w:t>取景器类型:光学取景器</w:t>
            </w:r>
          </w:p>
          <w:p>
            <w:pPr>
              <w:jc w:val="left"/>
              <w:rPr>
                <w:rFonts w:hint="eastAsia" w:ascii="宋体" w:hAnsi="宋体"/>
                <w:color w:val="auto"/>
                <w:szCs w:val="21"/>
                <w:highlight w:val="none"/>
              </w:rPr>
            </w:pPr>
            <w:r>
              <w:rPr>
                <w:rFonts w:hint="eastAsia" w:ascii="宋体" w:hAnsi="宋体"/>
                <w:color w:val="auto"/>
                <w:szCs w:val="21"/>
                <w:highlight w:val="none"/>
              </w:rPr>
              <w:t>是否支持外接闪光灯:支持</w:t>
            </w:r>
          </w:p>
          <w:p>
            <w:pPr>
              <w:jc w:val="left"/>
              <w:rPr>
                <w:rFonts w:hint="eastAsia" w:ascii="宋体" w:hAnsi="宋体"/>
                <w:color w:val="auto"/>
                <w:szCs w:val="21"/>
                <w:highlight w:val="none"/>
              </w:rPr>
            </w:pPr>
            <w:r>
              <w:rPr>
                <w:rFonts w:hint="eastAsia" w:ascii="宋体" w:hAnsi="宋体"/>
                <w:color w:val="auto"/>
                <w:szCs w:val="21"/>
                <w:highlight w:val="none"/>
              </w:rPr>
              <w:t>是否支持机身除尘:支持</w:t>
            </w:r>
          </w:p>
          <w:p>
            <w:pPr>
              <w:jc w:val="left"/>
              <w:rPr>
                <w:rFonts w:hint="eastAsia" w:ascii="宋体" w:hAnsi="宋体"/>
                <w:color w:val="auto"/>
                <w:szCs w:val="21"/>
                <w:highlight w:val="none"/>
              </w:rPr>
            </w:pPr>
            <w:r>
              <w:rPr>
                <w:rFonts w:hint="eastAsia" w:ascii="宋体" w:hAnsi="宋体"/>
                <w:color w:val="auto"/>
                <w:szCs w:val="21"/>
                <w:highlight w:val="none"/>
              </w:rPr>
              <w:t>反光装置:五棱镜</w:t>
            </w:r>
          </w:p>
          <w:p>
            <w:pPr>
              <w:jc w:val="left"/>
              <w:rPr>
                <w:rFonts w:hint="eastAsia" w:ascii="宋体" w:hAnsi="宋体"/>
                <w:color w:val="auto"/>
                <w:szCs w:val="21"/>
                <w:highlight w:val="none"/>
              </w:rPr>
            </w:pPr>
            <w:r>
              <w:rPr>
                <w:rFonts w:hint="eastAsia" w:ascii="宋体" w:hAnsi="宋体"/>
                <w:color w:val="auto"/>
                <w:szCs w:val="21"/>
                <w:highlight w:val="none"/>
              </w:rPr>
              <w:t xml:space="preserve">镜头：18-200mm </w:t>
            </w:r>
          </w:p>
        </w:tc>
        <w:tc>
          <w:tcPr>
            <w:tcW w:w="2794" w:type="dxa"/>
            <w:noWrap w:val="0"/>
            <w:vAlign w:val="top"/>
          </w:tcPr>
          <w:p>
            <w:pPr>
              <w:spacing w:after="120" w:afterLines="50"/>
              <w:jc w:val="left"/>
              <w:rPr>
                <w:rFonts w:hint="eastAsia"/>
                <w:color w:val="auto"/>
                <w:highlight w:val="none"/>
              </w:rPr>
            </w:pPr>
            <w:r>
              <w:rPr>
                <w:rFonts w:hint="eastAsia"/>
                <w:color w:val="auto"/>
                <w:highlight w:val="none"/>
              </w:rPr>
              <w:drawing>
                <wp:inline distT="0" distB="0" distL="114300" distR="114300">
                  <wp:extent cx="1568450" cy="1130300"/>
                  <wp:effectExtent l="0" t="0" r="1270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3"/>
                          <a:stretch>
                            <a:fillRect/>
                          </a:stretch>
                        </pic:blipFill>
                        <pic:spPr>
                          <a:xfrm>
                            <a:off x="0" y="0"/>
                            <a:ext cx="1568450" cy="1130300"/>
                          </a:xfrm>
                          <a:prstGeom prst="rect">
                            <a:avLst/>
                          </a:prstGeom>
                          <a:noFill/>
                          <a:ln>
                            <a:noFill/>
                          </a:ln>
                        </pic:spPr>
                      </pic:pic>
                    </a:graphicData>
                  </a:graphic>
                </wp:inline>
              </w:drawing>
            </w:r>
          </w:p>
        </w:tc>
        <w:tc>
          <w:tcPr>
            <w:tcW w:w="918" w:type="dxa"/>
            <w:noWrap w:val="0"/>
            <w:vAlign w:val="center"/>
          </w:tcPr>
          <w:p>
            <w:pPr>
              <w:jc w:val="center"/>
              <w:rPr>
                <w:rFonts w:hint="eastAsia" w:ascii="宋体" w:hAnsi="宋体"/>
                <w:b/>
                <w:color w:val="auto"/>
                <w:szCs w:val="21"/>
                <w:highlight w:val="none"/>
              </w:rPr>
            </w:pPr>
            <w:r>
              <w:rPr>
                <w:rFonts w:hint="eastAsia" w:ascii="宋体" w:hAnsi="宋体"/>
                <w:b/>
                <w:color w:val="auto"/>
                <w:szCs w:val="21"/>
                <w:highlight w:val="none"/>
              </w:rPr>
              <w:t>1台</w:t>
            </w:r>
          </w:p>
        </w:tc>
        <w:tc>
          <w:tcPr>
            <w:tcW w:w="1378" w:type="dxa"/>
            <w:noWrap w:val="0"/>
            <w:vAlign w:val="center"/>
          </w:tcPr>
          <w:p>
            <w:pPr>
              <w:jc w:val="left"/>
              <w:rPr>
                <w:rFonts w:ascii="宋体" w:hAnsi="宋体"/>
                <w:b/>
                <w:color w:val="auto"/>
                <w:szCs w:val="21"/>
                <w:highlight w:val="none"/>
              </w:rPr>
            </w:pPr>
            <w:r>
              <w:rPr>
                <w:rFonts w:hint="eastAsia" w:ascii="宋体" w:hAnsi="宋体"/>
                <w:color w:val="auto"/>
                <w:szCs w:val="21"/>
                <w:highlight w:val="none"/>
              </w:rPr>
              <w:t>推荐品牌：佳能、索尼、尼康货其他同档次品牌</w:t>
            </w:r>
          </w:p>
        </w:tc>
      </w:tr>
    </w:tbl>
    <w:p>
      <w:bookmarkStart w:id="0" w:name="_GoBack"/>
      <w:bookmarkEnd w:id="0"/>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8319C"/>
    <w:multiLevelType w:val="multilevel"/>
    <w:tmpl w:val="0118319C"/>
    <w:lvl w:ilvl="0" w:tentative="0">
      <w:start w:val="1"/>
      <w:numFmt w:val="decimal"/>
      <w:lvlText w:val="%1、"/>
      <w:lvlJc w:val="left"/>
      <w:pPr>
        <w:ind w:left="420" w:hanging="420"/>
      </w:pPr>
      <w:rPr>
        <w:rFonts w:hint="default" w:ascii="宋体" w:eastAsia="宋体"/>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02996467"/>
    <w:multiLevelType w:val="multilevel"/>
    <w:tmpl w:val="02996467"/>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5193390"/>
    <w:multiLevelType w:val="multilevel"/>
    <w:tmpl w:val="05193390"/>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1CC9062F"/>
    <w:multiLevelType w:val="multilevel"/>
    <w:tmpl w:val="1CC9062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1F7C1DE9"/>
    <w:multiLevelType w:val="multilevel"/>
    <w:tmpl w:val="1F7C1DE9"/>
    <w:lvl w:ilvl="0" w:tentative="0">
      <w:start w:val="1"/>
      <w:numFmt w:val="decimal"/>
      <w:lvlText w:val="%1、"/>
      <w:lvlJc w:val="left"/>
      <w:pPr>
        <w:ind w:left="420" w:hanging="420"/>
      </w:pPr>
      <w:rPr>
        <w:rFonts w:hint="default" w:ascii="宋体" w:eastAsia="宋体"/>
        <w:b w:val="0"/>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201C0359"/>
    <w:multiLevelType w:val="multilevel"/>
    <w:tmpl w:val="201C0359"/>
    <w:lvl w:ilvl="0" w:tentative="0">
      <w:start w:val="1"/>
      <w:numFmt w:val="decimal"/>
      <w:lvlText w:val="%1、"/>
      <w:lvlJc w:val="left"/>
      <w:pPr>
        <w:ind w:left="420" w:hanging="420"/>
      </w:pPr>
      <w:rPr>
        <w:rFonts w:hint="default" w:ascii="宋体" w:eastAsia="宋体"/>
        <w:b w:val="0"/>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2F46572E"/>
    <w:multiLevelType w:val="multilevel"/>
    <w:tmpl w:val="2F46572E"/>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3DFA6746"/>
    <w:multiLevelType w:val="multilevel"/>
    <w:tmpl w:val="3DFA6746"/>
    <w:lvl w:ilvl="0" w:tentative="0">
      <w:start w:val="1"/>
      <w:numFmt w:val="decimal"/>
      <w:lvlText w:val="%1、"/>
      <w:lvlJc w:val="left"/>
      <w:pPr>
        <w:ind w:left="420" w:hanging="420"/>
      </w:pPr>
      <w:rPr>
        <w:rFonts w:hint="default" w:ascii="宋体" w:eastAsia="宋体"/>
        <w:b w:val="0"/>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41D95A27"/>
    <w:multiLevelType w:val="multilevel"/>
    <w:tmpl w:val="41D95A27"/>
    <w:lvl w:ilvl="0" w:tentative="0">
      <w:start w:val="1"/>
      <w:numFmt w:val="decimal"/>
      <w:lvlText w:val="%1、"/>
      <w:lvlJc w:val="left"/>
      <w:pPr>
        <w:ind w:left="420" w:hanging="420"/>
      </w:pPr>
      <w:rPr>
        <w:rFonts w:hint="default" w:ascii="宋体" w:eastAsia="宋体"/>
        <w:b w:val="0"/>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45ED5A21"/>
    <w:multiLevelType w:val="multilevel"/>
    <w:tmpl w:val="45ED5A21"/>
    <w:lvl w:ilvl="0" w:tentative="0">
      <w:start w:val="1"/>
      <w:numFmt w:val="decimal"/>
      <w:lvlText w:val="%1、"/>
      <w:lvlJc w:val="left"/>
      <w:pPr>
        <w:ind w:left="420" w:hanging="420"/>
      </w:pPr>
      <w:rPr>
        <w:rFonts w:hint="default" w:ascii="宋体" w:eastAsia="宋体"/>
        <w:b w:val="0"/>
        <w:color w:val="00000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47106DD0"/>
    <w:multiLevelType w:val="multilevel"/>
    <w:tmpl w:val="47106DD0"/>
    <w:lvl w:ilvl="0" w:tentative="0">
      <w:start w:val="1"/>
      <w:numFmt w:val="decimal"/>
      <w:lvlText w:val="%1、"/>
      <w:lvlJc w:val="left"/>
      <w:pPr>
        <w:ind w:left="420" w:hanging="420"/>
      </w:pPr>
      <w:rPr>
        <w:rFonts w:hint="default" w:ascii="宋体" w:eastAsia="宋体"/>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4A097A25"/>
    <w:multiLevelType w:val="multilevel"/>
    <w:tmpl w:val="4A097A25"/>
    <w:lvl w:ilvl="0" w:tentative="0">
      <w:start w:val="1"/>
      <w:numFmt w:val="decimal"/>
      <w:lvlText w:val="%1、"/>
      <w:lvlJc w:val="left"/>
      <w:pPr>
        <w:ind w:left="360" w:hanging="360"/>
      </w:pPr>
      <w:rPr>
        <w:rFonts w:hint="default" w:eastAsia="宋体" w:cs="宋体"/>
        <w:b w:val="0"/>
        <w:bCs/>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4F8974AB"/>
    <w:multiLevelType w:val="multilevel"/>
    <w:tmpl w:val="4F8974AB"/>
    <w:lvl w:ilvl="0" w:tentative="0">
      <w:start w:val="1"/>
      <w:numFmt w:val="decimal"/>
      <w:lvlText w:val="%1、"/>
      <w:lvlJc w:val="left"/>
      <w:pPr>
        <w:ind w:left="420" w:hanging="420"/>
      </w:pPr>
      <w:rPr>
        <w:rFonts w:hint="default" w:ascii="宋体" w:eastAsia="宋体"/>
        <w:b w:val="0"/>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5002263C"/>
    <w:multiLevelType w:val="multilevel"/>
    <w:tmpl w:val="5002263C"/>
    <w:lvl w:ilvl="0" w:tentative="0">
      <w:start w:val="1"/>
      <w:numFmt w:val="decimal"/>
      <w:lvlText w:val="%1、"/>
      <w:lvlJc w:val="left"/>
      <w:pPr>
        <w:ind w:left="420" w:hanging="420"/>
      </w:pPr>
      <w:rPr>
        <w:rFonts w:hint="default" w:ascii="宋体" w:eastAsia="宋体"/>
        <w:b w:val="0"/>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59B664C9"/>
    <w:multiLevelType w:val="multilevel"/>
    <w:tmpl w:val="59B664C9"/>
    <w:lvl w:ilvl="0" w:tentative="0">
      <w:start w:val="1"/>
      <w:numFmt w:val="decimal"/>
      <w:lvlText w:val="%1、"/>
      <w:lvlJc w:val="left"/>
      <w:pPr>
        <w:ind w:left="420" w:hanging="420"/>
      </w:pPr>
      <w:rPr>
        <w:rFonts w:hint="default" w:ascii="宋体" w:eastAsia="宋体"/>
        <w:b w:val="0"/>
        <w:color w:val="00000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67916C8F"/>
    <w:multiLevelType w:val="multilevel"/>
    <w:tmpl w:val="67916C8F"/>
    <w:lvl w:ilvl="0" w:tentative="0">
      <w:start w:val="1"/>
      <w:numFmt w:val="decimal"/>
      <w:lvlText w:val="%1、"/>
      <w:lvlJc w:val="left"/>
      <w:pPr>
        <w:ind w:left="420" w:hanging="420"/>
      </w:pPr>
      <w:rPr>
        <w:rFonts w:hint="default" w:ascii="宋体" w:eastAsia="宋体"/>
        <w:b w:val="0"/>
        <w:color w:val="00000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69B33FB5"/>
    <w:multiLevelType w:val="multilevel"/>
    <w:tmpl w:val="69B33FB5"/>
    <w:lvl w:ilvl="0" w:tentative="0">
      <w:start w:val="1"/>
      <w:numFmt w:val="decimal"/>
      <w:lvlText w:val="%1、"/>
      <w:lvlJc w:val="left"/>
      <w:pPr>
        <w:ind w:left="420" w:hanging="420"/>
      </w:pPr>
      <w:rPr>
        <w:rFonts w:hint="default" w:ascii="宋体" w:eastAsia="宋体"/>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6FED2EDA"/>
    <w:multiLevelType w:val="multilevel"/>
    <w:tmpl w:val="6FED2EDA"/>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70D8684A"/>
    <w:multiLevelType w:val="multilevel"/>
    <w:tmpl w:val="70D8684A"/>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740E06F5"/>
    <w:multiLevelType w:val="multilevel"/>
    <w:tmpl w:val="740E06F5"/>
    <w:lvl w:ilvl="0" w:tentative="0">
      <w:start w:val="1"/>
      <w:numFmt w:val="decimal"/>
      <w:lvlText w:val="%1、"/>
      <w:lvlJc w:val="left"/>
      <w:pPr>
        <w:ind w:left="420" w:hanging="420"/>
      </w:pPr>
      <w:rPr>
        <w:rFonts w:hint="default" w:ascii="宋体" w:eastAsia="宋体"/>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0">
    <w:nsid w:val="77780469"/>
    <w:multiLevelType w:val="multilevel"/>
    <w:tmpl w:val="77780469"/>
    <w:lvl w:ilvl="0" w:tentative="0">
      <w:start w:val="1"/>
      <w:numFmt w:val="decimal"/>
      <w:lvlText w:val="%1、"/>
      <w:lvlJc w:val="left"/>
      <w:pPr>
        <w:ind w:left="420" w:hanging="420"/>
      </w:pPr>
      <w:rPr>
        <w:rFonts w:hint="default" w:ascii="宋体" w:eastAsia="宋体"/>
        <w:b w:val="0"/>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7AF736A2"/>
    <w:multiLevelType w:val="multilevel"/>
    <w:tmpl w:val="7AF736A2"/>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7BEC7053"/>
    <w:multiLevelType w:val="multilevel"/>
    <w:tmpl w:val="7BEC7053"/>
    <w:lvl w:ilvl="0" w:tentative="0">
      <w:start w:val="1"/>
      <w:numFmt w:val="japaneseCounting"/>
      <w:lvlText w:val="%1、"/>
      <w:lvlJc w:val="left"/>
      <w:pPr>
        <w:ind w:left="450" w:hanging="450"/>
      </w:pPr>
      <w:rPr>
        <w:rFonts w:hint="default"/>
        <w:lang w:val="en-US"/>
      </w:rPr>
    </w:lvl>
    <w:lvl w:ilvl="1" w:tentative="0">
      <w:start w:val="1"/>
      <w:numFmt w:val="decimal"/>
      <w:lvlText w:val="%2、"/>
      <w:lvlJc w:val="left"/>
      <w:pPr>
        <w:ind w:left="780" w:hanging="360"/>
      </w:pPr>
      <w:rPr>
        <w:rFonts w:ascii="宋体" w:hAnsi="宋体" w:eastAsia="宋体"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4"/>
  </w:num>
  <w:num w:numId="2">
    <w:abstractNumId w:val="9"/>
  </w:num>
  <w:num w:numId="3">
    <w:abstractNumId w:val="15"/>
  </w:num>
  <w:num w:numId="4">
    <w:abstractNumId w:val="16"/>
  </w:num>
  <w:num w:numId="5">
    <w:abstractNumId w:val="10"/>
  </w:num>
  <w:num w:numId="6">
    <w:abstractNumId w:val="0"/>
  </w:num>
  <w:num w:numId="7">
    <w:abstractNumId w:val="19"/>
  </w:num>
  <w:num w:numId="8">
    <w:abstractNumId w:val="8"/>
  </w:num>
  <w:num w:numId="9">
    <w:abstractNumId w:val="20"/>
  </w:num>
  <w:num w:numId="10">
    <w:abstractNumId w:val="4"/>
  </w:num>
  <w:num w:numId="11">
    <w:abstractNumId w:val="5"/>
  </w:num>
  <w:num w:numId="12">
    <w:abstractNumId w:val="12"/>
  </w:num>
  <w:num w:numId="13">
    <w:abstractNumId w:val="7"/>
  </w:num>
  <w:num w:numId="14">
    <w:abstractNumId w:val="13"/>
  </w:num>
  <w:num w:numId="15">
    <w:abstractNumId w:val="22"/>
  </w:num>
  <w:num w:numId="16">
    <w:abstractNumId w:val="17"/>
  </w:num>
  <w:num w:numId="17">
    <w:abstractNumId w:val="1"/>
  </w:num>
  <w:num w:numId="18">
    <w:abstractNumId w:val="2"/>
  </w:num>
  <w:num w:numId="19">
    <w:abstractNumId w:val="6"/>
  </w:num>
  <w:num w:numId="20">
    <w:abstractNumId w:val="18"/>
  </w:num>
  <w:num w:numId="21">
    <w:abstractNumId w:val="21"/>
  </w:num>
  <w:num w:numId="22">
    <w:abstractNumId w:val="3"/>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A041902"/>
    <w:rsid w:val="0A0419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宋体"/>
      <w:kern w:val="2"/>
      <w:sz w:val="24"/>
      <w:szCs w:val="24"/>
      <w:lang w:val="en-US" w:eastAsia="zh-CN" w:bidi="ar-SA"/>
    </w:rPr>
  </w:style>
  <w:style w:type="character" w:default="1" w:styleId="5">
    <w:name w:val="Default Paragraph Font"/>
    <w:semiHidden/>
    <w:qFormat/>
    <w:uiPriority w:val="0"/>
  </w:style>
  <w:style w:type="table" w:default="1" w:styleId="4">
    <w:name w:val="Normal Table"/>
    <w:semiHidden/>
    <w:uiPriority w:val="0"/>
    <w:tblPr>
      <w:tblLayout w:type="fixed"/>
      <w:tblCellMar>
        <w:top w:w="0" w:type="dxa"/>
        <w:left w:w="108" w:type="dxa"/>
        <w:bottom w:w="0" w:type="dxa"/>
        <w:right w:w="108" w:type="dxa"/>
      </w:tblCellMar>
    </w:tblPr>
  </w:style>
  <w:style w:type="paragraph" w:customStyle="1" w:styleId="2">
    <w:name w:val="Default"/>
    <w:next w:val="3"/>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3">
    <w:name w:val="TOC 71"/>
    <w:next w:val="1"/>
    <w:qFormat/>
    <w:uiPriority w:val="0"/>
    <w:pPr>
      <w:wordWrap w:val="0"/>
      <w:ind w:left="2550"/>
      <w:jc w:val="both"/>
    </w:pPr>
    <w:rPr>
      <w:rFonts w:ascii="Times New Roman" w:hAnsi="Times New Roman" w:eastAsia="宋体" w:cs="Times New Roman"/>
      <w:sz w:val="21"/>
      <w:szCs w:val="22"/>
      <w:lang w:val="en-US" w:eastAsia="zh-CN" w:bidi="ar-SA"/>
    </w:rPr>
  </w:style>
  <w:style w:type="paragraph" w:styleId="6">
    <w:name w:val="List Paragraph"/>
    <w:basedOn w:val="1"/>
    <w:qFormat/>
    <w:uiPriority w:val="34"/>
    <w:pPr>
      <w:ind w:firstLine="420" w:firstLineChars="200"/>
    </w:pPr>
    <w:rPr>
      <w:rFonts w:ascii="Calibri" w:hAnsi="Calibri" w:cs="Times New Roman"/>
      <w:sz w:val="21"/>
      <w:szCs w:val="22"/>
    </w:rPr>
  </w:style>
  <w:style w:type="character" w:customStyle="1" w:styleId="7">
    <w:name w:val="ca-01"/>
    <w:qFormat/>
    <w:uiPriority w:val="0"/>
    <w:rPr>
      <w:rFonts w:hint="eastAsia" w:ascii="宋体" w:hAnsi="宋体" w:eastAsia="宋体"/>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hyperlink" Target="https://www.horion.com/shop-detail-id-386.html" TargetMode="Externa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Office_11.1.0.9098_F1E327BC-269C-435d-A152-05C5408002CA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2019-10-11T05:17:00Z</dcterms:created>
  <dc:creator>dell</dc:creator>
  <cp:lastModifiedBy>dell</cp:lastModifiedBy>
  <dcterms:modified xsi:type="dcterms:W3CDTF">2019-10-11T05:18:55Z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2052-11.1.0.9098</vt:lpwstr>
  </property>
</Properties>
</file>