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杭州亚运会萧山体育中心改造提升项目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–</w:t>
      </w:r>
      <w:r>
        <w:rPr>
          <w:rFonts w:hint="eastAsia"/>
          <w:sz w:val="30"/>
          <w:szCs w:val="30"/>
        </w:rPr>
        <w:t xml:space="preserve"> 移交清单</w:t>
      </w:r>
    </w:p>
    <w:tbl>
      <w:tblPr>
        <w:tblStyle w:val="5"/>
        <w:tblW w:w="8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717"/>
        <w:gridCol w:w="1288"/>
        <w:gridCol w:w="1717"/>
        <w:gridCol w:w="1573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t>序号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t>名称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t>品牌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t>规格型号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t>数量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t>货物的制造商或服务的提供商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82" w:type="dxa"/>
            <w:vMerge w:val="continue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vMerge w:val="continue"/>
          </w:tcPr>
          <w:p>
            <w:pPr>
              <w:spacing w:line="240" w:lineRule="auto"/>
              <w:jc w:val="center"/>
            </w:pPr>
          </w:p>
        </w:tc>
        <w:tc>
          <w:tcPr>
            <w:tcW w:w="1288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</w:tcPr>
          <w:p>
            <w:pPr>
              <w:spacing w:line="240" w:lineRule="auto"/>
              <w:jc w:val="center"/>
            </w:pPr>
            <w:r>
              <w:t>（或具体服务）</w:t>
            </w:r>
          </w:p>
        </w:tc>
        <w:tc>
          <w:tcPr>
            <w:tcW w:w="1573" w:type="dxa"/>
          </w:tcPr>
          <w:p>
            <w:pPr>
              <w:spacing w:line="240" w:lineRule="auto"/>
              <w:jc w:val="center"/>
            </w:pPr>
            <w:r>
              <w:t>（套或米）</w:t>
            </w:r>
          </w:p>
        </w:tc>
        <w:tc>
          <w:tcPr>
            <w:tcW w:w="2004" w:type="dxa"/>
            <w:vMerge w:val="continue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体育场（暖通）</w:t>
            </w:r>
          </w:p>
        </w:tc>
        <w:tc>
          <w:tcPr>
            <w:tcW w:w="1288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1573" w:type="dxa"/>
          </w:tcPr>
          <w:p>
            <w:pPr>
              <w:spacing w:line="240" w:lineRule="auto"/>
              <w:jc w:val="center"/>
            </w:pPr>
          </w:p>
        </w:tc>
        <w:tc>
          <w:tcPr>
            <w:tcW w:w="2004" w:type="dxa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MDV-D220T1/XFSYN1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MDV-D280T1/XFSYN1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MDV-D450T1/XFSYN1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MDV-D80T2/N1-C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MDV-D25T2/N1-C3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MDV-D32T2/N1-C3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MDV-D36T2/N1-C3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MDV-D45T2/N1-C3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MDV-D50T2/N1-C3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MDV-D56T2/N1-C3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MDV-D63T2/N1-C3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MDV-D71T2/N1-C3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MDV-D112T2/N1-C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MDV-D63Q4/N1-D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MDV-D80Q4/N1-D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MDV-D90Q4/N1-D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MDV-D112Q4/N1-D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MDVH-J50T2/BP3DN1Y-TR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MDV-252W/D2SN1-8U1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MDV-280W/D2SN1-8U1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MDV-450W/D2SN1-8V1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MDV-500W/D2SN1-8V1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MDV-670W/D2SN1-8X1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MDV-785W/D2SN1-8X1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MDV-850W/D2SN1-8X1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MDVH-V80W/N1-C01P(E1)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MDVH-V100W/N1-5R1(E1)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MDVH-V120W/N1-5R1P(E1)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b/>
              </w:rPr>
              <w:t>体育场（</w:t>
            </w:r>
            <w:r>
              <w:rPr>
                <w:rFonts w:hint="eastAsia"/>
                <w:b/>
              </w:rPr>
              <w:t>装修</w:t>
            </w:r>
            <w:r>
              <w:rPr>
                <w:b/>
              </w:rPr>
              <w:t>）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58樘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-1F防火门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36樘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屋面防火门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-1F防火卷帘门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金盾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FJM6225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富阳市金盾防火卷帘有限公司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1F钢质卷帘门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金盾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JLM3630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富阳市金盾防火卷帘有限公司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1F防火窗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祥龙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钢质防火玻璃窗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任丘市祥龙消防设备有限公司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1F铝合金窗户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永利坚/</w:t>
            </w: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6mm+12A+6mm中空玻璃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75樘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广东永利坚铝业有限公司/咸宁南玻玻璃有限公司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3F铝合金窗户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永利坚/</w:t>
            </w: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6mm+12A+6mm中空玻璃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广东永利坚铝业有限公司/咸宁南玻玻璃有限公司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4F铝合金窗户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永利坚/</w:t>
            </w: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6mm+12A+6mm中空玻璃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18樘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广东永利坚铝业有限公司/咸宁南玻玻璃有限公司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楼梯间出屋面铝合金窗户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永利坚/</w:t>
            </w: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6mm+12A+6mm中空玻璃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广东永利坚铝业有限公司/咸宁南玻玻璃有限公司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b/>
              </w:rPr>
              <w:t>体育</w:t>
            </w:r>
            <w:r>
              <w:rPr>
                <w:rFonts w:hint="eastAsia"/>
                <w:b/>
              </w:rPr>
              <w:t>场（泛光）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成套配电箱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元器件：施耐德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AL-TYC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桥架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远大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300*100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571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浙江远大电力设备有限公司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150*75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809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150*50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782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配管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京生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SC20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5484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江苏京生管业有限公司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SC25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2509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JDG20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527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KV17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2584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双绞线缆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超五类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27020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光缆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4芯单模光纤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1145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配线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ZR-RVV2*4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41332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电力电缆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WDZB-YJY-3×4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12897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线型灯RGB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13207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软灯带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370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工厂灯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中光束投光灯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340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嵌入式筒灯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普通灯具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下照式壁灯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控制设备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电脑主控制设备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开关电源设备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明纬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350W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明纬电子有限公司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480W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646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控制设备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8口分控器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光线路放大器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信号放大器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1360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电线电缆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WDZA-YJY-5×16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458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WDZA-YJY-4×25+1×16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1154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WDZA-YJY-4×185+1×95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控制开关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施耐德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空气开关3P漏电60A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空气开关2P漏电32A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115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b/>
              </w:rPr>
              <w:t>体育</w:t>
            </w:r>
            <w:r>
              <w:rPr>
                <w:rFonts w:hint="eastAsia"/>
                <w:b/>
              </w:rPr>
              <w:t>馆（暖通）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b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MDV-D220T1/XFSYN1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MDV-D250T1/XFSYN1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MDV-D280T1/XFSYN1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新风机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MDV-D450T1/XFSYN1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MDV-D28T2/N1-C3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MDV-D32T2/N1-C3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MDV-D36T2/N1-C3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MDV-D40T2/N1-C3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MDV-D45T2/N1-C3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MDV-D50T2/N1-C3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MDV-D56T2/N1-C3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MDV-D63T2/N1-C3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MDV-D71T2/N1-C3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MDV-D45Q4/N1-D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MDV-D56Q4/N1-D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MDV-D63Q4/N1-D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MDV-D71Q4/N1-D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MDV-D80Q4/N1-D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MDV-D90Q4/N1-D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室内机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MDV-D112Q4/N1-D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MDV-252W/D2SN1-8U1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MDV-280W/D2SN1-8U1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MDV-335W/D2SN1-8U1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MDV-400W/D2SN1-8V1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MDV-450W/D2SN1-8V1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MDV-500W/D2SN1-8V1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MDV-560W/D2SN1-8V1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MDV-670W/D2SN1-8X1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MDV-730W/D2SN1-8X1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MDV-785W/D2SN1-8X1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MDV-850W/D2SN1-8X1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室外机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美的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MDV-900W/D2SN1-8X1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Cs w:val="21"/>
              </w:rPr>
              <w:t>广东美的暖通设备有限公司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/>
                <w:szCs w:val="21"/>
              </w:rPr>
              <w:t>吊顶式空气处理机组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泰恩特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TNR250D/TWR250R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江苏泰恩特环境技术有限公司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/>
                <w:szCs w:val="21"/>
              </w:rPr>
              <w:t>吊顶式空气处理机组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泰恩特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TNR300D/TWR300R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江苏泰恩特环境技术有限公司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风冷螺杆热泵机组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30XQ430</w:t>
            </w:r>
          </w:p>
        </w:tc>
        <w:tc>
          <w:tcPr>
            <w:tcW w:w="157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39G1621CV200201A001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39G1621CV200201A002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39G1621CV200201A003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39G1621CV200201A004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39G1317CV200201A005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39G1317CV200201A006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39G1317CV200201A007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组合式空调机组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39G1317CV200201A008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开利空调冷冻系统（上海）有限公司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屋顶式空调机组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泰恩特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TYR1250R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江苏泰恩特环境技术有限公司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b/>
              </w:rPr>
              <w:t>体育</w:t>
            </w:r>
            <w:r>
              <w:rPr>
                <w:rFonts w:hint="eastAsia"/>
                <w:b/>
              </w:rPr>
              <w:t>馆（装修）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75樘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36樘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3F木门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金迪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不锈钢门套木门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27樘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浙江金迪门业有限公司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2F玻璃门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无框玻璃门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咸宁南玻玻璃有限公司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47樘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29樘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3F防火门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屋面防火门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王力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不锈钢门套钢质防火门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王力安防科技股份有限公司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3F防火窗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祥龙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钢质防火玻璃窗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任丘市祥龙消防设备有限公司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屋面铝合金窗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永利坚/</w:t>
            </w:r>
            <w:r>
              <w:rPr>
                <w:rFonts w:hint="eastAsia"/>
              </w:rPr>
              <w:t>南玻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6mm+12A+6mm中空玻璃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1樘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广东永利坚铝业有限公司/南玻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b/>
              </w:rPr>
              <w:t>体育</w:t>
            </w:r>
            <w:r>
              <w:rPr>
                <w:rFonts w:hint="eastAsia"/>
                <w:b/>
              </w:rPr>
              <w:t>馆（泛光）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成套配电箱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元器件：施耐德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AL-TYG-01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桥架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远大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150*50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199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浙江远大电力设备有限公司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配管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京生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SC20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2658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江苏京生管业有限公司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SC25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1506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双绞线缆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超五类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1553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光缆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4芯单模光纤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268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配线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ZR-RVV2*4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942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电力电缆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中策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WDZB-YJY-3×4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1908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永通中策电缆有限公司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线型灯RGB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746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软灯带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278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线型灯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395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工厂灯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窄光束投光灯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装饰灯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汤石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 xml:space="preserve">埋地上射灯 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4"/>
              </w:rPr>
              <w:t>中山汤石照明有限公司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开关电源设备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明纬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350W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0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明纬电子有限公司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480W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2004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控制设备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8口分控器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光线路放大器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信号放大器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8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控制设备</w:t>
            </w:r>
          </w:p>
        </w:tc>
        <w:tc>
          <w:tcPr>
            <w:tcW w:w="1288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717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电脑主控制设备</w:t>
            </w:r>
          </w:p>
        </w:tc>
        <w:tc>
          <w:tcPr>
            <w:tcW w:w="1573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04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杭州成辉景观照明工程有限公司</w:t>
            </w:r>
          </w:p>
        </w:tc>
      </w:tr>
    </w:tbl>
    <w:p/>
    <w:p>
      <w:r>
        <w:t>移交单位：</w:t>
      </w:r>
      <w:r>
        <w:rPr>
          <w:rFonts w:hint="eastAsia"/>
        </w:rPr>
        <w:t xml:space="preserve">                                            接收单位：</w:t>
      </w:r>
    </w:p>
    <w:p/>
    <w:p/>
    <w:p>
      <w:r>
        <w:rPr>
          <w:rFonts w:hint="eastAsia"/>
        </w:rPr>
        <w:t>盖章：                                                盖章：</w:t>
      </w:r>
    </w:p>
    <w:p/>
    <w:p/>
    <w:p>
      <w:r>
        <w:rPr>
          <w:rFonts w:hint="eastAsia"/>
        </w:rPr>
        <w:t>日期：                                                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5E"/>
    <w:rsid w:val="0002584A"/>
    <w:rsid w:val="00060F06"/>
    <w:rsid w:val="000C7330"/>
    <w:rsid w:val="001013E2"/>
    <w:rsid w:val="00240D8A"/>
    <w:rsid w:val="00240EEC"/>
    <w:rsid w:val="00470979"/>
    <w:rsid w:val="004F05FD"/>
    <w:rsid w:val="006024E0"/>
    <w:rsid w:val="007646CA"/>
    <w:rsid w:val="007A745E"/>
    <w:rsid w:val="009B1DFF"/>
    <w:rsid w:val="00A841B8"/>
    <w:rsid w:val="00CD24D8"/>
    <w:rsid w:val="00D17CB1"/>
    <w:rsid w:val="00F765A3"/>
    <w:rsid w:val="087C2E48"/>
    <w:rsid w:val="3F711A80"/>
    <w:rsid w:val="40E62CD7"/>
    <w:rsid w:val="4D9A3F42"/>
    <w:rsid w:val="5BD1629B"/>
    <w:rsid w:val="5FD06875"/>
    <w:rsid w:val="61E63BCB"/>
    <w:rsid w:val="7AC5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10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3276</Words>
  <Characters>4823</Characters>
  <Lines>42</Lines>
  <Paragraphs>12</Paragraphs>
  <TotalTime>11</TotalTime>
  <ScaleCrop>false</ScaleCrop>
  <LinksUpToDate>false</LinksUpToDate>
  <CharactersWithSpaces>4966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2022-09-01T07:42:00Z</dcterms:created>
  <dc:creator>HP</dc:creator>
  <cp:lastModifiedBy>大恶魔</cp:lastModifiedBy>
  <dcterms:modified xsi:type="dcterms:W3CDTF">2022-09-05T08:05:01Z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0711E6CF2AD847AF9EA5AAC2B990E633</vt:lpwstr>
  </property>
</Properties>
</file>