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FB1" w:rsidRDefault="002F0FB1" w:rsidP="002F0FB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供应商未中标情况说明</w:t>
      </w:r>
    </w:p>
    <w:p w:rsidR="002F0FB1" w:rsidRPr="008F1078" w:rsidRDefault="002F0FB1" w:rsidP="002F0FB1">
      <w:pPr>
        <w:widowControl/>
        <w:shd w:val="clear" w:color="auto" w:fill="FFFFFF"/>
        <w:jc w:val="left"/>
        <w:rPr>
          <w:rFonts w:ascii="宋体" w:hAnsi="宋体"/>
          <w:sz w:val="24"/>
        </w:rPr>
      </w:pPr>
      <w:r w:rsidRPr="00F51222">
        <w:rPr>
          <w:rFonts w:ascii="宋体" w:hAnsi="宋体" w:hint="eastAsia"/>
          <w:sz w:val="24"/>
        </w:rPr>
        <w:t>一、标段编号：</w:t>
      </w:r>
      <w:r w:rsidR="006C508B" w:rsidRPr="006C508B">
        <w:rPr>
          <w:rFonts w:ascii="宋体" w:hAnsi="宋体" w:hint="eastAsia"/>
          <w:sz w:val="24"/>
        </w:rPr>
        <w:t>0625-22217A21</w:t>
      </w:r>
    </w:p>
    <w:p w:rsidR="002F0FB1" w:rsidRPr="00F51222" w:rsidRDefault="002F0FB1" w:rsidP="002F0FB1">
      <w:pPr>
        <w:spacing w:line="360" w:lineRule="auto"/>
        <w:rPr>
          <w:rFonts w:ascii="宋体" w:hAnsi="宋体"/>
          <w:sz w:val="24"/>
        </w:rPr>
      </w:pPr>
      <w:r w:rsidRPr="00F51222">
        <w:rPr>
          <w:rFonts w:ascii="宋体" w:hAnsi="宋体" w:hint="eastAsia"/>
          <w:sz w:val="24"/>
        </w:rPr>
        <w:t>二、标段名称：</w:t>
      </w:r>
      <w:hyperlink r:id="rId7" w:tgtFrame="_blank" w:history="1">
        <w:r w:rsidR="006C508B" w:rsidRPr="006C508B">
          <w:rPr>
            <w:rFonts w:ascii="宋体" w:hAnsi="宋体" w:hint="eastAsia"/>
            <w:sz w:val="24"/>
          </w:rPr>
          <w:t>浙江省杭州第十四中学电力扩容项目</w:t>
        </w:r>
      </w:hyperlink>
    </w:p>
    <w:p w:rsidR="002F0FB1" w:rsidRDefault="002F0FB1" w:rsidP="002F0FB1">
      <w:pPr>
        <w:spacing w:line="360" w:lineRule="auto"/>
        <w:rPr>
          <w:rFonts w:ascii="宋体" w:hAnsi="宋体"/>
          <w:sz w:val="24"/>
        </w:rPr>
      </w:pPr>
      <w:r>
        <w:rPr>
          <w:rFonts w:hint="eastAsia"/>
          <w:sz w:val="28"/>
          <w:szCs w:val="28"/>
        </w:rPr>
        <w:t>三、</w:t>
      </w:r>
      <w:r>
        <w:rPr>
          <w:rFonts w:ascii="宋体" w:hAnsi="宋体" w:hint="eastAsia"/>
          <w:sz w:val="24"/>
        </w:rPr>
        <w:t>未中标情况说明：</w:t>
      </w:r>
    </w:p>
    <w:p w:rsidR="002F0FB1" w:rsidRDefault="002F0FB1" w:rsidP="002F0FB1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1、投标无效：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1920"/>
        <w:gridCol w:w="1842"/>
        <w:gridCol w:w="2249"/>
        <w:gridCol w:w="1264"/>
        <w:gridCol w:w="787"/>
      </w:tblGrid>
      <w:tr w:rsidR="002F0FB1" w:rsidTr="00D2763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1" w:rsidRDefault="002F0FB1" w:rsidP="00D276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B1" w:rsidRDefault="002F0FB1" w:rsidP="00D276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供应商名称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1" w:rsidRDefault="002F0FB1" w:rsidP="00D276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投标/响应</w:t>
            </w:r>
          </w:p>
          <w:p w:rsidR="002F0FB1" w:rsidRDefault="002F0FB1" w:rsidP="00D276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无效原因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1" w:rsidRDefault="002F0FB1" w:rsidP="00D276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投标/响应</w:t>
            </w:r>
          </w:p>
          <w:p w:rsidR="002F0FB1" w:rsidRDefault="002F0FB1" w:rsidP="00D276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无效依据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1" w:rsidRDefault="002F0FB1" w:rsidP="00D276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组织澄清</w:t>
            </w:r>
          </w:p>
          <w:p w:rsidR="002F0FB1" w:rsidRDefault="002F0FB1" w:rsidP="00D276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核实情况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B1" w:rsidRDefault="002F0FB1" w:rsidP="00D276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2F0FB1" w:rsidTr="00D27639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1" w:rsidRDefault="002F0FB1" w:rsidP="00D2763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1" w:rsidRPr="008F1078" w:rsidRDefault="002B457A" w:rsidP="00D27639">
            <w:pPr>
              <w:spacing w:line="270" w:lineRule="atLeast"/>
              <w:jc w:val="center"/>
              <w:rPr>
                <w:rFonts w:ascii="宋体" w:hAnsi="宋体"/>
                <w:sz w:val="24"/>
              </w:rPr>
            </w:pPr>
            <w:r w:rsidRPr="002B457A">
              <w:rPr>
                <w:rFonts w:ascii="宋体" w:hAnsi="宋体" w:hint="eastAsia"/>
                <w:sz w:val="24"/>
              </w:rPr>
              <w:t>浙江城源电力承装工程有限公司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1" w:rsidRDefault="002B457A" w:rsidP="00D2763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457A">
              <w:rPr>
                <w:rFonts w:ascii="宋体" w:hAnsi="宋体" w:hint="eastAsia"/>
                <w:sz w:val="24"/>
              </w:rPr>
              <w:t>未提供《符合参加政府采购活动应当具备的一般条件的承诺函》，资格审查不通过。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1" w:rsidRPr="00481141" w:rsidRDefault="002B457A" w:rsidP="00D27639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 w:rsidRPr="002B457A">
              <w:rPr>
                <w:rFonts w:ascii="宋体" w:hAnsi="宋体" w:hint="eastAsia"/>
                <w:sz w:val="24"/>
              </w:rPr>
              <w:t>供应商不具备采购文件中规定的资格要求的（供应商未提供有效的资格文件的，视为供应商不具备采购文件中规定的资格要求）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1" w:rsidRPr="00481141" w:rsidRDefault="002B457A" w:rsidP="00D2763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已组织在线澄清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B1" w:rsidRDefault="002F0FB1" w:rsidP="00D2763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2F0FB1" w:rsidRDefault="002F0FB1" w:rsidP="002F0FB1">
      <w:pPr>
        <w:spacing w:line="360" w:lineRule="auto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</w:t>
      </w:r>
      <w:r>
        <w:rPr>
          <w:rFonts w:ascii="宋体" w:hAnsi="宋体" w:cs="Arial" w:hint="eastAsia"/>
          <w:kern w:val="0"/>
          <w:sz w:val="24"/>
        </w:rPr>
        <w:t>评审得分排序/报价排序</w:t>
      </w:r>
    </w:p>
    <w:p w:rsidR="002F0FB1" w:rsidRDefault="002F0FB1" w:rsidP="002F0FB1">
      <w:pPr>
        <w:rPr>
          <w:b/>
          <w:sz w:val="24"/>
          <w:szCs w:val="24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2500"/>
        <w:gridCol w:w="1838"/>
        <w:gridCol w:w="2775"/>
        <w:gridCol w:w="896"/>
      </w:tblGrid>
      <w:tr w:rsidR="002F0FB1" w:rsidTr="00D27639">
        <w:trPr>
          <w:trHeight w:val="438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B1" w:rsidRDefault="002F0FB1" w:rsidP="00D276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B1" w:rsidRDefault="002F0FB1" w:rsidP="00D276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1" w:rsidRDefault="002F0FB1" w:rsidP="00D276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评审得分及排序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B1" w:rsidRDefault="002F0FB1" w:rsidP="00D276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未被推荐为中标供应商的原因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B1" w:rsidRDefault="002F0FB1" w:rsidP="00D276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备注</w:t>
            </w:r>
          </w:p>
        </w:tc>
      </w:tr>
      <w:tr w:rsidR="002F0FB1" w:rsidTr="00D27639">
        <w:trPr>
          <w:trHeight w:val="684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B1" w:rsidRDefault="002F0FB1" w:rsidP="00D276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B1" w:rsidRPr="0045741C" w:rsidRDefault="00BF216E" w:rsidP="00D27639">
            <w:pPr>
              <w:spacing w:line="270" w:lineRule="atLeast"/>
              <w:jc w:val="center"/>
              <w:rPr>
                <w:rFonts w:ascii="宋体" w:hAnsi="宋体"/>
                <w:sz w:val="24"/>
              </w:rPr>
            </w:pPr>
            <w:r w:rsidRPr="00BF216E">
              <w:rPr>
                <w:rFonts w:ascii="宋体" w:hAnsi="宋体" w:hint="eastAsia"/>
                <w:sz w:val="24"/>
              </w:rPr>
              <w:t>杭州兴达电器工程有限公司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B1" w:rsidRDefault="00BF216E" w:rsidP="00D276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80.99</w:t>
            </w:r>
            <w:r w:rsidR="002F0FB1">
              <w:rPr>
                <w:rFonts w:ascii="宋体" w:hAnsi="宋体" w:hint="eastAsia"/>
                <w:sz w:val="24"/>
              </w:rPr>
              <w:t>，排名第二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1" w:rsidRDefault="002F0FB1" w:rsidP="00D276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根据评审报告确定的中标候选人名单顺序确定中标供应商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1" w:rsidRPr="00481141" w:rsidRDefault="002F0FB1" w:rsidP="00D2763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F0FB1" w:rsidTr="00D27639">
        <w:trPr>
          <w:trHeight w:val="939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B1" w:rsidRDefault="002F0FB1" w:rsidP="00D276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B1" w:rsidRPr="006434AF" w:rsidRDefault="00BF216E" w:rsidP="00D27639">
            <w:pPr>
              <w:widowControl/>
              <w:spacing w:after="150"/>
              <w:jc w:val="center"/>
              <w:rPr>
                <w:rFonts w:ascii="宋体" w:hAnsi="宋体"/>
                <w:sz w:val="24"/>
              </w:rPr>
            </w:pPr>
            <w:r w:rsidRPr="00BF216E">
              <w:rPr>
                <w:rFonts w:ascii="宋体" w:hAnsi="宋体" w:hint="eastAsia"/>
                <w:sz w:val="24"/>
              </w:rPr>
              <w:t>浙江鸿能电务有限公司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B1" w:rsidRDefault="00BF216E" w:rsidP="00D276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80.67</w:t>
            </w:r>
            <w:r w:rsidR="002F0FB1">
              <w:rPr>
                <w:rFonts w:ascii="宋体" w:hAnsi="宋体" w:hint="eastAsia"/>
                <w:sz w:val="24"/>
              </w:rPr>
              <w:t>，排名第三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1" w:rsidRDefault="002F0FB1" w:rsidP="00D276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根据评审报告确定的中标候选人名单顺序确定中标供应商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1" w:rsidRPr="00481141" w:rsidRDefault="002F0FB1" w:rsidP="00D2763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F0FB1" w:rsidTr="00D27639">
        <w:trPr>
          <w:trHeight w:val="939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B1" w:rsidRDefault="002F0FB1" w:rsidP="00D276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B1" w:rsidRPr="001F2B3E" w:rsidRDefault="00BF216E" w:rsidP="00D27639">
            <w:pPr>
              <w:spacing w:line="270" w:lineRule="atLeast"/>
              <w:jc w:val="center"/>
              <w:rPr>
                <w:rFonts w:ascii="宋体" w:hAnsi="宋体"/>
                <w:sz w:val="24"/>
              </w:rPr>
            </w:pPr>
            <w:r w:rsidRPr="00BF216E">
              <w:rPr>
                <w:rFonts w:ascii="宋体" w:hAnsi="宋体" w:hint="eastAsia"/>
                <w:sz w:val="24"/>
              </w:rPr>
              <w:t>杭州丰安电力建设有限公司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B1" w:rsidRPr="001F2B3E" w:rsidRDefault="00BF216E" w:rsidP="00D276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76.27</w:t>
            </w:r>
            <w:r w:rsidR="002F0FB1">
              <w:rPr>
                <w:rFonts w:ascii="宋体" w:hAnsi="宋体" w:hint="eastAsia"/>
                <w:sz w:val="24"/>
              </w:rPr>
              <w:t>,排名第四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B1" w:rsidRDefault="002F0FB1" w:rsidP="00D276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根据评审报告确定的中标候选人名单顺序确定中标供应商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B1" w:rsidRPr="00481141" w:rsidRDefault="002F0FB1" w:rsidP="00D27639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2F0FB1" w:rsidRDefault="002F0FB1" w:rsidP="002F0FB1">
      <w:pPr>
        <w:rPr>
          <w:sz w:val="24"/>
          <w:szCs w:val="24"/>
        </w:rPr>
      </w:pPr>
    </w:p>
    <w:p w:rsidR="002F0FB1" w:rsidRDefault="002F0FB1" w:rsidP="002F0FB1">
      <w:pPr>
        <w:rPr>
          <w:sz w:val="24"/>
          <w:szCs w:val="24"/>
        </w:rPr>
      </w:pPr>
    </w:p>
    <w:p w:rsidR="002F0FB1" w:rsidRDefault="002F0FB1" w:rsidP="002F0FB1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备注：若标段废标，可对整个标段</w:t>
      </w:r>
      <w:proofErr w:type="gramStart"/>
      <w:r>
        <w:rPr>
          <w:rFonts w:hint="eastAsia"/>
          <w:sz w:val="24"/>
          <w:szCs w:val="24"/>
        </w:rPr>
        <w:t>废标情况</w:t>
      </w:r>
      <w:proofErr w:type="gramEnd"/>
      <w:r>
        <w:rPr>
          <w:rFonts w:hint="eastAsia"/>
          <w:sz w:val="24"/>
          <w:szCs w:val="24"/>
        </w:rPr>
        <w:t>说明即可。</w:t>
      </w:r>
    </w:p>
    <w:p w:rsidR="001A7A1F" w:rsidRPr="002F0FB1" w:rsidRDefault="00BF216E" w:rsidP="002F0FB1"/>
    <w:sectPr w:rsidR="001A7A1F" w:rsidRPr="002F0FB1" w:rsidSect="001422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6B2" w:rsidRDefault="00F676B2" w:rsidP="00D01E6A">
      <w:r>
        <w:separator/>
      </w:r>
    </w:p>
  </w:endnote>
  <w:endnote w:type="continuationSeparator" w:id="0">
    <w:p w:rsidR="00F676B2" w:rsidRDefault="00F676B2" w:rsidP="00D01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6B2" w:rsidRDefault="00F676B2" w:rsidP="00D01E6A">
      <w:r>
        <w:separator/>
      </w:r>
    </w:p>
  </w:footnote>
  <w:footnote w:type="continuationSeparator" w:id="0">
    <w:p w:rsidR="00F676B2" w:rsidRDefault="00F676B2" w:rsidP="00D01E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7434D"/>
    <w:multiLevelType w:val="multilevel"/>
    <w:tmpl w:val="48486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0F5C4F"/>
    <w:multiLevelType w:val="multilevel"/>
    <w:tmpl w:val="61B2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D42223"/>
    <w:multiLevelType w:val="multilevel"/>
    <w:tmpl w:val="9A96E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0542FF"/>
    <w:multiLevelType w:val="multilevel"/>
    <w:tmpl w:val="CEFA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1E6A"/>
    <w:rsid w:val="00110EE0"/>
    <w:rsid w:val="001422D2"/>
    <w:rsid w:val="001602BF"/>
    <w:rsid w:val="001B332E"/>
    <w:rsid w:val="00282FDC"/>
    <w:rsid w:val="002B457A"/>
    <w:rsid w:val="002F0FB1"/>
    <w:rsid w:val="00397CC9"/>
    <w:rsid w:val="0045741C"/>
    <w:rsid w:val="00481141"/>
    <w:rsid w:val="004873C5"/>
    <w:rsid w:val="004D1336"/>
    <w:rsid w:val="005C091B"/>
    <w:rsid w:val="005F0D67"/>
    <w:rsid w:val="00694C62"/>
    <w:rsid w:val="006C508B"/>
    <w:rsid w:val="007915C2"/>
    <w:rsid w:val="007940A0"/>
    <w:rsid w:val="008B0D91"/>
    <w:rsid w:val="008E451B"/>
    <w:rsid w:val="008F1078"/>
    <w:rsid w:val="008F722E"/>
    <w:rsid w:val="00A52A1F"/>
    <w:rsid w:val="00BF216E"/>
    <w:rsid w:val="00C30BC2"/>
    <w:rsid w:val="00D01E6A"/>
    <w:rsid w:val="00EE172A"/>
    <w:rsid w:val="00F51222"/>
    <w:rsid w:val="00F61401"/>
    <w:rsid w:val="00F6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6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1E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1E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1E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1E6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01E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cygov.cn/proj-procurement/project-result-detail/60910829d72d43d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浙江省国际技术设备招标有限公司</dc:creator>
  <cp:keywords/>
  <dc:description/>
  <cp:lastModifiedBy>浙江省国际技术设备招标有限公司</cp:lastModifiedBy>
  <cp:revision>13</cp:revision>
  <dcterms:created xsi:type="dcterms:W3CDTF">2022-03-15T06:19:00Z</dcterms:created>
  <dcterms:modified xsi:type="dcterms:W3CDTF">2022-08-11T08:07:00Z</dcterms:modified>
</cp:coreProperties>
</file>