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E6A" w:rsidRDefault="00D01E6A" w:rsidP="00D01E6A">
      <w:pPr>
        <w:jc w:val="center"/>
        <w:rPr>
          <w:b/>
          <w:sz w:val="28"/>
          <w:szCs w:val="28"/>
        </w:rPr>
      </w:pPr>
      <w:r>
        <w:rPr>
          <w:rFonts w:hint="eastAsia"/>
          <w:b/>
          <w:sz w:val="28"/>
          <w:szCs w:val="28"/>
        </w:rPr>
        <w:t>供应商未中标情况说明</w:t>
      </w:r>
    </w:p>
    <w:p w:rsidR="00D01E6A" w:rsidRPr="00D01E6A" w:rsidRDefault="00D01E6A" w:rsidP="00D01E6A">
      <w:pPr>
        <w:rPr>
          <w:b/>
          <w:sz w:val="24"/>
          <w:szCs w:val="24"/>
        </w:rPr>
      </w:pPr>
    </w:p>
    <w:p w:rsidR="00D01E6A" w:rsidRPr="009D7B9D" w:rsidRDefault="00D01E6A" w:rsidP="009D7B9D">
      <w:pPr>
        <w:widowControl/>
        <w:numPr>
          <w:ilvl w:val="0"/>
          <w:numId w:val="1"/>
        </w:numPr>
        <w:shd w:val="clear" w:color="auto" w:fill="FFFFFF"/>
        <w:ind w:left="0"/>
        <w:jc w:val="left"/>
        <w:rPr>
          <w:sz w:val="28"/>
          <w:szCs w:val="28"/>
        </w:rPr>
      </w:pPr>
      <w:r w:rsidRPr="00D01E6A">
        <w:rPr>
          <w:rFonts w:hint="eastAsia"/>
          <w:sz w:val="28"/>
          <w:szCs w:val="28"/>
        </w:rPr>
        <w:t>一、标段编号：</w:t>
      </w:r>
      <w:r w:rsidR="00B061D1" w:rsidRPr="00B061D1">
        <w:rPr>
          <w:rFonts w:hint="eastAsia"/>
          <w:sz w:val="28"/>
          <w:szCs w:val="28"/>
        </w:rPr>
        <w:t>0625-22217595</w:t>
      </w:r>
      <w:r w:rsidR="00B061D1" w:rsidRPr="00B061D1">
        <w:rPr>
          <w:rFonts w:hint="eastAsia"/>
          <w:sz w:val="28"/>
          <w:szCs w:val="28"/>
        </w:rPr>
        <w:t>（重新招标</w:t>
      </w:r>
      <w:r w:rsidR="00B061D1" w:rsidRPr="00B061D1">
        <w:rPr>
          <w:rFonts w:hint="eastAsia"/>
          <w:sz w:val="28"/>
          <w:szCs w:val="28"/>
        </w:rPr>
        <w:t>2</w:t>
      </w:r>
      <w:r w:rsidR="00B061D1" w:rsidRPr="00B061D1">
        <w:rPr>
          <w:rFonts w:hint="eastAsia"/>
          <w:sz w:val="28"/>
          <w:szCs w:val="28"/>
        </w:rPr>
        <w:t>）</w:t>
      </w:r>
    </w:p>
    <w:p w:rsidR="00D01E6A" w:rsidRPr="00D01E6A" w:rsidRDefault="00D01E6A" w:rsidP="00D01E6A">
      <w:pPr>
        <w:spacing w:line="360" w:lineRule="auto"/>
        <w:rPr>
          <w:sz w:val="28"/>
          <w:szCs w:val="28"/>
        </w:rPr>
      </w:pPr>
      <w:r w:rsidRPr="00D01E6A">
        <w:rPr>
          <w:rFonts w:hint="eastAsia"/>
          <w:sz w:val="28"/>
          <w:szCs w:val="28"/>
        </w:rPr>
        <w:t>二、标段名称：</w:t>
      </w:r>
      <w:hyperlink r:id="rId7" w:tgtFrame="_blank" w:history="1">
        <w:r w:rsidR="00B061D1" w:rsidRPr="00B061D1">
          <w:rPr>
            <w:rFonts w:hint="eastAsia"/>
            <w:sz w:val="28"/>
            <w:szCs w:val="28"/>
          </w:rPr>
          <w:t>杭州青少年活动中心国际交流中心弱电系统项目（重新招标</w:t>
        </w:r>
        <w:r w:rsidR="00B061D1" w:rsidRPr="00B061D1">
          <w:rPr>
            <w:rFonts w:hint="eastAsia"/>
            <w:sz w:val="28"/>
            <w:szCs w:val="28"/>
          </w:rPr>
          <w:t>2</w:t>
        </w:r>
        <w:r w:rsidR="00B061D1" w:rsidRPr="00B061D1">
          <w:rPr>
            <w:rFonts w:hint="eastAsia"/>
            <w:sz w:val="28"/>
            <w:szCs w:val="28"/>
          </w:rPr>
          <w:t>）</w:t>
        </w:r>
      </w:hyperlink>
    </w:p>
    <w:p w:rsidR="00D01E6A" w:rsidRDefault="00D01E6A" w:rsidP="00D01E6A">
      <w:pPr>
        <w:spacing w:line="360" w:lineRule="auto"/>
        <w:rPr>
          <w:rFonts w:ascii="宋体" w:hAnsi="宋体"/>
          <w:sz w:val="24"/>
        </w:rPr>
      </w:pPr>
      <w:r>
        <w:rPr>
          <w:rFonts w:hint="eastAsia"/>
          <w:sz w:val="28"/>
          <w:szCs w:val="28"/>
        </w:rPr>
        <w:t>三、</w:t>
      </w:r>
      <w:r>
        <w:rPr>
          <w:rFonts w:ascii="宋体" w:hAnsi="宋体" w:hint="eastAsia"/>
          <w:sz w:val="24"/>
        </w:rPr>
        <w:t>未中标情况说明：</w:t>
      </w:r>
    </w:p>
    <w:p w:rsidR="00D01E6A" w:rsidRDefault="00D01E6A" w:rsidP="00D01E6A">
      <w:pPr>
        <w:spacing w:line="360" w:lineRule="auto"/>
        <w:rPr>
          <w:rFonts w:ascii="宋体" w:hAnsi="宋体"/>
          <w:sz w:val="24"/>
        </w:rPr>
      </w:pPr>
      <w:r>
        <w:rPr>
          <w:rFonts w:ascii="宋体" w:hAnsi="宋体" w:hint="eastAsia"/>
          <w:sz w:val="24"/>
        </w:rPr>
        <w:t>1、投标无效：</w:t>
      </w:r>
    </w:p>
    <w:tbl>
      <w:tblPr>
        <w:tblW w:w="56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2206"/>
        <w:gridCol w:w="2694"/>
        <w:gridCol w:w="2123"/>
        <w:gridCol w:w="1276"/>
        <w:gridCol w:w="851"/>
      </w:tblGrid>
      <w:tr w:rsidR="00B87BD6" w:rsidTr="00B061D1">
        <w:trPr>
          <w:trHeight w:val="2106"/>
        </w:trPr>
        <w:tc>
          <w:tcPr>
            <w:tcW w:w="237" w:type="pct"/>
            <w:tcBorders>
              <w:top w:val="single" w:sz="4" w:space="0" w:color="auto"/>
              <w:left w:val="single" w:sz="4" w:space="0" w:color="auto"/>
              <w:bottom w:val="single" w:sz="4" w:space="0" w:color="auto"/>
              <w:right w:val="single" w:sz="4" w:space="0" w:color="auto"/>
            </w:tcBorders>
            <w:hideMark/>
          </w:tcPr>
          <w:p w:rsidR="00D01E6A" w:rsidRDefault="00D01E6A">
            <w:pPr>
              <w:jc w:val="center"/>
              <w:rPr>
                <w:rFonts w:ascii="宋体" w:hAnsi="宋体"/>
                <w:sz w:val="24"/>
              </w:rPr>
            </w:pPr>
            <w:r>
              <w:rPr>
                <w:rFonts w:ascii="宋体" w:hAnsi="宋体" w:hint="eastAsia"/>
                <w:sz w:val="24"/>
              </w:rPr>
              <w:t>序号</w:t>
            </w:r>
          </w:p>
        </w:tc>
        <w:tc>
          <w:tcPr>
            <w:tcW w:w="1148" w:type="pct"/>
            <w:tcBorders>
              <w:top w:val="single" w:sz="4" w:space="0" w:color="auto"/>
              <w:left w:val="single" w:sz="4" w:space="0" w:color="auto"/>
              <w:bottom w:val="single" w:sz="4" w:space="0" w:color="auto"/>
              <w:right w:val="single" w:sz="4" w:space="0" w:color="auto"/>
            </w:tcBorders>
            <w:vAlign w:val="center"/>
            <w:hideMark/>
          </w:tcPr>
          <w:p w:rsidR="00D01E6A" w:rsidRDefault="00D01E6A">
            <w:pPr>
              <w:jc w:val="center"/>
              <w:rPr>
                <w:rFonts w:ascii="宋体" w:hAnsi="宋体"/>
                <w:sz w:val="24"/>
              </w:rPr>
            </w:pPr>
            <w:r>
              <w:rPr>
                <w:rFonts w:ascii="宋体" w:hAnsi="宋体" w:hint="eastAsia"/>
                <w:sz w:val="24"/>
              </w:rPr>
              <w:t>供应商名称</w:t>
            </w:r>
          </w:p>
        </w:tc>
        <w:tc>
          <w:tcPr>
            <w:tcW w:w="1402" w:type="pct"/>
            <w:tcBorders>
              <w:top w:val="single" w:sz="4" w:space="0" w:color="auto"/>
              <w:left w:val="single" w:sz="4" w:space="0" w:color="auto"/>
              <w:bottom w:val="single" w:sz="4" w:space="0" w:color="auto"/>
              <w:right w:val="single" w:sz="4" w:space="0" w:color="auto"/>
            </w:tcBorders>
            <w:hideMark/>
          </w:tcPr>
          <w:p w:rsidR="00D01E6A" w:rsidRDefault="00D01E6A">
            <w:pPr>
              <w:jc w:val="center"/>
              <w:rPr>
                <w:rFonts w:ascii="宋体" w:hAnsi="宋体"/>
                <w:sz w:val="24"/>
              </w:rPr>
            </w:pPr>
            <w:r>
              <w:rPr>
                <w:rFonts w:ascii="宋体" w:hAnsi="宋体" w:hint="eastAsia"/>
                <w:sz w:val="24"/>
              </w:rPr>
              <w:t>投标/响应</w:t>
            </w:r>
          </w:p>
          <w:p w:rsidR="00D01E6A" w:rsidRDefault="00D01E6A">
            <w:pPr>
              <w:jc w:val="center"/>
              <w:rPr>
                <w:rFonts w:ascii="宋体" w:hAnsi="宋体"/>
                <w:sz w:val="24"/>
              </w:rPr>
            </w:pPr>
            <w:r>
              <w:rPr>
                <w:rFonts w:ascii="宋体" w:hAnsi="宋体" w:hint="eastAsia"/>
                <w:sz w:val="24"/>
              </w:rPr>
              <w:t>无效原因</w:t>
            </w:r>
          </w:p>
        </w:tc>
        <w:tc>
          <w:tcPr>
            <w:tcW w:w="1105" w:type="pct"/>
            <w:tcBorders>
              <w:top w:val="single" w:sz="4" w:space="0" w:color="auto"/>
              <w:left w:val="single" w:sz="4" w:space="0" w:color="auto"/>
              <w:bottom w:val="single" w:sz="4" w:space="0" w:color="auto"/>
              <w:right w:val="single" w:sz="4" w:space="0" w:color="auto"/>
            </w:tcBorders>
            <w:hideMark/>
          </w:tcPr>
          <w:p w:rsidR="00D01E6A" w:rsidRDefault="00D01E6A">
            <w:pPr>
              <w:jc w:val="center"/>
              <w:rPr>
                <w:rFonts w:ascii="宋体" w:hAnsi="宋体"/>
                <w:sz w:val="24"/>
              </w:rPr>
            </w:pPr>
            <w:r>
              <w:rPr>
                <w:rFonts w:ascii="宋体" w:hAnsi="宋体" w:hint="eastAsia"/>
                <w:sz w:val="24"/>
              </w:rPr>
              <w:t>投标/响应</w:t>
            </w:r>
          </w:p>
          <w:p w:rsidR="00D01E6A" w:rsidRDefault="00D01E6A">
            <w:pPr>
              <w:jc w:val="center"/>
              <w:rPr>
                <w:rFonts w:ascii="宋体" w:hAnsi="宋体"/>
                <w:sz w:val="24"/>
              </w:rPr>
            </w:pPr>
            <w:r>
              <w:rPr>
                <w:rFonts w:ascii="宋体" w:hAnsi="宋体" w:hint="eastAsia"/>
                <w:sz w:val="24"/>
              </w:rPr>
              <w:t>无效依据</w:t>
            </w:r>
          </w:p>
        </w:tc>
        <w:tc>
          <w:tcPr>
            <w:tcW w:w="664" w:type="pct"/>
            <w:tcBorders>
              <w:top w:val="single" w:sz="4" w:space="0" w:color="auto"/>
              <w:left w:val="single" w:sz="4" w:space="0" w:color="auto"/>
              <w:bottom w:val="single" w:sz="4" w:space="0" w:color="auto"/>
              <w:right w:val="single" w:sz="4" w:space="0" w:color="auto"/>
            </w:tcBorders>
            <w:hideMark/>
          </w:tcPr>
          <w:p w:rsidR="00D01E6A" w:rsidRDefault="00D01E6A">
            <w:pPr>
              <w:jc w:val="center"/>
              <w:rPr>
                <w:rFonts w:ascii="宋体" w:hAnsi="宋体"/>
                <w:sz w:val="24"/>
              </w:rPr>
            </w:pPr>
            <w:r>
              <w:rPr>
                <w:rFonts w:ascii="宋体" w:hAnsi="宋体" w:hint="eastAsia"/>
                <w:sz w:val="24"/>
              </w:rPr>
              <w:t>组织澄清</w:t>
            </w:r>
          </w:p>
          <w:p w:rsidR="00D01E6A" w:rsidRDefault="00D01E6A">
            <w:pPr>
              <w:jc w:val="center"/>
              <w:rPr>
                <w:rFonts w:ascii="宋体" w:hAnsi="宋体"/>
                <w:sz w:val="24"/>
              </w:rPr>
            </w:pPr>
            <w:r>
              <w:rPr>
                <w:rFonts w:ascii="宋体" w:hAnsi="宋体" w:hint="eastAsia"/>
                <w:sz w:val="24"/>
              </w:rPr>
              <w:t>核实情况</w:t>
            </w:r>
          </w:p>
        </w:tc>
        <w:tc>
          <w:tcPr>
            <w:tcW w:w="443" w:type="pct"/>
            <w:tcBorders>
              <w:top w:val="single" w:sz="4" w:space="0" w:color="auto"/>
              <w:left w:val="single" w:sz="4" w:space="0" w:color="auto"/>
              <w:bottom w:val="single" w:sz="4" w:space="0" w:color="auto"/>
              <w:right w:val="single" w:sz="4" w:space="0" w:color="auto"/>
            </w:tcBorders>
            <w:vAlign w:val="center"/>
            <w:hideMark/>
          </w:tcPr>
          <w:p w:rsidR="00D01E6A" w:rsidRDefault="00D01E6A">
            <w:pPr>
              <w:jc w:val="center"/>
              <w:rPr>
                <w:rFonts w:ascii="宋体" w:hAnsi="宋体"/>
                <w:sz w:val="24"/>
              </w:rPr>
            </w:pPr>
            <w:r>
              <w:rPr>
                <w:rFonts w:ascii="宋体" w:hAnsi="宋体" w:hint="eastAsia"/>
                <w:sz w:val="24"/>
              </w:rPr>
              <w:t>备注</w:t>
            </w:r>
          </w:p>
        </w:tc>
      </w:tr>
      <w:tr w:rsidR="00B061D1" w:rsidTr="00B061D1">
        <w:tc>
          <w:tcPr>
            <w:tcW w:w="237" w:type="pct"/>
            <w:tcBorders>
              <w:top w:val="single" w:sz="4" w:space="0" w:color="auto"/>
              <w:left w:val="single" w:sz="4" w:space="0" w:color="auto"/>
              <w:bottom w:val="single" w:sz="4" w:space="0" w:color="auto"/>
              <w:right w:val="single" w:sz="4" w:space="0" w:color="auto"/>
            </w:tcBorders>
            <w:hideMark/>
          </w:tcPr>
          <w:p w:rsidR="00B061D1" w:rsidRDefault="00B061D1">
            <w:pPr>
              <w:jc w:val="center"/>
              <w:rPr>
                <w:rFonts w:ascii="宋体" w:hAnsi="宋体"/>
                <w:sz w:val="24"/>
              </w:rPr>
            </w:pPr>
            <w:r>
              <w:rPr>
                <w:rFonts w:ascii="宋体" w:hAnsi="宋体" w:hint="eastAsia"/>
                <w:sz w:val="24"/>
              </w:rPr>
              <w:t>1</w:t>
            </w:r>
          </w:p>
        </w:tc>
        <w:tc>
          <w:tcPr>
            <w:tcW w:w="1148" w:type="pct"/>
            <w:tcBorders>
              <w:top w:val="single" w:sz="4" w:space="0" w:color="auto"/>
              <w:left w:val="single" w:sz="4" w:space="0" w:color="auto"/>
              <w:bottom w:val="single" w:sz="4" w:space="0" w:color="auto"/>
              <w:right w:val="single" w:sz="4" w:space="0" w:color="auto"/>
            </w:tcBorders>
            <w:vAlign w:val="center"/>
            <w:hideMark/>
          </w:tcPr>
          <w:p w:rsidR="00B061D1" w:rsidRDefault="00B061D1">
            <w:pPr>
              <w:jc w:val="center"/>
              <w:rPr>
                <w:rFonts w:ascii="宋体" w:hAnsi="宋体"/>
                <w:sz w:val="24"/>
              </w:rPr>
            </w:pPr>
            <w:r w:rsidRPr="00B061D1">
              <w:rPr>
                <w:rFonts w:ascii="宋体" w:hAnsi="宋体" w:hint="eastAsia"/>
                <w:sz w:val="24"/>
              </w:rPr>
              <w:t>浙江省公众信息产业有限公司</w:t>
            </w:r>
          </w:p>
        </w:tc>
        <w:tc>
          <w:tcPr>
            <w:tcW w:w="1402" w:type="pct"/>
            <w:tcBorders>
              <w:top w:val="single" w:sz="4" w:space="0" w:color="auto"/>
              <w:left w:val="single" w:sz="4" w:space="0" w:color="auto"/>
              <w:bottom w:val="single" w:sz="4" w:space="0" w:color="auto"/>
              <w:right w:val="single" w:sz="4" w:space="0" w:color="auto"/>
            </w:tcBorders>
            <w:hideMark/>
          </w:tcPr>
          <w:p w:rsidR="00B061D1" w:rsidRPr="00B061D1" w:rsidRDefault="00B061D1" w:rsidP="00B061D1">
            <w:pPr>
              <w:rPr>
                <w:rFonts w:ascii="宋体" w:hAnsi="宋体"/>
                <w:sz w:val="24"/>
              </w:rPr>
            </w:pPr>
            <w:r w:rsidRPr="00B061D1">
              <w:rPr>
                <w:rFonts w:ascii="宋体" w:hAnsi="宋体"/>
                <w:sz w:val="24"/>
              </w:rPr>
              <w:t>招标文件的第42页，</w:t>
            </w:r>
            <w:r>
              <w:rPr>
                <w:rFonts w:ascii="宋体" w:hAnsi="宋体" w:hint="eastAsia"/>
                <w:sz w:val="24"/>
              </w:rPr>
              <w:t>“</w:t>
            </w:r>
            <w:r w:rsidRPr="00B061D1">
              <w:rPr>
                <w:rFonts w:ascii="宋体" w:hAnsi="宋体" w:hint="eastAsia"/>
                <w:sz w:val="24"/>
              </w:rPr>
              <w:t>▲能耗系统软件必须支持对接浙江省及杭州市能耗管理平台，供应商提供承诺函。</w:t>
            </w:r>
            <w:r>
              <w:rPr>
                <w:rFonts w:ascii="宋体" w:hAnsi="宋体"/>
                <w:sz w:val="24"/>
              </w:rPr>
              <w:t>”</w:t>
            </w:r>
            <w:r>
              <w:rPr>
                <w:rFonts w:ascii="宋体" w:hAnsi="宋体" w:hint="eastAsia"/>
                <w:sz w:val="24"/>
              </w:rPr>
              <w:t>供应商未提供。</w:t>
            </w:r>
          </w:p>
        </w:tc>
        <w:tc>
          <w:tcPr>
            <w:tcW w:w="1105" w:type="pct"/>
            <w:tcBorders>
              <w:top w:val="single" w:sz="4" w:space="0" w:color="auto"/>
              <w:left w:val="single" w:sz="4" w:space="0" w:color="auto"/>
              <w:bottom w:val="single" w:sz="4" w:space="0" w:color="auto"/>
              <w:right w:val="single" w:sz="4" w:space="0" w:color="auto"/>
            </w:tcBorders>
            <w:hideMark/>
          </w:tcPr>
          <w:p w:rsidR="00B061D1" w:rsidRDefault="00B061D1">
            <w:pPr>
              <w:jc w:val="center"/>
              <w:rPr>
                <w:rFonts w:ascii="宋体" w:hAnsi="宋体"/>
                <w:sz w:val="24"/>
              </w:rPr>
            </w:pPr>
            <w:r w:rsidRPr="00B061D1">
              <w:rPr>
                <w:rFonts w:ascii="宋体" w:hAnsi="宋体"/>
                <w:sz w:val="24"/>
              </w:rPr>
              <w:t>投标文件不满足招标文件的 其他实质性要求</w:t>
            </w:r>
            <w:r w:rsidRPr="00B061D1">
              <w:rPr>
                <w:rFonts w:ascii="宋体" w:hAnsi="宋体" w:hint="eastAsia"/>
                <w:sz w:val="24"/>
              </w:rPr>
              <w:t>。</w:t>
            </w:r>
          </w:p>
        </w:tc>
        <w:tc>
          <w:tcPr>
            <w:tcW w:w="664" w:type="pct"/>
            <w:tcBorders>
              <w:top w:val="single" w:sz="4" w:space="0" w:color="auto"/>
              <w:left w:val="single" w:sz="4" w:space="0" w:color="auto"/>
              <w:bottom w:val="single" w:sz="4" w:space="0" w:color="auto"/>
              <w:right w:val="single" w:sz="4" w:space="0" w:color="auto"/>
            </w:tcBorders>
            <w:hideMark/>
          </w:tcPr>
          <w:p w:rsidR="00B061D1" w:rsidRPr="00B061D1" w:rsidRDefault="00B061D1">
            <w:pPr>
              <w:jc w:val="center"/>
              <w:rPr>
                <w:rFonts w:ascii="宋体" w:hAnsi="宋体"/>
                <w:sz w:val="24"/>
              </w:rPr>
            </w:pPr>
            <w:r>
              <w:rPr>
                <w:rFonts w:ascii="宋体" w:hAnsi="宋体" w:hint="eastAsia"/>
                <w:sz w:val="24"/>
              </w:rPr>
              <w:t>已组织澄清，投标人回复评标委员会不予认可。</w:t>
            </w:r>
          </w:p>
        </w:tc>
        <w:tc>
          <w:tcPr>
            <w:tcW w:w="443" w:type="pct"/>
            <w:tcBorders>
              <w:top w:val="single" w:sz="4" w:space="0" w:color="auto"/>
              <w:left w:val="single" w:sz="4" w:space="0" w:color="auto"/>
              <w:bottom w:val="single" w:sz="4" w:space="0" w:color="auto"/>
              <w:right w:val="single" w:sz="4" w:space="0" w:color="auto"/>
            </w:tcBorders>
            <w:vAlign w:val="center"/>
            <w:hideMark/>
          </w:tcPr>
          <w:p w:rsidR="00B061D1" w:rsidRDefault="00B061D1">
            <w:pPr>
              <w:jc w:val="center"/>
              <w:rPr>
                <w:rFonts w:ascii="宋体" w:hAnsi="宋体"/>
                <w:sz w:val="24"/>
              </w:rPr>
            </w:pPr>
          </w:p>
        </w:tc>
      </w:tr>
      <w:tr w:rsidR="00B87BD6" w:rsidTr="00B061D1">
        <w:tc>
          <w:tcPr>
            <w:tcW w:w="237" w:type="pct"/>
            <w:tcBorders>
              <w:top w:val="single" w:sz="4" w:space="0" w:color="auto"/>
              <w:left w:val="single" w:sz="4" w:space="0" w:color="auto"/>
              <w:bottom w:val="single" w:sz="4" w:space="0" w:color="auto"/>
              <w:right w:val="single" w:sz="4" w:space="0" w:color="auto"/>
            </w:tcBorders>
            <w:hideMark/>
          </w:tcPr>
          <w:p w:rsidR="00D01E6A" w:rsidRDefault="00B061D1" w:rsidP="00C15F5F">
            <w:pPr>
              <w:jc w:val="center"/>
              <w:rPr>
                <w:rFonts w:ascii="宋体" w:hAnsi="宋体"/>
                <w:sz w:val="24"/>
              </w:rPr>
            </w:pPr>
            <w:r>
              <w:rPr>
                <w:rFonts w:ascii="宋体" w:hAnsi="宋体" w:hint="eastAsia"/>
                <w:sz w:val="24"/>
              </w:rPr>
              <w:t>2</w:t>
            </w:r>
          </w:p>
        </w:tc>
        <w:tc>
          <w:tcPr>
            <w:tcW w:w="1148" w:type="pct"/>
            <w:tcBorders>
              <w:top w:val="single" w:sz="4" w:space="0" w:color="auto"/>
              <w:left w:val="single" w:sz="4" w:space="0" w:color="auto"/>
              <w:bottom w:val="single" w:sz="4" w:space="0" w:color="auto"/>
              <w:right w:val="single" w:sz="4" w:space="0" w:color="auto"/>
            </w:tcBorders>
            <w:hideMark/>
          </w:tcPr>
          <w:p w:rsidR="00D01E6A" w:rsidRDefault="00B061D1" w:rsidP="00C15F5F">
            <w:pPr>
              <w:jc w:val="center"/>
              <w:rPr>
                <w:rFonts w:ascii="宋体" w:hAnsi="宋体"/>
                <w:sz w:val="24"/>
              </w:rPr>
            </w:pPr>
            <w:r w:rsidRPr="00B061D1">
              <w:rPr>
                <w:rFonts w:ascii="宋体" w:hAnsi="宋体" w:hint="eastAsia"/>
                <w:sz w:val="24"/>
              </w:rPr>
              <w:t>杭州馨越智能科技有限公司</w:t>
            </w:r>
          </w:p>
        </w:tc>
        <w:tc>
          <w:tcPr>
            <w:tcW w:w="1402" w:type="pct"/>
            <w:tcBorders>
              <w:top w:val="single" w:sz="4" w:space="0" w:color="auto"/>
              <w:left w:val="single" w:sz="4" w:space="0" w:color="auto"/>
              <w:bottom w:val="single" w:sz="4" w:space="0" w:color="auto"/>
              <w:right w:val="single" w:sz="4" w:space="0" w:color="auto"/>
            </w:tcBorders>
            <w:hideMark/>
          </w:tcPr>
          <w:p w:rsidR="00D01E6A" w:rsidRDefault="00C15F5F" w:rsidP="00C15F5F">
            <w:pPr>
              <w:jc w:val="center"/>
              <w:rPr>
                <w:rFonts w:ascii="宋体" w:hAnsi="宋体"/>
                <w:sz w:val="24"/>
              </w:rPr>
            </w:pPr>
            <w:r w:rsidRPr="00C15F5F">
              <w:rPr>
                <w:rFonts w:ascii="宋体" w:hAnsi="宋体" w:hint="eastAsia"/>
                <w:sz w:val="24"/>
              </w:rPr>
              <w:t>报价明显低于其他通过符合性审查投标人的报价，有可能影响产品质量或者不能诚信履约</w:t>
            </w:r>
          </w:p>
        </w:tc>
        <w:tc>
          <w:tcPr>
            <w:tcW w:w="1105" w:type="pct"/>
            <w:tcBorders>
              <w:top w:val="single" w:sz="4" w:space="0" w:color="auto"/>
              <w:left w:val="single" w:sz="4" w:space="0" w:color="auto"/>
              <w:bottom w:val="single" w:sz="4" w:space="0" w:color="auto"/>
              <w:right w:val="single" w:sz="4" w:space="0" w:color="auto"/>
            </w:tcBorders>
            <w:hideMark/>
          </w:tcPr>
          <w:p w:rsidR="00D01E6A" w:rsidRPr="00C15F5F" w:rsidRDefault="00C15F5F" w:rsidP="00C15F5F">
            <w:pPr>
              <w:ind w:firstLineChars="100" w:firstLine="240"/>
              <w:rPr>
                <w:rFonts w:ascii="宋体" w:hAnsi="宋体"/>
                <w:sz w:val="24"/>
              </w:rPr>
            </w:pPr>
            <w:r w:rsidRPr="00C15F5F">
              <w:rPr>
                <w:rFonts w:ascii="宋体" w:hAnsi="宋体" w:hint="eastAsia"/>
                <w:sz w:val="24"/>
              </w:rPr>
              <w:t>报价明显低于其他通过符合性审查投标人的报价，有可能影响产品质量或者不能诚信履约的，未能按要求提供书面说明或者提交相关证明材料证明其报价合理性的;</w:t>
            </w:r>
          </w:p>
        </w:tc>
        <w:tc>
          <w:tcPr>
            <w:tcW w:w="664" w:type="pct"/>
            <w:tcBorders>
              <w:top w:val="single" w:sz="4" w:space="0" w:color="auto"/>
              <w:left w:val="single" w:sz="4" w:space="0" w:color="auto"/>
              <w:bottom w:val="single" w:sz="4" w:space="0" w:color="auto"/>
              <w:right w:val="single" w:sz="4" w:space="0" w:color="auto"/>
            </w:tcBorders>
            <w:hideMark/>
          </w:tcPr>
          <w:p w:rsidR="00D01E6A" w:rsidRDefault="00C15F5F" w:rsidP="00C15F5F">
            <w:pPr>
              <w:jc w:val="center"/>
              <w:rPr>
                <w:rFonts w:ascii="宋体" w:hAnsi="宋体"/>
                <w:sz w:val="24"/>
              </w:rPr>
            </w:pPr>
            <w:r>
              <w:rPr>
                <w:rFonts w:ascii="宋体" w:hAnsi="宋体" w:hint="eastAsia"/>
                <w:sz w:val="24"/>
              </w:rPr>
              <w:t>已组织澄清</w:t>
            </w:r>
            <w:r w:rsidR="00B061D1">
              <w:rPr>
                <w:rFonts w:ascii="宋体" w:hAnsi="宋体" w:hint="eastAsia"/>
                <w:sz w:val="24"/>
              </w:rPr>
              <w:t>，多次催促供应商逾期未回复。</w:t>
            </w:r>
          </w:p>
        </w:tc>
        <w:tc>
          <w:tcPr>
            <w:tcW w:w="443" w:type="pct"/>
            <w:tcBorders>
              <w:top w:val="single" w:sz="4" w:space="0" w:color="auto"/>
              <w:left w:val="single" w:sz="4" w:space="0" w:color="auto"/>
              <w:bottom w:val="single" w:sz="4" w:space="0" w:color="auto"/>
              <w:right w:val="single" w:sz="4" w:space="0" w:color="auto"/>
            </w:tcBorders>
          </w:tcPr>
          <w:p w:rsidR="00D01E6A" w:rsidRDefault="00D01E6A">
            <w:pPr>
              <w:spacing w:line="360" w:lineRule="auto"/>
              <w:jc w:val="center"/>
              <w:rPr>
                <w:rFonts w:ascii="宋体" w:hAnsi="宋体"/>
                <w:sz w:val="24"/>
              </w:rPr>
            </w:pPr>
          </w:p>
        </w:tc>
      </w:tr>
      <w:tr w:rsidR="00B061D1" w:rsidTr="00B061D1">
        <w:tc>
          <w:tcPr>
            <w:tcW w:w="237" w:type="pct"/>
            <w:tcBorders>
              <w:top w:val="single" w:sz="4" w:space="0" w:color="auto"/>
              <w:left w:val="single" w:sz="4" w:space="0" w:color="auto"/>
              <w:bottom w:val="single" w:sz="4" w:space="0" w:color="auto"/>
              <w:right w:val="single" w:sz="4" w:space="0" w:color="auto"/>
            </w:tcBorders>
            <w:hideMark/>
          </w:tcPr>
          <w:p w:rsidR="00B061D1" w:rsidRDefault="00B061D1" w:rsidP="00C15F5F">
            <w:pPr>
              <w:jc w:val="center"/>
              <w:rPr>
                <w:rFonts w:ascii="宋体" w:hAnsi="宋体"/>
                <w:sz w:val="24"/>
              </w:rPr>
            </w:pPr>
            <w:r>
              <w:rPr>
                <w:rFonts w:ascii="宋体" w:hAnsi="宋体" w:hint="eastAsia"/>
                <w:sz w:val="24"/>
              </w:rPr>
              <w:t>3</w:t>
            </w:r>
          </w:p>
        </w:tc>
        <w:tc>
          <w:tcPr>
            <w:tcW w:w="1148" w:type="pct"/>
            <w:tcBorders>
              <w:top w:val="single" w:sz="4" w:space="0" w:color="auto"/>
              <w:left w:val="single" w:sz="4" w:space="0" w:color="auto"/>
              <w:bottom w:val="single" w:sz="4" w:space="0" w:color="auto"/>
              <w:right w:val="single" w:sz="4" w:space="0" w:color="auto"/>
            </w:tcBorders>
            <w:hideMark/>
          </w:tcPr>
          <w:p w:rsidR="00B061D1" w:rsidRPr="00B061D1" w:rsidRDefault="00B061D1" w:rsidP="00C15F5F">
            <w:pPr>
              <w:jc w:val="center"/>
              <w:rPr>
                <w:rFonts w:ascii="宋体" w:hAnsi="宋体"/>
                <w:sz w:val="24"/>
              </w:rPr>
            </w:pPr>
            <w:r w:rsidRPr="00B061D1">
              <w:rPr>
                <w:rFonts w:ascii="宋体" w:hAnsi="宋体" w:hint="eastAsia"/>
                <w:sz w:val="24"/>
              </w:rPr>
              <w:t>杭州帅路科技有限公司</w:t>
            </w:r>
          </w:p>
        </w:tc>
        <w:tc>
          <w:tcPr>
            <w:tcW w:w="1402" w:type="pct"/>
            <w:tcBorders>
              <w:top w:val="single" w:sz="4" w:space="0" w:color="auto"/>
              <w:left w:val="single" w:sz="4" w:space="0" w:color="auto"/>
              <w:bottom w:val="single" w:sz="4" w:space="0" w:color="auto"/>
              <w:right w:val="single" w:sz="4" w:space="0" w:color="auto"/>
            </w:tcBorders>
            <w:hideMark/>
          </w:tcPr>
          <w:p w:rsidR="00B061D1" w:rsidRDefault="00B061D1" w:rsidP="00D67AC6">
            <w:pPr>
              <w:jc w:val="center"/>
              <w:rPr>
                <w:rFonts w:ascii="宋体" w:hAnsi="宋体"/>
                <w:sz w:val="24"/>
              </w:rPr>
            </w:pPr>
            <w:r w:rsidRPr="00C15F5F">
              <w:rPr>
                <w:rFonts w:ascii="宋体" w:hAnsi="宋体" w:hint="eastAsia"/>
                <w:sz w:val="24"/>
              </w:rPr>
              <w:t>报价明显低于其他通过符合性审查投标人的报价，有可能影响产品质量或者不能诚信履约</w:t>
            </w:r>
          </w:p>
        </w:tc>
        <w:tc>
          <w:tcPr>
            <w:tcW w:w="1105" w:type="pct"/>
            <w:tcBorders>
              <w:top w:val="single" w:sz="4" w:space="0" w:color="auto"/>
              <w:left w:val="single" w:sz="4" w:space="0" w:color="auto"/>
              <w:bottom w:val="single" w:sz="4" w:space="0" w:color="auto"/>
              <w:right w:val="single" w:sz="4" w:space="0" w:color="auto"/>
            </w:tcBorders>
            <w:hideMark/>
          </w:tcPr>
          <w:p w:rsidR="00B061D1" w:rsidRPr="00C15F5F" w:rsidRDefault="00B061D1" w:rsidP="00D67AC6">
            <w:pPr>
              <w:ind w:firstLineChars="100" w:firstLine="240"/>
              <w:rPr>
                <w:rFonts w:ascii="宋体" w:hAnsi="宋体"/>
                <w:sz w:val="24"/>
              </w:rPr>
            </w:pPr>
            <w:r w:rsidRPr="00C15F5F">
              <w:rPr>
                <w:rFonts w:ascii="宋体" w:hAnsi="宋体" w:hint="eastAsia"/>
                <w:sz w:val="24"/>
              </w:rPr>
              <w:t>报价明显低于其他通过符合性审查投标人的报价，有可能影响产品质量或者不能诚信履约的，未能按要求提供书面说明或者提交相关证明材料证明</w:t>
            </w:r>
            <w:r w:rsidRPr="00C15F5F">
              <w:rPr>
                <w:rFonts w:ascii="宋体" w:hAnsi="宋体" w:hint="eastAsia"/>
                <w:sz w:val="24"/>
              </w:rPr>
              <w:lastRenderedPageBreak/>
              <w:t>其报价合理性的;</w:t>
            </w:r>
          </w:p>
        </w:tc>
        <w:tc>
          <w:tcPr>
            <w:tcW w:w="664" w:type="pct"/>
            <w:tcBorders>
              <w:top w:val="single" w:sz="4" w:space="0" w:color="auto"/>
              <w:left w:val="single" w:sz="4" w:space="0" w:color="auto"/>
              <w:bottom w:val="single" w:sz="4" w:space="0" w:color="auto"/>
              <w:right w:val="single" w:sz="4" w:space="0" w:color="auto"/>
            </w:tcBorders>
            <w:hideMark/>
          </w:tcPr>
          <w:p w:rsidR="00B061D1" w:rsidRDefault="00B061D1" w:rsidP="00D67AC6">
            <w:pPr>
              <w:jc w:val="center"/>
              <w:rPr>
                <w:rFonts w:ascii="宋体" w:hAnsi="宋体"/>
                <w:sz w:val="24"/>
              </w:rPr>
            </w:pPr>
            <w:r>
              <w:rPr>
                <w:rFonts w:ascii="宋体" w:hAnsi="宋体" w:hint="eastAsia"/>
                <w:sz w:val="24"/>
              </w:rPr>
              <w:lastRenderedPageBreak/>
              <w:t>已组织澄清，多次催促供应商逾期未回复。</w:t>
            </w:r>
          </w:p>
        </w:tc>
        <w:tc>
          <w:tcPr>
            <w:tcW w:w="443" w:type="pct"/>
            <w:tcBorders>
              <w:top w:val="single" w:sz="4" w:space="0" w:color="auto"/>
              <w:left w:val="single" w:sz="4" w:space="0" w:color="auto"/>
              <w:bottom w:val="single" w:sz="4" w:space="0" w:color="auto"/>
              <w:right w:val="single" w:sz="4" w:space="0" w:color="auto"/>
            </w:tcBorders>
          </w:tcPr>
          <w:p w:rsidR="00B061D1" w:rsidRDefault="00B061D1">
            <w:pPr>
              <w:spacing w:line="360" w:lineRule="auto"/>
              <w:jc w:val="center"/>
              <w:rPr>
                <w:rFonts w:ascii="宋体" w:hAnsi="宋体"/>
                <w:sz w:val="24"/>
              </w:rPr>
            </w:pPr>
          </w:p>
        </w:tc>
      </w:tr>
    </w:tbl>
    <w:p w:rsidR="00D01E6A" w:rsidRDefault="00D01E6A" w:rsidP="00D01E6A">
      <w:pPr>
        <w:spacing w:line="360" w:lineRule="auto"/>
        <w:rPr>
          <w:sz w:val="24"/>
        </w:rPr>
      </w:pPr>
      <w:r>
        <w:rPr>
          <w:sz w:val="24"/>
        </w:rPr>
        <w:lastRenderedPageBreak/>
        <w:t>2</w:t>
      </w:r>
      <w:r>
        <w:rPr>
          <w:rFonts w:hint="eastAsia"/>
          <w:sz w:val="24"/>
        </w:rPr>
        <w:t>、</w:t>
      </w:r>
      <w:r>
        <w:rPr>
          <w:rFonts w:ascii="宋体" w:hAnsi="宋体" w:cs="Arial" w:hint="eastAsia"/>
          <w:kern w:val="0"/>
          <w:sz w:val="24"/>
        </w:rPr>
        <w:t>评审得分排序/报价排序</w:t>
      </w:r>
    </w:p>
    <w:p w:rsidR="00D01E6A" w:rsidRDefault="00D01E6A" w:rsidP="00D01E6A">
      <w:pPr>
        <w:rPr>
          <w:b/>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500"/>
        <w:gridCol w:w="1838"/>
        <w:gridCol w:w="2775"/>
        <w:gridCol w:w="896"/>
      </w:tblGrid>
      <w:tr w:rsidR="00D01E6A" w:rsidTr="004F4672">
        <w:trPr>
          <w:trHeight w:val="438"/>
        </w:trPr>
        <w:tc>
          <w:tcPr>
            <w:tcW w:w="299" w:type="pct"/>
            <w:tcBorders>
              <w:top w:val="single" w:sz="4" w:space="0" w:color="auto"/>
              <w:left w:val="single" w:sz="4" w:space="0" w:color="auto"/>
              <w:bottom w:val="single" w:sz="4" w:space="0" w:color="auto"/>
              <w:right w:val="single" w:sz="4" w:space="0" w:color="auto"/>
            </w:tcBorders>
            <w:vAlign w:val="center"/>
            <w:hideMark/>
          </w:tcPr>
          <w:p w:rsidR="00D01E6A" w:rsidRDefault="00D01E6A">
            <w:pPr>
              <w:jc w:val="center"/>
              <w:rPr>
                <w:b/>
                <w:sz w:val="24"/>
                <w:szCs w:val="24"/>
              </w:rPr>
            </w:pPr>
            <w:r>
              <w:rPr>
                <w:rFonts w:hint="eastAsia"/>
                <w:b/>
                <w:sz w:val="24"/>
                <w:szCs w:val="24"/>
              </w:rPr>
              <w:t>序号</w:t>
            </w:r>
          </w:p>
        </w:tc>
        <w:tc>
          <w:tcPr>
            <w:tcW w:w="1467" w:type="pct"/>
            <w:tcBorders>
              <w:top w:val="single" w:sz="4" w:space="0" w:color="auto"/>
              <w:left w:val="single" w:sz="4" w:space="0" w:color="auto"/>
              <w:bottom w:val="single" w:sz="4" w:space="0" w:color="auto"/>
              <w:right w:val="single" w:sz="4" w:space="0" w:color="auto"/>
            </w:tcBorders>
            <w:vAlign w:val="center"/>
            <w:hideMark/>
          </w:tcPr>
          <w:p w:rsidR="00D01E6A" w:rsidRDefault="00D01E6A">
            <w:pPr>
              <w:jc w:val="center"/>
              <w:rPr>
                <w:b/>
                <w:sz w:val="24"/>
                <w:szCs w:val="24"/>
              </w:rPr>
            </w:pPr>
            <w:r>
              <w:rPr>
                <w:rFonts w:hint="eastAsia"/>
                <w:b/>
                <w:sz w:val="24"/>
                <w:szCs w:val="24"/>
              </w:rPr>
              <w:t>单位名称</w:t>
            </w:r>
          </w:p>
        </w:tc>
        <w:tc>
          <w:tcPr>
            <w:tcW w:w="1079" w:type="pct"/>
            <w:tcBorders>
              <w:top w:val="single" w:sz="4" w:space="0" w:color="auto"/>
              <w:left w:val="single" w:sz="4" w:space="0" w:color="auto"/>
              <w:bottom w:val="single" w:sz="4" w:space="0" w:color="auto"/>
              <w:right w:val="single" w:sz="4" w:space="0" w:color="auto"/>
            </w:tcBorders>
            <w:hideMark/>
          </w:tcPr>
          <w:p w:rsidR="00D01E6A" w:rsidRDefault="00D01E6A">
            <w:pPr>
              <w:jc w:val="center"/>
              <w:rPr>
                <w:rFonts w:ascii="Times New Roman" w:hAnsi="Times New Roman"/>
                <w:b/>
                <w:sz w:val="24"/>
                <w:szCs w:val="24"/>
              </w:rPr>
            </w:pPr>
            <w:r>
              <w:rPr>
                <w:rFonts w:ascii="Times New Roman" w:hAnsi="Times New Roman" w:hint="eastAsia"/>
                <w:b/>
                <w:sz w:val="24"/>
                <w:szCs w:val="24"/>
              </w:rPr>
              <w:t>评审得分及排序</w:t>
            </w:r>
          </w:p>
        </w:tc>
        <w:tc>
          <w:tcPr>
            <w:tcW w:w="1629" w:type="pct"/>
            <w:tcBorders>
              <w:top w:val="single" w:sz="4" w:space="0" w:color="auto"/>
              <w:left w:val="single" w:sz="4" w:space="0" w:color="auto"/>
              <w:bottom w:val="single" w:sz="4" w:space="0" w:color="auto"/>
              <w:right w:val="single" w:sz="4" w:space="0" w:color="auto"/>
            </w:tcBorders>
            <w:vAlign w:val="center"/>
            <w:hideMark/>
          </w:tcPr>
          <w:p w:rsidR="00D01E6A" w:rsidRDefault="00D01E6A">
            <w:pPr>
              <w:jc w:val="center"/>
              <w:rPr>
                <w:rFonts w:ascii="Times New Roman" w:hAnsi="Times New Roman"/>
                <w:b/>
                <w:sz w:val="24"/>
                <w:szCs w:val="24"/>
              </w:rPr>
            </w:pPr>
            <w:r>
              <w:rPr>
                <w:rFonts w:ascii="Times New Roman" w:hAnsi="Times New Roman" w:hint="eastAsia"/>
                <w:b/>
                <w:sz w:val="24"/>
                <w:szCs w:val="24"/>
              </w:rPr>
              <w:t>未被推荐为中标供应商的原因</w:t>
            </w:r>
          </w:p>
        </w:tc>
        <w:tc>
          <w:tcPr>
            <w:tcW w:w="526" w:type="pct"/>
            <w:tcBorders>
              <w:top w:val="single" w:sz="4" w:space="0" w:color="auto"/>
              <w:left w:val="single" w:sz="4" w:space="0" w:color="auto"/>
              <w:bottom w:val="single" w:sz="4" w:space="0" w:color="auto"/>
              <w:right w:val="single" w:sz="4" w:space="0" w:color="auto"/>
            </w:tcBorders>
            <w:vAlign w:val="center"/>
            <w:hideMark/>
          </w:tcPr>
          <w:p w:rsidR="00D01E6A" w:rsidRDefault="00D01E6A">
            <w:pPr>
              <w:jc w:val="center"/>
              <w:rPr>
                <w:rFonts w:ascii="Times New Roman" w:hAnsi="Times New Roman"/>
                <w:b/>
                <w:sz w:val="24"/>
                <w:szCs w:val="24"/>
              </w:rPr>
            </w:pPr>
            <w:r>
              <w:rPr>
                <w:rFonts w:ascii="Times New Roman" w:hAnsi="Times New Roman" w:hint="eastAsia"/>
                <w:b/>
                <w:sz w:val="24"/>
                <w:szCs w:val="24"/>
              </w:rPr>
              <w:t>备注</w:t>
            </w:r>
          </w:p>
        </w:tc>
      </w:tr>
      <w:tr w:rsidR="00D01E6A" w:rsidTr="004F4672">
        <w:trPr>
          <w:trHeight w:val="684"/>
        </w:trPr>
        <w:tc>
          <w:tcPr>
            <w:tcW w:w="299" w:type="pct"/>
            <w:tcBorders>
              <w:top w:val="single" w:sz="4" w:space="0" w:color="auto"/>
              <w:left w:val="single" w:sz="4" w:space="0" w:color="auto"/>
              <w:bottom w:val="single" w:sz="4" w:space="0" w:color="auto"/>
              <w:right w:val="single" w:sz="4" w:space="0" w:color="auto"/>
            </w:tcBorders>
            <w:vAlign w:val="center"/>
            <w:hideMark/>
          </w:tcPr>
          <w:p w:rsidR="00D01E6A" w:rsidRDefault="00D01E6A">
            <w:pPr>
              <w:jc w:val="center"/>
              <w:rPr>
                <w:rFonts w:ascii="宋体" w:hAnsi="宋体"/>
                <w:sz w:val="24"/>
              </w:rPr>
            </w:pPr>
            <w:r>
              <w:rPr>
                <w:rFonts w:ascii="宋体" w:hAnsi="宋体" w:hint="eastAsia"/>
                <w:sz w:val="24"/>
              </w:rPr>
              <w:t>1</w:t>
            </w:r>
          </w:p>
        </w:tc>
        <w:tc>
          <w:tcPr>
            <w:tcW w:w="1467" w:type="pct"/>
            <w:tcBorders>
              <w:top w:val="single" w:sz="4" w:space="0" w:color="auto"/>
              <w:left w:val="single" w:sz="4" w:space="0" w:color="auto"/>
              <w:bottom w:val="single" w:sz="4" w:space="0" w:color="auto"/>
              <w:right w:val="single" w:sz="4" w:space="0" w:color="auto"/>
            </w:tcBorders>
            <w:vAlign w:val="center"/>
            <w:hideMark/>
          </w:tcPr>
          <w:p w:rsidR="00D01E6A" w:rsidRPr="00C15F5F" w:rsidRDefault="00B061D1" w:rsidP="004F4672">
            <w:pPr>
              <w:spacing w:line="270" w:lineRule="atLeast"/>
              <w:rPr>
                <w:rFonts w:ascii="宋体" w:hAnsi="宋体"/>
                <w:sz w:val="24"/>
              </w:rPr>
            </w:pPr>
            <w:r w:rsidRPr="00B061D1">
              <w:rPr>
                <w:rFonts w:ascii="宋体" w:hAnsi="宋体" w:hint="eastAsia"/>
                <w:sz w:val="24"/>
              </w:rPr>
              <w:t>浙江省广播电视工程公司</w:t>
            </w:r>
          </w:p>
        </w:tc>
        <w:tc>
          <w:tcPr>
            <w:tcW w:w="1079" w:type="pct"/>
            <w:tcBorders>
              <w:top w:val="single" w:sz="4" w:space="0" w:color="auto"/>
              <w:left w:val="single" w:sz="4" w:space="0" w:color="auto"/>
              <w:bottom w:val="single" w:sz="4" w:space="0" w:color="auto"/>
              <w:right w:val="single" w:sz="4" w:space="0" w:color="auto"/>
            </w:tcBorders>
            <w:vAlign w:val="center"/>
            <w:hideMark/>
          </w:tcPr>
          <w:p w:rsidR="00B061D1" w:rsidRPr="00B061D1" w:rsidRDefault="00B061D1" w:rsidP="00B061D1">
            <w:pPr>
              <w:spacing w:line="270" w:lineRule="atLeast"/>
              <w:jc w:val="center"/>
              <w:rPr>
                <w:rFonts w:ascii="宋体" w:hAnsi="宋体"/>
                <w:sz w:val="24"/>
              </w:rPr>
            </w:pPr>
            <w:r w:rsidRPr="00B061D1">
              <w:rPr>
                <w:rFonts w:ascii="宋体" w:hAnsi="宋体" w:hint="eastAsia"/>
                <w:sz w:val="24"/>
              </w:rPr>
              <w:t>71.19</w:t>
            </w:r>
          </w:p>
          <w:p w:rsidR="00D01E6A" w:rsidRDefault="009D7B9D">
            <w:pPr>
              <w:jc w:val="center"/>
              <w:rPr>
                <w:rFonts w:ascii="宋体" w:hAnsi="宋体"/>
                <w:sz w:val="24"/>
              </w:rPr>
            </w:pPr>
            <w:r w:rsidRPr="009D7B9D">
              <w:rPr>
                <w:rFonts w:ascii="宋体" w:hAnsi="宋体" w:hint="eastAsia"/>
                <w:sz w:val="24"/>
              </w:rPr>
              <w:t>，排名第二</w:t>
            </w:r>
          </w:p>
        </w:tc>
        <w:tc>
          <w:tcPr>
            <w:tcW w:w="1629" w:type="pct"/>
            <w:tcBorders>
              <w:top w:val="single" w:sz="4" w:space="0" w:color="auto"/>
              <w:left w:val="single" w:sz="4" w:space="0" w:color="auto"/>
              <w:bottom w:val="single" w:sz="4" w:space="0" w:color="auto"/>
              <w:right w:val="single" w:sz="4" w:space="0" w:color="auto"/>
            </w:tcBorders>
            <w:hideMark/>
          </w:tcPr>
          <w:p w:rsidR="00D01E6A" w:rsidRDefault="00D01E6A">
            <w:pPr>
              <w:jc w:val="center"/>
              <w:rPr>
                <w:rFonts w:ascii="宋体" w:hAnsi="宋体"/>
                <w:sz w:val="24"/>
              </w:rPr>
            </w:pPr>
            <w:r>
              <w:rPr>
                <w:rFonts w:ascii="宋体" w:hAnsi="宋体" w:hint="eastAsia"/>
                <w:sz w:val="24"/>
              </w:rPr>
              <w:t>根据评审报告确定的中标候选人名单顺序确定中标供应商</w:t>
            </w:r>
          </w:p>
        </w:tc>
        <w:tc>
          <w:tcPr>
            <w:tcW w:w="526" w:type="pct"/>
            <w:tcBorders>
              <w:top w:val="single" w:sz="4" w:space="0" w:color="auto"/>
              <w:left w:val="single" w:sz="4" w:space="0" w:color="auto"/>
              <w:bottom w:val="single" w:sz="4" w:space="0" w:color="auto"/>
              <w:right w:val="single" w:sz="4" w:space="0" w:color="auto"/>
            </w:tcBorders>
            <w:vAlign w:val="center"/>
          </w:tcPr>
          <w:p w:rsidR="00D01E6A" w:rsidRPr="009D7B9D" w:rsidRDefault="00D01E6A">
            <w:pPr>
              <w:jc w:val="center"/>
              <w:rPr>
                <w:rFonts w:ascii="宋体" w:hAnsi="宋体"/>
                <w:sz w:val="24"/>
              </w:rPr>
            </w:pPr>
          </w:p>
        </w:tc>
      </w:tr>
      <w:tr w:rsidR="00D01E6A" w:rsidTr="004F4672">
        <w:trPr>
          <w:trHeight w:val="939"/>
        </w:trPr>
        <w:tc>
          <w:tcPr>
            <w:tcW w:w="299" w:type="pct"/>
            <w:tcBorders>
              <w:top w:val="single" w:sz="4" w:space="0" w:color="auto"/>
              <w:left w:val="single" w:sz="4" w:space="0" w:color="auto"/>
              <w:bottom w:val="single" w:sz="4" w:space="0" w:color="auto"/>
              <w:right w:val="single" w:sz="4" w:space="0" w:color="auto"/>
            </w:tcBorders>
            <w:vAlign w:val="center"/>
            <w:hideMark/>
          </w:tcPr>
          <w:p w:rsidR="00D01E6A" w:rsidRDefault="00D01E6A">
            <w:pPr>
              <w:jc w:val="center"/>
              <w:rPr>
                <w:rFonts w:ascii="宋体" w:hAnsi="宋体"/>
                <w:sz w:val="24"/>
              </w:rPr>
            </w:pPr>
            <w:r>
              <w:rPr>
                <w:rFonts w:ascii="宋体" w:hAnsi="宋体" w:hint="eastAsia"/>
                <w:sz w:val="24"/>
              </w:rPr>
              <w:t>2</w:t>
            </w:r>
          </w:p>
        </w:tc>
        <w:tc>
          <w:tcPr>
            <w:tcW w:w="1467" w:type="pct"/>
            <w:tcBorders>
              <w:top w:val="single" w:sz="4" w:space="0" w:color="auto"/>
              <w:left w:val="single" w:sz="4" w:space="0" w:color="auto"/>
              <w:bottom w:val="single" w:sz="4" w:space="0" w:color="auto"/>
              <w:right w:val="single" w:sz="4" w:space="0" w:color="auto"/>
            </w:tcBorders>
            <w:vAlign w:val="center"/>
            <w:hideMark/>
          </w:tcPr>
          <w:p w:rsidR="00D01E6A" w:rsidRDefault="00B061D1">
            <w:pPr>
              <w:jc w:val="center"/>
              <w:rPr>
                <w:rFonts w:ascii="宋体" w:hAnsi="宋体"/>
                <w:sz w:val="24"/>
              </w:rPr>
            </w:pPr>
            <w:r w:rsidRPr="00B061D1">
              <w:rPr>
                <w:rFonts w:ascii="宋体" w:hAnsi="宋体" w:hint="eastAsia"/>
                <w:sz w:val="24"/>
              </w:rPr>
              <w:t>浙江华是科技股份有限公司</w:t>
            </w:r>
          </w:p>
        </w:tc>
        <w:tc>
          <w:tcPr>
            <w:tcW w:w="1079" w:type="pct"/>
            <w:tcBorders>
              <w:top w:val="single" w:sz="4" w:space="0" w:color="auto"/>
              <w:left w:val="single" w:sz="4" w:space="0" w:color="auto"/>
              <w:bottom w:val="single" w:sz="4" w:space="0" w:color="auto"/>
              <w:right w:val="single" w:sz="4" w:space="0" w:color="auto"/>
            </w:tcBorders>
            <w:vAlign w:val="center"/>
            <w:hideMark/>
          </w:tcPr>
          <w:p w:rsidR="00D01E6A" w:rsidRDefault="00B061D1">
            <w:pPr>
              <w:jc w:val="center"/>
              <w:rPr>
                <w:rFonts w:ascii="宋体" w:hAnsi="宋体"/>
                <w:sz w:val="24"/>
              </w:rPr>
            </w:pPr>
            <w:r w:rsidRPr="00B061D1">
              <w:rPr>
                <w:rFonts w:ascii="宋体" w:hAnsi="宋体" w:hint="eastAsia"/>
                <w:sz w:val="24"/>
              </w:rPr>
              <w:t>70.55</w:t>
            </w:r>
            <w:r w:rsidR="009D7B9D" w:rsidRPr="009D7B9D">
              <w:rPr>
                <w:rFonts w:ascii="宋体" w:hAnsi="宋体" w:hint="eastAsia"/>
                <w:sz w:val="24"/>
              </w:rPr>
              <w:t>，排名第三</w:t>
            </w:r>
          </w:p>
        </w:tc>
        <w:tc>
          <w:tcPr>
            <w:tcW w:w="1629" w:type="pct"/>
            <w:tcBorders>
              <w:top w:val="single" w:sz="4" w:space="0" w:color="auto"/>
              <w:left w:val="single" w:sz="4" w:space="0" w:color="auto"/>
              <w:bottom w:val="single" w:sz="4" w:space="0" w:color="auto"/>
              <w:right w:val="single" w:sz="4" w:space="0" w:color="auto"/>
            </w:tcBorders>
            <w:hideMark/>
          </w:tcPr>
          <w:p w:rsidR="00D01E6A" w:rsidRDefault="00D01E6A">
            <w:pPr>
              <w:jc w:val="center"/>
              <w:rPr>
                <w:rFonts w:ascii="宋体" w:hAnsi="宋体"/>
                <w:sz w:val="24"/>
              </w:rPr>
            </w:pPr>
            <w:r>
              <w:rPr>
                <w:rFonts w:ascii="宋体" w:hAnsi="宋体" w:hint="eastAsia"/>
                <w:sz w:val="24"/>
              </w:rPr>
              <w:t>根据评审报告确定的中标候选人名单顺序确定中标供应商</w:t>
            </w:r>
          </w:p>
        </w:tc>
        <w:tc>
          <w:tcPr>
            <w:tcW w:w="526" w:type="pct"/>
            <w:tcBorders>
              <w:top w:val="single" w:sz="4" w:space="0" w:color="auto"/>
              <w:left w:val="single" w:sz="4" w:space="0" w:color="auto"/>
              <w:bottom w:val="single" w:sz="4" w:space="0" w:color="auto"/>
              <w:right w:val="single" w:sz="4" w:space="0" w:color="auto"/>
            </w:tcBorders>
            <w:vAlign w:val="center"/>
          </w:tcPr>
          <w:p w:rsidR="00D01E6A" w:rsidRPr="009D7B9D" w:rsidRDefault="00D01E6A">
            <w:pPr>
              <w:jc w:val="center"/>
              <w:rPr>
                <w:rFonts w:ascii="宋体" w:hAnsi="宋体"/>
                <w:sz w:val="24"/>
              </w:rPr>
            </w:pPr>
          </w:p>
        </w:tc>
      </w:tr>
      <w:tr w:rsidR="00B061D1" w:rsidTr="004F4672">
        <w:trPr>
          <w:trHeight w:val="939"/>
        </w:trPr>
        <w:tc>
          <w:tcPr>
            <w:tcW w:w="299" w:type="pct"/>
            <w:tcBorders>
              <w:top w:val="single" w:sz="4" w:space="0" w:color="auto"/>
              <w:left w:val="single" w:sz="4" w:space="0" w:color="auto"/>
              <w:bottom w:val="single" w:sz="4" w:space="0" w:color="auto"/>
              <w:right w:val="single" w:sz="4" w:space="0" w:color="auto"/>
            </w:tcBorders>
            <w:vAlign w:val="center"/>
            <w:hideMark/>
          </w:tcPr>
          <w:p w:rsidR="00B061D1" w:rsidRDefault="00B061D1">
            <w:pPr>
              <w:jc w:val="center"/>
              <w:rPr>
                <w:rFonts w:ascii="宋体" w:hAnsi="宋体"/>
                <w:sz w:val="24"/>
              </w:rPr>
            </w:pPr>
            <w:r>
              <w:rPr>
                <w:rFonts w:ascii="宋体" w:hAnsi="宋体" w:hint="eastAsia"/>
                <w:sz w:val="24"/>
              </w:rPr>
              <w:t>3</w:t>
            </w:r>
          </w:p>
        </w:tc>
        <w:tc>
          <w:tcPr>
            <w:tcW w:w="1467" w:type="pct"/>
            <w:tcBorders>
              <w:top w:val="single" w:sz="4" w:space="0" w:color="auto"/>
              <w:left w:val="single" w:sz="4" w:space="0" w:color="auto"/>
              <w:bottom w:val="single" w:sz="4" w:space="0" w:color="auto"/>
              <w:right w:val="single" w:sz="4" w:space="0" w:color="auto"/>
            </w:tcBorders>
            <w:vAlign w:val="center"/>
            <w:hideMark/>
          </w:tcPr>
          <w:p w:rsidR="00B061D1" w:rsidRPr="004F4672" w:rsidRDefault="00B061D1">
            <w:pPr>
              <w:jc w:val="center"/>
              <w:rPr>
                <w:rFonts w:ascii="宋体" w:hAnsi="宋体"/>
                <w:sz w:val="24"/>
              </w:rPr>
            </w:pPr>
            <w:r w:rsidRPr="00B061D1">
              <w:rPr>
                <w:rFonts w:ascii="宋体" w:hAnsi="宋体" w:hint="eastAsia"/>
                <w:sz w:val="24"/>
              </w:rPr>
              <w:t>浙江普丰科技有限公司</w:t>
            </w:r>
          </w:p>
        </w:tc>
        <w:tc>
          <w:tcPr>
            <w:tcW w:w="1079" w:type="pct"/>
            <w:tcBorders>
              <w:top w:val="single" w:sz="4" w:space="0" w:color="auto"/>
              <w:left w:val="single" w:sz="4" w:space="0" w:color="auto"/>
              <w:bottom w:val="single" w:sz="4" w:space="0" w:color="auto"/>
              <w:right w:val="single" w:sz="4" w:space="0" w:color="auto"/>
            </w:tcBorders>
            <w:vAlign w:val="center"/>
            <w:hideMark/>
          </w:tcPr>
          <w:p w:rsidR="00B061D1" w:rsidRPr="004F4672" w:rsidRDefault="00B061D1" w:rsidP="00B061D1">
            <w:pPr>
              <w:jc w:val="center"/>
              <w:rPr>
                <w:rFonts w:ascii="宋体" w:hAnsi="宋体"/>
                <w:sz w:val="24"/>
              </w:rPr>
            </w:pPr>
            <w:r w:rsidRPr="00B061D1">
              <w:rPr>
                <w:rFonts w:ascii="宋体" w:hAnsi="宋体" w:hint="eastAsia"/>
                <w:sz w:val="24"/>
              </w:rPr>
              <w:t>60.27</w:t>
            </w:r>
            <w:r w:rsidRPr="009D7B9D">
              <w:rPr>
                <w:rFonts w:ascii="宋体" w:hAnsi="宋体" w:hint="eastAsia"/>
                <w:sz w:val="24"/>
              </w:rPr>
              <w:t>，排名第</w:t>
            </w:r>
            <w:r>
              <w:rPr>
                <w:rFonts w:ascii="宋体" w:hAnsi="宋体" w:hint="eastAsia"/>
                <w:sz w:val="24"/>
              </w:rPr>
              <w:t>四</w:t>
            </w:r>
          </w:p>
        </w:tc>
        <w:tc>
          <w:tcPr>
            <w:tcW w:w="1629" w:type="pct"/>
            <w:tcBorders>
              <w:top w:val="single" w:sz="4" w:space="0" w:color="auto"/>
              <w:left w:val="single" w:sz="4" w:space="0" w:color="auto"/>
              <w:bottom w:val="single" w:sz="4" w:space="0" w:color="auto"/>
              <w:right w:val="single" w:sz="4" w:space="0" w:color="auto"/>
            </w:tcBorders>
            <w:hideMark/>
          </w:tcPr>
          <w:p w:rsidR="00B061D1" w:rsidRDefault="00B061D1">
            <w:pPr>
              <w:jc w:val="center"/>
              <w:rPr>
                <w:rFonts w:ascii="宋体" w:hAnsi="宋体"/>
                <w:sz w:val="24"/>
              </w:rPr>
            </w:pPr>
            <w:r>
              <w:rPr>
                <w:rFonts w:ascii="宋体" w:hAnsi="宋体" w:hint="eastAsia"/>
                <w:sz w:val="24"/>
              </w:rPr>
              <w:t>根据评审报告确定的中标候选人名单顺序确定中标供应商</w:t>
            </w:r>
          </w:p>
        </w:tc>
        <w:tc>
          <w:tcPr>
            <w:tcW w:w="526" w:type="pct"/>
            <w:tcBorders>
              <w:top w:val="single" w:sz="4" w:space="0" w:color="auto"/>
              <w:left w:val="single" w:sz="4" w:space="0" w:color="auto"/>
              <w:bottom w:val="single" w:sz="4" w:space="0" w:color="auto"/>
              <w:right w:val="single" w:sz="4" w:space="0" w:color="auto"/>
            </w:tcBorders>
            <w:vAlign w:val="center"/>
          </w:tcPr>
          <w:p w:rsidR="00B061D1" w:rsidRPr="009D7B9D" w:rsidRDefault="00B061D1">
            <w:pPr>
              <w:jc w:val="center"/>
              <w:rPr>
                <w:rFonts w:ascii="宋体" w:hAnsi="宋体"/>
                <w:sz w:val="24"/>
              </w:rPr>
            </w:pPr>
          </w:p>
        </w:tc>
      </w:tr>
      <w:tr w:rsidR="00B061D1" w:rsidTr="004F4672">
        <w:trPr>
          <w:trHeight w:val="939"/>
        </w:trPr>
        <w:tc>
          <w:tcPr>
            <w:tcW w:w="299" w:type="pct"/>
            <w:tcBorders>
              <w:top w:val="single" w:sz="4" w:space="0" w:color="auto"/>
              <w:left w:val="single" w:sz="4" w:space="0" w:color="auto"/>
              <w:bottom w:val="single" w:sz="4" w:space="0" w:color="auto"/>
              <w:right w:val="single" w:sz="4" w:space="0" w:color="auto"/>
            </w:tcBorders>
            <w:vAlign w:val="center"/>
            <w:hideMark/>
          </w:tcPr>
          <w:p w:rsidR="00B061D1" w:rsidRDefault="00B061D1">
            <w:pPr>
              <w:jc w:val="center"/>
              <w:rPr>
                <w:rFonts w:ascii="宋体" w:hAnsi="宋体"/>
                <w:sz w:val="24"/>
              </w:rPr>
            </w:pPr>
            <w:r>
              <w:rPr>
                <w:rFonts w:ascii="宋体" w:hAnsi="宋体" w:hint="eastAsia"/>
                <w:sz w:val="24"/>
              </w:rPr>
              <w:t>4</w:t>
            </w:r>
          </w:p>
        </w:tc>
        <w:tc>
          <w:tcPr>
            <w:tcW w:w="1467" w:type="pct"/>
            <w:tcBorders>
              <w:top w:val="single" w:sz="4" w:space="0" w:color="auto"/>
              <w:left w:val="single" w:sz="4" w:space="0" w:color="auto"/>
              <w:bottom w:val="single" w:sz="4" w:space="0" w:color="auto"/>
              <w:right w:val="single" w:sz="4" w:space="0" w:color="auto"/>
            </w:tcBorders>
            <w:vAlign w:val="center"/>
            <w:hideMark/>
          </w:tcPr>
          <w:p w:rsidR="00B061D1" w:rsidRPr="004F4672" w:rsidRDefault="00B061D1">
            <w:pPr>
              <w:jc w:val="center"/>
              <w:rPr>
                <w:rFonts w:ascii="宋体" w:hAnsi="宋体"/>
                <w:sz w:val="24"/>
              </w:rPr>
            </w:pPr>
            <w:r w:rsidRPr="00B061D1">
              <w:rPr>
                <w:rFonts w:ascii="宋体" w:hAnsi="宋体" w:hint="eastAsia"/>
                <w:sz w:val="24"/>
              </w:rPr>
              <w:t>杭州迪声电子科技有限公司</w:t>
            </w:r>
          </w:p>
        </w:tc>
        <w:tc>
          <w:tcPr>
            <w:tcW w:w="1079" w:type="pct"/>
            <w:tcBorders>
              <w:top w:val="single" w:sz="4" w:space="0" w:color="auto"/>
              <w:left w:val="single" w:sz="4" w:space="0" w:color="auto"/>
              <w:bottom w:val="single" w:sz="4" w:space="0" w:color="auto"/>
              <w:right w:val="single" w:sz="4" w:space="0" w:color="auto"/>
            </w:tcBorders>
            <w:vAlign w:val="center"/>
            <w:hideMark/>
          </w:tcPr>
          <w:p w:rsidR="00B061D1" w:rsidRPr="004F4672" w:rsidRDefault="00B061D1" w:rsidP="00B061D1">
            <w:pPr>
              <w:jc w:val="center"/>
              <w:rPr>
                <w:rFonts w:ascii="宋体" w:hAnsi="宋体"/>
                <w:sz w:val="24"/>
              </w:rPr>
            </w:pPr>
            <w:r w:rsidRPr="00B061D1">
              <w:rPr>
                <w:rFonts w:ascii="宋体" w:hAnsi="宋体" w:hint="eastAsia"/>
                <w:sz w:val="24"/>
              </w:rPr>
              <w:t>57.6</w:t>
            </w:r>
            <w:r w:rsidRPr="009D7B9D">
              <w:rPr>
                <w:rFonts w:ascii="宋体" w:hAnsi="宋体" w:hint="eastAsia"/>
                <w:sz w:val="24"/>
              </w:rPr>
              <w:t>，排名第</w:t>
            </w:r>
            <w:r>
              <w:rPr>
                <w:rFonts w:ascii="宋体" w:hAnsi="宋体" w:hint="eastAsia"/>
                <w:sz w:val="24"/>
              </w:rPr>
              <w:t>五</w:t>
            </w:r>
          </w:p>
        </w:tc>
        <w:tc>
          <w:tcPr>
            <w:tcW w:w="1629" w:type="pct"/>
            <w:tcBorders>
              <w:top w:val="single" w:sz="4" w:space="0" w:color="auto"/>
              <w:left w:val="single" w:sz="4" w:space="0" w:color="auto"/>
              <w:bottom w:val="single" w:sz="4" w:space="0" w:color="auto"/>
              <w:right w:val="single" w:sz="4" w:space="0" w:color="auto"/>
            </w:tcBorders>
            <w:hideMark/>
          </w:tcPr>
          <w:p w:rsidR="00B061D1" w:rsidRDefault="00B061D1">
            <w:pPr>
              <w:jc w:val="center"/>
              <w:rPr>
                <w:rFonts w:ascii="宋体" w:hAnsi="宋体"/>
                <w:sz w:val="24"/>
              </w:rPr>
            </w:pPr>
            <w:r>
              <w:rPr>
                <w:rFonts w:ascii="宋体" w:hAnsi="宋体" w:hint="eastAsia"/>
                <w:sz w:val="24"/>
              </w:rPr>
              <w:t>根据评审报告确定的中标候选人名单顺序确定中标供应商</w:t>
            </w:r>
          </w:p>
        </w:tc>
        <w:tc>
          <w:tcPr>
            <w:tcW w:w="526" w:type="pct"/>
            <w:tcBorders>
              <w:top w:val="single" w:sz="4" w:space="0" w:color="auto"/>
              <w:left w:val="single" w:sz="4" w:space="0" w:color="auto"/>
              <w:bottom w:val="single" w:sz="4" w:space="0" w:color="auto"/>
              <w:right w:val="single" w:sz="4" w:space="0" w:color="auto"/>
            </w:tcBorders>
            <w:vAlign w:val="center"/>
          </w:tcPr>
          <w:p w:rsidR="00B061D1" w:rsidRPr="009D7B9D" w:rsidRDefault="00B061D1">
            <w:pPr>
              <w:jc w:val="center"/>
              <w:rPr>
                <w:rFonts w:ascii="宋体" w:hAnsi="宋体"/>
                <w:sz w:val="24"/>
              </w:rPr>
            </w:pPr>
          </w:p>
        </w:tc>
      </w:tr>
    </w:tbl>
    <w:p w:rsidR="009576AF" w:rsidRDefault="00D01E6A" w:rsidP="00B87BD6">
      <w:pPr>
        <w:spacing w:line="360" w:lineRule="auto"/>
        <w:rPr>
          <w:sz w:val="24"/>
          <w:szCs w:val="24"/>
        </w:rPr>
      </w:pPr>
      <w:r>
        <w:rPr>
          <w:rFonts w:hint="eastAsia"/>
          <w:sz w:val="24"/>
          <w:szCs w:val="24"/>
        </w:rPr>
        <w:t>备注：若标段废标，可对整个标段废标情况说明即可。</w:t>
      </w:r>
    </w:p>
    <w:p w:rsidR="009576AF" w:rsidRDefault="009576AF">
      <w:pPr>
        <w:widowControl/>
        <w:jc w:val="left"/>
        <w:rPr>
          <w:sz w:val="24"/>
          <w:szCs w:val="24"/>
        </w:rPr>
      </w:pPr>
      <w:r>
        <w:rPr>
          <w:sz w:val="24"/>
          <w:szCs w:val="24"/>
        </w:rPr>
        <w:br w:type="page"/>
      </w:r>
    </w:p>
    <w:p w:rsidR="009576AF" w:rsidRDefault="009576AF">
      <w:pPr>
        <w:widowControl/>
        <w:jc w:val="left"/>
        <w:rPr>
          <w:sz w:val="24"/>
          <w:szCs w:val="24"/>
        </w:rPr>
      </w:pPr>
      <w:r>
        <w:rPr>
          <w:noProof/>
          <w:sz w:val="24"/>
          <w:szCs w:val="24"/>
        </w:rPr>
        <w:lastRenderedPageBreak/>
        <w:drawing>
          <wp:inline distT="0" distB="0" distL="0" distR="0">
            <wp:extent cx="5663719" cy="8010525"/>
            <wp:effectExtent l="19050" t="0" r="0" b="0"/>
            <wp:docPr id="74" name="图片 73" descr="G:\报价要求响应文件_页面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报价要求响应文件_页面_56.jpg"/>
                    <pic:cNvPicPr>
                      <a:picLocks noChangeAspect="1" noChangeArrowheads="1"/>
                    </pic:cNvPicPr>
                  </pic:nvPicPr>
                  <pic:blipFill>
                    <a:blip r:embed="rId8"/>
                    <a:srcRect/>
                    <a:stretch>
                      <a:fillRect/>
                    </a:stretch>
                  </pic:blipFill>
                  <pic:spPr bwMode="auto">
                    <a:xfrm>
                      <a:off x="0" y="0"/>
                      <a:ext cx="5663719" cy="801052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013914" cy="8505825"/>
            <wp:effectExtent l="19050" t="0" r="5886" b="0"/>
            <wp:docPr id="73" name="图片 72" descr="G:\报价要求响应文件_页面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报价要求响应文件_页面_55.jpg"/>
                    <pic:cNvPicPr>
                      <a:picLocks noChangeAspect="1" noChangeArrowheads="1"/>
                    </pic:cNvPicPr>
                  </pic:nvPicPr>
                  <pic:blipFill>
                    <a:blip r:embed="rId9"/>
                    <a:srcRect/>
                    <a:stretch>
                      <a:fillRect/>
                    </a:stretch>
                  </pic:blipFill>
                  <pic:spPr bwMode="auto">
                    <a:xfrm>
                      <a:off x="0" y="0"/>
                      <a:ext cx="6013914" cy="850582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151897" cy="7286625"/>
            <wp:effectExtent l="19050" t="0" r="0" b="0"/>
            <wp:docPr id="72" name="图片 71" descr="G:\报价要求响应文件_页面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报价要求响应文件_页面_54.jpg"/>
                    <pic:cNvPicPr>
                      <a:picLocks noChangeAspect="1" noChangeArrowheads="1"/>
                    </pic:cNvPicPr>
                  </pic:nvPicPr>
                  <pic:blipFill>
                    <a:blip r:embed="rId10"/>
                    <a:srcRect/>
                    <a:stretch>
                      <a:fillRect/>
                    </a:stretch>
                  </pic:blipFill>
                  <pic:spPr bwMode="auto">
                    <a:xfrm>
                      <a:off x="0" y="0"/>
                      <a:ext cx="5151897" cy="728662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461684" cy="7724775"/>
            <wp:effectExtent l="19050" t="0" r="5666" b="0"/>
            <wp:docPr id="71" name="图片 70" descr="G:\报价要求响应文件_页面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报价要求响应文件_页面_53.jpg"/>
                    <pic:cNvPicPr>
                      <a:picLocks noChangeAspect="1" noChangeArrowheads="1"/>
                    </pic:cNvPicPr>
                  </pic:nvPicPr>
                  <pic:blipFill>
                    <a:blip r:embed="rId11"/>
                    <a:srcRect/>
                    <a:stretch>
                      <a:fillRect/>
                    </a:stretch>
                  </pic:blipFill>
                  <pic:spPr bwMode="auto">
                    <a:xfrm>
                      <a:off x="0" y="0"/>
                      <a:ext cx="5461684" cy="772477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279853" cy="7467600"/>
            <wp:effectExtent l="19050" t="0" r="0" b="0"/>
            <wp:docPr id="70" name="图片 69" descr="G:\报价要求响应文件_页面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报价要求响应文件_页面_52.jpg"/>
                    <pic:cNvPicPr>
                      <a:picLocks noChangeAspect="1" noChangeArrowheads="1"/>
                    </pic:cNvPicPr>
                  </pic:nvPicPr>
                  <pic:blipFill>
                    <a:blip r:embed="rId12"/>
                    <a:srcRect/>
                    <a:stretch>
                      <a:fillRect/>
                    </a:stretch>
                  </pic:blipFill>
                  <pic:spPr bwMode="auto">
                    <a:xfrm>
                      <a:off x="0" y="0"/>
                      <a:ext cx="5279853" cy="746760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872489" cy="8305800"/>
            <wp:effectExtent l="19050" t="0" r="0" b="0"/>
            <wp:docPr id="69" name="图片 68" descr="G:\报价要求响应文件_页面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报价要求响应文件_页面_51.jpg"/>
                    <pic:cNvPicPr>
                      <a:picLocks noChangeAspect="1" noChangeArrowheads="1"/>
                    </pic:cNvPicPr>
                  </pic:nvPicPr>
                  <pic:blipFill>
                    <a:blip r:embed="rId13"/>
                    <a:srcRect/>
                    <a:stretch>
                      <a:fillRect/>
                    </a:stretch>
                  </pic:blipFill>
                  <pic:spPr bwMode="auto">
                    <a:xfrm>
                      <a:off x="0" y="0"/>
                      <a:ext cx="5872489" cy="830580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165366" cy="7305675"/>
            <wp:effectExtent l="19050" t="0" r="0" b="0"/>
            <wp:docPr id="68" name="图片 67" descr="G:\报价要求响应文件_页面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报价要求响应文件_页面_50.jpg"/>
                    <pic:cNvPicPr>
                      <a:picLocks noChangeAspect="1" noChangeArrowheads="1"/>
                    </pic:cNvPicPr>
                  </pic:nvPicPr>
                  <pic:blipFill>
                    <a:blip r:embed="rId14"/>
                    <a:srcRect/>
                    <a:stretch>
                      <a:fillRect/>
                    </a:stretch>
                  </pic:blipFill>
                  <pic:spPr bwMode="auto">
                    <a:xfrm>
                      <a:off x="0" y="0"/>
                      <a:ext cx="5165366" cy="730567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333729" cy="7543800"/>
            <wp:effectExtent l="19050" t="0" r="271" b="0"/>
            <wp:docPr id="67" name="图片 66" descr="G:\报价要求响应文件_页面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报价要求响应文件_页面_49.jpg"/>
                    <pic:cNvPicPr>
                      <a:picLocks noChangeAspect="1" noChangeArrowheads="1"/>
                    </pic:cNvPicPr>
                  </pic:nvPicPr>
                  <pic:blipFill>
                    <a:blip r:embed="rId15"/>
                    <a:srcRect/>
                    <a:stretch>
                      <a:fillRect/>
                    </a:stretch>
                  </pic:blipFill>
                  <pic:spPr bwMode="auto">
                    <a:xfrm>
                      <a:off x="0" y="0"/>
                      <a:ext cx="5333729" cy="754380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461684" cy="7724775"/>
            <wp:effectExtent l="19050" t="0" r="5666" b="0"/>
            <wp:docPr id="66" name="图片 65" descr="G:\报价要求响应文件_页面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报价要求响应文件_页面_48.jpg"/>
                    <pic:cNvPicPr>
                      <a:picLocks noChangeAspect="1" noChangeArrowheads="1"/>
                    </pic:cNvPicPr>
                  </pic:nvPicPr>
                  <pic:blipFill>
                    <a:blip r:embed="rId16"/>
                    <a:srcRect/>
                    <a:stretch>
                      <a:fillRect/>
                    </a:stretch>
                  </pic:blipFill>
                  <pic:spPr bwMode="auto">
                    <a:xfrm>
                      <a:off x="0" y="0"/>
                      <a:ext cx="5461684" cy="772477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656985" cy="8001000"/>
            <wp:effectExtent l="19050" t="0" r="865" b="0"/>
            <wp:docPr id="65" name="图片 64" descr="G:\报价要求响应文件_页面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报价要求响应文件_页面_47.jpg"/>
                    <pic:cNvPicPr>
                      <a:picLocks noChangeAspect="1" noChangeArrowheads="1"/>
                    </pic:cNvPicPr>
                  </pic:nvPicPr>
                  <pic:blipFill>
                    <a:blip r:embed="rId17"/>
                    <a:srcRect/>
                    <a:stretch>
                      <a:fillRect/>
                    </a:stretch>
                  </pic:blipFill>
                  <pic:spPr bwMode="auto">
                    <a:xfrm>
                      <a:off x="0" y="0"/>
                      <a:ext cx="5656985" cy="800100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300056" cy="7496175"/>
            <wp:effectExtent l="19050" t="0" r="0" b="0"/>
            <wp:docPr id="64" name="图片 63" descr="G:\报价要求响应文件_页面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报价要求响应文件_页面_46.jpg"/>
                    <pic:cNvPicPr>
                      <a:picLocks noChangeAspect="1" noChangeArrowheads="1"/>
                    </pic:cNvPicPr>
                  </pic:nvPicPr>
                  <pic:blipFill>
                    <a:blip r:embed="rId18"/>
                    <a:srcRect/>
                    <a:stretch>
                      <a:fillRect/>
                    </a:stretch>
                  </pic:blipFill>
                  <pic:spPr bwMode="auto">
                    <a:xfrm>
                      <a:off x="0" y="0"/>
                      <a:ext cx="5300056" cy="749617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852286" cy="8277225"/>
            <wp:effectExtent l="19050" t="0" r="0" b="0"/>
            <wp:docPr id="63" name="图片 62" descr="G:\报价要求响应文件_页面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报价要求响应文件_页面_45.jpg"/>
                    <pic:cNvPicPr>
                      <a:picLocks noChangeAspect="1" noChangeArrowheads="1"/>
                    </pic:cNvPicPr>
                  </pic:nvPicPr>
                  <pic:blipFill>
                    <a:blip r:embed="rId19"/>
                    <a:srcRect/>
                    <a:stretch>
                      <a:fillRect/>
                    </a:stretch>
                  </pic:blipFill>
                  <pic:spPr bwMode="auto">
                    <a:xfrm>
                      <a:off x="0" y="0"/>
                      <a:ext cx="5852286" cy="827722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185569" cy="7334250"/>
            <wp:effectExtent l="19050" t="0" r="0" b="0"/>
            <wp:docPr id="62" name="图片 61" descr="G:\报价要求响应文件_页面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报价要求响应文件_页面_44.jpg"/>
                    <pic:cNvPicPr>
                      <a:picLocks noChangeAspect="1" noChangeArrowheads="1"/>
                    </pic:cNvPicPr>
                  </pic:nvPicPr>
                  <pic:blipFill>
                    <a:blip r:embed="rId20"/>
                    <a:srcRect/>
                    <a:stretch>
                      <a:fillRect/>
                    </a:stretch>
                  </pic:blipFill>
                  <pic:spPr bwMode="auto">
                    <a:xfrm>
                      <a:off x="0" y="0"/>
                      <a:ext cx="5185569" cy="733425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077817" cy="7181850"/>
            <wp:effectExtent l="19050" t="0" r="8533" b="0"/>
            <wp:docPr id="61" name="图片 60" descr="G:\报价要求响应文件_页面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报价要求响应文件_页面_43.jpg"/>
                    <pic:cNvPicPr>
                      <a:picLocks noChangeAspect="1" noChangeArrowheads="1"/>
                    </pic:cNvPicPr>
                  </pic:nvPicPr>
                  <pic:blipFill>
                    <a:blip r:embed="rId21"/>
                    <a:srcRect/>
                    <a:stretch>
                      <a:fillRect/>
                    </a:stretch>
                  </pic:blipFill>
                  <pic:spPr bwMode="auto">
                    <a:xfrm>
                      <a:off x="0" y="0"/>
                      <a:ext cx="5077817" cy="718185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4869048" cy="6886575"/>
            <wp:effectExtent l="19050" t="0" r="7752" b="0"/>
            <wp:docPr id="60" name="图片 59" descr="G:\报价要求响应文件_页面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报价要求响应文件_页面_42.jpg"/>
                    <pic:cNvPicPr>
                      <a:picLocks noChangeAspect="1" noChangeArrowheads="1"/>
                    </pic:cNvPicPr>
                  </pic:nvPicPr>
                  <pic:blipFill>
                    <a:blip r:embed="rId22"/>
                    <a:srcRect/>
                    <a:stretch>
                      <a:fillRect/>
                    </a:stretch>
                  </pic:blipFill>
                  <pic:spPr bwMode="auto">
                    <a:xfrm>
                      <a:off x="0" y="0"/>
                      <a:ext cx="4869048" cy="688657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960038" cy="8429625"/>
            <wp:effectExtent l="19050" t="0" r="2612" b="0"/>
            <wp:docPr id="59" name="图片 58" descr="G:\报价要求响应文件_页面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报价要求响应文件_页面_41.jpg"/>
                    <pic:cNvPicPr>
                      <a:picLocks noChangeAspect="1" noChangeArrowheads="1"/>
                    </pic:cNvPicPr>
                  </pic:nvPicPr>
                  <pic:blipFill>
                    <a:blip r:embed="rId23"/>
                    <a:srcRect/>
                    <a:stretch>
                      <a:fillRect/>
                    </a:stretch>
                  </pic:blipFill>
                  <pic:spPr bwMode="auto">
                    <a:xfrm>
                      <a:off x="0" y="0"/>
                      <a:ext cx="5960038" cy="842962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488622" cy="7762875"/>
            <wp:effectExtent l="19050" t="0" r="0" b="0"/>
            <wp:docPr id="58" name="图片 57" descr="G:\报价要求响应文件_页面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报价要求响应文件_页面_40.jpg"/>
                    <pic:cNvPicPr>
                      <a:picLocks noChangeAspect="1" noChangeArrowheads="1"/>
                    </pic:cNvPicPr>
                  </pic:nvPicPr>
                  <pic:blipFill>
                    <a:blip r:embed="rId24"/>
                    <a:srcRect/>
                    <a:stretch>
                      <a:fillRect/>
                    </a:stretch>
                  </pic:blipFill>
                  <pic:spPr bwMode="auto">
                    <a:xfrm>
                      <a:off x="0" y="0"/>
                      <a:ext cx="5488622" cy="776287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811878" cy="8220075"/>
            <wp:effectExtent l="19050" t="0" r="0" b="0"/>
            <wp:docPr id="57" name="图片 56" descr="G:\报价要求响应文件_页面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报价要求响应文件_页面_39.jpg"/>
                    <pic:cNvPicPr>
                      <a:picLocks noChangeAspect="1" noChangeArrowheads="1"/>
                    </pic:cNvPicPr>
                  </pic:nvPicPr>
                  <pic:blipFill>
                    <a:blip r:embed="rId25"/>
                    <a:srcRect/>
                    <a:stretch>
                      <a:fillRect/>
                    </a:stretch>
                  </pic:blipFill>
                  <pic:spPr bwMode="auto">
                    <a:xfrm>
                      <a:off x="0" y="0"/>
                      <a:ext cx="5811878" cy="822007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367401" cy="7591425"/>
            <wp:effectExtent l="19050" t="0" r="4699" b="0"/>
            <wp:docPr id="56" name="图片 55" descr="G:\报价要求响应文件_页面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报价要求响应文件_页面_38.jpg"/>
                    <pic:cNvPicPr>
                      <a:picLocks noChangeAspect="1" noChangeArrowheads="1"/>
                    </pic:cNvPicPr>
                  </pic:nvPicPr>
                  <pic:blipFill>
                    <a:blip r:embed="rId26"/>
                    <a:srcRect/>
                    <a:stretch>
                      <a:fillRect/>
                    </a:stretch>
                  </pic:blipFill>
                  <pic:spPr bwMode="auto">
                    <a:xfrm>
                      <a:off x="0" y="0"/>
                      <a:ext cx="5367401" cy="759142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037410" cy="7124700"/>
            <wp:effectExtent l="19050" t="0" r="0" b="0"/>
            <wp:docPr id="55" name="图片 54" descr="G:\报价要求响应文件_页面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报价要求响应文件_页面_37.jpg"/>
                    <pic:cNvPicPr>
                      <a:picLocks noChangeAspect="1" noChangeArrowheads="1"/>
                    </pic:cNvPicPr>
                  </pic:nvPicPr>
                  <pic:blipFill>
                    <a:blip r:embed="rId27"/>
                    <a:srcRect/>
                    <a:stretch>
                      <a:fillRect/>
                    </a:stretch>
                  </pic:blipFill>
                  <pic:spPr bwMode="auto">
                    <a:xfrm>
                      <a:off x="0" y="0"/>
                      <a:ext cx="5037410" cy="712470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181600" cy="3663571"/>
            <wp:effectExtent l="19050" t="0" r="0" b="0"/>
            <wp:docPr id="54" name="图片 53" descr="G:\报价要求响应文件_页面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报价要求响应文件_页面_36.jpg"/>
                    <pic:cNvPicPr>
                      <a:picLocks noChangeAspect="1" noChangeArrowheads="1"/>
                    </pic:cNvPicPr>
                  </pic:nvPicPr>
                  <pic:blipFill>
                    <a:blip r:embed="rId28"/>
                    <a:srcRect/>
                    <a:stretch>
                      <a:fillRect/>
                    </a:stretch>
                  </pic:blipFill>
                  <pic:spPr bwMode="auto">
                    <a:xfrm>
                      <a:off x="0" y="0"/>
                      <a:ext cx="5181600" cy="3663571"/>
                    </a:xfrm>
                    <a:prstGeom prst="rect">
                      <a:avLst/>
                    </a:prstGeom>
                    <a:noFill/>
                    <a:ln w="9525">
                      <a:noFill/>
                      <a:miter lim="800000"/>
                      <a:headEnd/>
                      <a:tailEnd/>
                    </a:ln>
                  </pic:spPr>
                </pic:pic>
              </a:graphicData>
            </a:graphic>
          </wp:inline>
        </w:drawing>
      </w:r>
      <w:r>
        <w:rPr>
          <w:noProof/>
          <w:sz w:val="24"/>
          <w:szCs w:val="24"/>
        </w:rPr>
        <w:drawing>
          <wp:inline distT="0" distB="0" distL="0" distR="0">
            <wp:extent cx="6277839" cy="4438650"/>
            <wp:effectExtent l="19050" t="0" r="8661" b="0"/>
            <wp:docPr id="53" name="图片 52" descr="G:\报价要求响应文件_页面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报价要求响应文件_页面_35.jpg"/>
                    <pic:cNvPicPr>
                      <a:picLocks noChangeAspect="1" noChangeArrowheads="1"/>
                    </pic:cNvPicPr>
                  </pic:nvPicPr>
                  <pic:blipFill>
                    <a:blip r:embed="rId29"/>
                    <a:srcRect/>
                    <a:stretch>
                      <a:fillRect/>
                    </a:stretch>
                  </pic:blipFill>
                  <pic:spPr bwMode="auto">
                    <a:xfrm>
                      <a:off x="0" y="0"/>
                      <a:ext cx="6277839" cy="443865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448425" cy="4559260"/>
            <wp:effectExtent l="19050" t="0" r="9525" b="0"/>
            <wp:docPr id="52" name="图片 51" descr="G:\报价要求响应文件_页面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报价要求响应文件_页面_34.jpg"/>
                    <pic:cNvPicPr>
                      <a:picLocks noChangeAspect="1" noChangeArrowheads="1"/>
                    </pic:cNvPicPr>
                  </pic:nvPicPr>
                  <pic:blipFill>
                    <a:blip r:embed="rId30"/>
                    <a:srcRect/>
                    <a:stretch>
                      <a:fillRect/>
                    </a:stretch>
                  </pic:blipFill>
                  <pic:spPr bwMode="auto">
                    <a:xfrm>
                      <a:off x="0" y="0"/>
                      <a:ext cx="6448425" cy="455926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143625" cy="4343756"/>
            <wp:effectExtent l="19050" t="0" r="9525" b="0"/>
            <wp:docPr id="51" name="图片 50" descr="G:\报价要求响应文件_页面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报价要求响应文件_页面_33.jpg"/>
                    <pic:cNvPicPr>
                      <a:picLocks noChangeAspect="1" noChangeArrowheads="1"/>
                    </pic:cNvPicPr>
                  </pic:nvPicPr>
                  <pic:blipFill>
                    <a:blip r:embed="rId31"/>
                    <a:srcRect/>
                    <a:stretch>
                      <a:fillRect/>
                    </a:stretch>
                  </pic:blipFill>
                  <pic:spPr bwMode="auto">
                    <a:xfrm>
                      <a:off x="0" y="0"/>
                      <a:ext cx="6143625" cy="4343756"/>
                    </a:xfrm>
                    <a:prstGeom prst="rect">
                      <a:avLst/>
                    </a:prstGeom>
                    <a:noFill/>
                    <a:ln w="9525">
                      <a:noFill/>
                      <a:miter lim="800000"/>
                      <a:headEnd/>
                      <a:tailEnd/>
                    </a:ln>
                  </pic:spPr>
                </pic:pic>
              </a:graphicData>
            </a:graphic>
          </wp:inline>
        </w:drawing>
      </w:r>
      <w:r>
        <w:rPr>
          <w:noProof/>
          <w:sz w:val="24"/>
          <w:szCs w:val="24"/>
        </w:rPr>
        <w:drawing>
          <wp:inline distT="0" distB="0" distL="0" distR="0">
            <wp:extent cx="6029325" cy="4262942"/>
            <wp:effectExtent l="19050" t="0" r="9525" b="0"/>
            <wp:docPr id="50" name="图片 49" descr="G:\报价要求响应文件_页面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报价要求响应文件_页面_32.jpg"/>
                    <pic:cNvPicPr>
                      <a:picLocks noChangeAspect="1" noChangeArrowheads="1"/>
                    </pic:cNvPicPr>
                  </pic:nvPicPr>
                  <pic:blipFill>
                    <a:blip r:embed="rId32"/>
                    <a:srcRect/>
                    <a:stretch>
                      <a:fillRect/>
                    </a:stretch>
                  </pic:blipFill>
                  <pic:spPr bwMode="auto">
                    <a:xfrm>
                      <a:off x="0" y="0"/>
                      <a:ext cx="6029325" cy="4262942"/>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543675" cy="4626605"/>
            <wp:effectExtent l="19050" t="0" r="9525" b="0"/>
            <wp:docPr id="49" name="图片 48" descr="G:\报价要求响应文件_页面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报价要求响应文件_页面_31.jpg"/>
                    <pic:cNvPicPr>
                      <a:picLocks noChangeAspect="1" noChangeArrowheads="1"/>
                    </pic:cNvPicPr>
                  </pic:nvPicPr>
                  <pic:blipFill>
                    <a:blip r:embed="rId33"/>
                    <a:srcRect/>
                    <a:stretch>
                      <a:fillRect/>
                    </a:stretch>
                  </pic:blipFill>
                  <pic:spPr bwMode="auto">
                    <a:xfrm>
                      <a:off x="0" y="0"/>
                      <a:ext cx="6543675" cy="462660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915150" cy="4889251"/>
            <wp:effectExtent l="19050" t="0" r="0" b="0"/>
            <wp:docPr id="48" name="图片 47" descr="G:\报价要求响应文件_页面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报价要求响应文件_页面_30.jpg"/>
                    <pic:cNvPicPr>
                      <a:picLocks noChangeAspect="1" noChangeArrowheads="1"/>
                    </pic:cNvPicPr>
                  </pic:nvPicPr>
                  <pic:blipFill>
                    <a:blip r:embed="rId34"/>
                    <a:srcRect/>
                    <a:stretch>
                      <a:fillRect/>
                    </a:stretch>
                  </pic:blipFill>
                  <pic:spPr bwMode="auto">
                    <a:xfrm>
                      <a:off x="0" y="0"/>
                      <a:ext cx="6915150" cy="4889251"/>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547274" cy="4629150"/>
            <wp:effectExtent l="19050" t="0" r="5926" b="0"/>
            <wp:docPr id="47" name="图片 46" descr="G:\报价要求响应文件_页面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报价要求响应文件_页面_29.jpg"/>
                    <pic:cNvPicPr>
                      <a:picLocks noChangeAspect="1" noChangeArrowheads="1"/>
                    </pic:cNvPicPr>
                  </pic:nvPicPr>
                  <pic:blipFill>
                    <a:blip r:embed="rId35"/>
                    <a:srcRect/>
                    <a:stretch>
                      <a:fillRect/>
                    </a:stretch>
                  </pic:blipFill>
                  <pic:spPr bwMode="auto">
                    <a:xfrm>
                      <a:off x="0" y="0"/>
                      <a:ext cx="6547274" cy="462915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181725" cy="4370694"/>
            <wp:effectExtent l="19050" t="0" r="9525" b="0"/>
            <wp:docPr id="46" name="图片 45" descr="G:\报价要求响应文件_页面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报价要求响应文件_页面_28.jpg"/>
                    <pic:cNvPicPr>
                      <a:picLocks noChangeAspect="1" noChangeArrowheads="1"/>
                    </pic:cNvPicPr>
                  </pic:nvPicPr>
                  <pic:blipFill>
                    <a:blip r:embed="rId36"/>
                    <a:srcRect/>
                    <a:stretch>
                      <a:fillRect/>
                    </a:stretch>
                  </pic:blipFill>
                  <pic:spPr bwMode="auto">
                    <a:xfrm>
                      <a:off x="0" y="0"/>
                      <a:ext cx="6181725" cy="4370694"/>
                    </a:xfrm>
                    <a:prstGeom prst="rect">
                      <a:avLst/>
                    </a:prstGeom>
                    <a:noFill/>
                    <a:ln w="9525">
                      <a:noFill/>
                      <a:miter lim="800000"/>
                      <a:headEnd/>
                      <a:tailEnd/>
                    </a:ln>
                  </pic:spPr>
                </pic:pic>
              </a:graphicData>
            </a:graphic>
          </wp:inline>
        </w:drawing>
      </w:r>
      <w:r>
        <w:rPr>
          <w:noProof/>
          <w:sz w:val="24"/>
          <w:szCs w:val="24"/>
        </w:rPr>
        <w:drawing>
          <wp:inline distT="0" distB="0" distL="0" distR="0">
            <wp:extent cx="5523420" cy="3905250"/>
            <wp:effectExtent l="19050" t="0" r="1080" b="0"/>
            <wp:docPr id="45" name="图片 44" descr="G:\报价要求响应文件_页面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报价要求响应文件_页面_27.jpg"/>
                    <pic:cNvPicPr>
                      <a:picLocks noChangeAspect="1" noChangeArrowheads="1"/>
                    </pic:cNvPicPr>
                  </pic:nvPicPr>
                  <pic:blipFill>
                    <a:blip r:embed="rId37"/>
                    <a:srcRect/>
                    <a:stretch>
                      <a:fillRect/>
                    </a:stretch>
                  </pic:blipFill>
                  <pic:spPr bwMode="auto">
                    <a:xfrm>
                      <a:off x="0" y="0"/>
                      <a:ext cx="5526155" cy="3907184"/>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390028" cy="4517971"/>
            <wp:effectExtent l="19050" t="0" r="0" b="0"/>
            <wp:docPr id="44" name="图片 43" descr="G:\报价要求响应文件_页面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报价要求响应文件_页面_26.jpg"/>
                    <pic:cNvPicPr>
                      <a:picLocks noChangeAspect="1" noChangeArrowheads="1"/>
                    </pic:cNvPicPr>
                  </pic:nvPicPr>
                  <pic:blipFill>
                    <a:blip r:embed="rId38"/>
                    <a:srcRect/>
                    <a:stretch>
                      <a:fillRect/>
                    </a:stretch>
                  </pic:blipFill>
                  <pic:spPr bwMode="auto">
                    <a:xfrm>
                      <a:off x="0" y="0"/>
                      <a:ext cx="6391081" cy="4518715"/>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547274" cy="4629150"/>
            <wp:effectExtent l="19050" t="0" r="5926" b="0"/>
            <wp:docPr id="43" name="图片 42" descr="G:\报价要求响应文件_页面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报价要求响应文件_页面_25.jpg"/>
                    <pic:cNvPicPr>
                      <a:picLocks noChangeAspect="1" noChangeArrowheads="1"/>
                    </pic:cNvPicPr>
                  </pic:nvPicPr>
                  <pic:blipFill>
                    <a:blip r:embed="rId39"/>
                    <a:srcRect/>
                    <a:stretch>
                      <a:fillRect/>
                    </a:stretch>
                  </pic:blipFill>
                  <pic:spPr bwMode="auto">
                    <a:xfrm>
                      <a:off x="0" y="0"/>
                      <a:ext cx="6547274" cy="4629150"/>
                    </a:xfrm>
                    <a:prstGeom prst="rect">
                      <a:avLst/>
                    </a:prstGeom>
                    <a:noFill/>
                    <a:ln w="9525">
                      <a:noFill/>
                      <a:miter lim="800000"/>
                      <a:headEnd/>
                      <a:tailEnd/>
                    </a:ln>
                  </pic:spPr>
                </pic:pic>
              </a:graphicData>
            </a:graphic>
          </wp:inline>
        </w:drawing>
      </w:r>
      <w:r>
        <w:rPr>
          <w:noProof/>
          <w:sz w:val="24"/>
          <w:szCs w:val="24"/>
        </w:rPr>
        <w:drawing>
          <wp:inline distT="0" distB="0" distL="0" distR="0">
            <wp:extent cx="5253985" cy="3714750"/>
            <wp:effectExtent l="19050" t="0" r="3815" b="0"/>
            <wp:docPr id="42" name="图片 41" descr="G:\报价要求响应文件_页面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报价要求响应文件_页面_24.jpg"/>
                    <pic:cNvPicPr>
                      <a:picLocks noChangeAspect="1" noChangeArrowheads="1"/>
                    </pic:cNvPicPr>
                  </pic:nvPicPr>
                  <pic:blipFill>
                    <a:blip r:embed="rId40"/>
                    <a:srcRect/>
                    <a:stretch>
                      <a:fillRect/>
                    </a:stretch>
                  </pic:blipFill>
                  <pic:spPr bwMode="auto">
                    <a:xfrm>
                      <a:off x="0" y="0"/>
                      <a:ext cx="5253985" cy="371475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800725" cy="4101314"/>
            <wp:effectExtent l="19050" t="0" r="9525" b="0"/>
            <wp:docPr id="41" name="图片 40" descr="G:\报价要求响应文件_页面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报价要求响应文件_页面_23.jpg"/>
                    <pic:cNvPicPr>
                      <a:picLocks noChangeAspect="1" noChangeArrowheads="1"/>
                    </pic:cNvPicPr>
                  </pic:nvPicPr>
                  <pic:blipFill>
                    <a:blip r:embed="rId41"/>
                    <a:srcRect/>
                    <a:stretch>
                      <a:fillRect/>
                    </a:stretch>
                  </pic:blipFill>
                  <pic:spPr bwMode="auto">
                    <a:xfrm>
                      <a:off x="0" y="0"/>
                      <a:ext cx="5800725" cy="4101314"/>
                    </a:xfrm>
                    <a:prstGeom prst="rect">
                      <a:avLst/>
                    </a:prstGeom>
                    <a:noFill/>
                    <a:ln w="9525">
                      <a:noFill/>
                      <a:miter lim="800000"/>
                      <a:headEnd/>
                      <a:tailEnd/>
                    </a:ln>
                  </pic:spPr>
                </pic:pic>
              </a:graphicData>
            </a:graphic>
          </wp:inline>
        </w:drawing>
      </w:r>
      <w:r>
        <w:rPr>
          <w:noProof/>
          <w:sz w:val="24"/>
          <w:szCs w:val="24"/>
        </w:rPr>
        <w:drawing>
          <wp:inline distT="0" distB="0" distL="0" distR="0">
            <wp:extent cx="5143500" cy="3636633"/>
            <wp:effectExtent l="19050" t="0" r="0" b="0"/>
            <wp:docPr id="40" name="图片 39" descr="G:\报价要求响应文件_页面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报价要求响应文件_页面_22.jpg"/>
                    <pic:cNvPicPr>
                      <a:picLocks noChangeAspect="1" noChangeArrowheads="1"/>
                    </pic:cNvPicPr>
                  </pic:nvPicPr>
                  <pic:blipFill>
                    <a:blip r:embed="rId42"/>
                    <a:srcRect/>
                    <a:stretch>
                      <a:fillRect/>
                    </a:stretch>
                  </pic:blipFill>
                  <pic:spPr bwMode="auto">
                    <a:xfrm>
                      <a:off x="0" y="0"/>
                      <a:ext cx="5143500" cy="3636633"/>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715000" cy="4040703"/>
            <wp:effectExtent l="19050" t="0" r="0" b="0"/>
            <wp:docPr id="39" name="图片 38" descr="G:\报价要求响应文件_页面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报价要求响应文件_页面_21.jpg"/>
                    <pic:cNvPicPr>
                      <a:picLocks noChangeAspect="1" noChangeArrowheads="1"/>
                    </pic:cNvPicPr>
                  </pic:nvPicPr>
                  <pic:blipFill>
                    <a:blip r:embed="rId43"/>
                    <a:srcRect/>
                    <a:stretch>
                      <a:fillRect/>
                    </a:stretch>
                  </pic:blipFill>
                  <pic:spPr bwMode="auto">
                    <a:xfrm>
                      <a:off x="0" y="0"/>
                      <a:ext cx="5715000" cy="4040703"/>
                    </a:xfrm>
                    <a:prstGeom prst="rect">
                      <a:avLst/>
                    </a:prstGeom>
                    <a:noFill/>
                    <a:ln w="9525">
                      <a:noFill/>
                      <a:miter lim="800000"/>
                      <a:headEnd/>
                      <a:tailEnd/>
                    </a:ln>
                  </pic:spPr>
                </pic:pic>
              </a:graphicData>
            </a:graphic>
          </wp:inline>
        </w:drawing>
      </w:r>
      <w:r>
        <w:rPr>
          <w:noProof/>
          <w:sz w:val="24"/>
          <w:szCs w:val="24"/>
        </w:rPr>
        <w:drawing>
          <wp:inline distT="0" distB="0" distL="0" distR="0">
            <wp:extent cx="6429375" cy="4545791"/>
            <wp:effectExtent l="19050" t="0" r="9525" b="0"/>
            <wp:docPr id="38" name="图片 37" descr="G:\报价要求响应文件_页面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报价要求响应文件_页面_20.jpg"/>
                    <pic:cNvPicPr>
                      <a:picLocks noChangeAspect="1" noChangeArrowheads="1"/>
                    </pic:cNvPicPr>
                  </pic:nvPicPr>
                  <pic:blipFill>
                    <a:blip r:embed="rId44"/>
                    <a:srcRect/>
                    <a:stretch>
                      <a:fillRect/>
                    </a:stretch>
                  </pic:blipFill>
                  <pic:spPr bwMode="auto">
                    <a:xfrm>
                      <a:off x="0" y="0"/>
                      <a:ext cx="6429375" cy="4545791"/>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096000" cy="4310084"/>
            <wp:effectExtent l="19050" t="0" r="0" b="0"/>
            <wp:docPr id="37" name="图片 36" descr="G:\报价要求响应文件_页面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报价要求响应文件_页面_19.jpg"/>
                    <pic:cNvPicPr>
                      <a:picLocks noChangeAspect="1" noChangeArrowheads="1"/>
                    </pic:cNvPicPr>
                  </pic:nvPicPr>
                  <pic:blipFill>
                    <a:blip r:embed="rId45"/>
                    <a:srcRect/>
                    <a:stretch>
                      <a:fillRect/>
                    </a:stretch>
                  </pic:blipFill>
                  <pic:spPr bwMode="auto">
                    <a:xfrm>
                      <a:off x="0" y="0"/>
                      <a:ext cx="6096000" cy="4310084"/>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715125" cy="4747827"/>
            <wp:effectExtent l="19050" t="0" r="9525" b="0"/>
            <wp:docPr id="36" name="图片 35" descr="G:\报价要求响应文件_页面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报价要求响应文件_页面_18.jpg"/>
                    <pic:cNvPicPr>
                      <a:picLocks noChangeAspect="1" noChangeArrowheads="1"/>
                    </pic:cNvPicPr>
                  </pic:nvPicPr>
                  <pic:blipFill>
                    <a:blip r:embed="rId46"/>
                    <a:srcRect/>
                    <a:stretch>
                      <a:fillRect/>
                    </a:stretch>
                  </pic:blipFill>
                  <pic:spPr bwMode="auto">
                    <a:xfrm>
                      <a:off x="0" y="0"/>
                      <a:ext cx="6715125" cy="4747827"/>
                    </a:xfrm>
                    <a:prstGeom prst="rect">
                      <a:avLst/>
                    </a:prstGeom>
                    <a:noFill/>
                    <a:ln w="9525">
                      <a:noFill/>
                      <a:miter lim="800000"/>
                      <a:headEnd/>
                      <a:tailEnd/>
                    </a:ln>
                  </pic:spPr>
                </pic:pic>
              </a:graphicData>
            </a:graphic>
          </wp:inline>
        </w:drawing>
      </w:r>
      <w:r>
        <w:rPr>
          <w:noProof/>
          <w:sz w:val="24"/>
          <w:szCs w:val="24"/>
        </w:rPr>
        <w:drawing>
          <wp:inline distT="0" distB="0" distL="0" distR="0">
            <wp:extent cx="5534025" cy="3912748"/>
            <wp:effectExtent l="19050" t="0" r="9525" b="0"/>
            <wp:docPr id="35" name="图片 34" descr="G:\报价要求响应文件_页面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报价要求响应文件_页面_17.jpg"/>
                    <pic:cNvPicPr>
                      <a:picLocks noChangeAspect="1" noChangeArrowheads="1"/>
                    </pic:cNvPicPr>
                  </pic:nvPicPr>
                  <pic:blipFill>
                    <a:blip r:embed="rId47"/>
                    <a:srcRect/>
                    <a:stretch>
                      <a:fillRect/>
                    </a:stretch>
                  </pic:blipFill>
                  <pic:spPr bwMode="auto">
                    <a:xfrm>
                      <a:off x="0" y="0"/>
                      <a:ext cx="5534025" cy="3912748"/>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515100" cy="4606402"/>
            <wp:effectExtent l="19050" t="0" r="0" b="0"/>
            <wp:docPr id="34" name="图片 33" descr="G:\报价要求响应文件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报价要求响应文件_页面_16.jpg"/>
                    <pic:cNvPicPr>
                      <a:picLocks noChangeAspect="1" noChangeArrowheads="1"/>
                    </pic:cNvPicPr>
                  </pic:nvPicPr>
                  <pic:blipFill>
                    <a:blip r:embed="rId48"/>
                    <a:srcRect/>
                    <a:stretch>
                      <a:fillRect/>
                    </a:stretch>
                  </pic:blipFill>
                  <pic:spPr bwMode="auto">
                    <a:xfrm>
                      <a:off x="0" y="0"/>
                      <a:ext cx="6515100" cy="4606402"/>
                    </a:xfrm>
                    <a:prstGeom prst="rect">
                      <a:avLst/>
                    </a:prstGeom>
                    <a:noFill/>
                    <a:ln w="9525">
                      <a:noFill/>
                      <a:miter lim="800000"/>
                      <a:headEnd/>
                      <a:tailEnd/>
                    </a:ln>
                  </pic:spPr>
                </pic:pic>
              </a:graphicData>
            </a:graphic>
          </wp:inline>
        </w:drawing>
      </w:r>
      <w:r>
        <w:rPr>
          <w:noProof/>
          <w:sz w:val="24"/>
          <w:szCs w:val="24"/>
        </w:rPr>
        <w:drawing>
          <wp:inline distT="0" distB="0" distL="0" distR="0">
            <wp:extent cx="5305425" cy="3751120"/>
            <wp:effectExtent l="19050" t="0" r="9525" b="0"/>
            <wp:docPr id="33" name="图片 32" descr="G:\报价要求响应文件_页面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报价要求响应文件_页面_15.jpg"/>
                    <pic:cNvPicPr>
                      <a:picLocks noChangeAspect="1" noChangeArrowheads="1"/>
                    </pic:cNvPicPr>
                  </pic:nvPicPr>
                  <pic:blipFill>
                    <a:blip r:embed="rId49"/>
                    <a:srcRect/>
                    <a:stretch>
                      <a:fillRect/>
                    </a:stretch>
                  </pic:blipFill>
                  <pic:spPr bwMode="auto">
                    <a:xfrm>
                      <a:off x="0" y="0"/>
                      <a:ext cx="5305425" cy="375112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505575" cy="4599667"/>
            <wp:effectExtent l="19050" t="0" r="9525" b="0"/>
            <wp:docPr id="32" name="图片 31" descr="G:\报价要求响应文件_页面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报价要求响应文件_页面_14.jpg"/>
                    <pic:cNvPicPr>
                      <a:picLocks noChangeAspect="1" noChangeArrowheads="1"/>
                    </pic:cNvPicPr>
                  </pic:nvPicPr>
                  <pic:blipFill>
                    <a:blip r:embed="rId50"/>
                    <a:srcRect/>
                    <a:stretch>
                      <a:fillRect/>
                    </a:stretch>
                  </pic:blipFill>
                  <pic:spPr bwMode="auto">
                    <a:xfrm>
                      <a:off x="0" y="0"/>
                      <a:ext cx="6505575" cy="4599667"/>
                    </a:xfrm>
                    <a:prstGeom prst="rect">
                      <a:avLst/>
                    </a:prstGeom>
                    <a:noFill/>
                    <a:ln w="9525">
                      <a:noFill/>
                      <a:miter lim="800000"/>
                      <a:headEnd/>
                      <a:tailEnd/>
                    </a:ln>
                  </pic:spPr>
                </pic:pic>
              </a:graphicData>
            </a:graphic>
          </wp:inline>
        </w:drawing>
      </w:r>
      <w:r>
        <w:rPr>
          <w:noProof/>
          <w:sz w:val="24"/>
          <w:szCs w:val="24"/>
        </w:rPr>
        <w:drawing>
          <wp:inline distT="0" distB="0" distL="0" distR="0">
            <wp:extent cx="5457825" cy="3858872"/>
            <wp:effectExtent l="19050" t="0" r="9525" b="0"/>
            <wp:docPr id="31" name="图片 30" descr="G:\报价要求响应文件_页面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报价要求响应文件_页面_13.jpg"/>
                    <pic:cNvPicPr>
                      <a:picLocks noChangeAspect="1" noChangeArrowheads="1"/>
                    </pic:cNvPicPr>
                  </pic:nvPicPr>
                  <pic:blipFill>
                    <a:blip r:embed="rId51"/>
                    <a:srcRect/>
                    <a:stretch>
                      <a:fillRect/>
                    </a:stretch>
                  </pic:blipFill>
                  <pic:spPr bwMode="auto">
                    <a:xfrm>
                      <a:off x="0" y="0"/>
                      <a:ext cx="5457825" cy="3858872"/>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188665" cy="3668567"/>
            <wp:effectExtent l="19050" t="0" r="0" b="0"/>
            <wp:docPr id="30" name="图片 29" descr="G:\报价要求响应文件_页面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报价要求响应文件_页面_12.jpg"/>
                    <pic:cNvPicPr>
                      <a:picLocks noChangeAspect="1" noChangeArrowheads="1"/>
                    </pic:cNvPicPr>
                  </pic:nvPicPr>
                  <pic:blipFill>
                    <a:blip r:embed="rId52"/>
                    <a:srcRect/>
                    <a:stretch>
                      <a:fillRect/>
                    </a:stretch>
                  </pic:blipFill>
                  <pic:spPr bwMode="auto">
                    <a:xfrm>
                      <a:off x="0" y="0"/>
                      <a:ext cx="5190295" cy="3669720"/>
                    </a:xfrm>
                    <a:prstGeom prst="rect">
                      <a:avLst/>
                    </a:prstGeom>
                    <a:noFill/>
                    <a:ln w="9525">
                      <a:noFill/>
                      <a:miter lim="800000"/>
                      <a:headEnd/>
                      <a:tailEnd/>
                    </a:ln>
                  </pic:spPr>
                </pic:pic>
              </a:graphicData>
            </a:graphic>
          </wp:inline>
        </w:drawing>
      </w:r>
      <w:r>
        <w:rPr>
          <w:noProof/>
          <w:sz w:val="24"/>
          <w:szCs w:val="24"/>
        </w:rPr>
        <w:drawing>
          <wp:inline distT="0" distB="0" distL="0" distR="0">
            <wp:extent cx="5018955" cy="3548576"/>
            <wp:effectExtent l="19050" t="0" r="0" b="0"/>
            <wp:docPr id="29" name="图片 28" descr="G:\报价要求响应文件_页面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报价要求响应文件_页面_11.jpg"/>
                    <pic:cNvPicPr>
                      <a:picLocks noChangeAspect="1" noChangeArrowheads="1"/>
                    </pic:cNvPicPr>
                  </pic:nvPicPr>
                  <pic:blipFill>
                    <a:blip r:embed="rId53"/>
                    <a:srcRect/>
                    <a:stretch>
                      <a:fillRect/>
                    </a:stretch>
                  </pic:blipFill>
                  <pic:spPr bwMode="auto">
                    <a:xfrm>
                      <a:off x="0" y="0"/>
                      <a:ext cx="5019454" cy="3548928"/>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801049" cy="4101543"/>
            <wp:effectExtent l="19050" t="0" r="9201" b="0"/>
            <wp:docPr id="28" name="图片 27" descr="G:\报价要求响应文件_页面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报价要求响应文件_页面_10.jpg"/>
                    <pic:cNvPicPr>
                      <a:picLocks noChangeAspect="1" noChangeArrowheads="1"/>
                    </pic:cNvPicPr>
                  </pic:nvPicPr>
                  <pic:blipFill>
                    <a:blip r:embed="rId54"/>
                    <a:srcRect/>
                    <a:stretch>
                      <a:fillRect/>
                    </a:stretch>
                  </pic:blipFill>
                  <pic:spPr bwMode="auto">
                    <a:xfrm>
                      <a:off x="0" y="0"/>
                      <a:ext cx="5801049" cy="4101543"/>
                    </a:xfrm>
                    <a:prstGeom prst="rect">
                      <a:avLst/>
                    </a:prstGeom>
                    <a:noFill/>
                    <a:ln w="9525">
                      <a:noFill/>
                      <a:miter lim="800000"/>
                      <a:headEnd/>
                      <a:tailEnd/>
                    </a:ln>
                  </pic:spPr>
                </pic:pic>
              </a:graphicData>
            </a:graphic>
          </wp:inline>
        </w:drawing>
      </w:r>
      <w:r>
        <w:rPr>
          <w:noProof/>
          <w:sz w:val="24"/>
          <w:szCs w:val="24"/>
        </w:rPr>
        <w:drawing>
          <wp:inline distT="0" distB="0" distL="0" distR="0">
            <wp:extent cx="6229350" cy="4404367"/>
            <wp:effectExtent l="19050" t="0" r="0" b="0"/>
            <wp:docPr id="27" name="图片 26" descr="G:\报价要求响应文件_页面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报价要求响应文件_页面_09.jpg"/>
                    <pic:cNvPicPr>
                      <a:picLocks noChangeAspect="1" noChangeArrowheads="1"/>
                    </pic:cNvPicPr>
                  </pic:nvPicPr>
                  <pic:blipFill>
                    <a:blip r:embed="rId55"/>
                    <a:srcRect/>
                    <a:stretch>
                      <a:fillRect/>
                    </a:stretch>
                  </pic:blipFill>
                  <pic:spPr bwMode="auto">
                    <a:xfrm>
                      <a:off x="0" y="0"/>
                      <a:ext cx="6229350" cy="4404367"/>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848475" cy="4842110"/>
            <wp:effectExtent l="19050" t="0" r="9525" b="0"/>
            <wp:docPr id="26" name="图片 25" descr="G:\报价要求响应文件_页面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报价要求响应文件_页面_08.jpg"/>
                    <pic:cNvPicPr>
                      <a:picLocks noChangeAspect="1" noChangeArrowheads="1"/>
                    </pic:cNvPicPr>
                  </pic:nvPicPr>
                  <pic:blipFill>
                    <a:blip r:embed="rId56"/>
                    <a:srcRect/>
                    <a:stretch>
                      <a:fillRect/>
                    </a:stretch>
                  </pic:blipFill>
                  <pic:spPr bwMode="auto">
                    <a:xfrm>
                      <a:off x="0" y="0"/>
                      <a:ext cx="6848475" cy="484211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096000" cy="4310084"/>
            <wp:effectExtent l="19050" t="0" r="0" b="0"/>
            <wp:docPr id="25" name="图片 24" descr="G:\报价要求响应文件_页面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报价要求响应文件_页面_07.jpg"/>
                    <pic:cNvPicPr>
                      <a:picLocks noChangeAspect="1" noChangeArrowheads="1"/>
                    </pic:cNvPicPr>
                  </pic:nvPicPr>
                  <pic:blipFill>
                    <a:blip r:embed="rId57"/>
                    <a:srcRect/>
                    <a:stretch>
                      <a:fillRect/>
                    </a:stretch>
                  </pic:blipFill>
                  <pic:spPr bwMode="auto">
                    <a:xfrm>
                      <a:off x="0" y="0"/>
                      <a:ext cx="6096000" cy="4310084"/>
                    </a:xfrm>
                    <a:prstGeom prst="rect">
                      <a:avLst/>
                    </a:prstGeom>
                    <a:noFill/>
                    <a:ln w="9525">
                      <a:noFill/>
                      <a:miter lim="800000"/>
                      <a:headEnd/>
                      <a:tailEnd/>
                    </a:ln>
                  </pic:spPr>
                </pic:pic>
              </a:graphicData>
            </a:graphic>
          </wp:inline>
        </w:drawing>
      </w:r>
      <w:r>
        <w:rPr>
          <w:noProof/>
          <w:sz w:val="24"/>
          <w:szCs w:val="24"/>
        </w:rPr>
        <w:drawing>
          <wp:inline distT="0" distB="0" distL="0" distR="0">
            <wp:extent cx="4562475" cy="3225828"/>
            <wp:effectExtent l="19050" t="0" r="9525" b="0"/>
            <wp:docPr id="24" name="图片 23" descr="G:\报价要求响应文件_页面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报价要求响应文件_页面_06.jpg"/>
                    <pic:cNvPicPr>
                      <a:picLocks noChangeAspect="1" noChangeArrowheads="1"/>
                    </pic:cNvPicPr>
                  </pic:nvPicPr>
                  <pic:blipFill>
                    <a:blip r:embed="rId58"/>
                    <a:srcRect/>
                    <a:stretch>
                      <a:fillRect/>
                    </a:stretch>
                  </pic:blipFill>
                  <pic:spPr bwMode="auto">
                    <a:xfrm>
                      <a:off x="0" y="0"/>
                      <a:ext cx="4562475" cy="3225828"/>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6102706" cy="4314825"/>
            <wp:effectExtent l="19050" t="0" r="0" b="0"/>
            <wp:docPr id="23" name="图片 22" descr="G:\报价要求响应文件_页面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报价要求响应文件_页面_05.jpg"/>
                    <pic:cNvPicPr>
                      <a:picLocks noChangeAspect="1" noChangeArrowheads="1"/>
                    </pic:cNvPicPr>
                  </pic:nvPicPr>
                  <pic:blipFill>
                    <a:blip r:embed="rId59"/>
                    <a:srcRect/>
                    <a:stretch>
                      <a:fillRect/>
                    </a:stretch>
                  </pic:blipFill>
                  <pic:spPr bwMode="auto">
                    <a:xfrm>
                      <a:off x="0" y="0"/>
                      <a:ext cx="6102706" cy="4314825"/>
                    </a:xfrm>
                    <a:prstGeom prst="rect">
                      <a:avLst/>
                    </a:prstGeom>
                    <a:noFill/>
                    <a:ln w="9525">
                      <a:noFill/>
                      <a:miter lim="800000"/>
                      <a:headEnd/>
                      <a:tailEnd/>
                    </a:ln>
                  </pic:spPr>
                </pic:pic>
              </a:graphicData>
            </a:graphic>
          </wp:inline>
        </w:drawing>
      </w:r>
      <w:r>
        <w:rPr>
          <w:noProof/>
          <w:sz w:val="24"/>
          <w:szCs w:val="24"/>
        </w:rPr>
        <w:drawing>
          <wp:inline distT="0" distB="0" distL="0" distR="0">
            <wp:extent cx="6210300" cy="4390898"/>
            <wp:effectExtent l="19050" t="0" r="0" b="0"/>
            <wp:docPr id="22" name="图片 21" descr="G:\报价要求响应文件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报价要求响应文件_页面_04.jpg"/>
                    <pic:cNvPicPr>
                      <a:picLocks noChangeAspect="1" noChangeArrowheads="1"/>
                    </pic:cNvPicPr>
                  </pic:nvPicPr>
                  <pic:blipFill>
                    <a:blip r:embed="rId60"/>
                    <a:srcRect/>
                    <a:stretch>
                      <a:fillRect/>
                    </a:stretch>
                  </pic:blipFill>
                  <pic:spPr bwMode="auto">
                    <a:xfrm>
                      <a:off x="0" y="0"/>
                      <a:ext cx="6210300" cy="4390898"/>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5927573" cy="4191000"/>
            <wp:effectExtent l="19050" t="0" r="0" b="0"/>
            <wp:docPr id="21" name="图片 20" descr="G:\报价要求响应文件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报价要求响应文件_页面_03.jpg"/>
                    <pic:cNvPicPr>
                      <a:picLocks noChangeAspect="1" noChangeArrowheads="1"/>
                    </pic:cNvPicPr>
                  </pic:nvPicPr>
                  <pic:blipFill>
                    <a:blip r:embed="rId61"/>
                    <a:srcRect/>
                    <a:stretch>
                      <a:fillRect/>
                    </a:stretch>
                  </pic:blipFill>
                  <pic:spPr bwMode="auto">
                    <a:xfrm>
                      <a:off x="0" y="0"/>
                      <a:ext cx="5927573" cy="4191000"/>
                    </a:xfrm>
                    <a:prstGeom prst="rect">
                      <a:avLst/>
                    </a:prstGeom>
                    <a:noFill/>
                    <a:ln w="9525">
                      <a:noFill/>
                      <a:miter lim="800000"/>
                      <a:headEnd/>
                      <a:tailEnd/>
                    </a:ln>
                  </pic:spPr>
                </pic:pic>
              </a:graphicData>
            </a:graphic>
          </wp:inline>
        </w:drawing>
      </w:r>
    </w:p>
    <w:p w:rsidR="001A7A1F" w:rsidRPr="00B87BD6" w:rsidRDefault="009576AF" w:rsidP="00B87BD6">
      <w:pPr>
        <w:spacing w:line="360" w:lineRule="auto"/>
        <w:rPr>
          <w:sz w:val="24"/>
          <w:szCs w:val="24"/>
        </w:rPr>
      </w:pPr>
      <w:r w:rsidRPr="009576AF">
        <w:rPr>
          <w:noProof/>
          <w:sz w:val="24"/>
          <w:szCs w:val="24"/>
        </w:rPr>
        <w:lastRenderedPageBreak/>
        <w:drawing>
          <wp:inline distT="0" distB="0" distL="0" distR="0">
            <wp:extent cx="5274310" cy="7459761"/>
            <wp:effectExtent l="19050" t="0" r="2540" b="0"/>
            <wp:docPr id="20" name="图片 1" descr="G:\本项目专门预留份额面向中小企业采购（中小企业预留份额为57%...(6968125764584410670)_页面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本项目专门预留份额面向中小企业采购（中小企业预留份额为57%...(6968125764584410670)_页面_41.jpg"/>
                    <pic:cNvPicPr>
                      <a:picLocks noChangeAspect="1" noChangeArrowheads="1"/>
                    </pic:cNvPicPr>
                  </pic:nvPicPr>
                  <pic:blipFill>
                    <a:blip r:embed="rId62"/>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sectPr w:rsidR="001A7A1F" w:rsidRPr="00B87BD6" w:rsidSect="001422D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F9A" w:rsidRDefault="00996F9A" w:rsidP="00D01E6A">
      <w:r>
        <w:separator/>
      </w:r>
    </w:p>
  </w:endnote>
  <w:endnote w:type="continuationSeparator" w:id="0">
    <w:p w:rsidR="00996F9A" w:rsidRDefault="00996F9A" w:rsidP="00D01E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F9A" w:rsidRDefault="00996F9A" w:rsidP="00D01E6A">
      <w:r>
        <w:separator/>
      </w:r>
    </w:p>
  </w:footnote>
  <w:footnote w:type="continuationSeparator" w:id="0">
    <w:p w:rsidR="00996F9A" w:rsidRDefault="00996F9A" w:rsidP="00D01E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3155C"/>
    <w:multiLevelType w:val="multilevel"/>
    <w:tmpl w:val="6BDC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1E6A"/>
    <w:rsid w:val="000B53E6"/>
    <w:rsid w:val="001422D2"/>
    <w:rsid w:val="001602BF"/>
    <w:rsid w:val="0026400D"/>
    <w:rsid w:val="00282FDC"/>
    <w:rsid w:val="00461F72"/>
    <w:rsid w:val="004F4672"/>
    <w:rsid w:val="0050280D"/>
    <w:rsid w:val="00526D32"/>
    <w:rsid w:val="006043F8"/>
    <w:rsid w:val="0071702D"/>
    <w:rsid w:val="007915C2"/>
    <w:rsid w:val="008B0DF4"/>
    <w:rsid w:val="009576AF"/>
    <w:rsid w:val="00996F9A"/>
    <w:rsid w:val="009D7B9D"/>
    <w:rsid w:val="00A448ED"/>
    <w:rsid w:val="00A759EF"/>
    <w:rsid w:val="00A82940"/>
    <w:rsid w:val="00AA135F"/>
    <w:rsid w:val="00B061D1"/>
    <w:rsid w:val="00B71E01"/>
    <w:rsid w:val="00B87BD6"/>
    <w:rsid w:val="00C062AF"/>
    <w:rsid w:val="00C15F5F"/>
    <w:rsid w:val="00CE6CB4"/>
    <w:rsid w:val="00D01E6A"/>
    <w:rsid w:val="00E63705"/>
    <w:rsid w:val="00E85C63"/>
    <w:rsid w:val="00F0384D"/>
    <w:rsid w:val="00FD08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E6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01E6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D01E6A"/>
    <w:rPr>
      <w:sz w:val="18"/>
      <w:szCs w:val="18"/>
    </w:rPr>
  </w:style>
  <w:style w:type="paragraph" w:styleId="a4">
    <w:name w:val="footer"/>
    <w:basedOn w:val="a"/>
    <w:link w:val="Char0"/>
    <w:uiPriority w:val="99"/>
    <w:semiHidden/>
    <w:unhideWhenUsed/>
    <w:rsid w:val="00D01E6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D01E6A"/>
    <w:rPr>
      <w:sz w:val="18"/>
      <w:szCs w:val="18"/>
    </w:rPr>
  </w:style>
  <w:style w:type="character" w:styleId="a5">
    <w:name w:val="Hyperlink"/>
    <w:basedOn w:val="a0"/>
    <w:uiPriority w:val="99"/>
    <w:semiHidden/>
    <w:unhideWhenUsed/>
    <w:rsid w:val="00D01E6A"/>
    <w:rPr>
      <w:color w:val="0000FF"/>
      <w:u w:val="single"/>
    </w:rPr>
  </w:style>
  <w:style w:type="paragraph" w:styleId="a6">
    <w:name w:val="Balloon Text"/>
    <w:basedOn w:val="a"/>
    <w:link w:val="Char1"/>
    <w:uiPriority w:val="99"/>
    <w:semiHidden/>
    <w:unhideWhenUsed/>
    <w:rsid w:val="009576AF"/>
    <w:rPr>
      <w:sz w:val="18"/>
      <w:szCs w:val="18"/>
    </w:rPr>
  </w:style>
  <w:style w:type="character" w:customStyle="1" w:styleId="Char1">
    <w:name w:val="批注框文本 Char"/>
    <w:basedOn w:val="a0"/>
    <w:link w:val="a6"/>
    <w:uiPriority w:val="99"/>
    <w:semiHidden/>
    <w:rsid w:val="009576AF"/>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56361583">
      <w:bodyDiv w:val="1"/>
      <w:marLeft w:val="0"/>
      <w:marRight w:val="0"/>
      <w:marTop w:val="0"/>
      <w:marBottom w:val="0"/>
      <w:divBdr>
        <w:top w:val="none" w:sz="0" w:space="0" w:color="auto"/>
        <w:left w:val="none" w:sz="0" w:space="0" w:color="auto"/>
        <w:bottom w:val="none" w:sz="0" w:space="0" w:color="auto"/>
        <w:right w:val="none" w:sz="0" w:space="0" w:color="auto"/>
      </w:divBdr>
    </w:div>
    <w:div w:id="967007956">
      <w:bodyDiv w:val="1"/>
      <w:marLeft w:val="0"/>
      <w:marRight w:val="0"/>
      <w:marTop w:val="0"/>
      <w:marBottom w:val="0"/>
      <w:divBdr>
        <w:top w:val="none" w:sz="0" w:space="0" w:color="auto"/>
        <w:left w:val="none" w:sz="0" w:space="0" w:color="auto"/>
        <w:bottom w:val="none" w:sz="0" w:space="0" w:color="auto"/>
        <w:right w:val="none" w:sz="0" w:space="0" w:color="auto"/>
      </w:divBdr>
    </w:div>
    <w:div w:id="2007858559">
      <w:bodyDiv w:val="1"/>
      <w:marLeft w:val="0"/>
      <w:marRight w:val="0"/>
      <w:marTop w:val="0"/>
      <w:marBottom w:val="0"/>
      <w:divBdr>
        <w:top w:val="none" w:sz="0" w:space="0" w:color="auto"/>
        <w:left w:val="none" w:sz="0" w:space="0" w:color="auto"/>
        <w:bottom w:val="none" w:sz="0" w:space="0" w:color="auto"/>
        <w:right w:val="none" w:sz="0" w:space="0" w:color="auto"/>
      </w:divBdr>
    </w:div>
    <w:div w:id="208687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hyperlink" Target="https://www.zcygov.cn/proj-procurement/project-result-detail/609b4ff4e72594d0?utm=bidding-open-front.18f7f98b.0.0.f767e020282e11edba22f14272869c72"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Pages>
  <Words>160</Words>
  <Characters>915</Characters>
  <Application>Microsoft Office Word</Application>
  <DocSecurity>0</DocSecurity>
  <Lines>7</Lines>
  <Paragraphs>2</Paragraphs>
  <ScaleCrop>false</ScaleCrop>
  <Company/>
  <LinksUpToDate>false</LinksUpToDate>
  <CharactersWithSpaces>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浙江省国际技术设备招标有限公司</dc:creator>
  <cp:keywords/>
  <dc:description/>
  <cp:lastModifiedBy>浙江省国际技术设备招标有限公司</cp:lastModifiedBy>
  <cp:revision>13</cp:revision>
  <dcterms:created xsi:type="dcterms:W3CDTF">2022-03-15T06:19:00Z</dcterms:created>
  <dcterms:modified xsi:type="dcterms:W3CDTF">2022-08-30T09:25:00Z</dcterms:modified>
</cp:coreProperties>
</file>