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标段编号：CTZB-2022010135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标段名称：主媒体中心展陈包项目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906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90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2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3906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天视体育传媒有限责任公司、天津盛起源建筑安装工程有限公 司、天津市城市规划设计研究总院有限公司（联合体）</w:t>
            </w:r>
          </w:p>
        </w:tc>
        <w:tc>
          <w:tcPr>
            <w:tcW w:w="3622" w:type="dxa"/>
          </w:tcPr>
          <w:p>
            <w:pPr>
              <w:jc w:val="left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得分</w:t>
            </w:r>
            <w:r>
              <w:rPr>
                <w:rFonts w:hint="eastAsia"/>
                <w:b w:val="0"/>
                <w:bCs/>
              </w:rPr>
              <w:t>62.85</w:t>
            </w:r>
            <w:r>
              <w:rPr>
                <w:rFonts w:hint="eastAsia"/>
                <w:b w:val="0"/>
                <w:bCs/>
                <w:lang w:val="en-US" w:eastAsia="zh-CN"/>
              </w:rPr>
              <w:t>分，该单位综合得分排序第二。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3906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上海市室内装潢工程有限公司、上海同大规划建筑设计有限公 司（联合体）</w:t>
            </w:r>
          </w:p>
        </w:tc>
        <w:tc>
          <w:tcPr>
            <w:tcW w:w="3622" w:type="dxa"/>
          </w:tcPr>
          <w:p>
            <w:pPr>
              <w:jc w:val="lef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得分</w:t>
            </w:r>
            <w:r>
              <w:rPr>
                <w:rFonts w:hint="eastAsia"/>
                <w:b w:val="0"/>
                <w:bCs/>
              </w:rPr>
              <w:t>49.1</w:t>
            </w:r>
            <w:bookmarkStart w:id="0" w:name="_GoBack"/>
            <w:bookmarkEnd w:id="0"/>
            <w:r>
              <w:rPr>
                <w:rFonts w:hint="eastAsia"/>
                <w:b w:val="0"/>
                <w:bCs/>
              </w:rPr>
              <w:t>2</w:t>
            </w:r>
            <w:r>
              <w:rPr>
                <w:rFonts w:hint="eastAsia"/>
                <w:b w:val="0"/>
                <w:bCs/>
                <w:lang w:val="en-US" w:eastAsia="zh-CN"/>
              </w:rPr>
              <w:t>分，该单位综合得分排序第三。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35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Wait</cp:lastModifiedBy>
  <dcterms:modified xsi:type="dcterms:W3CDTF">2022-01-30T09:19:07Z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A191E031D3654725AFB27F0624FFED98</vt:lpwstr>
  </property>
</Properties>
</file>