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45" w:rsidRDefault="00993345" w:rsidP="00993345">
      <w:pPr>
        <w:pStyle w:val="1"/>
        <w:rPr>
          <w:rFonts w:ascii="宋体" w:hAnsi="宋体" w:cs="宋体"/>
          <w:b w:val="0"/>
          <w:bCs/>
          <w:color w:val="auto"/>
        </w:rPr>
      </w:pPr>
      <w:bookmarkStart w:id="0" w:name="_Toc294012141"/>
      <w:bookmarkStart w:id="1" w:name="_Toc298767927"/>
      <w:bookmarkStart w:id="2" w:name="_Toc13642"/>
      <w:bookmarkStart w:id="3" w:name="_Toc1511"/>
      <w:r>
        <w:rPr>
          <w:rFonts w:ascii="宋体" w:hAnsi="宋体" w:cs="宋体" w:hint="eastAsia"/>
          <w:color w:val="auto"/>
        </w:rPr>
        <w:t xml:space="preserve">第四章  </w:t>
      </w:r>
      <w:bookmarkEnd w:id="0"/>
      <w:bookmarkEnd w:id="1"/>
      <w:r>
        <w:rPr>
          <w:rFonts w:ascii="宋体" w:hAnsi="宋体" w:cs="宋体" w:hint="eastAsia"/>
          <w:color w:val="auto"/>
        </w:rPr>
        <w:t>采购内容及技术要求</w:t>
      </w:r>
      <w:bookmarkEnd w:id="2"/>
      <w:bookmarkEnd w:id="3"/>
    </w:p>
    <w:p w:rsidR="00993345" w:rsidRDefault="00993345" w:rsidP="00993345">
      <w:pPr>
        <w:numPr>
          <w:ilvl w:val="0"/>
          <w:numId w:val="1"/>
        </w:numPr>
        <w:snapToGrid w:val="0"/>
        <w:spacing w:line="360" w:lineRule="auto"/>
        <w:ind w:left="0" w:firstLineChars="200" w:firstLine="422"/>
        <w:rPr>
          <w:rFonts w:ascii="宋体" w:hAnsi="宋体" w:cs="宋体"/>
          <w:b/>
          <w:szCs w:val="21"/>
        </w:rPr>
      </w:pPr>
      <w:r>
        <w:rPr>
          <w:rFonts w:ascii="宋体" w:hAnsi="宋体" w:cs="宋体" w:hint="eastAsia"/>
          <w:b/>
          <w:szCs w:val="21"/>
        </w:rPr>
        <w:t xml:space="preserve">项目概况 </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1、K-32航空护林飞机租赁项目</w:t>
      </w:r>
    </w:p>
    <w:p w:rsidR="00993345" w:rsidRDefault="00993345" w:rsidP="00993345">
      <w:pPr>
        <w:snapToGrid w:val="0"/>
        <w:spacing w:line="360" w:lineRule="auto"/>
        <w:ind w:firstLineChars="350" w:firstLine="735"/>
        <w:rPr>
          <w:rFonts w:ascii="宋体" w:hAnsi="宋体" w:cs="宋体"/>
          <w:szCs w:val="21"/>
        </w:rPr>
      </w:pPr>
      <w:r>
        <w:rPr>
          <w:rFonts w:ascii="宋体" w:hAnsi="宋体" w:cs="宋体" w:hint="eastAsia"/>
          <w:szCs w:val="21"/>
        </w:rPr>
        <w:t xml:space="preserve">租用机型： </w:t>
      </w:r>
      <w:r>
        <w:rPr>
          <w:rFonts w:ascii="宋体" w:hAnsi="宋体" w:cs="宋体"/>
          <w:szCs w:val="21"/>
        </w:rPr>
        <w:t>K-32</w:t>
      </w:r>
      <w:r w:rsidRPr="00FD46EF">
        <w:rPr>
          <w:rFonts w:ascii="宋体" w:hAnsi="宋体" w:cs="宋体" w:hint="eastAsia"/>
          <w:szCs w:val="21"/>
        </w:rPr>
        <w:t>直升机</w:t>
      </w:r>
    </w:p>
    <w:p w:rsidR="00993345" w:rsidRDefault="00993345" w:rsidP="00993345">
      <w:pPr>
        <w:snapToGrid w:val="0"/>
        <w:spacing w:line="360" w:lineRule="auto"/>
        <w:ind w:firstLineChars="350" w:firstLine="735"/>
        <w:rPr>
          <w:rFonts w:ascii="宋体" w:hAnsi="宋体" w:cs="宋体"/>
          <w:szCs w:val="21"/>
        </w:rPr>
      </w:pPr>
      <w:r>
        <w:rPr>
          <w:rFonts w:ascii="宋体" w:hAnsi="宋体" w:cs="宋体" w:hint="eastAsia"/>
          <w:szCs w:val="21"/>
        </w:rPr>
        <w:t>租用数量：1架</w:t>
      </w:r>
    </w:p>
    <w:p w:rsidR="00993345" w:rsidRDefault="00993345" w:rsidP="00993345">
      <w:pPr>
        <w:snapToGrid w:val="0"/>
        <w:spacing w:line="360" w:lineRule="auto"/>
        <w:ind w:firstLineChars="350" w:firstLine="735"/>
        <w:rPr>
          <w:rFonts w:ascii="宋体" w:hAnsi="宋体" w:cs="宋体"/>
          <w:szCs w:val="21"/>
        </w:rPr>
      </w:pPr>
      <w:r>
        <w:rPr>
          <w:rFonts w:ascii="宋体" w:hAnsi="宋体" w:cs="宋体" w:hint="eastAsia"/>
          <w:szCs w:val="21"/>
        </w:rPr>
        <w:t>服务期：</w:t>
      </w:r>
      <w:r w:rsidRPr="00BF5C73">
        <w:rPr>
          <w:rFonts w:ascii="宋体" w:hAnsi="宋体" w:cs="宋体" w:hint="eastAsia"/>
          <w:szCs w:val="21"/>
        </w:rPr>
        <w:t>2019年7月25日-2019年12月31日</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2、预算金额：</w:t>
      </w:r>
      <w:r>
        <w:rPr>
          <w:rFonts w:ascii="宋体" w:hAnsi="宋体" w:cs="宋体"/>
          <w:szCs w:val="21"/>
        </w:rPr>
        <w:t>933</w:t>
      </w:r>
      <w:r>
        <w:rPr>
          <w:rFonts w:ascii="宋体" w:hAnsi="宋体" w:cs="宋体" w:hint="eastAsia"/>
          <w:szCs w:val="21"/>
        </w:rPr>
        <w:t>万元。</w:t>
      </w:r>
    </w:p>
    <w:p w:rsidR="00993345" w:rsidRDefault="00993345" w:rsidP="00993345">
      <w:pPr>
        <w:adjustRightInd w:val="0"/>
        <w:snapToGrid w:val="0"/>
        <w:spacing w:line="360" w:lineRule="auto"/>
        <w:ind w:firstLineChars="200" w:firstLine="420"/>
        <w:rPr>
          <w:rFonts w:ascii="Arial" w:hAnsi="宋体" w:cs="Arial"/>
          <w:b/>
          <w:bCs/>
        </w:rPr>
      </w:pPr>
      <w:r>
        <w:rPr>
          <w:rFonts w:ascii="宋体" w:hAnsi="宋体" w:cs="Arial" w:hint="eastAsia"/>
        </w:rPr>
        <w:t>3、</w:t>
      </w:r>
      <w:r>
        <w:rPr>
          <w:rFonts w:ascii="Arial" w:hAnsi="宋体" w:cs="Arial" w:hint="eastAsia"/>
          <w:b/>
          <w:bCs/>
        </w:rPr>
        <w:t>招标控制价（最高限价）：</w:t>
      </w:r>
      <w:r w:rsidRPr="00BF5C73">
        <w:rPr>
          <w:rFonts w:ascii="Arial" w:hAnsi="宋体" w:cs="Arial" w:hint="eastAsia"/>
          <w:b/>
          <w:bCs/>
        </w:rPr>
        <w:t>招标控制价：日租金</w:t>
      </w:r>
      <w:r w:rsidRPr="00BF5C73">
        <w:rPr>
          <w:rFonts w:ascii="Arial" w:hAnsi="宋体" w:cs="Arial" w:hint="eastAsia"/>
          <w:b/>
          <w:bCs/>
        </w:rPr>
        <w:t>:</w:t>
      </w:r>
      <w:r w:rsidRPr="00BF5C73">
        <w:rPr>
          <w:rFonts w:ascii="Arial" w:hAnsi="宋体" w:cs="Arial" w:hint="eastAsia"/>
          <w:b/>
          <w:bCs/>
        </w:rPr>
        <w:t>每天贰万伍仟元（</w:t>
      </w:r>
      <w:r w:rsidRPr="00BF5C73">
        <w:rPr>
          <w:rFonts w:ascii="Arial" w:hAnsi="宋体" w:cs="Arial" w:hint="eastAsia"/>
          <w:b/>
          <w:bCs/>
        </w:rPr>
        <w:t>2.5</w:t>
      </w:r>
      <w:r w:rsidRPr="00BF5C73">
        <w:rPr>
          <w:rFonts w:ascii="Arial" w:hAnsi="宋体" w:cs="Arial" w:hint="eastAsia"/>
          <w:b/>
          <w:bCs/>
        </w:rPr>
        <w:t>万元</w:t>
      </w:r>
      <w:r w:rsidRPr="00BF5C73">
        <w:rPr>
          <w:rFonts w:ascii="Arial" w:hAnsi="宋体" w:cs="Arial" w:hint="eastAsia"/>
          <w:b/>
          <w:bCs/>
        </w:rPr>
        <w:t>/</w:t>
      </w:r>
      <w:r>
        <w:rPr>
          <w:rFonts w:ascii="Arial" w:hAnsi="宋体" w:cs="Arial" w:hint="eastAsia"/>
          <w:b/>
          <w:bCs/>
        </w:rPr>
        <w:t>天）</w:t>
      </w:r>
      <w:r w:rsidRPr="00BF5C73">
        <w:rPr>
          <w:rFonts w:ascii="Arial" w:hAnsi="宋体" w:cs="Arial" w:hint="eastAsia"/>
          <w:b/>
          <w:bCs/>
        </w:rPr>
        <w:t>；</w:t>
      </w:r>
      <w:r w:rsidR="009F2C11" w:rsidRPr="009F2C11">
        <w:rPr>
          <w:rFonts w:ascii="Arial" w:hAnsi="宋体" w:cs="Arial" w:hint="eastAsia"/>
          <w:b/>
          <w:bCs/>
        </w:rPr>
        <w:t>飞行按照调机（调入）</w:t>
      </w:r>
      <w:r w:rsidR="009F2C11" w:rsidRPr="009F2C11">
        <w:rPr>
          <w:rFonts w:ascii="Arial" w:hAnsi="宋体" w:cs="Arial" w:hint="eastAsia"/>
          <w:b/>
          <w:bCs/>
        </w:rPr>
        <w:t>:</w:t>
      </w:r>
      <w:r w:rsidR="009F2C11" w:rsidRPr="009F2C11">
        <w:rPr>
          <w:rFonts w:ascii="Arial" w:hAnsi="宋体" w:cs="Arial" w:hint="eastAsia"/>
          <w:b/>
          <w:bCs/>
        </w:rPr>
        <w:t>每小时贰万伍仟元（</w:t>
      </w:r>
      <w:r w:rsidR="009F2C11" w:rsidRPr="009F2C11">
        <w:rPr>
          <w:rFonts w:ascii="Arial" w:hAnsi="宋体" w:cs="Arial" w:hint="eastAsia"/>
          <w:b/>
          <w:bCs/>
        </w:rPr>
        <w:t>2.5</w:t>
      </w:r>
      <w:r w:rsidR="009F2C11" w:rsidRPr="009F2C11">
        <w:rPr>
          <w:rFonts w:ascii="Arial" w:hAnsi="宋体" w:cs="Arial" w:hint="eastAsia"/>
          <w:b/>
          <w:bCs/>
        </w:rPr>
        <w:t>万元</w:t>
      </w:r>
      <w:r w:rsidR="009F2C11" w:rsidRPr="009F2C11">
        <w:rPr>
          <w:rFonts w:ascii="Arial" w:hAnsi="宋体" w:cs="Arial" w:hint="eastAsia"/>
          <w:b/>
          <w:bCs/>
        </w:rPr>
        <w:t>/</w:t>
      </w:r>
      <w:r w:rsidR="009F2C11" w:rsidRPr="009F2C11">
        <w:rPr>
          <w:rFonts w:ascii="Arial" w:hAnsi="宋体" w:cs="Arial" w:hint="eastAsia"/>
          <w:b/>
          <w:bCs/>
        </w:rPr>
        <w:t>小时）；</w:t>
      </w:r>
      <w:bookmarkStart w:id="4" w:name="_GoBack"/>
      <w:bookmarkEnd w:id="4"/>
      <w:r w:rsidRPr="00BF5C73">
        <w:rPr>
          <w:rFonts w:ascii="Arial" w:hAnsi="宋体" w:cs="Arial" w:hint="eastAsia"/>
          <w:b/>
          <w:bCs/>
        </w:rPr>
        <w:t>一般作业飞行（包括吊桶训练）</w:t>
      </w:r>
      <w:r w:rsidRPr="00BF5C73">
        <w:rPr>
          <w:rFonts w:ascii="Arial" w:hAnsi="宋体" w:cs="Arial" w:hint="eastAsia"/>
          <w:b/>
          <w:bCs/>
        </w:rPr>
        <w:t>:</w:t>
      </w:r>
      <w:r w:rsidRPr="00BF5C73">
        <w:rPr>
          <w:rFonts w:ascii="Arial" w:hAnsi="宋体" w:cs="Arial" w:hint="eastAsia"/>
          <w:b/>
          <w:bCs/>
        </w:rPr>
        <w:t>每小时叁万伍仟元（</w:t>
      </w:r>
      <w:r w:rsidRPr="00BF5C73">
        <w:rPr>
          <w:rFonts w:ascii="Arial" w:hAnsi="宋体" w:cs="Arial" w:hint="eastAsia"/>
          <w:b/>
          <w:bCs/>
        </w:rPr>
        <w:t>3.5</w:t>
      </w:r>
      <w:r w:rsidRPr="00BF5C73">
        <w:rPr>
          <w:rFonts w:ascii="Arial" w:hAnsi="宋体" w:cs="Arial" w:hint="eastAsia"/>
          <w:b/>
          <w:bCs/>
        </w:rPr>
        <w:t>万元</w:t>
      </w:r>
      <w:r w:rsidRPr="00BF5C73">
        <w:rPr>
          <w:rFonts w:ascii="Arial" w:hAnsi="宋体" w:cs="Arial" w:hint="eastAsia"/>
          <w:b/>
          <w:bCs/>
        </w:rPr>
        <w:t>/</w:t>
      </w:r>
      <w:r w:rsidRPr="00BF5C73">
        <w:rPr>
          <w:rFonts w:ascii="Arial" w:hAnsi="宋体" w:cs="Arial" w:hint="eastAsia"/>
          <w:b/>
          <w:bCs/>
        </w:rPr>
        <w:t>小时）；吊桶灭火（吊桶巡护）作业</w:t>
      </w:r>
      <w:r w:rsidRPr="00BF5C73">
        <w:rPr>
          <w:rFonts w:ascii="Arial" w:hAnsi="宋体" w:cs="Arial" w:hint="eastAsia"/>
          <w:b/>
          <w:bCs/>
        </w:rPr>
        <w:t>:</w:t>
      </w:r>
      <w:r w:rsidRPr="00BF5C73">
        <w:rPr>
          <w:rFonts w:ascii="Arial" w:hAnsi="宋体" w:cs="Arial" w:hint="eastAsia"/>
          <w:b/>
          <w:bCs/>
        </w:rPr>
        <w:t>每小时肆万伍仟元（</w:t>
      </w:r>
      <w:r w:rsidRPr="00BF5C73">
        <w:rPr>
          <w:rFonts w:ascii="Arial" w:hAnsi="宋体" w:cs="Arial" w:hint="eastAsia"/>
          <w:b/>
          <w:bCs/>
        </w:rPr>
        <w:t>4.5</w:t>
      </w:r>
      <w:r w:rsidRPr="00BF5C73">
        <w:rPr>
          <w:rFonts w:ascii="Arial" w:hAnsi="宋体" w:cs="Arial" w:hint="eastAsia"/>
          <w:b/>
          <w:bCs/>
        </w:rPr>
        <w:t>万元</w:t>
      </w:r>
      <w:r w:rsidRPr="00BF5C73">
        <w:rPr>
          <w:rFonts w:ascii="Arial" w:hAnsi="宋体" w:cs="Arial" w:hint="eastAsia"/>
          <w:b/>
          <w:bCs/>
        </w:rPr>
        <w:t>/</w:t>
      </w:r>
      <w:r w:rsidRPr="00BF5C73">
        <w:rPr>
          <w:rFonts w:ascii="Arial" w:hAnsi="宋体" w:cs="Arial" w:hint="eastAsia"/>
          <w:b/>
          <w:bCs/>
        </w:rPr>
        <w:t>小时）进行计费。（超出最高限价的投标报价为无效报价，其投标无效。）</w:t>
      </w:r>
    </w:p>
    <w:p w:rsidR="00993345" w:rsidRDefault="00993345" w:rsidP="00993345">
      <w:pPr>
        <w:adjustRightInd w:val="0"/>
        <w:snapToGrid w:val="0"/>
        <w:spacing w:line="360" w:lineRule="auto"/>
        <w:ind w:firstLineChars="200" w:firstLine="420"/>
        <w:rPr>
          <w:rFonts w:ascii="Arial" w:hAnsi="宋体" w:cs="Arial"/>
          <w:b/>
        </w:rPr>
      </w:pPr>
      <w:r>
        <w:rPr>
          <w:rFonts w:ascii="宋体" w:hAnsi="宋体" w:hint="eastAsia"/>
          <w:szCs w:val="21"/>
        </w:rPr>
        <w:t>4、供应商应符合国家林业局南方航空护林总站下发的《通航公司参与南方航空护林作业准入条件》中的相应条件（详见本招标文件资格审查附件）。</w:t>
      </w:r>
    </w:p>
    <w:p w:rsidR="00993345" w:rsidRDefault="00993345" w:rsidP="00993345">
      <w:pPr>
        <w:snapToGrid w:val="0"/>
        <w:spacing w:line="360" w:lineRule="auto"/>
        <w:ind w:firstLineChars="200" w:firstLine="422"/>
        <w:rPr>
          <w:rFonts w:ascii="宋体" w:hAnsi="宋体" w:cs="宋体"/>
          <w:b/>
          <w:szCs w:val="21"/>
        </w:rPr>
      </w:pPr>
      <w:r>
        <w:rPr>
          <w:rFonts w:ascii="宋体" w:hAnsi="宋体" w:cs="宋体" w:hint="eastAsia"/>
          <w:b/>
          <w:szCs w:val="21"/>
        </w:rPr>
        <w:t xml:space="preserve">二、飞机技术要求： </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1、要求投标单位具有较强的抢险救灾意识和客户服务意识，具有完善的管理体系、特请处置方案，售后服务能力强，在不违反相关规定的情况下能保证按航空护林任务的顺利实施。</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2、须配备具有航空护林飞行作业经历且经过专业外吊挂、吊桶洒水技术训练的的飞行员2名，飞行员执照须具有KA32机型签署，提供稳定机务团队3名（具备民用航空器维修人员执照2名、具备KA32机型二类放行资质的机务1名）。机长年龄在30至60岁之间，总飞行时间大于1000小时；副驾驶年龄在25至65岁之间，总飞行时间大于500小时。</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3、直升机要求如下：</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①在机身两侧、机腹部位喷涂或粘贴 “航空护林”或“森林消防”字样。</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②配备两只吊桶（3.5-5吨）。</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③配备一套可持续工作2小时以上的航空强声广播。</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④按直升机出厂座位数配备降噪耳机。</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⑤按直升机出厂座位数配备救生衣。</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⑥投标直升机需投保不少于5人的乘客险。</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4、具备上述人员及装备的飞机主要执行如下任务，包括但不限于：吊桶巡护、吊桶灭火、预警宣传、火情侦察及传输、火场急救、火场指挥、空投空运、防火科研及其他甲方指定的任务。</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4、直升飞机具备旋翼机外载荷作业飞行运行合格资质。</w:t>
      </w:r>
    </w:p>
    <w:p w:rsidR="00993345" w:rsidRPr="00BF5C73"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5、投标人应持有91部、135部运行合格证和145部维修单位许可证（委托协议，包含</w:t>
      </w:r>
      <w:r w:rsidRPr="00BF5C73">
        <w:rPr>
          <w:rFonts w:ascii="宋体" w:hAnsi="宋体" w:cs="宋体" w:hint="eastAsia"/>
          <w:szCs w:val="21"/>
        </w:rPr>
        <w:lastRenderedPageBreak/>
        <w:t>KA32直升机维修许可）。</w:t>
      </w:r>
    </w:p>
    <w:p w:rsidR="00993345" w:rsidRDefault="00993345" w:rsidP="00993345">
      <w:pPr>
        <w:snapToGrid w:val="0"/>
        <w:spacing w:line="360" w:lineRule="auto"/>
        <w:ind w:firstLineChars="200" w:firstLine="420"/>
        <w:rPr>
          <w:rFonts w:ascii="宋体" w:hAnsi="宋体" w:cs="宋体"/>
          <w:szCs w:val="21"/>
        </w:rPr>
      </w:pPr>
      <w:r w:rsidRPr="00BF5C73">
        <w:rPr>
          <w:rFonts w:ascii="宋体" w:hAnsi="宋体" w:cs="宋体" w:hint="eastAsia"/>
          <w:szCs w:val="21"/>
        </w:rPr>
        <w:t>6、投标直升机应具备良好的维护性，请投标单位提供投标飞机的发动机寿命和主减速器的定检大修间隔时间。</w:t>
      </w:r>
    </w:p>
    <w:p w:rsidR="00993345" w:rsidRDefault="00993345" w:rsidP="00993345">
      <w:pPr>
        <w:snapToGrid w:val="0"/>
        <w:spacing w:line="360" w:lineRule="auto"/>
        <w:ind w:firstLineChars="200" w:firstLine="422"/>
        <w:rPr>
          <w:rFonts w:ascii="宋体" w:hAnsi="宋体" w:cs="宋体"/>
          <w:b/>
          <w:szCs w:val="21"/>
        </w:rPr>
      </w:pPr>
      <w:r>
        <w:rPr>
          <w:rFonts w:ascii="宋体" w:hAnsi="宋体" w:cs="宋体" w:hint="eastAsia"/>
          <w:b/>
          <w:szCs w:val="21"/>
        </w:rPr>
        <w:t>7、具体要求以租机协议签订为准。</w:t>
      </w:r>
    </w:p>
    <w:p w:rsidR="00993345" w:rsidRDefault="00993345" w:rsidP="00993345">
      <w:pPr>
        <w:snapToGrid w:val="0"/>
        <w:spacing w:line="360" w:lineRule="auto"/>
        <w:ind w:firstLineChars="200" w:firstLine="422"/>
        <w:rPr>
          <w:rFonts w:ascii="宋体" w:hAnsi="宋体" w:cs="宋体"/>
          <w:b/>
          <w:szCs w:val="21"/>
        </w:rPr>
      </w:pPr>
      <w:r>
        <w:rPr>
          <w:rFonts w:ascii="宋体" w:hAnsi="宋体" w:cs="宋体" w:hint="eastAsia"/>
          <w:b/>
          <w:szCs w:val="21"/>
        </w:rPr>
        <w:t xml:space="preserve">三、保障要求 </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1、驻防</w:t>
      </w:r>
      <w:r>
        <w:rPr>
          <w:rFonts w:ascii="宋体" w:hAnsi="宋体" w:cs="宋体" w:hint="eastAsia"/>
          <w:kern w:val="0"/>
          <w:szCs w:val="21"/>
        </w:rPr>
        <w:t>基地：租用飞机需驻</w:t>
      </w:r>
      <w:r>
        <w:rPr>
          <w:rFonts w:ascii="宋体" w:hAnsi="宋体" w:cs="宋体"/>
          <w:kern w:val="0"/>
          <w:szCs w:val="21"/>
        </w:rPr>
        <w:t>防在浙江省内的驻防基地</w:t>
      </w:r>
      <w:r>
        <w:rPr>
          <w:rFonts w:ascii="宋体" w:hAnsi="宋体" w:cs="宋体" w:hint="eastAsia"/>
          <w:kern w:val="0"/>
          <w:szCs w:val="21"/>
        </w:rPr>
        <w:t>，以便于在全省范围内</w:t>
      </w:r>
      <w:r>
        <w:rPr>
          <w:rFonts w:ascii="宋体" w:hAnsi="宋体" w:cs="宋体" w:hint="eastAsia"/>
          <w:szCs w:val="21"/>
        </w:rPr>
        <w:t>开展森林航空消防作业。</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2、巡护或载人巡护按规定航线飞行(签订合同时附航线示意图)，如遇紧急火情或特殊情况，报请空管部门同意后按临时航线飞行。</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3、航站临时提出直升机异地执行任务，且当天不能返回的，除油料费和飞行保障费由乙方承担外，通航公司机组的生活保障、直升机地面保障等费用由甲方承担，前述费用不包含在飞行费中。</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pacing w:val="-20"/>
          <w:w w:val="96"/>
          <w:szCs w:val="21"/>
        </w:rPr>
        <w:t>、</w:t>
      </w:r>
      <w:r>
        <w:rPr>
          <w:rFonts w:ascii="宋体" w:hAnsi="宋体" w:cs="宋体" w:hint="eastAsia"/>
          <w:szCs w:val="21"/>
        </w:rPr>
        <w:t>机组在指定机场执行任务期间的交通、差旅、食宿费，以及直升机的地面保障和飞行保障等费用由通航公司承担。</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5、航期中，通航公司要加强与军、民航航管部门和作业机场的协调，保证飞行作业顺利进行。需要到航护区外执行任务时，通航公司要积极联系空管部门，确保报请同意后跨区作业。航站要求多个机场作业，通航公司要积极组织实施，并负责协调和落实航管、机场等飞行保障事宜。</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6、具体要求以租机协议签订为准。</w:t>
      </w:r>
    </w:p>
    <w:p w:rsidR="00993345" w:rsidRDefault="00993345" w:rsidP="00993345">
      <w:pPr>
        <w:snapToGrid w:val="0"/>
        <w:spacing w:line="360" w:lineRule="auto"/>
        <w:ind w:firstLineChars="200" w:firstLine="422"/>
        <w:rPr>
          <w:rFonts w:ascii="宋体" w:hAnsi="宋体" w:cs="宋体"/>
          <w:b/>
          <w:szCs w:val="21"/>
        </w:rPr>
      </w:pPr>
      <w:r>
        <w:rPr>
          <w:rFonts w:ascii="宋体" w:hAnsi="宋体" w:cs="宋体" w:hint="eastAsia"/>
          <w:b/>
          <w:szCs w:val="21"/>
        </w:rPr>
        <w:t xml:space="preserve">四、租赁时间 </w:t>
      </w:r>
    </w:p>
    <w:p w:rsidR="00993345" w:rsidRDefault="00993345" w:rsidP="00993345">
      <w:pPr>
        <w:snapToGrid w:val="0"/>
        <w:spacing w:line="360" w:lineRule="auto"/>
        <w:ind w:firstLineChars="200" w:firstLine="420"/>
        <w:rPr>
          <w:rStyle w:val="a6"/>
          <w:rFonts w:ascii="宋体" w:hAnsi="宋体" w:cs="宋体"/>
          <w:b w:val="0"/>
          <w:szCs w:val="21"/>
        </w:rPr>
      </w:pPr>
      <w:r>
        <w:rPr>
          <w:rFonts w:ascii="宋体" w:hAnsi="宋体" w:cs="宋体" w:hint="eastAsia"/>
          <w:szCs w:val="21"/>
        </w:rPr>
        <w:t>计划租赁时间为：</w:t>
      </w:r>
      <w:r w:rsidRPr="00BF5C73">
        <w:rPr>
          <w:rFonts w:ascii="宋体" w:hAnsi="宋体" w:cs="宋体" w:hint="eastAsia"/>
          <w:szCs w:val="21"/>
        </w:rPr>
        <w:t>2019年7月25日-2019年12月31日</w:t>
      </w:r>
      <w:r>
        <w:rPr>
          <w:rFonts w:ascii="宋体" w:hAnsi="宋体" w:cs="宋体" w:hint="eastAsia"/>
          <w:szCs w:val="21"/>
        </w:rPr>
        <w:t xml:space="preserve">，历时 </w:t>
      </w:r>
      <w:r>
        <w:rPr>
          <w:rFonts w:ascii="宋体" w:hAnsi="宋体" w:cs="宋体"/>
          <w:szCs w:val="21"/>
        </w:rPr>
        <w:t>159</w:t>
      </w:r>
      <w:r>
        <w:rPr>
          <w:rFonts w:ascii="宋体" w:hAnsi="宋体" w:cs="宋体" w:hint="eastAsia"/>
          <w:szCs w:val="21"/>
        </w:rPr>
        <w:t>天，计划租用保底飞行小时13</w:t>
      </w:r>
      <w:r>
        <w:rPr>
          <w:rFonts w:ascii="宋体" w:hAnsi="宋体" w:cs="宋体"/>
          <w:szCs w:val="21"/>
        </w:rPr>
        <w:t>9</w:t>
      </w:r>
      <w:r>
        <w:rPr>
          <w:rFonts w:ascii="宋体" w:hAnsi="宋体" w:cs="宋体" w:hint="eastAsia"/>
          <w:szCs w:val="21"/>
        </w:rPr>
        <w:t>小时。</w:t>
      </w:r>
    </w:p>
    <w:p w:rsidR="00993345" w:rsidRDefault="00993345" w:rsidP="00993345">
      <w:pPr>
        <w:snapToGrid w:val="0"/>
        <w:spacing w:line="360" w:lineRule="auto"/>
        <w:ind w:firstLineChars="200" w:firstLine="422"/>
        <w:rPr>
          <w:rFonts w:ascii="宋体" w:hAnsi="宋体" w:cs="宋体"/>
          <w:b/>
          <w:szCs w:val="21"/>
        </w:rPr>
      </w:pPr>
      <w:r>
        <w:rPr>
          <w:rFonts w:ascii="宋体" w:hAnsi="宋体" w:cs="宋体" w:hint="eastAsia"/>
          <w:b/>
          <w:szCs w:val="21"/>
        </w:rPr>
        <w:t xml:space="preserve">五、飞行时间核定 </w:t>
      </w:r>
    </w:p>
    <w:p w:rsidR="00993345" w:rsidRDefault="00993345" w:rsidP="00993345">
      <w:pPr>
        <w:pStyle w:val="a7"/>
        <w:adjustRightInd w:val="0"/>
        <w:snapToGrid w:val="0"/>
        <w:spacing w:line="360" w:lineRule="auto"/>
        <w:ind w:firstLineChars="200" w:firstLine="420"/>
        <w:rPr>
          <w:rFonts w:hAnsi="宋体" w:cs="宋体"/>
          <w:szCs w:val="21"/>
        </w:rPr>
      </w:pPr>
      <w:r>
        <w:rPr>
          <w:rFonts w:hAnsi="宋体" w:cs="宋体" w:hint="eastAsia"/>
          <w:szCs w:val="21"/>
        </w:rPr>
        <w:t>1、直升机开车后旋翼开始转动到飞行结束关车旋翼停止转动为飞行时间。飞行时间计算到分。</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2、飞行时间签核：每次飞行完毕，航站飞行观察员、调度员与通航公司机长共同在南方航空护林总站制定的《飞行任务书》（一式三份）上核对内容并签字，并以此作为飞行费计算依据。</w:t>
      </w:r>
    </w:p>
    <w:p w:rsidR="00993345" w:rsidRDefault="00993345" w:rsidP="00993345">
      <w:pPr>
        <w:snapToGrid w:val="0"/>
        <w:spacing w:line="360" w:lineRule="auto"/>
        <w:ind w:firstLineChars="200" w:firstLine="422"/>
        <w:rPr>
          <w:rFonts w:ascii="宋体" w:hAnsi="宋体" w:cs="宋体"/>
          <w:b/>
          <w:szCs w:val="21"/>
        </w:rPr>
      </w:pPr>
      <w:r>
        <w:rPr>
          <w:rFonts w:ascii="宋体" w:hAnsi="宋体" w:cs="宋体" w:hint="eastAsia"/>
          <w:b/>
          <w:szCs w:val="21"/>
        </w:rPr>
        <w:t>六、其他</w:t>
      </w:r>
    </w:p>
    <w:p w:rsidR="00993345" w:rsidRDefault="00993345" w:rsidP="00993345">
      <w:pPr>
        <w:snapToGrid w:val="0"/>
        <w:spacing w:line="360" w:lineRule="auto"/>
        <w:ind w:firstLineChars="200" w:firstLine="420"/>
        <w:rPr>
          <w:rFonts w:ascii="宋体" w:hAnsi="宋体" w:cs="宋体"/>
          <w:szCs w:val="21"/>
        </w:rPr>
      </w:pPr>
      <w:r>
        <w:rPr>
          <w:rFonts w:ascii="宋体" w:hAnsi="宋体" w:cs="宋体" w:hint="eastAsia"/>
          <w:szCs w:val="21"/>
        </w:rPr>
        <w:t>其他未尽事宜以国家林业局南方航空护林总站下发的《通航公司参与南方航空护林作业准入条件》及双方签订的租机协议为准。</w:t>
      </w:r>
    </w:p>
    <w:p w:rsidR="00993345" w:rsidRDefault="00993345" w:rsidP="00993345">
      <w:pPr>
        <w:snapToGrid w:val="0"/>
        <w:spacing w:line="360" w:lineRule="auto"/>
        <w:ind w:firstLineChars="200" w:firstLine="422"/>
        <w:rPr>
          <w:rFonts w:ascii="宋体" w:hAnsi="宋体" w:cs="宋体"/>
          <w:b/>
          <w:szCs w:val="21"/>
        </w:rPr>
      </w:pPr>
      <w:r>
        <w:rPr>
          <w:rFonts w:ascii="宋体" w:hAnsi="宋体" w:cs="宋体" w:hint="eastAsia"/>
          <w:b/>
          <w:szCs w:val="21"/>
        </w:rPr>
        <w:t>七、服务期</w:t>
      </w:r>
    </w:p>
    <w:p w:rsidR="00786D37" w:rsidRDefault="00993345" w:rsidP="00993345">
      <w:r w:rsidRPr="00BF5C73">
        <w:rPr>
          <w:rFonts w:ascii="宋体" w:hAnsi="宋体" w:cs="宋体" w:hint="eastAsia"/>
          <w:b/>
          <w:szCs w:val="21"/>
        </w:rPr>
        <w:t>2019年7月25日-2019年12月31日，历时 159天，计划租用保底飞行小时139小时。</w:t>
      </w:r>
    </w:p>
    <w:sectPr w:rsidR="00786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7D" w:rsidRDefault="0037177D" w:rsidP="00993345">
      <w:r>
        <w:separator/>
      </w:r>
    </w:p>
  </w:endnote>
  <w:endnote w:type="continuationSeparator" w:id="0">
    <w:p w:rsidR="0037177D" w:rsidRDefault="0037177D" w:rsidP="0099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7D" w:rsidRDefault="0037177D" w:rsidP="00993345">
      <w:r>
        <w:separator/>
      </w:r>
    </w:p>
  </w:footnote>
  <w:footnote w:type="continuationSeparator" w:id="0">
    <w:p w:rsidR="0037177D" w:rsidRDefault="0037177D" w:rsidP="00993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25D14"/>
    <w:multiLevelType w:val="multilevel"/>
    <w:tmpl w:val="6FF25D14"/>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F3"/>
    <w:rsid w:val="000023F3"/>
    <w:rsid w:val="0037177D"/>
    <w:rsid w:val="007C3D26"/>
    <w:rsid w:val="00993345"/>
    <w:rsid w:val="009F2C11"/>
    <w:rsid w:val="00E9184F"/>
    <w:rsid w:val="00FC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4B384-7436-4988-9CDD-87A5B949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93345"/>
    <w:pPr>
      <w:widowControl w:val="0"/>
      <w:jc w:val="both"/>
    </w:pPr>
    <w:rPr>
      <w:rFonts w:ascii="Calibri" w:eastAsia="宋体" w:hAnsi="Calibri" w:cs="Times New Roman"/>
      <w:szCs w:val="24"/>
    </w:rPr>
  </w:style>
  <w:style w:type="paragraph" w:styleId="1">
    <w:name w:val="heading 1"/>
    <w:basedOn w:val="a"/>
    <w:next w:val="a"/>
    <w:link w:val="1Char"/>
    <w:qFormat/>
    <w:rsid w:val="00993345"/>
    <w:pPr>
      <w:keepNext/>
      <w:spacing w:line="360" w:lineRule="auto"/>
      <w:jc w:val="center"/>
      <w:outlineLvl w:val="0"/>
    </w:pPr>
    <w:rPr>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93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93345"/>
    <w:rPr>
      <w:sz w:val="18"/>
      <w:szCs w:val="18"/>
    </w:rPr>
  </w:style>
  <w:style w:type="paragraph" w:styleId="a5">
    <w:name w:val="footer"/>
    <w:basedOn w:val="a"/>
    <w:link w:val="Char0"/>
    <w:uiPriority w:val="99"/>
    <w:unhideWhenUsed/>
    <w:rsid w:val="00993345"/>
    <w:pPr>
      <w:tabs>
        <w:tab w:val="center" w:pos="4153"/>
        <w:tab w:val="right" w:pos="8306"/>
      </w:tabs>
      <w:snapToGrid w:val="0"/>
      <w:jc w:val="left"/>
    </w:pPr>
    <w:rPr>
      <w:sz w:val="18"/>
      <w:szCs w:val="18"/>
    </w:rPr>
  </w:style>
  <w:style w:type="character" w:customStyle="1" w:styleId="Char0">
    <w:name w:val="页脚 Char"/>
    <w:basedOn w:val="a1"/>
    <w:link w:val="a5"/>
    <w:uiPriority w:val="99"/>
    <w:rsid w:val="00993345"/>
    <w:rPr>
      <w:sz w:val="18"/>
      <w:szCs w:val="18"/>
    </w:rPr>
  </w:style>
  <w:style w:type="character" w:customStyle="1" w:styleId="1Char">
    <w:name w:val="标题 1 Char"/>
    <w:basedOn w:val="a1"/>
    <w:link w:val="1"/>
    <w:rsid w:val="00993345"/>
    <w:rPr>
      <w:rFonts w:ascii="Calibri" w:eastAsia="宋体" w:hAnsi="Calibri" w:cs="Times New Roman"/>
      <w:b/>
      <w:color w:val="000000"/>
      <w:sz w:val="32"/>
      <w:szCs w:val="24"/>
    </w:rPr>
  </w:style>
  <w:style w:type="character" w:styleId="a6">
    <w:name w:val="Strong"/>
    <w:qFormat/>
    <w:rsid w:val="00993345"/>
    <w:rPr>
      <w:b/>
    </w:rPr>
  </w:style>
  <w:style w:type="character" w:customStyle="1" w:styleId="Char1">
    <w:name w:val="纯文本 Char"/>
    <w:link w:val="a7"/>
    <w:rsid w:val="00993345"/>
    <w:rPr>
      <w:rFonts w:ascii="宋体" w:eastAsia="宋体" w:hAnsi="Courier New"/>
    </w:rPr>
  </w:style>
  <w:style w:type="paragraph" w:styleId="a7">
    <w:name w:val="Plain Text"/>
    <w:basedOn w:val="a"/>
    <w:link w:val="Char1"/>
    <w:rsid w:val="00993345"/>
    <w:rPr>
      <w:rFonts w:ascii="宋体" w:hAnsi="Courier New" w:cstheme="minorBidi"/>
      <w:szCs w:val="22"/>
    </w:rPr>
  </w:style>
  <w:style w:type="character" w:customStyle="1" w:styleId="Char10">
    <w:name w:val="纯文本 Char1"/>
    <w:basedOn w:val="a1"/>
    <w:uiPriority w:val="99"/>
    <w:semiHidden/>
    <w:rsid w:val="00993345"/>
    <w:rPr>
      <w:rFonts w:ascii="宋体" w:eastAsia="宋体" w:hAnsi="Courier New" w:cs="Courier New"/>
      <w:szCs w:val="21"/>
    </w:rPr>
  </w:style>
  <w:style w:type="paragraph" w:styleId="a0">
    <w:name w:val="Body Text"/>
    <w:basedOn w:val="a"/>
    <w:link w:val="Char2"/>
    <w:uiPriority w:val="99"/>
    <w:semiHidden/>
    <w:unhideWhenUsed/>
    <w:rsid w:val="00993345"/>
    <w:pPr>
      <w:spacing w:after="120"/>
    </w:pPr>
  </w:style>
  <w:style w:type="character" w:customStyle="1" w:styleId="Char2">
    <w:name w:val="正文文本 Char"/>
    <w:basedOn w:val="a1"/>
    <w:link w:val="a0"/>
    <w:uiPriority w:val="99"/>
    <w:semiHidden/>
    <w:rsid w:val="0099334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Company>china</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谊</dc:creator>
  <cp:keywords/>
  <dc:description/>
  <cp:lastModifiedBy>张 谊</cp:lastModifiedBy>
  <cp:revision>3</cp:revision>
  <dcterms:created xsi:type="dcterms:W3CDTF">2019-06-27T07:55:00Z</dcterms:created>
  <dcterms:modified xsi:type="dcterms:W3CDTF">2019-06-27T08:16:00Z</dcterms:modified>
</cp:coreProperties>
</file>