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标段编号：ZJ-2231738-</w:t>
      </w:r>
      <w:r>
        <w:rPr>
          <w:rFonts w:hint="eastAsia"/>
          <w:b/>
          <w:lang w:val="en-US" w:eastAsia="zh-CN"/>
        </w:rPr>
        <w:t>09二次</w:t>
      </w:r>
    </w:p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"https://www.zcygov.cn/proj-procurement/project-result-detail/608d3b79ea8f629e" \t "https://www.zcygov.cn/bidding-open/purchaser/_blank"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杭州市富阳中医骨伤医院</w:t>
      </w:r>
      <w:r>
        <w:rPr>
          <w:rFonts w:hint="eastAsia"/>
          <w:b/>
          <w:lang w:eastAsia="zh-CN"/>
        </w:rPr>
        <w:t>经络与腧穴学习系统</w:t>
      </w:r>
      <w:r>
        <w:rPr>
          <w:rFonts w:hint="eastAsia"/>
          <w:b/>
        </w:rPr>
        <w:t>项目</w:t>
      </w:r>
      <w:r>
        <w:rPr>
          <w:rFonts w:hint="eastAsia"/>
          <w:b/>
        </w:rPr>
        <w:fldChar w:fldCharType="end"/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杭州天都医疗设备有限公司</w:t>
            </w:r>
          </w:p>
        </w:tc>
        <w:tc>
          <w:tcPr>
            <w:tcW w:w="4893" w:type="dxa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78.0</w:t>
            </w:r>
            <w:r>
              <w:rPr>
                <w:rFonts w:hint="eastAsia"/>
                <w:b/>
                <w:lang w:val="en-US" w:eastAsia="zh-CN"/>
              </w:rPr>
              <w:t>3  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杭州珂盈生物科技有限公司</w:t>
            </w:r>
          </w:p>
        </w:tc>
        <w:tc>
          <w:tcPr>
            <w:tcW w:w="4893" w:type="dxa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.0</w:t>
            </w:r>
            <w:r>
              <w:rPr>
                <w:rFonts w:hint="eastAsia"/>
                <w:b/>
                <w:lang w:val="en-US" w:eastAsia="zh-CN"/>
              </w:rPr>
              <w:t>0  ，排名第3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MWMwNTEwN2NmYjk4MTZhZmQ2NGMxMmI4YTcwMjMifQ=="/>
  </w:docVars>
  <w:rsids>
    <w:rsidRoot w:val="00BB4DE2"/>
    <w:rsid w:val="002D7097"/>
    <w:rsid w:val="00507446"/>
    <w:rsid w:val="00A3330A"/>
    <w:rsid w:val="00B3445D"/>
    <w:rsid w:val="00BB4DE2"/>
    <w:rsid w:val="00C90B6B"/>
    <w:rsid w:val="13802370"/>
    <w:rsid w:val="16867667"/>
    <w:rsid w:val="25D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144</Characters>
  <Lines>1</Lines>
  <Paragraphs>1</Paragraphs>
  <TotalTime>1</TotalTime>
  <ScaleCrop>false</ScaleCrop>
  <LinksUpToDate>false</LinksUpToDate>
  <CharactersWithSpaces>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徐钱良</cp:lastModifiedBy>
  <dcterms:modified xsi:type="dcterms:W3CDTF">2022-09-19T10:03:54Z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52ABCBDB7A1A41D4B4AB9F502BBAF43D</vt:lpwstr>
  </property>
</Properties>
</file>